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2F" w:rsidRPr="00382683" w:rsidRDefault="00C2692F">
      <w:pPr>
        <w:pStyle w:val="Text"/>
        <w:ind w:firstLine="0"/>
        <w:rPr>
          <w:sz w:val="2"/>
          <w:szCs w:val="18"/>
        </w:rPr>
      </w:pPr>
      <w:r w:rsidRPr="00382683">
        <w:rPr>
          <w:sz w:val="2"/>
          <w:szCs w:val="18"/>
        </w:rPr>
        <w:footnoteReference w:customMarkFollows="1" w:id="1"/>
        <w:sym w:font="Symbol" w:char="F020"/>
      </w:r>
    </w:p>
    <w:p w:rsidR="00C2692F" w:rsidRPr="00382683" w:rsidRDefault="004F118D" w:rsidP="00C2692F">
      <w:pPr>
        <w:pStyle w:val="Title"/>
        <w:framePr w:wrap="notBeside"/>
        <w:rPr>
          <w:szCs w:val="32"/>
        </w:rPr>
      </w:pPr>
      <w:r>
        <w:rPr>
          <w:szCs w:val="32"/>
        </w:rPr>
        <w:t xml:space="preserve">Comparison of </w:t>
      </w:r>
      <w:proofErr w:type="spellStart"/>
      <w:r>
        <w:rPr>
          <w:szCs w:val="32"/>
        </w:rPr>
        <w:t>electrohysterogram</w:t>
      </w:r>
      <w:proofErr w:type="spellEnd"/>
      <w:r w:rsidR="00B41293" w:rsidRPr="00382683">
        <w:rPr>
          <w:szCs w:val="32"/>
        </w:rPr>
        <w:t xml:space="preserve"> characteristics </w:t>
      </w:r>
      <w:r w:rsidR="00EB7F3D">
        <w:rPr>
          <w:szCs w:val="32"/>
        </w:rPr>
        <w:t>during uterine</w:t>
      </w:r>
      <w:r>
        <w:rPr>
          <w:szCs w:val="32"/>
        </w:rPr>
        <w:t xml:space="preserve"> </w:t>
      </w:r>
      <w:r w:rsidR="00B41293" w:rsidRPr="00382683">
        <w:rPr>
          <w:szCs w:val="32"/>
        </w:rPr>
        <w:t>contraction</w:t>
      </w:r>
      <w:r>
        <w:rPr>
          <w:szCs w:val="32"/>
        </w:rPr>
        <w:t xml:space="preserve"> and non-contraction</w:t>
      </w:r>
      <w:r w:rsidR="00EB7F3D">
        <w:rPr>
          <w:szCs w:val="32"/>
        </w:rPr>
        <w:t xml:space="preserve"> at labor</w:t>
      </w:r>
      <w:r w:rsidR="008859D2" w:rsidRPr="00382683">
        <w:t>*</w:t>
      </w:r>
    </w:p>
    <w:p w:rsidR="00C2692F" w:rsidRPr="00382683" w:rsidRDefault="006F7904" w:rsidP="00C2692F">
      <w:pPr>
        <w:pStyle w:val="Authors"/>
        <w:framePr w:wrap="notBeside" w:x="1614"/>
      </w:pPr>
      <w:proofErr w:type="spellStart"/>
      <w:r w:rsidRPr="00382683">
        <w:t>Zhihui</w:t>
      </w:r>
      <w:proofErr w:type="spellEnd"/>
      <w:r w:rsidRPr="00382683">
        <w:t xml:space="preserve"> Liu</w:t>
      </w:r>
      <w:r w:rsidR="00C2692F" w:rsidRPr="00382683">
        <w:t xml:space="preserve">, </w:t>
      </w:r>
      <w:proofErr w:type="spellStart"/>
      <w:r w:rsidRPr="00382683">
        <w:t>Dongmei</w:t>
      </w:r>
      <w:proofErr w:type="spellEnd"/>
      <w:r w:rsidRPr="00382683">
        <w:t xml:space="preserve"> </w:t>
      </w:r>
      <w:proofErr w:type="spellStart"/>
      <w:r w:rsidRPr="00382683">
        <w:t>Hao</w:t>
      </w:r>
      <w:proofErr w:type="spellEnd"/>
      <w:r w:rsidR="00C2692F" w:rsidRPr="00382683">
        <w:t xml:space="preserve">, </w:t>
      </w:r>
      <w:r w:rsidRPr="00382683">
        <w:rPr>
          <w:rStyle w:val="MemberType"/>
          <w:i w:val="0"/>
        </w:rPr>
        <w:t xml:space="preserve">Lei Zhang, </w:t>
      </w:r>
      <w:proofErr w:type="spellStart"/>
      <w:r w:rsidRPr="00382683">
        <w:rPr>
          <w:rStyle w:val="MemberType"/>
          <w:i w:val="0"/>
        </w:rPr>
        <w:t>Juntao</w:t>
      </w:r>
      <w:proofErr w:type="spellEnd"/>
      <w:r w:rsidRPr="00382683">
        <w:rPr>
          <w:rStyle w:val="MemberType"/>
          <w:i w:val="0"/>
        </w:rPr>
        <w:t xml:space="preserve"> Liu, </w:t>
      </w:r>
      <w:proofErr w:type="spellStart"/>
      <w:r w:rsidR="00BD0288">
        <w:rPr>
          <w:rStyle w:val="MemberType"/>
          <w:i w:val="0"/>
        </w:rPr>
        <w:t>Xiya</w:t>
      </w:r>
      <w:proofErr w:type="spellEnd"/>
      <w:r w:rsidR="00BD0288">
        <w:rPr>
          <w:rStyle w:val="MemberType"/>
          <w:i w:val="0"/>
        </w:rPr>
        <w:t xml:space="preserve"> Zhou, </w:t>
      </w:r>
      <w:r w:rsidRPr="00382683">
        <w:rPr>
          <w:rStyle w:val="MemberType"/>
          <w:i w:val="0"/>
        </w:rPr>
        <w:t xml:space="preserve">Lin Yang, </w:t>
      </w:r>
      <w:proofErr w:type="spellStart"/>
      <w:r w:rsidRPr="00382683">
        <w:rPr>
          <w:rStyle w:val="MemberType"/>
          <w:i w:val="0"/>
        </w:rPr>
        <w:t>Yimin</w:t>
      </w:r>
      <w:proofErr w:type="spellEnd"/>
      <w:r w:rsidRPr="00382683">
        <w:rPr>
          <w:rStyle w:val="MemberType"/>
          <w:i w:val="0"/>
        </w:rPr>
        <w:t xml:space="preserve"> Yang, </w:t>
      </w:r>
      <w:proofErr w:type="spellStart"/>
      <w:r w:rsidR="00BD0288">
        <w:rPr>
          <w:rStyle w:val="MemberType"/>
          <w:i w:val="0"/>
        </w:rPr>
        <w:t>Xuwen</w:t>
      </w:r>
      <w:proofErr w:type="spellEnd"/>
      <w:r w:rsidR="00BD0288">
        <w:rPr>
          <w:rStyle w:val="MemberType"/>
          <w:i w:val="0"/>
        </w:rPr>
        <w:t xml:space="preserve"> Li, </w:t>
      </w:r>
      <w:r w:rsidR="00BD0288" w:rsidRPr="00382683">
        <w:rPr>
          <w:rStyle w:val="MemberType"/>
          <w:i w:val="0"/>
        </w:rPr>
        <w:t xml:space="preserve">Song Zhang, </w:t>
      </w:r>
      <w:r w:rsidRPr="00382683">
        <w:rPr>
          <w:rStyle w:val="MemberType"/>
          <w:i w:val="0"/>
        </w:rPr>
        <w:t>and Dingchang Zheng</w:t>
      </w:r>
    </w:p>
    <w:p w:rsidR="00C2692F" w:rsidRPr="00382683" w:rsidRDefault="00C2692F" w:rsidP="00C2692F">
      <w:pPr>
        <w:pStyle w:val="Abstract"/>
        <w:spacing w:before="0"/>
      </w:pPr>
      <w:r w:rsidRPr="00382683">
        <w:rPr>
          <w:i/>
          <w:iCs/>
        </w:rPr>
        <w:t>Abstract</w:t>
      </w:r>
      <w:r w:rsidRPr="00382683">
        <w:t xml:space="preserve">— </w:t>
      </w:r>
      <w:r w:rsidR="00AD71B0" w:rsidRPr="00382683">
        <w:rPr>
          <w:szCs w:val="21"/>
        </w:rPr>
        <w:t xml:space="preserve">Uterine contraction is </w:t>
      </w:r>
      <w:r w:rsidR="00AD71B0" w:rsidRPr="00382683">
        <w:rPr>
          <w:rFonts w:hint="eastAsia"/>
          <w:szCs w:val="21"/>
        </w:rPr>
        <w:t>one of the most important</w:t>
      </w:r>
      <w:r w:rsidR="00AD71B0" w:rsidRPr="00382683">
        <w:rPr>
          <w:szCs w:val="21"/>
        </w:rPr>
        <w:t xml:space="preserve"> </w:t>
      </w:r>
      <w:r w:rsidR="00AD71B0" w:rsidRPr="00382683">
        <w:rPr>
          <w:rFonts w:hint="eastAsia"/>
          <w:szCs w:val="21"/>
        </w:rPr>
        <w:t xml:space="preserve">indication </w:t>
      </w:r>
      <w:r w:rsidR="00AD71B0" w:rsidRPr="00382683">
        <w:rPr>
          <w:szCs w:val="21"/>
        </w:rPr>
        <w:t xml:space="preserve">in the labor progression. </w:t>
      </w:r>
      <w:proofErr w:type="spellStart"/>
      <w:r w:rsidR="00AD71B0" w:rsidRPr="00382683">
        <w:rPr>
          <w:rFonts w:eastAsia="TimesLTStd-Roman"/>
          <w:szCs w:val="21"/>
        </w:rPr>
        <w:t>Electrohysterogram</w:t>
      </w:r>
      <w:proofErr w:type="spellEnd"/>
      <w:r w:rsidR="00AD71B0" w:rsidRPr="00382683">
        <w:rPr>
          <w:rFonts w:eastAsia="TimesLTStd-Roman"/>
          <w:szCs w:val="21"/>
        </w:rPr>
        <w:t xml:space="preserve"> (EHG) is a promising method </w:t>
      </w:r>
      <w:r w:rsidR="00AD71B0" w:rsidRPr="00382683">
        <w:rPr>
          <w:rFonts w:eastAsia="TimesLTStd-Roman" w:hint="eastAsia"/>
          <w:szCs w:val="21"/>
        </w:rPr>
        <w:t>for</w:t>
      </w:r>
      <w:r w:rsidR="00AD71B0" w:rsidRPr="00382683">
        <w:rPr>
          <w:rFonts w:eastAsia="TimesLTStd-Roman"/>
          <w:szCs w:val="21"/>
        </w:rPr>
        <w:t xml:space="preserve"> </w:t>
      </w:r>
      <w:r w:rsidR="00AD71B0" w:rsidRPr="00382683">
        <w:rPr>
          <w:szCs w:val="21"/>
        </w:rPr>
        <w:t xml:space="preserve">monitoring uterine contraction and </w:t>
      </w:r>
      <w:r w:rsidR="00AD71B0" w:rsidRPr="00382683">
        <w:rPr>
          <w:rFonts w:eastAsia="ThiemeGulliver2008-Regular"/>
          <w:szCs w:val="21"/>
        </w:rPr>
        <w:t>discriminating efficient and inefficient contractions. Th</w:t>
      </w:r>
      <w:r w:rsidR="00AD71B0" w:rsidRPr="00382683">
        <w:rPr>
          <w:rFonts w:eastAsia="ThiemeGulliver2008-Regular" w:hint="eastAsia"/>
          <w:szCs w:val="21"/>
        </w:rPr>
        <w:t>is</w:t>
      </w:r>
      <w:r w:rsidR="00AD71B0" w:rsidRPr="00382683">
        <w:rPr>
          <w:rFonts w:eastAsia="ThiemeGulliver2008-Regular"/>
          <w:szCs w:val="21"/>
        </w:rPr>
        <w:t xml:space="preserve"> study aim</w:t>
      </w:r>
      <w:r w:rsidR="00AD71B0" w:rsidRPr="00382683">
        <w:rPr>
          <w:rFonts w:eastAsia="ThiemeGulliver2008-Regular" w:hint="eastAsia"/>
          <w:szCs w:val="21"/>
        </w:rPr>
        <w:t>s</w:t>
      </w:r>
      <w:r w:rsidR="00AD71B0" w:rsidRPr="00382683">
        <w:rPr>
          <w:rFonts w:eastAsia="ThiemeGulliver2008-Regular"/>
          <w:szCs w:val="21"/>
        </w:rPr>
        <w:t xml:space="preserve"> to analyze the difference of EHG signal</w:t>
      </w:r>
      <w:r w:rsidR="00AD71B0" w:rsidRPr="00382683">
        <w:rPr>
          <w:rFonts w:eastAsia="ThiemeGulliver2008-Regular" w:hint="eastAsia"/>
          <w:szCs w:val="21"/>
        </w:rPr>
        <w:t>s</w:t>
      </w:r>
      <w:r w:rsidR="00AD71B0" w:rsidRPr="00382683">
        <w:rPr>
          <w:rFonts w:eastAsia="ThiemeGulliver2008-Regular"/>
          <w:szCs w:val="21"/>
        </w:rPr>
        <w:t xml:space="preserve"> </w:t>
      </w:r>
      <w:r w:rsidR="00AD71B0" w:rsidRPr="00382683">
        <w:rPr>
          <w:rFonts w:eastAsia="ThiemeGulliver2008-Regular" w:hint="eastAsia"/>
          <w:szCs w:val="21"/>
        </w:rPr>
        <w:t>between</w:t>
      </w:r>
      <w:r w:rsidR="00AD71B0" w:rsidRPr="00382683">
        <w:rPr>
          <w:rFonts w:eastAsia="ThiemeGulliver2008-Regular"/>
          <w:szCs w:val="21"/>
        </w:rPr>
        <w:t xml:space="preserve"> </w:t>
      </w:r>
      <w:r w:rsidR="00AD71B0" w:rsidRPr="00382683">
        <w:rPr>
          <w:rFonts w:eastAsia="ThiemeGulliver2008-Regular" w:hint="eastAsia"/>
          <w:szCs w:val="21"/>
        </w:rPr>
        <w:t xml:space="preserve">two </w:t>
      </w:r>
      <w:r w:rsidR="00AD71B0" w:rsidRPr="00382683">
        <w:rPr>
          <w:rFonts w:eastAsia="ThiemeGulliver2008-Regular"/>
          <w:szCs w:val="21"/>
        </w:rPr>
        <w:t>group</w:t>
      </w:r>
      <w:r w:rsidR="00AD71B0" w:rsidRPr="00382683">
        <w:rPr>
          <w:rFonts w:eastAsia="ThiemeGulliver2008-Regular" w:hint="eastAsia"/>
          <w:szCs w:val="21"/>
        </w:rPr>
        <w:t>s</w:t>
      </w:r>
      <w:r w:rsidR="00AD71B0" w:rsidRPr="00382683">
        <w:rPr>
          <w:rFonts w:eastAsia="ThiemeGulliver2008-Regular"/>
          <w:szCs w:val="21"/>
        </w:rPr>
        <w:t>.</w:t>
      </w:r>
      <w:r w:rsidR="00AD71B0" w:rsidRPr="00382683">
        <w:rPr>
          <w:szCs w:val="21"/>
        </w:rPr>
        <w:t xml:space="preserve"> EHG signals </w:t>
      </w:r>
      <w:r w:rsidR="00AD71B0" w:rsidRPr="00382683">
        <w:rPr>
          <w:rFonts w:hint="eastAsia"/>
          <w:szCs w:val="21"/>
        </w:rPr>
        <w:t>are</w:t>
      </w:r>
      <w:r w:rsidR="00AD71B0" w:rsidRPr="00382683">
        <w:rPr>
          <w:szCs w:val="21"/>
        </w:rPr>
        <w:t xml:space="preserve"> recorded with abdominal electrodes from 20 pregnant women</w:t>
      </w:r>
      <w:r w:rsidR="00AD71B0" w:rsidRPr="00382683">
        <w:rPr>
          <w:rFonts w:hint="eastAsia"/>
          <w:szCs w:val="21"/>
        </w:rPr>
        <w:t>, including 10 in term labor group and 10 in non-labor group</w:t>
      </w:r>
      <w:r w:rsidR="00AD71B0" w:rsidRPr="00382683">
        <w:rPr>
          <w:szCs w:val="21"/>
        </w:rPr>
        <w:t xml:space="preserve">. Typical linear and nonlinear </w:t>
      </w:r>
      <w:r w:rsidR="00AD71B0" w:rsidRPr="00382683">
        <w:rPr>
          <w:rFonts w:eastAsia="ThiemeGulliver2008-Regular"/>
          <w:szCs w:val="21"/>
        </w:rPr>
        <w:t>characteristics</w:t>
      </w:r>
      <w:r w:rsidR="00AD71B0" w:rsidRPr="00382683">
        <w:rPr>
          <w:rFonts w:eastAsia="ThiemeGulliver2008-Regular" w:hint="eastAsia"/>
          <w:szCs w:val="21"/>
        </w:rPr>
        <w:t xml:space="preserve"> of </w:t>
      </w:r>
      <w:r w:rsidR="00AD71B0" w:rsidRPr="00382683">
        <w:rPr>
          <w:szCs w:val="21"/>
        </w:rPr>
        <w:t xml:space="preserve">EHG signals, including </w:t>
      </w:r>
      <w:r w:rsidR="00AD71B0" w:rsidRPr="00382683">
        <w:rPr>
          <w:rFonts w:hint="eastAsia"/>
          <w:szCs w:val="21"/>
        </w:rPr>
        <w:t>root mean square (</w:t>
      </w:r>
      <w:r w:rsidR="00AD71B0" w:rsidRPr="00382683">
        <w:rPr>
          <w:szCs w:val="21"/>
        </w:rPr>
        <w:t>RMS</w:t>
      </w:r>
      <w:r w:rsidR="00AD71B0" w:rsidRPr="00382683">
        <w:rPr>
          <w:rFonts w:hint="eastAsia"/>
          <w:szCs w:val="21"/>
        </w:rPr>
        <w:t>)</w:t>
      </w:r>
      <w:r w:rsidR="00AD71B0" w:rsidRPr="00382683">
        <w:rPr>
          <w:szCs w:val="21"/>
        </w:rPr>
        <w:t xml:space="preserve">, </w:t>
      </w:r>
      <w:r w:rsidR="00AD71B0" w:rsidRPr="00382683">
        <w:rPr>
          <w:rFonts w:hint="eastAsia"/>
          <w:szCs w:val="21"/>
        </w:rPr>
        <w:t>peak frequency (PF)</w:t>
      </w:r>
      <w:r w:rsidR="00AD71B0" w:rsidRPr="00382683">
        <w:rPr>
          <w:szCs w:val="21"/>
        </w:rPr>
        <w:t xml:space="preserve">, </w:t>
      </w:r>
      <w:r w:rsidR="00AD71B0" w:rsidRPr="00382683">
        <w:rPr>
          <w:rFonts w:hint="eastAsia"/>
          <w:szCs w:val="21"/>
        </w:rPr>
        <w:t>median frequency (MDF)</w:t>
      </w:r>
      <w:r w:rsidR="00AD71B0" w:rsidRPr="00382683">
        <w:rPr>
          <w:szCs w:val="21"/>
        </w:rPr>
        <w:t xml:space="preserve">, </w:t>
      </w:r>
      <w:r w:rsidR="00AD71B0" w:rsidRPr="00382683">
        <w:rPr>
          <w:rFonts w:hint="eastAsia"/>
          <w:szCs w:val="21"/>
        </w:rPr>
        <w:t>mean frequency (MNF)</w:t>
      </w:r>
      <w:r w:rsidR="00AD71B0" w:rsidRPr="00382683">
        <w:rPr>
          <w:szCs w:val="21"/>
        </w:rPr>
        <w:t>,</w:t>
      </w:r>
      <w:r w:rsidR="00AD71B0" w:rsidRPr="00382683">
        <w:rPr>
          <w:rFonts w:hint="eastAsia"/>
          <w:szCs w:val="21"/>
        </w:rPr>
        <w:t xml:space="preserve"> parameters from wavelet decomposition (W4,</w:t>
      </w:r>
      <w:r w:rsidR="00AD71B0" w:rsidRPr="00382683">
        <w:rPr>
          <w:szCs w:val="21"/>
        </w:rPr>
        <w:t xml:space="preserve"> </w:t>
      </w:r>
      <w:r w:rsidR="00AD71B0" w:rsidRPr="00382683">
        <w:rPr>
          <w:rFonts w:hint="eastAsia"/>
          <w:szCs w:val="21"/>
        </w:rPr>
        <w:t>W5)</w:t>
      </w:r>
      <w:r w:rsidR="00AD71B0" w:rsidRPr="00382683">
        <w:rPr>
          <w:szCs w:val="21"/>
        </w:rPr>
        <w:t xml:space="preserve"> and </w:t>
      </w:r>
      <w:r w:rsidR="00AD71B0" w:rsidRPr="00382683">
        <w:rPr>
          <w:rFonts w:hint="eastAsia"/>
          <w:szCs w:val="21"/>
        </w:rPr>
        <w:t>time reversibility (Tr) are</w:t>
      </w:r>
      <w:r w:rsidR="00AD71B0" w:rsidRPr="00382683">
        <w:rPr>
          <w:szCs w:val="21"/>
        </w:rPr>
        <w:t xml:space="preserve"> extracted</w:t>
      </w:r>
      <w:r w:rsidR="00AD71B0" w:rsidRPr="00382683">
        <w:rPr>
          <w:rFonts w:hint="eastAsia"/>
          <w:szCs w:val="21"/>
        </w:rPr>
        <w:t>. These</w:t>
      </w:r>
      <w:r w:rsidR="00AD71B0" w:rsidRPr="00382683">
        <w:rPr>
          <w:szCs w:val="21"/>
        </w:rPr>
        <w:t xml:space="preserve"> </w:t>
      </w:r>
      <w:r w:rsidR="00AD71B0" w:rsidRPr="00382683">
        <w:rPr>
          <w:rFonts w:hint="eastAsia"/>
          <w:szCs w:val="21"/>
        </w:rPr>
        <w:t xml:space="preserve">characteristics are </w:t>
      </w:r>
      <w:r w:rsidR="00AD71B0" w:rsidRPr="00382683">
        <w:rPr>
          <w:szCs w:val="21"/>
        </w:rPr>
        <w:t>compared between contraction and non-contraction</w:t>
      </w:r>
      <w:r w:rsidR="00AD71B0" w:rsidRPr="00382683">
        <w:rPr>
          <w:rFonts w:hint="eastAsia"/>
          <w:szCs w:val="21"/>
        </w:rPr>
        <w:t xml:space="preserve"> in </w:t>
      </w:r>
      <w:r w:rsidR="00AD71B0" w:rsidRPr="00382683">
        <w:rPr>
          <w:rFonts w:eastAsia="ThiemeGulliver2008-Regular"/>
          <w:szCs w:val="21"/>
        </w:rPr>
        <w:t xml:space="preserve">term labor </w:t>
      </w:r>
      <w:r w:rsidR="00AD71B0" w:rsidRPr="00382683">
        <w:rPr>
          <w:rFonts w:eastAsia="ThiemeGulliver2008-Regular" w:hint="eastAsia"/>
          <w:szCs w:val="21"/>
        </w:rPr>
        <w:t xml:space="preserve">group </w:t>
      </w:r>
      <w:r w:rsidR="00AD71B0" w:rsidRPr="00382683">
        <w:rPr>
          <w:rFonts w:eastAsia="ThiemeGulliver2008-Regular"/>
          <w:szCs w:val="21"/>
        </w:rPr>
        <w:t>and non-labor group</w:t>
      </w:r>
      <w:r w:rsidR="00AD71B0" w:rsidRPr="00382683">
        <w:rPr>
          <w:szCs w:val="21"/>
        </w:rPr>
        <w:t>. The result show</w:t>
      </w:r>
      <w:r w:rsidR="00AD71B0" w:rsidRPr="00382683">
        <w:rPr>
          <w:rFonts w:hint="eastAsia"/>
          <w:szCs w:val="21"/>
        </w:rPr>
        <w:t>s</w:t>
      </w:r>
      <w:r w:rsidR="00AD71B0" w:rsidRPr="00382683">
        <w:rPr>
          <w:szCs w:val="21"/>
        </w:rPr>
        <w:t xml:space="preserve"> that RMS</w:t>
      </w:r>
      <w:r w:rsidR="00AD71B0" w:rsidRPr="00382683">
        <w:rPr>
          <w:rFonts w:hint="eastAsia"/>
          <w:szCs w:val="21"/>
        </w:rPr>
        <w:t xml:space="preserve">, </w:t>
      </w:r>
      <w:r w:rsidR="00AD71B0" w:rsidRPr="00382683">
        <w:rPr>
          <w:szCs w:val="21"/>
        </w:rPr>
        <w:t>W4</w:t>
      </w:r>
      <w:r w:rsidR="00AD71B0" w:rsidRPr="00382683">
        <w:rPr>
          <w:rFonts w:hint="eastAsia"/>
          <w:szCs w:val="21"/>
        </w:rPr>
        <w:t xml:space="preserve"> and </w:t>
      </w:r>
      <w:r w:rsidR="00AD71B0" w:rsidRPr="00382683">
        <w:rPr>
          <w:szCs w:val="21"/>
        </w:rPr>
        <w:t>W5 of contraction</w:t>
      </w:r>
      <w:r w:rsidR="00AD71B0" w:rsidRPr="00382683">
        <w:rPr>
          <w:rFonts w:hint="eastAsia"/>
          <w:szCs w:val="21"/>
        </w:rPr>
        <w:t xml:space="preserve"> are</w:t>
      </w:r>
      <w:r w:rsidR="00AD71B0" w:rsidRPr="00382683">
        <w:rPr>
          <w:szCs w:val="21"/>
        </w:rPr>
        <w:t xml:space="preserve"> significantly larger than non-contraction </w:t>
      </w:r>
      <w:r w:rsidR="00AD71B0" w:rsidRPr="00382683">
        <w:rPr>
          <w:rFonts w:hint="eastAsia"/>
          <w:szCs w:val="21"/>
        </w:rPr>
        <w:t>both within</w:t>
      </w:r>
      <w:r w:rsidR="00AD71B0" w:rsidRPr="00382683">
        <w:rPr>
          <w:szCs w:val="21"/>
        </w:rPr>
        <w:t xml:space="preserve"> </w:t>
      </w:r>
      <w:r w:rsidR="00AD71B0" w:rsidRPr="00382683">
        <w:rPr>
          <w:rFonts w:eastAsia="ThiemeGulliver2008-Regular"/>
          <w:szCs w:val="21"/>
        </w:rPr>
        <w:t xml:space="preserve">term labor </w:t>
      </w:r>
      <w:r w:rsidR="00AD71B0" w:rsidRPr="00382683">
        <w:rPr>
          <w:rFonts w:eastAsia="ThiemeGulliver2008-Regular" w:hint="eastAsia"/>
          <w:szCs w:val="21"/>
        </w:rPr>
        <w:t xml:space="preserve">group </w:t>
      </w:r>
      <w:r w:rsidR="00AD71B0" w:rsidRPr="00382683">
        <w:rPr>
          <w:rFonts w:eastAsia="ThiemeGulliver2008-Regular"/>
          <w:szCs w:val="21"/>
        </w:rPr>
        <w:t xml:space="preserve">and </w:t>
      </w:r>
      <w:r w:rsidR="00AD71B0" w:rsidRPr="00382683">
        <w:rPr>
          <w:rFonts w:eastAsia="ThiemeGulliver2008-Regular" w:hint="eastAsia"/>
          <w:szCs w:val="21"/>
        </w:rPr>
        <w:t xml:space="preserve">between two </w:t>
      </w:r>
      <w:r w:rsidR="00AD71B0" w:rsidRPr="00382683">
        <w:rPr>
          <w:rFonts w:eastAsia="ThiemeGulliver2008-Regular"/>
          <w:szCs w:val="21"/>
        </w:rPr>
        <w:t>groups</w:t>
      </w:r>
      <w:r w:rsidR="00AD71B0" w:rsidRPr="00382683">
        <w:rPr>
          <w:szCs w:val="21"/>
        </w:rPr>
        <w:t xml:space="preserve"> (all p&lt;0.001)</w:t>
      </w:r>
      <w:r w:rsidR="00AD71B0" w:rsidRPr="00382683">
        <w:rPr>
          <w:rFonts w:hint="eastAsia"/>
          <w:szCs w:val="21"/>
        </w:rPr>
        <w:t xml:space="preserve">. However, </w:t>
      </w:r>
      <w:r w:rsidR="00AD71B0" w:rsidRPr="00382683">
        <w:rPr>
          <w:szCs w:val="21"/>
        </w:rPr>
        <w:t>MDF and MNF</w:t>
      </w:r>
      <w:r w:rsidR="00AD71B0" w:rsidRPr="00382683">
        <w:rPr>
          <w:rFonts w:hint="eastAsia"/>
          <w:szCs w:val="21"/>
        </w:rPr>
        <w:t xml:space="preserve"> are </w:t>
      </w:r>
      <w:r w:rsidR="00AD71B0" w:rsidRPr="00382683">
        <w:rPr>
          <w:szCs w:val="21"/>
        </w:rPr>
        <w:t>significantly smaller (all p&lt;0.05). Furthermore, all characteristics</w:t>
      </w:r>
      <w:r w:rsidR="00AD71B0" w:rsidRPr="00382683">
        <w:rPr>
          <w:rFonts w:hint="eastAsia"/>
          <w:szCs w:val="21"/>
        </w:rPr>
        <w:t xml:space="preserve"> of</w:t>
      </w:r>
      <w:r w:rsidR="00AD71B0" w:rsidRPr="00382683">
        <w:rPr>
          <w:szCs w:val="21"/>
        </w:rPr>
        <w:t xml:space="preserve"> non-contraction show no significant difference between </w:t>
      </w:r>
      <w:r w:rsidR="00AD71B0" w:rsidRPr="00382683">
        <w:rPr>
          <w:rFonts w:hint="eastAsia"/>
          <w:szCs w:val="21"/>
        </w:rPr>
        <w:t xml:space="preserve">two </w:t>
      </w:r>
      <w:r w:rsidR="00AD71B0" w:rsidRPr="00382683">
        <w:rPr>
          <w:rFonts w:eastAsia="ThiemeGulliver2008-Regular"/>
          <w:szCs w:val="21"/>
        </w:rPr>
        <w:t>groups</w:t>
      </w:r>
      <w:r w:rsidR="00AD71B0" w:rsidRPr="00382683">
        <w:rPr>
          <w:rFonts w:eastAsia="ThiemeGulliver2008-Regular" w:hint="eastAsia"/>
          <w:szCs w:val="21"/>
        </w:rPr>
        <w:t>,</w:t>
      </w:r>
      <w:r w:rsidR="00AD71B0" w:rsidRPr="00382683">
        <w:rPr>
          <w:szCs w:val="21"/>
        </w:rPr>
        <w:t xml:space="preserve"> except MNF. </w:t>
      </w:r>
      <w:r w:rsidR="00AD71B0" w:rsidRPr="00382683">
        <w:rPr>
          <w:rFonts w:hint="eastAsia"/>
          <w:szCs w:val="21"/>
        </w:rPr>
        <w:t>T</w:t>
      </w:r>
      <w:r w:rsidR="00AD71B0" w:rsidRPr="00382683">
        <w:rPr>
          <w:szCs w:val="21"/>
        </w:rPr>
        <w:t xml:space="preserve">he variability of RMS, W4, W5 and Tr </w:t>
      </w:r>
      <w:r w:rsidR="00AD71B0" w:rsidRPr="00382683">
        <w:rPr>
          <w:rFonts w:hint="eastAsia"/>
          <w:szCs w:val="21"/>
        </w:rPr>
        <w:t>of</w:t>
      </w:r>
      <w:r w:rsidR="00AD71B0" w:rsidRPr="00382683">
        <w:rPr>
          <w:szCs w:val="21"/>
        </w:rPr>
        <w:t xml:space="preserve"> contraction </w:t>
      </w:r>
      <w:r w:rsidR="00AD71B0" w:rsidRPr="00382683">
        <w:rPr>
          <w:rFonts w:hint="eastAsia"/>
          <w:szCs w:val="21"/>
        </w:rPr>
        <w:t>are</w:t>
      </w:r>
      <w:r w:rsidR="00AD71B0" w:rsidRPr="00382683">
        <w:rPr>
          <w:szCs w:val="21"/>
        </w:rPr>
        <w:t xml:space="preserve"> significantly larger than non-contraction </w:t>
      </w:r>
      <w:r w:rsidR="00AD71B0" w:rsidRPr="00382683">
        <w:rPr>
          <w:rFonts w:hint="eastAsia"/>
          <w:szCs w:val="21"/>
        </w:rPr>
        <w:t>both within</w:t>
      </w:r>
      <w:r w:rsidR="00AD71B0" w:rsidRPr="00382683">
        <w:rPr>
          <w:szCs w:val="21"/>
        </w:rPr>
        <w:t xml:space="preserve"> </w:t>
      </w:r>
      <w:r w:rsidR="00AD71B0" w:rsidRPr="00382683">
        <w:rPr>
          <w:rFonts w:eastAsia="ThiemeGulliver2008-Regular"/>
          <w:szCs w:val="21"/>
        </w:rPr>
        <w:t xml:space="preserve">term labor </w:t>
      </w:r>
      <w:r w:rsidR="00AD71B0" w:rsidRPr="00382683">
        <w:rPr>
          <w:rFonts w:eastAsia="ThiemeGulliver2008-Regular" w:hint="eastAsia"/>
          <w:szCs w:val="21"/>
        </w:rPr>
        <w:t xml:space="preserve">group </w:t>
      </w:r>
      <w:r w:rsidR="00AD71B0" w:rsidRPr="00382683">
        <w:rPr>
          <w:rFonts w:eastAsia="ThiemeGulliver2008-Regular"/>
          <w:szCs w:val="21"/>
        </w:rPr>
        <w:t xml:space="preserve">and </w:t>
      </w:r>
      <w:r w:rsidR="00AD71B0" w:rsidRPr="00382683">
        <w:rPr>
          <w:rFonts w:eastAsia="ThiemeGulliver2008-Regular" w:hint="eastAsia"/>
          <w:szCs w:val="21"/>
        </w:rPr>
        <w:t xml:space="preserve">between two </w:t>
      </w:r>
      <w:r w:rsidR="00AD71B0" w:rsidRPr="00382683">
        <w:rPr>
          <w:rFonts w:eastAsia="ThiemeGulliver2008-Regular"/>
          <w:szCs w:val="21"/>
        </w:rPr>
        <w:t>groups</w:t>
      </w:r>
      <w:r w:rsidR="00AD71B0" w:rsidRPr="00382683">
        <w:rPr>
          <w:szCs w:val="21"/>
        </w:rPr>
        <w:t xml:space="preserve"> (all p&lt;0.05, with p&lt;0.001 for W5 and Tr)</w:t>
      </w:r>
      <w:r w:rsidR="00AD71B0" w:rsidRPr="00382683">
        <w:rPr>
          <w:rFonts w:hint="eastAsia"/>
          <w:szCs w:val="21"/>
        </w:rPr>
        <w:t>.</w:t>
      </w:r>
      <w:r w:rsidR="00AD71B0" w:rsidRPr="00382683">
        <w:rPr>
          <w:szCs w:val="21"/>
        </w:rPr>
        <w:t xml:space="preserve"> </w:t>
      </w:r>
      <w:r w:rsidR="00AD71B0" w:rsidRPr="00382683">
        <w:rPr>
          <w:rFonts w:hint="eastAsia"/>
          <w:szCs w:val="21"/>
        </w:rPr>
        <w:t xml:space="preserve">However, the </w:t>
      </w:r>
      <w:r w:rsidR="00AD71B0" w:rsidRPr="00382683">
        <w:rPr>
          <w:szCs w:val="21"/>
        </w:rPr>
        <w:t xml:space="preserve">variability of MDF, PF and MNF </w:t>
      </w:r>
      <w:r w:rsidR="00AD71B0" w:rsidRPr="00382683">
        <w:rPr>
          <w:rFonts w:hint="eastAsia"/>
          <w:szCs w:val="21"/>
        </w:rPr>
        <w:t xml:space="preserve">are </w:t>
      </w:r>
      <w:r w:rsidR="00AD71B0" w:rsidRPr="00382683">
        <w:rPr>
          <w:szCs w:val="21"/>
        </w:rPr>
        <w:t>significantly smaller (all p&lt;0.05).</w:t>
      </w:r>
      <w:r w:rsidR="00AD71B0" w:rsidRPr="00382683">
        <w:rPr>
          <w:rFonts w:hint="eastAsia"/>
          <w:szCs w:val="21"/>
        </w:rPr>
        <w:t xml:space="preserve"> Moreover</w:t>
      </w:r>
      <w:r w:rsidR="00AD71B0" w:rsidRPr="00382683">
        <w:rPr>
          <w:szCs w:val="21"/>
        </w:rPr>
        <w:t>, the variability of all</w:t>
      </w:r>
      <w:r w:rsidR="00AD71B0" w:rsidRPr="00382683">
        <w:rPr>
          <w:rFonts w:hint="eastAsia"/>
          <w:szCs w:val="21"/>
        </w:rPr>
        <w:t xml:space="preserve"> </w:t>
      </w:r>
      <w:r w:rsidR="00AD71B0" w:rsidRPr="00382683">
        <w:rPr>
          <w:szCs w:val="21"/>
        </w:rPr>
        <w:t>characteristics</w:t>
      </w:r>
      <w:r w:rsidR="00AD71B0" w:rsidRPr="00382683">
        <w:rPr>
          <w:rFonts w:hint="eastAsia"/>
          <w:szCs w:val="21"/>
        </w:rPr>
        <w:t xml:space="preserve"> of </w:t>
      </w:r>
      <w:r w:rsidR="00AD71B0" w:rsidRPr="00382683">
        <w:rPr>
          <w:szCs w:val="21"/>
        </w:rPr>
        <w:t>non-contraction show</w:t>
      </w:r>
      <w:r w:rsidR="00AD71B0" w:rsidRPr="00382683">
        <w:rPr>
          <w:rFonts w:hint="eastAsia"/>
          <w:szCs w:val="21"/>
        </w:rPr>
        <w:t>s</w:t>
      </w:r>
      <w:r w:rsidR="00AD71B0" w:rsidRPr="00382683">
        <w:rPr>
          <w:szCs w:val="21"/>
        </w:rPr>
        <w:t xml:space="preserve"> no significant difference between </w:t>
      </w:r>
      <w:r w:rsidR="00AD71B0" w:rsidRPr="00382683">
        <w:rPr>
          <w:rFonts w:hint="eastAsia"/>
          <w:szCs w:val="21"/>
        </w:rPr>
        <w:t xml:space="preserve">two </w:t>
      </w:r>
      <w:r w:rsidR="00AD71B0" w:rsidRPr="00382683">
        <w:rPr>
          <w:rFonts w:eastAsia="ThiemeGulliver2008-Regular"/>
          <w:szCs w:val="21"/>
        </w:rPr>
        <w:t>groups</w:t>
      </w:r>
      <w:r w:rsidR="00AD71B0" w:rsidRPr="00382683">
        <w:rPr>
          <w:rFonts w:eastAsia="ThiemeGulliver2008-Regular" w:hint="eastAsia"/>
          <w:szCs w:val="21"/>
        </w:rPr>
        <w:t xml:space="preserve">, </w:t>
      </w:r>
      <w:r w:rsidR="00AD71B0" w:rsidRPr="00382683">
        <w:rPr>
          <w:szCs w:val="21"/>
        </w:rPr>
        <w:t xml:space="preserve">except MNF. We have shown that characteristics </w:t>
      </w:r>
      <w:r w:rsidR="00AD71B0" w:rsidRPr="00382683">
        <w:rPr>
          <w:rFonts w:hint="eastAsia"/>
          <w:szCs w:val="21"/>
        </w:rPr>
        <w:t xml:space="preserve">of </w:t>
      </w:r>
      <w:r w:rsidR="00AD71B0" w:rsidRPr="00382683">
        <w:rPr>
          <w:szCs w:val="21"/>
        </w:rPr>
        <w:t>EHG signal</w:t>
      </w:r>
      <w:r w:rsidR="00AD71B0" w:rsidRPr="00382683">
        <w:rPr>
          <w:rFonts w:hint="eastAsia"/>
          <w:szCs w:val="21"/>
        </w:rPr>
        <w:t xml:space="preserve">s </w:t>
      </w:r>
      <w:r w:rsidR="00AD71B0" w:rsidRPr="00382683">
        <w:rPr>
          <w:szCs w:val="21"/>
        </w:rPr>
        <w:t xml:space="preserve">and their variability during contraction are quite different </w:t>
      </w:r>
      <w:r w:rsidR="00AD71B0" w:rsidRPr="00382683">
        <w:rPr>
          <w:rFonts w:hint="eastAsia"/>
          <w:szCs w:val="21"/>
        </w:rPr>
        <w:t>from non-contraction</w:t>
      </w:r>
      <w:r w:rsidR="00AD71B0" w:rsidRPr="00382683">
        <w:rPr>
          <w:rFonts w:eastAsia="ThiemeGulliver2008-Regular" w:hint="eastAsia"/>
          <w:szCs w:val="21"/>
        </w:rPr>
        <w:t>. T</w:t>
      </w:r>
      <w:r w:rsidR="00AD71B0" w:rsidRPr="00382683">
        <w:rPr>
          <w:szCs w:val="21"/>
        </w:rPr>
        <w:t>herefore, it is feasible to separate uterine contractions and monitor uterine activity with EHG signals.</w:t>
      </w:r>
    </w:p>
    <w:p w:rsidR="00C2692F" w:rsidRPr="00382683" w:rsidRDefault="00C2692F" w:rsidP="00C2692F">
      <w:pPr>
        <w:pStyle w:val="Heading1"/>
        <w:spacing w:before="120" w:after="120"/>
      </w:pPr>
      <w:r w:rsidRPr="00382683">
        <w:t>I</w:t>
      </w:r>
      <w:r w:rsidRPr="00382683">
        <w:rPr>
          <w:sz w:val="16"/>
          <w:szCs w:val="16"/>
        </w:rPr>
        <w:t>NTRODUCTION</w:t>
      </w:r>
    </w:p>
    <w:p w:rsidR="00AD71B0" w:rsidRPr="00382683" w:rsidRDefault="00AD71B0" w:rsidP="00AD71B0">
      <w:pPr>
        <w:adjustRightInd w:val="0"/>
        <w:snapToGrid w:val="0"/>
        <w:spacing w:after="120" w:line="228" w:lineRule="auto"/>
        <w:ind w:firstLine="289"/>
        <w:jc w:val="both"/>
      </w:pPr>
      <w:bookmarkStart w:id="0" w:name="OLE_LINK4"/>
      <w:bookmarkStart w:id="1" w:name="OLE_LINK7"/>
      <w:r w:rsidRPr="00382683">
        <w:t>Uterine contraction</w:t>
      </w:r>
      <w:bookmarkEnd w:id="0"/>
      <w:bookmarkEnd w:id="1"/>
      <w:r w:rsidRPr="00382683">
        <w:t xml:space="preserve"> (UC) activity is commonly used as a diagnostic tool during both pregnancy and labor. It is essential to assess progress of labo</w:t>
      </w:r>
      <w:r w:rsidRPr="00382683">
        <w:rPr>
          <w:rFonts w:hint="eastAsia"/>
        </w:rPr>
        <w:t xml:space="preserve">r and </w:t>
      </w:r>
      <w:r w:rsidRPr="00382683">
        <w:t>reflects the adequacy of uterine activity</w:t>
      </w:r>
      <w:r w:rsidR="007103B1" w:rsidRPr="00382683">
        <w:t xml:space="preserve"> [1]</w:t>
      </w:r>
      <w:r w:rsidRPr="00382683">
        <w:t>.</w:t>
      </w:r>
      <w:r w:rsidRPr="00382683">
        <w:rPr>
          <w:rFonts w:hint="eastAsia"/>
        </w:rPr>
        <w:t xml:space="preserve"> E</w:t>
      </w:r>
      <w:r w:rsidRPr="00382683">
        <w:t xml:space="preserve">xternal </w:t>
      </w:r>
      <w:proofErr w:type="spellStart"/>
      <w:r w:rsidRPr="00382683">
        <w:t>tocodynamometry</w:t>
      </w:r>
      <w:proofErr w:type="spellEnd"/>
      <w:r w:rsidRPr="00382683">
        <w:t xml:space="preserve"> (TOCO) and intra-uterine pressure catheters (IUPC)</w:t>
      </w:r>
      <w:r w:rsidRPr="00382683">
        <w:rPr>
          <w:rFonts w:hint="eastAsia"/>
        </w:rPr>
        <w:t xml:space="preserve"> are currently </w:t>
      </w:r>
      <w:r w:rsidRPr="00382683">
        <w:t xml:space="preserve">methods for measuring uterine contraction. TOCO </w:t>
      </w:r>
      <w:r w:rsidRPr="00382683">
        <w:rPr>
          <w:rFonts w:eastAsia="宋体"/>
        </w:rPr>
        <w:t>provides contraction frequency and approximate duration of labor contractions, but suffers frequent signal dropout necessitating re-positioning by a nurse, and may fail in obese patients</w:t>
      </w:r>
      <w:r w:rsidRPr="00382683">
        <w:rPr>
          <w:rFonts w:eastAsia="宋体" w:hint="eastAsia"/>
        </w:rPr>
        <w:t xml:space="preserve"> </w:t>
      </w:r>
      <w:r w:rsidR="007103B1" w:rsidRPr="00382683">
        <w:rPr>
          <w:rFonts w:eastAsia="宋体"/>
        </w:rPr>
        <w:t>[2]</w:t>
      </w:r>
      <w:r w:rsidRPr="00382683">
        <w:rPr>
          <w:rFonts w:eastAsia="宋体"/>
        </w:rPr>
        <w:t>.</w:t>
      </w:r>
      <w:r w:rsidRPr="00382683">
        <w:t xml:space="preserve"> IUPC is able to provide reliable information of uterine contractions. However, it is limited by its invasiveness and suffers from ruptured membranes and infection</w:t>
      </w:r>
      <w:r w:rsidR="007103B1" w:rsidRPr="00382683">
        <w:rPr>
          <w:rFonts w:hint="eastAsia"/>
        </w:rPr>
        <w:t xml:space="preserve"> </w:t>
      </w:r>
      <w:r w:rsidR="007103B1" w:rsidRPr="00382683">
        <w:t>[1], [3]</w:t>
      </w:r>
      <w:r w:rsidRPr="00382683">
        <w:t>.</w:t>
      </w:r>
      <w:bookmarkStart w:id="2" w:name="OLE_LINK6"/>
      <w:bookmarkStart w:id="3" w:name="OLE_LINK5"/>
      <w:r w:rsidRPr="00382683">
        <w:t xml:space="preserve"> </w:t>
      </w:r>
      <w:proofErr w:type="spellStart"/>
      <w:r w:rsidRPr="00382683">
        <w:t>Electrohysterog</w:t>
      </w:r>
      <w:bookmarkEnd w:id="2"/>
      <w:bookmarkEnd w:id="3"/>
      <w:r w:rsidRPr="00382683">
        <w:t>ram</w:t>
      </w:r>
      <w:proofErr w:type="spellEnd"/>
      <w:r w:rsidRPr="00382683">
        <w:t xml:space="preserve"> (EHG) signal is obtained non-invasively by using surface electrodes attached to pregnant wom</w:t>
      </w:r>
      <w:r w:rsidRPr="00382683">
        <w:rPr>
          <w:rFonts w:hint="eastAsia"/>
        </w:rPr>
        <w:t>a</w:t>
      </w:r>
      <w:r w:rsidRPr="00382683">
        <w:t>n’s abdomen.</w:t>
      </w:r>
      <w:r w:rsidRPr="00382683">
        <w:rPr>
          <w:rFonts w:eastAsia="TimesLTStd-Roman"/>
        </w:rPr>
        <w:t xml:space="preserve"> It represents the electrical activity triggering the mechanical contraction of t</w:t>
      </w:r>
      <w:bookmarkStart w:id="4" w:name="_GoBack"/>
      <w:bookmarkEnd w:id="4"/>
      <w:r w:rsidRPr="00382683">
        <w:rPr>
          <w:rFonts w:eastAsia="TimesLTStd-Roman"/>
        </w:rPr>
        <w:t>he myometrium and has been demonstrated to be representative of the uterine electrical activity recorded internally</w:t>
      </w:r>
      <w:r w:rsidRPr="00382683">
        <w:rPr>
          <w:rFonts w:hint="eastAsia"/>
        </w:rPr>
        <w:t xml:space="preserve"> </w:t>
      </w:r>
      <w:r w:rsidR="007103B1" w:rsidRPr="00382683">
        <w:t>[4]</w:t>
      </w:r>
      <w:r w:rsidRPr="00382683">
        <w:rPr>
          <w:rFonts w:eastAsia="TimesLTStd-Roman"/>
        </w:rPr>
        <w:t>.</w:t>
      </w:r>
      <w:r w:rsidRPr="00382683">
        <w:t xml:space="preserve"> </w:t>
      </w:r>
      <w:r w:rsidRPr="00382683">
        <w:rPr>
          <w:rFonts w:eastAsia="TimesLTStd-Roman"/>
        </w:rPr>
        <w:t>It has been indicated that EHG can be measured as early as 19 weeks of gestation</w:t>
      </w:r>
      <w:r w:rsidRPr="00382683">
        <w:rPr>
          <w:rFonts w:eastAsia="TimesLTStd-Roman" w:hint="eastAsia"/>
        </w:rPr>
        <w:t xml:space="preserve"> </w:t>
      </w:r>
      <w:r w:rsidR="007103B1" w:rsidRPr="00382683">
        <w:t>[5]</w:t>
      </w:r>
      <w:r w:rsidRPr="00382683">
        <w:rPr>
          <w:rFonts w:eastAsia="TimesLTStd-Roman"/>
        </w:rPr>
        <w:t xml:space="preserve"> and </w:t>
      </w:r>
      <w:r w:rsidRPr="00382683">
        <w:t xml:space="preserve">therefore, </w:t>
      </w:r>
      <w:r w:rsidRPr="00382683">
        <w:rPr>
          <w:rFonts w:eastAsia="TimesLTStd-Roman"/>
        </w:rPr>
        <w:t xml:space="preserve">EHG signals might provide useful information for </w:t>
      </w:r>
      <w:r w:rsidRPr="00382683">
        <w:rPr>
          <w:rFonts w:eastAsia="TimesLTStd-Roman" w:hint="eastAsia"/>
        </w:rPr>
        <w:t xml:space="preserve">monitoring pregnant women </w:t>
      </w:r>
      <w:r w:rsidR="007103B1" w:rsidRPr="00382683">
        <w:rPr>
          <w:rFonts w:eastAsia="TimesLTStd-Roman"/>
        </w:rPr>
        <w:t>[6]</w:t>
      </w:r>
      <w:r w:rsidRPr="00382683">
        <w:rPr>
          <w:rFonts w:eastAsia="TimesLTStd-Roman"/>
        </w:rPr>
        <w:t xml:space="preserve">. </w:t>
      </w:r>
      <w:r w:rsidRPr="00382683">
        <w:t>Various types of linear and non-linear characteristics have been extracted from the EHG</w:t>
      </w:r>
      <w:r w:rsidRPr="00382683">
        <w:rPr>
          <w:rFonts w:hint="eastAsia"/>
        </w:rPr>
        <w:t xml:space="preserve"> </w:t>
      </w:r>
      <w:r w:rsidR="007103B1" w:rsidRPr="00382683">
        <w:t>[7]</w:t>
      </w:r>
      <w:r w:rsidRPr="00382683">
        <w:t>. Slow and fast waves can be distinguished in the EHG signal</w:t>
      </w:r>
      <w:r w:rsidRPr="00382683">
        <w:rPr>
          <w:rFonts w:hint="eastAsia"/>
        </w:rPr>
        <w:t>s</w:t>
      </w:r>
      <w:r w:rsidRPr="00382683">
        <w:t xml:space="preserve"> by low-pass filter. The slow wave can be considered as a contraction curve from which the amplitude, duration and frequency of contractions could be estimated to recognize the contraction patterns</w:t>
      </w:r>
      <w:r w:rsidRPr="00382683">
        <w:rPr>
          <w:rFonts w:hint="eastAsia"/>
        </w:rPr>
        <w:t xml:space="preserve"> </w:t>
      </w:r>
      <w:r w:rsidR="007103B1" w:rsidRPr="00382683">
        <w:t>[8]</w:t>
      </w:r>
      <w:r w:rsidRPr="00382683">
        <w:t xml:space="preserve">. The fast wave follows the instantaneous amplitude change of action potentials and is expected to describe the electrophysiological properties of the uterine muscle. Power spectrum density (PSD), median frequency and peak frequency are calculated as the spectral parameters of contractions. Besides, </w:t>
      </w:r>
      <w:r w:rsidRPr="00382683">
        <w:rPr>
          <w:lang w:val="en-GB"/>
        </w:rPr>
        <w:t>nonlinear approaches</w:t>
      </w:r>
      <w:r w:rsidRPr="00382683">
        <w:rPr>
          <w:rFonts w:hint="eastAsia"/>
        </w:rPr>
        <w:t>,</w:t>
      </w:r>
      <w:r w:rsidRPr="00382683">
        <w:rPr>
          <w:lang w:val="en-GB"/>
        </w:rPr>
        <w:t xml:space="preserve"> including sample entropy, time reversibility and </w:t>
      </w:r>
      <w:proofErr w:type="spellStart"/>
      <w:r w:rsidRPr="00382683">
        <w:rPr>
          <w:lang w:val="en-GB"/>
        </w:rPr>
        <w:t>Lyapunov</w:t>
      </w:r>
      <w:proofErr w:type="spellEnd"/>
      <w:r w:rsidRPr="00382683">
        <w:rPr>
          <w:lang w:val="en-GB"/>
        </w:rPr>
        <w:t xml:space="preserve"> exponent have been used to describe </w:t>
      </w:r>
      <w:r w:rsidRPr="00382683">
        <w:rPr>
          <w:rFonts w:eastAsia="TimesLTStd-Roman"/>
        </w:rPr>
        <w:t>nonlinear characteristics of EHG</w:t>
      </w:r>
      <w:r w:rsidRPr="00382683">
        <w:rPr>
          <w:rFonts w:eastAsia="TimesLTStd-Roman" w:hint="eastAsia"/>
        </w:rPr>
        <w:t xml:space="preserve"> signals </w:t>
      </w:r>
      <w:r w:rsidR="007103B1" w:rsidRPr="00382683">
        <w:t>[9], [10]</w:t>
      </w:r>
      <w:r w:rsidRPr="00382683">
        <w:rPr>
          <w:lang w:val="en-GB"/>
        </w:rPr>
        <w:t>.</w:t>
      </w:r>
      <w:r w:rsidRPr="00382683">
        <w:t xml:space="preserve"> </w:t>
      </w:r>
      <w:r w:rsidRPr="00382683">
        <w:rPr>
          <w:rFonts w:eastAsia="楷体_GB2312"/>
        </w:rPr>
        <w:t>Velocity, directionality</w:t>
      </w:r>
      <w:r w:rsidR="001453DA">
        <w:rPr>
          <w:rFonts w:eastAsia="楷体_GB2312" w:hint="eastAsia"/>
        </w:rPr>
        <w:t xml:space="preserve"> </w:t>
      </w:r>
      <w:r w:rsidRPr="00382683">
        <w:rPr>
          <w:rFonts w:eastAsia="楷体_GB2312"/>
        </w:rPr>
        <w:t>and synchronization</w:t>
      </w:r>
      <w:r w:rsidRPr="00382683">
        <w:rPr>
          <w:rFonts w:eastAsia="楷体_GB2312" w:hint="eastAsia"/>
        </w:rPr>
        <w:t xml:space="preserve"> </w:t>
      </w:r>
      <w:r w:rsidRPr="00382683">
        <w:rPr>
          <w:rFonts w:eastAsia="楷体_GB2312"/>
        </w:rPr>
        <w:t xml:space="preserve">of EHG </w:t>
      </w:r>
      <w:r w:rsidRPr="00382683">
        <w:rPr>
          <w:rFonts w:eastAsia="楷体_GB2312" w:hint="eastAsia"/>
        </w:rPr>
        <w:t xml:space="preserve">signals </w:t>
      </w:r>
      <w:r w:rsidRPr="00382683">
        <w:rPr>
          <w:rFonts w:eastAsia="楷体_GB2312"/>
        </w:rPr>
        <w:t xml:space="preserve">reflect the </w:t>
      </w:r>
      <w:r w:rsidRPr="00382683">
        <w:rPr>
          <w:lang w:val="en-GB"/>
        </w:rPr>
        <w:t xml:space="preserve">propagation information of </w:t>
      </w:r>
      <w:proofErr w:type="spellStart"/>
      <w:r w:rsidRPr="00382683">
        <w:rPr>
          <w:lang w:val="en-GB"/>
        </w:rPr>
        <w:t>labor</w:t>
      </w:r>
      <w:proofErr w:type="spellEnd"/>
      <w:r w:rsidRPr="00382683">
        <w:rPr>
          <w:lang w:val="en-GB"/>
        </w:rPr>
        <w:t xml:space="preserve"> contraction which can be used to monitor and predict the progress of pregnancy.</w:t>
      </w:r>
      <w:r w:rsidRPr="00382683">
        <w:rPr>
          <w:rFonts w:hint="eastAsia"/>
        </w:rPr>
        <w:t xml:space="preserve"> </w:t>
      </w:r>
    </w:p>
    <w:p w:rsidR="00AD71B0" w:rsidRPr="00382683" w:rsidRDefault="00AD71B0" w:rsidP="00AD71B0">
      <w:pPr>
        <w:adjustRightInd w:val="0"/>
        <w:snapToGrid w:val="0"/>
        <w:spacing w:after="120" w:line="228" w:lineRule="auto"/>
        <w:ind w:firstLine="289"/>
        <w:jc w:val="both"/>
      </w:pPr>
      <w:r w:rsidRPr="00382683">
        <w:rPr>
          <w:rFonts w:hint="eastAsia"/>
        </w:rPr>
        <w:t>P</w:t>
      </w:r>
      <w:r w:rsidRPr="00382683">
        <w:t>revious studies</w:t>
      </w:r>
      <w:r w:rsidRPr="00382683">
        <w:rPr>
          <w:bCs/>
        </w:rPr>
        <w:t xml:space="preserve"> investigated characteristics of the extracted contractions, and then divided these contractions into classes of different physiological terms. They focused on feature extraction, feature selection</w:t>
      </w:r>
      <w:r w:rsidR="0034071E">
        <w:rPr>
          <w:rFonts w:hint="eastAsia"/>
          <w:bCs/>
        </w:rPr>
        <w:t xml:space="preserve"> </w:t>
      </w:r>
      <w:r w:rsidRPr="00382683">
        <w:rPr>
          <w:bCs/>
        </w:rPr>
        <w:t>and discriminant analysis</w:t>
      </w:r>
      <w:r w:rsidR="0034071E">
        <w:rPr>
          <w:bCs/>
        </w:rPr>
        <w:t xml:space="preserve"> [3],</w:t>
      </w:r>
      <w:r w:rsidRPr="00382683">
        <w:rPr>
          <w:bCs/>
        </w:rPr>
        <w:t xml:space="preserve"> to show an evolution of the contractions during pregnancy. </w:t>
      </w:r>
      <w:r w:rsidRPr="00382683">
        <w:rPr>
          <w:rFonts w:hint="eastAsia"/>
          <w:bCs/>
        </w:rPr>
        <w:t xml:space="preserve">In this direction by estimating different parameters of uterine electrical activity already produced promising results. </w:t>
      </w:r>
      <w:r w:rsidRPr="00382683">
        <w:t xml:space="preserve">However, the changes of EHG </w:t>
      </w:r>
      <w:r w:rsidRPr="00382683">
        <w:rPr>
          <w:rFonts w:hint="eastAsia"/>
        </w:rPr>
        <w:t xml:space="preserve">signals </w:t>
      </w:r>
      <w:r w:rsidRPr="00382683">
        <w:t>characteristics are still not clear</w:t>
      </w:r>
      <w:r w:rsidRPr="00382683">
        <w:rPr>
          <w:rFonts w:hint="eastAsia"/>
        </w:rPr>
        <w:t xml:space="preserve"> </w:t>
      </w:r>
      <w:r w:rsidRPr="00382683">
        <w:t xml:space="preserve">in term labor </w:t>
      </w:r>
      <w:r w:rsidRPr="00382683">
        <w:rPr>
          <w:rFonts w:hint="eastAsia"/>
        </w:rPr>
        <w:t xml:space="preserve">group </w:t>
      </w:r>
      <w:r w:rsidRPr="00382683">
        <w:t>and non-labor group.</w:t>
      </w:r>
      <w:r w:rsidRPr="00382683">
        <w:rPr>
          <w:rFonts w:hint="eastAsia"/>
        </w:rPr>
        <w:t xml:space="preserve"> Therefore</w:t>
      </w:r>
      <w:r w:rsidRPr="00382683">
        <w:t>,</w:t>
      </w:r>
      <w:r w:rsidRPr="00382683">
        <w:rPr>
          <w:rFonts w:hint="eastAsia"/>
        </w:rPr>
        <w:t xml:space="preserve"> the </w:t>
      </w:r>
      <w:r w:rsidRPr="00382683">
        <w:t xml:space="preserve">comprehensive analysis of EHG characteristics is very important. </w:t>
      </w:r>
      <w:r w:rsidRPr="00382683">
        <w:rPr>
          <w:rFonts w:hint="eastAsia"/>
        </w:rPr>
        <w:t xml:space="preserve">We chose some linear and non-linear EHG </w:t>
      </w:r>
      <w:r w:rsidRPr="00382683">
        <w:t>characteristics</w:t>
      </w:r>
      <w:r w:rsidRPr="00382683">
        <w:rPr>
          <w:rFonts w:hint="eastAsia"/>
        </w:rPr>
        <w:t xml:space="preserve"> i</w:t>
      </w:r>
      <w:r w:rsidRPr="00382683">
        <w:t>n order to discriminate contraction</w:t>
      </w:r>
      <w:r w:rsidRPr="00382683">
        <w:rPr>
          <w:rFonts w:hint="eastAsia"/>
        </w:rPr>
        <w:t xml:space="preserve"> and non-contraction.</w:t>
      </w:r>
      <w:r w:rsidRPr="00382683">
        <w:t xml:space="preserve"> </w:t>
      </w:r>
      <w:r w:rsidRPr="00382683">
        <w:rPr>
          <w:rFonts w:hint="eastAsia"/>
        </w:rPr>
        <w:t>To our best knowledge, there is little research on discriminating</w:t>
      </w:r>
      <w:r w:rsidRPr="00382683">
        <w:t xml:space="preserve"> difference of </w:t>
      </w:r>
      <w:bookmarkStart w:id="5" w:name="OLE_LINK18"/>
      <w:bookmarkStart w:id="6" w:name="OLE_LINK17"/>
      <w:r w:rsidRPr="00382683">
        <w:t>characteristics</w:t>
      </w:r>
      <w:bookmarkEnd w:id="5"/>
      <w:bookmarkEnd w:id="6"/>
      <w:r w:rsidRPr="00382683">
        <w:t xml:space="preserve"> between contraction and non-contraction periods</w:t>
      </w:r>
      <w:r w:rsidRPr="00382683">
        <w:rPr>
          <w:rFonts w:hint="eastAsia"/>
        </w:rPr>
        <w:t xml:space="preserve"> in term labor group and non-labor group</w:t>
      </w:r>
      <w:r w:rsidRPr="00382683">
        <w:t xml:space="preserve">, especially study with the variability of characteristics has not been </w:t>
      </w:r>
      <w:r w:rsidRPr="00382683">
        <w:rPr>
          <w:rFonts w:hint="eastAsia"/>
        </w:rPr>
        <w:t>reported</w:t>
      </w:r>
      <w:r w:rsidRPr="00382683">
        <w:t>.</w:t>
      </w:r>
    </w:p>
    <w:p w:rsidR="00AD71B0" w:rsidRPr="00382683" w:rsidRDefault="00AD71B0" w:rsidP="00AD71B0">
      <w:pPr>
        <w:adjustRightInd w:val="0"/>
        <w:snapToGrid w:val="0"/>
        <w:spacing w:after="120" w:line="228" w:lineRule="auto"/>
        <w:ind w:firstLine="289"/>
        <w:jc w:val="both"/>
      </w:pPr>
      <w:r w:rsidRPr="00382683">
        <w:lastRenderedPageBreak/>
        <w:t>The aim of this study is therefore to analyze and compare typical EHG characteristics and their variability</w:t>
      </w:r>
      <w:r w:rsidRPr="00382683">
        <w:rPr>
          <w:rFonts w:eastAsia="ThiemeGulliver2008-Regular"/>
        </w:rPr>
        <w:t xml:space="preserve"> between contraction and non-contraction</w:t>
      </w:r>
      <w:r w:rsidRPr="00382683">
        <w:rPr>
          <w:rFonts w:eastAsia="ThiemeGulliver2008-Regular" w:hint="eastAsia"/>
        </w:rPr>
        <w:t xml:space="preserve"> in </w:t>
      </w:r>
      <w:r w:rsidRPr="00382683">
        <w:rPr>
          <w:rFonts w:eastAsia="ThiemeGulliver2008-Regular"/>
        </w:rPr>
        <w:t xml:space="preserve">term labor </w:t>
      </w:r>
      <w:r w:rsidRPr="00382683">
        <w:rPr>
          <w:rFonts w:eastAsia="ThiemeGulliver2008-Regular" w:hint="eastAsia"/>
        </w:rPr>
        <w:t xml:space="preserve">group </w:t>
      </w:r>
      <w:r w:rsidRPr="00382683">
        <w:rPr>
          <w:rFonts w:eastAsia="ThiemeGulliver2008-Regular"/>
        </w:rPr>
        <w:t>and non-labor group.</w:t>
      </w:r>
      <w:r w:rsidRPr="00382683">
        <w:t xml:space="preserve"> </w:t>
      </w:r>
    </w:p>
    <w:p w:rsidR="00C2692F" w:rsidRPr="00382683" w:rsidRDefault="008D3796" w:rsidP="00C2692F">
      <w:pPr>
        <w:pStyle w:val="Heading1"/>
        <w:spacing w:before="120" w:after="120"/>
      </w:pPr>
      <w:r w:rsidRPr="00382683">
        <w:t>records</w:t>
      </w:r>
    </w:p>
    <w:p w:rsidR="00C2692F" w:rsidRPr="00382683" w:rsidRDefault="00C2692F" w:rsidP="00C2692F">
      <w:pPr>
        <w:pStyle w:val="Heading2"/>
        <w:keepLines/>
        <w:numPr>
          <w:ilvl w:val="1"/>
          <w:numId w:val="0"/>
        </w:numPr>
        <w:tabs>
          <w:tab w:val="num" w:pos="360"/>
        </w:tabs>
        <w:autoSpaceDE/>
        <w:autoSpaceDN/>
        <w:ind w:left="288" w:hanging="288"/>
      </w:pPr>
      <w:r w:rsidRPr="00382683">
        <w:t>A.</w:t>
      </w:r>
      <w:r w:rsidRPr="00382683">
        <w:tab/>
      </w:r>
      <w:r w:rsidR="00110F06" w:rsidRPr="00382683">
        <w:t>Subjects and EHG recordings</w:t>
      </w:r>
    </w:p>
    <w:p w:rsidR="00110F06" w:rsidRPr="00382683" w:rsidRDefault="00110F06" w:rsidP="00110F06">
      <w:pPr>
        <w:adjustRightInd w:val="0"/>
        <w:snapToGrid w:val="0"/>
        <w:spacing w:after="120" w:line="228" w:lineRule="auto"/>
        <w:ind w:firstLine="289"/>
        <w:jc w:val="both"/>
        <w:rPr>
          <w:szCs w:val="21"/>
        </w:rPr>
      </w:pPr>
      <w:r w:rsidRPr="00382683">
        <w:rPr>
          <w:szCs w:val="21"/>
        </w:rPr>
        <w:t xml:space="preserve">20 women with singleton pregnancy </w:t>
      </w:r>
      <w:r w:rsidR="00A50313">
        <w:rPr>
          <w:rFonts w:hint="eastAsia"/>
          <w:szCs w:val="21"/>
        </w:rPr>
        <w:t>were</w:t>
      </w:r>
      <w:r w:rsidRPr="00382683">
        <w:rPr>
          <w:szCs w:val="21"/>
        </w:rPr>
        <w:t xml:space="preserve"> recruited at the Department of Gynecology and Obstetrics, Peking Union Medical College Hospital, Beijing. 10 </w:t>
      </w:r>
      <w:r w:rsidR="00A50313">
        <w:rPr>
          <w:rFonts w:hint="eastAsia"/>
          <w:szCs w:val="21"/>
        </w:rPr>
        <w:t>women were</w:t>
      </w:r>
      <w:r w:rsidRPr="00382683">
        <w:rPr>
          <w:szCs w:val="21"/>
        </w:rPr>
        <w:t xml:space="preserve"> at term labor with regular UC (38-40 weeks of gestation), 10 </w:t>
      </w:r>
      <w:r w:rsidR="00A50313">
        <w:rPr>
          <w:rFonts w:hint="eastAsia"/>
          <w:szCs w:val="21"/>
        </w:rPr>
        <w:t>women were</w:t>
      </w:r>
      <w:r w:rsidRPr="00382683">
        <w:rPr>
          <w:szCs w:val="21"/>
        </w:rPr>
        <w:t xml:space="preserve"> at non-labor without UC (34-39 weeks of gestation). All pregnant women </w:t>
      </w:r>
      <w:r w:rsidRPr="00382683">
        <w:rPr>
          <w:rFonts w:hint="eastAsia"/>
          <w:szCs w:val="21"/>
        </w:rPr>
        <w:t xml:space="preserve">had </w:t>
      </w:r>
      <w:r w:rsidRPr="00382683">
        <w:rPr>
          <w:szCs w:val="21"/>
        </w:rPr>
        <w:t xml:space="preserve">signed informed consent. </w:t>
      </w:r>
      <w:r w:rsidRPr="00382683">
        <w:rPr>
          <w:rFonts w:eastAsia="TimesLTStd-Roman"/>
          <w:szCs w:val="21"/>
        </w:rPr>
        <w:t>The study protocol was performed under the Code of Ethics of the World Medical Association (Declaration of Helsinki) and approved by the Research Ethics Committee of Department of Gynecology and Obstetrics, Peking Union Medical College Hospital</w:t>
      </w:r>
      <w:r w:rsidRPr="00382683">
        <w:rPr>
          <w:szCs w:val="21"/>
        </w:rPr>
        <w:t>.</w:t>
      </w:r>
    </w:p>
    <w:p w:rsidR="00110F06" w:rsidRPr="00382683" w:rsidRDefault="00110F06" w:rsidP="00110F06">
      <w:pPr>
        <w:adjustRightInd w:val="0"/>
        <w:snapToGrid w:val="0"/>
        <w:spacing w:after="120" w:line="228" w:lineRule="auto"/>
        <w:ind w:firstLine="289"/>
        <w:jc w:val="both"/>
        <w:rPr>
          <w:szCs w:val="21"/>
        </w:rPr>
      </w:pPr>
      <w:r w:rsidRPr="00382683">
        <w:rPr>
          <w:szCs w:val="21"/>
        </w:rPr>
        <w:t xml:space="preserve">EHG signals </w:t>
      </w:r>
      <w:r w:rsidR="00A50313">
        <w:rPr>
          <w:rFonts w:hint="eastAsia"/>
          <w:szCs w:val="21"/>
        </w:rPr>
        <w:t>were</w:t>
      </w:r>
      <w:r w:rsidRPr="00382683">
        <w:rPr>
          <w:szCs w:val="21"/>
        </w:rPr>
        <w:t xml:space="preserve"> recorded </w:t>
      </w:r>
      <w:r w:rsidR="00A50313" w:rsidRPr="00382683">
        <w:rPr>
          <w:rFonts w:hint="eastAsia"/>
          <w:szCs w:val="21"/>
        </w:rPr>
        <w:t>for 30 minutes</w:t>
      </w:r>
      <w:r w:rsidR="00A50313" w:rsidRPr="00382683">
        <w:rPr>
          <w:szCs w:val="21"/>
        </w:rPr>
        <w:t xml:space="preserve"> </w:t>
      </w:r>
      <w:r w:rsidRPr="00382683">
        <w:rPr>
          <w:szCs w:val="21"/>
        </w:rPr>
        <w:t xml:space="preserve">on the surface of pregnant woman’s abdomen </w:t>
      </w:r>
      <w:r w:rsidRPr="00382683">
        <w:rPr>
          <w:rFonts w:hint="eastAsia"/>
          <w:szCs w:val="21"/>
        </w:rPr>
        <w:t xml:space="preserve">by </w:t>
      </w:r>
      <w:r w:rsidRPr="00382683">
        <w:rPr>
          <w:szCs w:val="21"/>
        </w:rPr>
        <w:t xml:space="preserve">using Monica AN24 (Monica Healthcare Ltd. Nottingham, UK). </w:t>
      </w:r>
      <w:r w:rsidRPr="00382683">
        <w:rPr>
          <w:rFonts w:hint="eastAsia"/>
          <w:szCs w:val="21"/>
        </w:rPr>
        <w:t>T</w:t>
      </w:r>
      <w:r w:rsidRPr="00382683">
        <w:rPr>
          <w:szCs w:val="21"/>
        </w:rPr>
        <w:t>he sampling frequency</w:t>
      </w:r>
      <w:r w:rsidR="00A50313">
        <w:rPr>
          <w:rFonts w:hint="eastAsia"/>
          <w:szCs w:val="21"/>
        </w:rPr>
        <w:t xml:space="preserve"> wa</w:t>
      </w:r>
      <w:r w:rsidRPr="00382683">
        <w:rPr>
          <w:rFonts w:hint="eastAsia"/>
          <w:szCs w:val="21"/>
        </w:rPr>
        <w:t>s</w:t>
      </w:r>
      <w:r w:rsidRPr="00382683">
        <w:rPr>
          <w:szCs w:val="21"/>
        </w:rPr>
        <w:t xml:space="preserve"> 20Hz and bandwidth </w:t>
      </w:r>
      <w:r w:rsidR="00A50313">
        <w:rPr>
          <w:rFonts w:hint="eastAsia"/>
          <w:szCs w:val="21"/>
        </w:rPr>
        <w:t>wa</w:t>
      </w:r>
      <w:r w:rsidRPr="00382683">
        <w:rPr>
          <w:rFonts w:hint="eastAsia"/>
          <w:szCs w:val="21"/>
        </w:rPr>
        <w:t xml:space="preserve">s from </w:t>
      </w:r>
      <w:r w:rsidRPr="00382683">
        <w:rPr>
          <w:szCs w:val="21"/>
        </w:rPr>
        <w:t>0.2Hz to 1Hz</w:t>
      </w:r>
      <w:r w:rsidRPr="00382683">
        <w:rPr>
          <w:rFonts w:eastAsia="宋体"/>
          <w:szCs w:val="21"/>
          <w:shd w:val="clear" w:color="auto" w:fill="FFFFFF"/>
        </w:rPr>
        <w:t>.</w:t>
      </w:r>
    </w:p>
    <w:p w:rsidR="00C2692F" w:rsidRPr="00382683" w:rsidRDefault="00C2692F" w:rsidP="00C2692F">
      <w:pPr>
        <w:pStyle w:val="Heading2"/>
        <w:keepLines/>
        <w:numPr>
          <w:ilvl w:val="1"/>
          <w:numId w:val="0"/>
        </w:numPr>
        <w:tabs>
          <w:tab w:val="num" w:pos="360"/>
        </w:tabs>
        <w:autoSpaceDE/>
        <w:autoSpaceDN/>
        <w:ind w:left="288" w:hanging="288"/>
      </w:pPr>
      <w:r w:rsidRPr="00382683">
        <w:t>B.</w:t>
      </w:r>
      <w:r w:rsidRPr="00382683">
        <w:tab/>
      </w:r>
      <w:r w:rsidR="00110F06" w:rsidRPr="00382683">
        <w:rPr>
          <w:szCs w:val="21"/>
        </w:rPr>
        <w:t>Selecting contraction and non-contraction periods</w:t>
      </w:r>
    </w:p>
    <w:p w:rsidR="00110F06" w:rsidRPr="00382683" w:rsidRDefault="00110F06" w:rsidP="00110F06">
      <w:pPr>
        <w:adjustRightInd w:val="0"/>
        <w:snapToGrid w:val="0"/>
        <w:spacing w:after="120" w:line="228" w:lineRule="auto"/>
        <w:ind w:firstLine="289"/>
        <w:jc w:val="both"/>
        <w:rPr>
          <w:szCs w:val="21"/>
        </w:rPr>
      </w:pPr>
      <w:r w:rsidRPr="00382683">
        <w:rPr>
          <w:szCs w:val="21"/>
        </w:rPr>
        <w:t xml:space="preserve">For the term labor group, the contraction period </w:t>
      </w:r>
      <w:r w:rsidR="00A50313">
        <w:rPr>
          <w:rFonts w:hint="eastAsia"/>
          <w:szCs w:val="21"/>
        </w:rPr>
        <w:t>wa</w:t>
      </w:r>
      <w:r w:rsidRPr="00382683">
        <w:rPr>
          <w:szCs w:val="21"/>
        </w:rPr>
        <w:t xml:space="preserve">s </w:t>
      </w:r>
      <w:r w:rsidRPr="00382683">
        <w:rPr>
          <w:bCs/>
          <w:szCs w:val="21"/>
        </w:rPr>
        <w:t>determined</w:t>
      </w:r>
      <w:r w:rsidRPr="00382683">
        <w:rPr>
          <w:szCs w:val="21"/>
        </w:rPr>
        <w:t xml:space="preserve"> </w:t>
      </w:r>
      <w:r w:rsidRPr="00382683">
        <w:rPr>
          <w:rFonts w:hint="eastAsia"/>
          <w:szCs w:val="21"/>
        </w:rPr>
        <w:t xml:space="preserve">by </w:t>
      </w:r>
      <w:r w:rsidRPr="00382683">
        <w:rPr>
          <w:szCs w:val="21"/>
        </w:rPr>
        <w:t>referring</w:t>
      </w:r>
      <w:r w:rsidRPr="00382683">
        <w:rPr>
          <w:rFonts w:hint="eastAsia"/>
          <w:szCs w:val="21"/>
        </w:rPr>
        <w:t xml:space="preserve"> </w:t>
      </w:r>
      <w:r w:rsidRPr="00382683">
        <w:rPr>
          <w:szCs w:val="21"/>
        </w:rPr>
        <w:t xml:space="preserve">the burst of EHG </w:t>
      </w:r>
      <w:r w:rsidRPr="00382683">
        <w:rPr>
          <w:rFonts w:hint="eastAsia"/>
          <w:szCs w:val="21"/>
        </w:rPr>
        <w:t xml:space="preserve">signals </w:t>
      </w:r>
      <w:r w:rsidRPr="00382683">
        <w:rPr>
          <w:szCs w:val="21"/>
        </w:rPr>
        <w:t>and clinical experience. The contraction period consisted of 10</w:t>
      </w:r>
      <w:r w:rsidRPr="00382683">
        <w:rPr>
          <w:rFonts w:hint="eastAsia"/>
          <w:szCs w:val="21"/>
        </w:rPr>
        <w:t xml:space="preserve"> </w:t>
      </w:r>
      <w:r w:rsidRPr="00382683">
        <w:rPr>
          <w:szCs w:val="21"/>
        </w:rPr>
        <w:t>s</w:t>
      </w:r>
      <w:r w:rsidRPr="00382683">
        <w:rPr>
          <w:rFonts w:hint="eastAsia"/>
          <w:szCs w:val="21"/>
        </w:rPr>
        <w:t>econds</w:t>
      </w:r>
      <w:r w:rsidRPr="00382683">
        <w:rPr>
          <w:szCs w:val="21"/>
        </w:rPr>
        <w:t xml:space="preserve"> before and after the peak of burst, totally </w:t>
      </w:r>
      <w:r w:rsidR="00A50313">
        <w:rPr>
          <w:rFonts w:hint="eastAsia"/>
          <w:szCs w:val="21"/>
        </w:rPr>
        <w:t>wa</w:t>
      </w:r>
      <w:r w:rsidRPr="00382683">
        <w:rPr>
          <w:rFonts w:hint="eastAsia"/>
          <w:szCs w:val="21"/>
        </w:rPr>
        <w:t xml:space="preserve">s </w:t>
      </w:r>
      <w:r w:rsidRPr="00382683">
        <w:rPr>
          <w:szCs w:val="21"/>
        </w:rPr>
        <w:t>20</w:t>
      </w:r>
      <w:r w:rsidRPr="00382683">
        <w:rPr>
          <w:rFonts w:hint="eastAsia"/>
          <w:szCs w:val="21"/>
        </w:rPr>
        <w:t xml:space="preserve"> </w:t>
      </w:r>
      <w:r w:rsidRPr="00382683">
        <w:rPr>
          <w:szCs w:val="21"/>
        </w:rPr>
        <w:t>s</w:t>
      </w:r>
      <w:r w:rsidRPr="00382683">
        <w:rPr>
          <w:rFonts w:hint="eastAsia"/>
          <w:szCs w:val="21"/>
        </w:rPr>
        <w:t>econds</w:t>
      </w:r>
      <w:r w:rsidRPr="00382683">
        <w:rPr>
          <w:szCs w:val="21"/>
        </w:rPr>
        <w:t xml:space="preserve">. The non-contraction period </w:t>
      </w:r>
      <w:r w:rsidR="00A50313">
        <w:rPr>
          <w:rFonts w:hint="eastAsia"/>
          <w:szCs w:val="21"/>
        </w:rPr>
        <w:t>was also 20 seconds which wa</w:t>
      </w:r>
      <w:r w:rsidRPr="00382683">
        <w:rPr>
          <w:szCs w:val="21"/>
        </w:rPr>
        <w:t>s selected in the middle between the adjacent contractions</w:t>
      </w:r>
      <w:r w:rsidRPr="00382683">
        <w:rPr>
          <w:bCs/>
          <w:szCs w:val="21"/>
        </w:rPr>
        <w:t xml:space="preserve"> with its amplitude less than the preset threshold</w:t>
      </w:r>
      <w:r w:rsidRPr="00382683">
        <w:rPr>
          <w:szCs w:val="21"/>
        </w:rPr>
        <w:t>. Fig.</w:t>
      </w:r>
      <w:r w:rsidR="005D3685" w:rsidRPr="00382683">
        <w:rPr>
          <w:szCs w:val="21"/>
        </w:rPr>
        <w:t>1</w:t>
      </w:r>
      <w:r w:rsidRPr="00382683">
        <w:rPr>
          <w:szCs w:val="21"/>
        </w:rPr>
        <w:t xml:space="preserve"> gives one example of the selection of contraction and non-contraction periods from a subject </w:t>
      </w:r>
      <w:r w:rsidRPr="00382683">
        <w:rPr>
          <w:rFonts w:hint="eastAsia"/>
          <w:szCs w:val="21"/>
        </w:rPr>
        <w:t xml:space="preserve">in </w:t>
      </w:r>
      <w:r w:rsidRPr="00382683">
        <w:rPr>
          <w:szCs w:val="21"/>
        </w:rPr>
        <w:t>term labor</w:t>
      </w:r>
      <w:r w:rsidRPr="00382683">
        <w:rPr>
          <w:rFonts w:hint="eastAsia"/>
          <w:szCs w:val="21"/>
        </w:rPr>
        <w:t xml:space="preserve"> group</w:t>
      </w:r>
      <w:r w:rsidRPr="00382683">
        <w:rPr>
          <w:szCs w:val="21"/>
        </w:rPr>
        <w:t xml:space="preserve">. </w:t>
      </w:r>
    </w:p>
    <w:p w:rsidR="00110F06" w:rsidRDefault="00110F06" w:rsidP="00110F06">
      <w:pPr>
        <w:adjustRightInd w:val="0"/>
        <w:snapToGrid w:val="0"/>
        <w:spacing w:after="120" w:line="228" w:lineRule="auto"/>
        <w:ind w:firstLine="289"/>
        <w:jc w:val="both"/>
        <w:rPr>
          <w:szCs w:val="21"/>
        </w:rPr>
      </w:pPr>
      <w:r w:rsidRPr="00382683">
        <w:rPr>
          <w:szCs w:val="21"/>
        </w:rPr>
        <w:t xml:space="preserve">For non-labor group, </w:t>
      </w:r>
      <w:r w:rsidR="00A50313">
        <w:rPr>
          <w:rFonts w:hint="eastAsia"/>
          <w:szCs w:val="21"/>
        </w:rPr>
        <w:t>there wa</w:t>
      </w:r>
      <w:r w:rsidRPr="00382683">
        <w:rPr>
          <w:rFonts w:hint="eastAsia"/>
          <w:szCs w:val="21"/>
        </w:rPr>
        <w:t xml:space="preserve">s no contraction period in this group and every </w:t>
      </w:r>
      <w:r w:rsidRPr="00382683">
        <w:rPr>
          <w:szCs w:val="21"/>
        </w:rPr>
        <w:t>20</w:t>
      </w:r>
      <w:r w:rsidRPr="00382683">
        <w:rPr>
          <w:rFonts w:hint="eastAsia"/>
          <w:szCs w:val="21"/>
        </w:rPr>
        <w:t xml:space="preserve"> </w:t>
      </w:r>
      <w:r w:rsidRPr="00382683">
        <w:rPr>
          <w:szCs w:val="21"/>
        </w:rPr>
        <w:t>s</w:t>
      </w:r>
      <w:r w:rsidRPr="00382683">
        <w:rPr>
          <w:rFonts w:hint="eastAsia"/>
          <w:szCs w:val="21"/>
        </w:rPr>
        <w:t>econds</w:t>
      </w:r>
      <w:r w:rsidRPr="00382683">
        <w:rPr>
          <w:szCs w:val="21"/>
        </w:rPr>
        <w:t xml:space="preserve"> </w:t>
      </w:r>
      <w:r w:rsidR="00A50313">
        <w:rPr>
          <w:rFonts w:hint="eastAsia"/>
          <w:szCs w:val="21"/>
        </w:rPr>
        <w:t>wa</w:t>
      </w:r>
      <w:r w:rsidRPr="00382683">
        <w:rPr>
          <w:rFonts w:hint="eastAsia"/>
          <w:szCs w:val="21"/>
        </w:rPr>
        <w:t xml:space="preserve">s </w:t>
      </w:r>
      <w:r w:rsidRPr="00382683">
        <w:rPr>
          <w:szCs w:val="21"/>
        </w:rPr>
        <w:t>selected manually</w:t>
      </w:r>
      <w:r w:rsidRPr="00382683">
        <w:rPr>
          <w:rFonts w:hint="eastAsia"/>
          <w:szCs w:val="21"/>
        </w:rPr>
        <w:t xml:space="preserve"> as one </w:t>
      </w:r>
      <w:r w:rsidRPr="00382683">
        <w:rPr>
          <w:szCs w:val="21"/>
        </w:rPr>
        <w:t>non-contraction period.</w:t>
      </w:r>
    </w:p>
    <w:p w:rsidR="00851728" w:rsidRPr="00382683" w:rsidRDefault="00851728" w:rsidP="00851728">
      <w:pPr>
        <w:adjustRightInd w:val="0"/>
        <w:snapToGrid w:val="0"/>
        <w:spacing w:after="120" w:line="228" w:lineRule="auto"/>
        <w:jc w:val="both"/>
        <w:rPr>
          <w:szCs w:val="21"/>
        </w:rPr>
      </w:pPr>
      <w:r w:rsidRPr="00382683">
        <w:rPr>
          <w:noProof/>
          <w:lang w:val="en-GB" w:eastAsia="zh-CN"/>
        </w:rPr>
        <mc:AlternateContent>
          <mc:Choice Requires="wps">
            <w:drawing>
              <wp:anchor distT="0" distB="0" distL="114300" distR="114300" simplePos="0" relativeHeight="251668992" behindDoc="1" locked="0" layoutInCell="1" allowOverlap="1" wp14:anchorId="1988F24F" wp14:editId="35C471A1">
                <wp:simplePos x="0" y="0"/>
                <wp:positionH relativeFrom="column">
                  <wp:posOffset>0</wp:posOffset>
                </wp:positionH>
                <wp:positionV relativeFrom="paragraph">
                  <wp:posOffset>212725</wp:posOffset>
                </wp:positionV>
                <wp:extent cx="3033395" cy="1554480"/>
                <wp:effectExtent l="0" t="0" r="0" b="7620"/>
                <wp:wrapTight wrapText="bothSides">
                  <wp:wrapPolygon edited="0">
                    <wp:start x="0" y="0"/>
                    <wp:lineTo x="0" y="21441"/>
                    <wp:lineTo x="21433" y="21441"/>
                    <wp:lineTo x="21433" y="0"/>
                    <wp:lineTo x="0" y="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395" cy="1554480"/>
                        </a:xfrm>
                        <a:prstGeom prst="rect">
                          <a:avLst/>
                        </a:prstGeom>
                        <a:solidFill>
                          <a:srgbClr val="FFFFFF"/>
                        </a:solidFill>
                        <a:ln w="9525">
                          <a:noFill/>
                          <a:miter lim="800000"/>
                          <a:headEnd/>
                          <a:tailEnd/>
                        </a:ln>
                      </wps:spPr>
                      <wps:txbx>
                        <w:txbxContent>
                          <w:p w:rsidR="00851728" w:rsidRDefault="00851728" w:rsidP="00851728">
                            <w:pPr>
                              <w:pStyle w:val="BodyText"/>
                              <w:ind w:firstLine="0"/>
                            </w:pPr>
                            <w:r>
                              <w:rPr>
                                <w:rFonts w:ascii="Arial" w:hAnsi="Arial" w:cs="Arial"/>
                                <w:noProof/>
                                <w:lang w:val="en-GB" w:eastAsia="zh-CN"/>
                              </w:rPr>
                              <w:drawing>
                                <wp:inline distT="0" distB="0" distL="0" distR="0" wp14:anchorId="6074D61C" wp14:editId="7D46E655">
                                  <wp:extent cx="2841625" cy="1438478"/>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1625" cy="143847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988F24F" id="_x0000_t202" coordsize="21600,21600" o:spt="202" path="m,l,21600r21600,l21600,xe">
                <v:stroke joinstyle="miter"/>
                <v:path gradientshapeok="t" o:connecttype="rect"/>
              </v:shapetype>
              <v:shape id="Text Box 8" o:spid="_x0000_s1026" type="#_x0000_t202" style="position:absolute;left:0;text-align:left;margin-left:0;margin-top:16.75pt;width:238.85pt;height:122.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yzJwIAACgEAAAOAAAAZHJzL2Uyb0RvYy54bWysU9uO2yAQfa/Uf0C8N3ZubWLFWW2zTVVp&#10;e5F2+wEYYxsVGAokdvr1O+BsNtq+VeUBMcxwmDlzZnMzaEWOwnkJpqTTSU6JMBxqadqS/nzcv1tR&#10;4gMzNVNgRElPwtOb7ds3m94WYgYdqFo4giDGF70taReCLbLM805o5idghUFnA06zgKZrs9qxHtG1&#10;ymZ5/j7rwdXWARfe4+3d6KTbhN80gofvTeNFIKqkmFtIu0t7Ffdsu2FF65jtJD+nwf4hC82kwU8v&#10;UHcsMHJw8i8oLbkDD02YcNAZNI3kItWA1UzzV9U8dMyKVAuS4+2FJv//YPm34w9HZF3SGSWGaWzR&#10;oxgC+QgDWUV2eusLDHqwGBYGvMYup0q9vQf+yxMDu46ZVtw6B30nWI3ZTePL7OrpiOMjSNV/hRq/&#10;YYcACWhonI7UIRkE0bFLp0tnYiocL+f5fD5fLynh6Jsul4vFKvUuY8Xzc+t8+CxAk3goqcPWJ3h2&#10;vPchpsOK55D4mwcl671UKhmurXbKkSNDmezTShW8ClOG9CVdL2fLhGwgvk8K0jKgjJXUJV3lcY3C&#10;inR8MnUKCUyq8YyZKHPmJ1IykhOGasDASFoF9QmZcjDKFccLDx24P5T0KNWS+t8H5gQl6otBttfT&#10;xSJqOxmL5YcZGu7aU117mOEIVdJAyXjchXEeDtbJtsOfxv4auMUONTJx95LVOW+UY6L0PDpR79d2&#10;inoZ8O0TAAAA//8DAFBLAwQUAAYACAAAACEAkTgPVd0AAAAHAQAADwAAAGRycy9kb3ducmV2Lnht&#10;bEyPwU7DMBBE70j8g7VIXBB1aNq6pNlUgATi2tIPcOJtEjVeR7HbpH+POdHjaEYzb/LtZDtxocG3&#10;jhFeZgkI4sqZlmuEw8/n8xqED5qN7hwTwpU8bIv7u1xnxo28o8s+1CKWsM80QhNCn0npq4as9jPX&#10;E0fv6AarQ5RDLc2gx1huOzlPkpW0uuW40OiePhqqTvuzRTh+j0/L17H8Cge1W6zedatKd0V8fJje&#10;NiACTeE/DH/4ER2KyFS6MxsvOoR4JCCk6RJEdBdKKRAlwlytU5BFLm/5i18AAAD//wMAUEsBAi0A&#10;FAAGAAgAAAAhALaDOJL+AAAA4QEAABMAAAAAAAAAAAAAAAAAAAAAAFtDb250ZW50X1R5cGVzXS54&#10;bWxQSwECLQAUAAYACAAAACEAOP0h/9YAAACUAQAACwAAAAAAAAAAAAAAAAAvAQAAX3JlbHMvLnJl&#10;bHNQSwECLQAUAAYACAAAACEA9viMsycCAAAoBAAADgAAAAAAAAAAAAAAAAAuAgAAZHJzL2Uyb0Rv&#10;Yy54bWxQSwECLQAUAAYACAAAACEAkTgPVd0AAAAHAQAADwAAAAAAAAAAAAAAAACBBAAAZHJzL2Rv&#10;d25yZXYueG1sUEsFBgAAAAAEAAQA8wAAAIsFAAAAAA==&#10;" stroked="f">
                <v:textbox>
                  <w:txbxContent>
                    <w:p w:rsidR="00851728" w:rsidRDefault="00851728" w:rsidP="00851728">
                      <w:pPr>
                        <w:pStyle w:val="ab"/>
                        <w:ind w:firstLine="0"/>
                      </w:pPr>
                      <w:r>
                        <w:rPr>
                          <w:rFonts w:ascii="Arial" w:hAnsi="Arial" w:cs="Arial"/>
                          <w:noProof/>
                          <w:lang w:eastAsia="zh-TW"/>
                        </w:rPr>
                        <w:drawing>
                          <wp:inline distT="0" distB="0" distL="0" distR="0" wp14:anchorId="6074D61C" wp14:editId="7D46E655">
                            <wp:extent cx="2841625" cy="1438478"/>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1625" cy="1438478"/>
                                    </a:xfrm>
                                    <a:prstGeom prst="rect">
                                      <a:avLst/>
                                    </a:prstGeom>
                                  </pic:spPr>
                                </pic:pic>
                              </a:graphicData>
                            </a:graphic>
                          </wp:inline>
                        </w:drawing>
                      </w:r>
                    </w:p>
                  </w:txbxContent>
                </v:textbox>
                <w10:wrap type="tight"/>
              </v:shape>
            </w:pict>
          </mc:Fallback>
        </mc:AlternateContent>
      </w:r>
    </w:p>
    <w:p w:rsidR="007D31A5" w:rsidRPr="00382683" w:rsidRDefault="007D31A5" w:rsidP="00FD40F2">
      <w:pPr>
        <w:pStyle w:val="figurecaption"/>
      </w:pPr>
      <w:r w:rsidRPr="00382683">
        <w:t xml:space="preserve">Example of </w:t>
      </w:r>
      <w:r w:rsidRPr="00382683">
        <w:rPr>
          <w:szCs w:val="21"/>
        </w:rPr>
        <w:t xml:space="preserve">the selection of contraction and non-contraction periods from a subject </w:t>
      </w:r>
      <w:r w:rsidRPr="00382683">
        <w:rPr>
          <w:rFonts w:hint="eastAsia"/>
          <w:szCs w:val="21"/>
        </w:rPr>
        <w:t>in</w:t>
      </w:r>
      <w:r w:rsidRPr="00382683">
        <w:rPr>
          <w:szCs w:val="21"/>
        </w:rPr>
        <w:t xml:space="preserve"> term labor</w:t>
      </w:r>
      <w:r w:rsidRPr="00382683">
        <w:rPr>
          <w:rFonts w:hint="eastAsia"/>
          <w:szCs w:val="21"/>
        </w:rPr>
        <w:t xml:space="preserve"> group</w:t>
      </w:r>
    </w:p>
    <w:p w:rsidR="00C2692F" w:rsidRPr="00382683" w:rsidRDefault="008D3796" w:rsidP="00C2692F">
      <w:pPr>
        <w:pStyle w:val="Heading1"/>
        <w:spacing w:before="120" w:after="120"/>
      </w:pPr>
      <w:r w:rsidRPr="00382683">
        <w:t>Methods</w:t>
      </w:r>
    </w:p>
    <w:p w:rsidR="00C2692F" w:rsidRPr="00382683" w:rsidRDefault="008D3796" w:rsidP="008D3796">
      <w:pPr>
        <w:pStyle w:val="BodyText"/>
        <w:ind w:firstLine="289"/>
      </w:pPr>
      <w:r w:rsidRPr="00382683">
        <w:rPr>
          <w:bCs/>
          <w:szCs w:val="21"/>
        </w:rPr>
        <w:t xml:space="preserve">EHG characteristics in contraction and non-contraction including </w:t>
      </w:r>
      <w:r w:rsidRPr="00382683">
        <w:rPr>
          <w:szCs w:val="21"/>
        </w:rPr>
        <w:t>RMS, PF, MDF, MNF, Tr, W4 and W5</w:t>
      </w:r>
      <w:r w:rsidRPr="00382683">
        <w:rPr>
          <w:rFonts w:hint="eastAsia"/>
          <w:szCs w:val="21"/>
        </w:rPr>
        <w:t xml:space="preserve"> </w:t>
      </w:r>
      <w:r w:rsidR="007103B1" w:rsidRPr="00382683">
        <w:rPr>
          <w:szCs w:val="21"/>
        </w:rPr>
        <w:t xml:space="preserve">[6], [7] </w:t>
      </w:r>
      <w:r w:rsidRPr="00382683">
        <w:rPr>
          <w:rFonts w:hint="eastAsia"/>
          <w:szCs w:val="21"/>
        </w:rPr>
        <w:t>are</w:t>
      </w:r>
      <w:r w:rsidRPr="00382683">
        <w:rPr>
          <w:bCs/>
          <w:szCs w:val="21"/>
        </w:rPr>
        <w:t xml:space="preserve"> calculated</w:t>
      </w:r>
      <w:r w:rsidRPr="00382683">
        <w:rPr>
          <w:rFonts w:hint="eastAsia"/>
          <w:bCs/>
          <w:szCs w:val="21"/>
        </w:rPr>
        <w:t>,</w:t>
      </w:r>
      <w:r w:rsidRPr="00382683">
        <w:rPr>
          <w:bCs/>
          <w:szCs w:val="21"/>
        </w:rPr>
        <w:t xml:space="preserve"> respectively. </w:t>
      </w:r>
      <w:r w:rsidRPr="00382683">
        <w:rPr>
          <w:szCs w:val="21"/>
        </w:rPr>
        <w:t>The application of time reversibility on uterine electromyography signal</w:t>
      </w:r>
      <w:r w:rsidRPr="00382683">
        <w:rPr>
          <w:rFonts w:hint="eastAsia"/>
          <w:szCs w:val="21"/>
        </w:rPr>
        <w:t>s</w:t>
      </w:r>
      <w:r w:rsidRPr="00382683">
        <w:rPr>
          <w:szCs w:val="21"/>
        </w:rPr>
        <w:t xml:space="preserve"> show</w:t>
      </w:r>
      <w:r w:rsidRPr="00382683">
        <w:rPr>
          <w:rFonts w:hint="eastAsia"/>
          <w:szCs w:val="21"/>
        </w:rPr>
        <w:t xml:space="preserve">s </w:t>
      </w:r>
      <w:r w:rsidRPr="00382683">
        <w:rPr>
          <w:szCs w:val="21"/>
        </w:rPr>
        <w:t>very good performance in classifying pregnancy and labor signal</w:t>
      </w:r>
      <w:r w:rsidR="0034071E">
        <w:rPr>
          <w:rFonts w:hint="eastAsia"/>
          <w:szCs w:val="21"/>
        </w:rPr>
        <w:t>s</w:t>
      </w:r>
      <w:r w:rsidRPr="00382683">
        <w:rPr>
          <w:szCs w:val="21"/>
        </w:rPr>
        <w:t>.</w:t>
      </w:r>
      <w:r w:rsidRPr="00382683">
        <w:rPr>
          <w:bCs/>
          <w:szCs w:val="21"/>
        </w:rPr>
        <w:t xml:space="preserve"> </w:t>
      </w:r>
    </w:p>
    <w:p w:rsidR="00C2692F" w:rsidRDefault="008D3796" w:rsidP="00F2792D">
      <w:pPr>
        <w:pStyle w:val="Heading2"/>
      </w:pPr>
      <w:r w:rsidRPr="00382683">
        <w:lastRenderedPageBreak/>
        <w:t>EHG Characteristics</w:t>
      </w:r>
    </w:p>
    <w:p w:rsidR="00F2792D" w:rsidRPr="0032702F" w:rsidRDefault="00F2792D" w:rsidP="00F2792D">
      <w:pPr>
        <w:pStyle w:val="bulletlist"/>
        <w:numPr>
          <w:ilvl w:val="0"/>
          <w:numId w:val="0"/>
        </w:numPr>
        <w:ind w:firstLine="289"/>
      </w:pPr>
      <w:r w:rsidRPr="0032702F">
        <w:t>EHG characteristics i</w:t>
      </w:r>
      <w:r>
        <w:t>ncluding root mean square (RMS)</w:t>
      </w:r>
      <w:r w:rsidRPr="0032702F">
        <w:t>, peak frequency (PF), median frequency (MDF), mean frequency (MNF), parameters from wavelet decomposition</w:t>
      </w:r>
      <w:r>
        <w:t xml:space="preserve"> </w:t>
      </w:r>
      <w:r w:rsidRPr="0032702F">
        <w:t>(W4, W5) and time reversibility (Tr)</w:t>
      </w:r>
      <w:r w:rsidR="00B51399">
        <w:t xml:space="preserve"> </w:t>
      </w:r>
      <w:r w:rsidRPr="0032702F">
        <w:t>[6</w:t>
      </w:r>
      <w:r>
        <w:rPr>
          <w:rFonts w:hint="eastAsia"/>
          <w:lang w:eastAsia="zh-CN"/>
        </w:rPr>
        <w:t>]</w:t>
      </w:r>
      <w:r w:rsidRPr="0032702F">
        <w:t xml:space="preserve">, </w:t>
      </w:r>
      <w:r>
        <w:rPr>
          <w:rFonts w:hint="eastAsia"/>
          <w:lang w:eastAsia="zh-CN"/>
        </w:rPr>
        <w:t>[</w:t>
      </w:r>
      <w:r w:rsidRPr="0032702F">
        <w:t xml:space="preserve">7] were calculated respectively during uterine contraction and non-contraction.  They provided </w:t>
      </w:r>
      <w:r w:rsidRPr="00B108E4">
        <w:t>amplitude-based features, spectral features, time-frequency features and non-linear features of</w:t>
      </w:r>
      <w:r w:rsidRPr="0032702F" w:rsidDel="00384526">
        <w:t xml:space="preserve"> </w:t>
      </w:r>
      <w:r w:rsidRPr="0032702F">
        <w:t>EHG signals.</w:t>
      </w:r>
    </w:p>
    <w:p w:rsidR="00D07426" w:rsidRPr="00382683" w:rsidRDefault="00C2692F" w:rsidP="00D07426">
      <w:pPr>
        <w:pStyle w:val="Heading2"/>
        <w:keepLines/>
        <w:numPr>
          <w:ilvl w:val="1"/>
          <w:numId w:val="0"/>
        </w:numPr>
        <w:tabs>
          <w:tab w:val="num" w:pos="360"/>
        </w:tabs>
        <w:autoSpaceDE/>
        <w:autoSpaceDN/>
        <w:ind w:left="288" w:hanging="288"/>
      </w:pPr>
      <w:r w:rsidRPr="00382683">
        <w:t>C.</w:t>
      </w:r>
      <w:r w:rsidRPr="00382683">
        <w:tab/>
      </w:r>
      <w:r w:rsidR="00D07426" w:rsidRPr="00382683">
        <w:rPr>
          <w:rStyle w:val="ask-title"/>
          <w:rFonts w:eastAsia="微软雅黑"/>
          <w:bCs/>
          <w:szCs w:val="21"/>
        </w:rPr>
        <w:t xml:space="preserve">Variability </w:t>
      </w:r>
      <w:r w:rsidR="00D07426" w:rsidRPr="00382683">
        <w:rPr>
          <w:rFonts w:eastAsia="HelveticaLTStd-Bold"/>
          <w:bCs/>
          <w:szCs w:val="21"/>
        </w:rPr>
        <w:t xml:space="preserve">of </w:t>
      </w:r>
      <w:r w:rsidR="00D07426" w:rsidRPr="00382683">
        <w:rPr>
          <w:bCs/>
          <w:szCs w:val="21"/>
        </w:rPr>
        <w:t>EHG signal characteristics</w:t>
      </w:r>
    </w:p>
    <w:p w:rsidR="00C2692F" w:rsidRPr="00382683" w:rsidRDefault="00D07426" w:rsidP="00D07426">
      <w:pPr>
        <w:pStyle w:val="BodyText"/>
        <w:ind w:firstLine="289"/>
      </w:pPr>
      <w:r w:rsidRPr="00382683">
        <w:rPr>
          <w:bCs/>
          <w:szCs w:val="21"/>
        </w:rPr>
        <w:t xml:space="preserve">In order to understand the variability of UC, the </w:t>
      </w:r>
      <w:r w:rsidRPr="00382683">
        <w:rPr>
          <w:rStyle w:val="ask-title"/>
          <w:rFonts w:eastAsia="微软雅黑"/>
          <w:bCs/>
          <w:szCs w:val="21"/>
        </w:rPr>
        <w:t>standard deviation</w:t>
      </w:r>
      <w:r w:rsidRPr="00382683">
        <w:rPr>
          <w:rStyle w:val="ask-title"/>
          <w:rFonts w:eastAsia="微软雅黑" w:hint="eastAsia"/>
          <w:bCs/>
          <w:szCs w:val="21"/>
        </w:rPr>
        <w:t>s</w:t>
      </w:r>
      <w:r w:rsidRPr="00382683">
        <w:rPr>
          <w:rStyle w:val="ask-title"/>
          <w:rFonts w:eastAsia="微软雅黑"/>
          <w:bCs/>
          <w:szCs w:val="21"/>
        </w:rPr>
        <w:t xml:space="preserve"> of EHG characteristics </w:t>
      </w:r>
      <w:r w:rsidR="00F2792D">
        <w:rPr>
          <w:rStyle w:val="ask-title"/>
          <w:rFonts w:eastAsia="微软雅黑" w:hint="eastAsia"/>
          <w:bCs/>
          <w:szCs w:val="21"/>
        </w:rPr>
        <w:t>were</w:t>
      </w:r>
      <w:r w:rsidRPr="00382683">
        <w:rPr>
          <w:rStyle w:val="ask-title"/>
          <w:rFonts w:eastAsia="微软雅黑"/>
          <w:bCs/>
          <w:szCs w:val="21"/>
        </w:rPr>
        <w:t xml:space="preserve"> calculated respectively among multiple contractions and non-contractions for each subjec</w:t>
      </w:r>
      <w:r w:rsidRPr="00382683">
        <w:rPr>
          <w:rStyle w:val="ask-title"/>
          <w:rFonts w:eastAsia="微软雅黑" w:hint="eastAsia"/>
          <w:bCs/>
          <w:szCs w:val="21"/>
        </w:rPr>
        <w:t xml:space="preserve">t, </w:t>
      </w:r>
      <w:r w:rsidRPr="00382683">
        <w:rPr>
          <w:rStyle w:val="ask-title"/>
          <w:rFonts w:eastAsia="微软雅黑"/>
          <w:bCs/>
          <w:szCs w:val="21"/>
        </w:rPr>
        <w:t xml:space="preserve">then </w:t>
      </w:r>
      <w:r w:rsidR="00F2792D">
        <w:rPr>
          <w:rStyle w:val="ask-title"/>
          <w:rFonts w:eastAsia="微软雅黑"/>
          <w:bCs/>
          <w:szCs w:val="21"/>
        </w:rPr>
        <w:t>the</w:t>
      </w:r>
      <w:r w:rsidRPr="00382683">
        <w:rPr>
          <w:rStyle w:val="ask-title"/>
          <w:rFonts w:eastAsia="微软雅黑" w:hint="eastAsia"/>
          <w:bCs/>
          <w:szCs w:val="21"/>
        </w:rPr>
        <w:t xml:space="preserve"> </w:t>
      </w:r>
      <w:r w:rsidRPr="00382683">
        <w:rPr>
          <w:rStyle w:val="ask-title"/>
          <w:rFonts w:eastAsia="微软雅黑"/>
          <w:bCs/>
          <w:szCs w:val="21"/>
        </w:rPr>
        <w:t>average</w:t>
      </w:r>
      <w:r w:rsidRPr="00382683">
        <w:rPr>
          <w:rStyle w:val="ask-title"/>
          <w:rFonts w:eastAsia="微软雅黑" w:hint="eastAsia"/>
          <w:bCs/>
          <w:szCs w:val="21"/>
        </w:rPr>
        <w:t xml:space="preserve"> value</w:t>
      </w:r>
      <w:r w:rsidRPr="00382683">
        <w:rPr>
          <w:rStyle w:val="ask-title"/>
          <w:rFonts w:eastAsia="微软雅黑"/>
          <w:bCs/>
          <w:szCs w:val="21"/>
        </w:rPr>
        <w:t xml:space="preserve"> </w:t>
      </w:r>
      <w:r w:rsidRPr="00382683">
        <w:rPr>
          <w:rStyle w:val="ask-title"/>
          <w:rFonts w:eastAsia="微软雅黑" w:hint="eastAsia"/>
          <w:bCs/>
          <w:szCs w:val="21"/>
        </w:rPr>
        <w:t xml:space="preserve">in </w:t>
      </w:r>
      <w:r w:rsidRPr="00382683">
        <w:rPr>
          <w:rStyle w:val="ask-title"/>
          <w:rFonts w:eastAsia="微软雅黑"/>
          <w:bCs/>
          <w:szCs w:val="21"/>
        </w:rPr>
        <w:t xml:space="preserve">term labor </w:t>
      </w:r>
      <w:r w:rsidRPr="00382683">
        <w:rPr>
          <w:rStyle w:val="ask-title"/>
          <w:rFonts w:eastAsia="微软雅黑" w:hint="eastAsia"/>
          <w:bCs/>
          <w:szCs w:val="21"/>
        </w:rPr>
        <w:t xml:space="preserve">group </w:t>
      </w:r>
      <w:r w:rsidRPr="00382683">
        <w:rPr>
          <w:rStyle w:val="ask-title"/>
          <w:rFonts w:eastAsia="微软雅黑"/>
          <w:bCs/>
          <w:szCs w:val="21"/>
        </w:rPr>
        <w:t>and non-labor group</w:t>
      </w:r>
      <w:r w:rsidR="00F2792D">
        <w:rPr>
          <w:rStyle w:val="ask-title"/>
          <w:rFonts w:eastAsia="微软雅黑"/>
          <w:bCs/>
          <w:szCs w:val="21"/>
        </w:rPr>
        <w:t xml:space="preserve"> were obtained</w:t>
      </w:r>
      <w:r w:rsidRPr="00382683">
        <w:rPr>
          <w:rStyle w:val="ask-title"/>
          <w:rFonts w:eastAsia="微软雅黑"/>
          <w:bCs/>
          <w:szCs w:val="21"/>
        </w:rPr>
        <w:t>.</w:t>
      </w:r>
      <w:r w:rsidR="00C2692F" w:rsidRPr="00382683">
        <w:t xml:space="preserve"> </w:t>
      </w:r>
    </w:p>
    <w:p w:rsidR="00C2692F" w:rsidRPr="00382683" w:rsidRDefault="00C2692F" w:rsidP="00C2692F">
      <w:pPr>
        <w:pStyle w:val="Heading2"/>
        <w:keepLines/>
        <w:numPr>
          <w:ilvl w:val="1"/>
          <w:numId w:val="0"/>
        </w:numPr>
        <w:tabs>
          <w:tab w:val="num" w:pos="360"/>
        </w:tabs>
        <w:autoSpaceDE/>
        <w:autoSpaceDN/>
        <w:ind w:left="288" w:hanging="288"/>
      </w:pPr>
      <w:r w:rsidRPr="00382683">
        <w:t>D.</w:t>
      </w:r>
      <w:r w:rsidRPr="00382683">
        <w:tab/>
      </w:r>
      <w:r w:rsidR="00D07426" w:rsidRPr="00382683">
        <w:rPr>
          <w:szCs w:val="21"/>
        </w:rPr>
        <w:t>Statistical analysis</w:t>
      </w:r>
    </w:p>
    <w:p w:rsidR="00C2692F" w:rsidRPr="00382683" w:rsidRDefault="00D07426" w:rsidP="008B315C">
      <w:pPr>
        <w:adjustRightInd w:val="0"/>
        <w:snapToGrid w:val="0"/>
        <w:spacing w:after="120" w:line="228" w:lineRule="auto"/>
        <w:ind w:firstLine="289"/>
        <w:jc w:val="both"/>
        <w:rPr>
          <w:rFonts w:ascii="AdvMelior-R" w:hAnsi="AdvMelior-R" w:cs="AdvMelior-R"/>
        </w:rPr>
      </w:pPr>
      <w:r w:rsidRPr="00382683">
        <w:rPr>
          <w:szCs w:val="21"/>
        </w:rPr>
        <w:t xml:space="preserve">The means and </w:t>
      </w:r>
      <w:r w:rsidRPr="00382683">
        <w:rPr>
          <w:rStyle w:val="ask-title"/>
          <w:rFonts w:eastAsia="微软雅黑"/>
          <w:bCs/>
          <w:szCs w:val="21"/>
        </w:rPr>
        <w:t>standard deviation</w:t>
      </w:r>
      <w:r w:rsidRPr="00382683">
        <w:rPr>
          <w:rStyle w:val="ask-title"/>
          <w:rFonts w:eastAsia="微软雅黑" w:hint="eastAsia"/>
          <w:bCs/>
          <w:szCs w:val="21"/>
        </w:rPr>
        <w:t>s</w:t>
      </w:r>
      <w:r w:rsidRPr="00382683">
        <w:rPr>
          <w:rFonts w:hint="eastAsia"/>
          <w:szCs w:val="21"/>
        </w:rPr>
        <w:t xml:space="preserve">(SD) </w:t>
      </w:r>
      <w:r w:rsidRPr="00382683">
        <w:rPr>
          <w:szCs w:val="21"/>
        </w:rPr>
        <w:t xml:space="preserve">of </w:t>
      </w:r>
      <w:r w:rsidR="008B315C" w:rsidRPr="00382683">
        <w:rPr>
          <w:bCs/>
          <w:szCs w:val="21"/>
        </w:rPr>
        <w:t>characteristics</w:t>
      </w:r>
      <w:r w:rsidR="008B315C" w:rsidRPr="00382683">
        <w:rPr>
          <w:rFonts w:eastAsia="ThiemeGulliver2008-Regular"/>
          <w:szCs w:val="21"/>
        </w:rPr>
        <w:t xml:space="preserve"> of contraction and non-contraction periods</w:t>
      </w:r>
      <w:r w:rsidR="008B315C" w:rsidRPr="00382683">
        <w:rPr>
          <w:bCs/>
          <w:szCs w:val="21"/>
        </w:rPr>
        <w:t xml:space="preserve"> </w:t>
      </w:r>
      <w:r w:rsidR="00F2792D">
        <w:rPr>
          <w:rFonts w:hint="eastAsia"/>
          <w:szCs w:val="21"/>
        </w:rPr>
        <w:t>were</w:t>
      </w:r>
      <w:r w:rsidR="008B315C" w:rsidRPr="00382683">
        <w:rPr>
          <w:szCs w:val="21"/>
        </w:rPr>
        <w:t xml:space="preserve"> calculated</w:t>
      </w:r>
      <w:r w:rsidRPr="00382683">
        <w:rPr>
          <w:szCs w:val="21"/>
        </w:rPr>
        <w:t xml:space="preserve">. </w:t>
      </w:r>
      <w:r w:rsidRPr="00382683">
        <w:rPr>
          <w:rFonts w:hint="eastAsia"/>
          <w:szCs w:val="21"/>
        </w:rPr>
        <w:t xml:space="preserve">The data accord with Gaussian Expression. </w:t>
      </w:r>
      <w:r w:rsidRPr="00382683">
        <w:rPr>
          <w:szCs w:val="21"/>
        </w:rPr>
        <w:t xml:space="preserve">Multivariate analysis of variance </w:t>
      </w:r>
      <w:r w:rsidR="00F2792D">
        <w:rPr>
          <w:rFonts w:hint="eastAsia"/>
          <w:szCs w:val="21"/>
        </w:rPr>
        <w:t>wa</w:t>
      </w:r>
      <w:r w:rsidRPr="00382683">
        <w:rPr>
          <w:szCs w:val="21"/>
        </w:rPr>
        <w:t xml:space="preserve">s performed </w:t>
      </w:r>
      <w:r w:rsidRPr="00382683">
        <w:rPr>
          <w:rFonts w:hint="eastAsia"/>
          <w:szCs w:val="21"/>
        </w:rPr>
        <w:t>by</w:t>
      </w:r>
      <w:r w:rsidRPr="00382683">
        <w:rPr>
          <w:szCs w:val="21"/>
        </w:rPr>
        <w:t xml:space="preserve"> software SPSS 18 (SPSS Inc.) to assess the effect of subject, contraction or non-contraction, term labor or non-labor on EHG characteristics. The post hoc Fisher’s least significant difference test </w:t>
      </w:r>
      <w:r w:rsidR="00F2792D">
        <w:rPr>
          <w:rFonts w:hint="eastAsia"/>
          <w:szCs w:val="21"/>
        </w:rPr>
        <w:t>wa</w:t>
      </w:r>
      <w:r w:rsidRPr="00382683">
        <w:rPr>
          <w:szCs w:val="21"/>
        </w:rPr>
        <w:t xml:space="preserve">s used to make individual comparison between means. </w:t>
      </w:r>
      <w:r w:rsidRPr="00382683">
        <w:rPr>
          <w:i/>
          <w:iCs/>
          <w:szCs w:val="21"/>
        </w:rPr>
        <w:t>P</w:t>
      </w:r>
      <w:r w:rsidRPr="00382683">
        <w:rPr>
          <w:szCs w:val="21"/>
        </w:rPr>
        <w:t xml:space="preserve">-value below 0.05 </w:t>
      </w:r>
      <w:r w:rsidR="00F2792D">
        <w:rPr>
          <w:rFonts w:hint="eastAsia"/>
          <w:szCs w:val="21"/>
        </w:rPr>
        <w:t>wa</w:t>
      </w:r>
      <w:r w:rsidRPr="00382683">
        <w:rPr>
          <w:szCs w:val="21"/>
        </w:rPr>
        <w:t>s considered statistically significant.</w:t>
      </w:r>
      <w:r w:rsidRPr="00382683">
        <w:rPr>
          <w:rFonts w:hint="eastAsia"/>
          <w:szCs w:val="21"/>
        </w:rPr>
        <w:t xml:space="preserve"> </w:t>
      </w:r>
    </w:p>
    <w:p w:rsidR="00C2692F" w:rsidRPr="00382683" w:rsidRDefault="007116F4" w:rsidP="00C2692F">
      <w:pPr>
        <w:pStyle w:val="Heading1"/>
        <w:spacing w:before="120" w:after="120"/>
      </w:pPr>
      <w:r w:rsidRPr="00382683">
        <w:t>results</w:t>
      </w:r>
    </w:p>
    <w:p w:rsidR="00C2692F" w:rsidRDefault="000E5298" w:rsidP="000F477C">
      <w:pPr>
        <w:pStyle w:val="Heading2"/>
      </w:pPr>
      <w:r w:rsidRPr="00382683">
        <w:t>Comparison of EHG signals</w:t>
      </w:r>
      <w:r w:rsidR="00FF5A77" w:rsidRPr="00382683">
        <w:t xml:space="preserve"> </w:t>
      </w:r>
      <w:r w:rsidR="00FF5A77" w:rsidRPr="00382683">
        <w:rPr>
          <w:rFonts w:ascii="宋体" w:eastAsia="宋体" w:hAnsi="宋体" w:hint="eastAsia"/>
          <w:lang w:eastAsia="zh-CN"/>
        </w:rPr>
        <w:t>cha</w:t>
      </w:r>
      <w:r w:rsidR="00FF5A77" w:rsidRPr="00382683">
        <w:t>racteristics</w:t>
      </w:r>
    </w:p>
    <w:p w:rsidR="00851728" w:rsidRPr="00851728" w:rsidRDefault="00851728" w:rsidP="00851728">
      <w:r w:rsidRPr="00382683">
        <w:rPr>
          <w:noProof/>
          <w:lang w:val="en-GB" w:eastAsia="zh-CN"/>
        </w:rPr>
        <mc:AlternateContent>
          <mc:Choice Requires="wps">
            <w:drawing>
              <wp:anchor distT="0" distB="0" distL="114300" distR="114300" simplePos="0" relativeHeight="251671040" behindDoc="1" locked="0" layoutInCell="1" allowOverlap="1" wp14:anchorId="52CA9867" wp14:editId="41459723">
                <wp:simplePos x="0" y="0"/>
                <wp:positionH relativeFrom="column">
                  <wp:posOffset>0</wp:posOffset>
                </wp:positionH>
                <wp:positionV relativeFrom="paragraph">
                  <wp:posOffset>144780</wp:posOffset>
                </wp:positionV>
                <wp:extent cx="3056255" cy="3200400"/>
                <wp:effectExtent l="0" t="0" r="0" b="0"/>
                <wp:wrapTight wrapText="bothSides">
                  <wp:wrapPolygon edited="0">
                    <wp:start x="0" y="0"/>
                    <wp:lineTo x="0" y="21471"/>
                    <wp:lineTo x="21407" y="21471"/>
                    <wp:lineTo x="21407" y="0"/>
                    <wp:lineTo x="0" y="0"/>
                  </wp:wrapPolygon>
                </wp:wrapTight>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3200400"/>
                        </a:xfrm>
                        <a:prstGeom prst="rect">
                          <a:avLst/>
                        </a:prstGeom>
                        <a:solidFill>
                          <a:srgbClr val="FFFFFF"/>
                        </a:solidFill>
                        <a:ln w="9525">
                          <a:noFill/>
                          <a:miter lim="800000"/>
                          <a:headEnd/>
                          <a:tailEnd/>
                        </a:ln>
                      </wps:spPr>
                      <wps:txbx>
                        <w:txbxContent>
                          <w:p w:rsidR="00851728" w:rsidRDefault="00851728" w:rsidP="00851728">
                            <w:pPr>
                              <w:pStyle w:val="BodyText"/>
                              <w:ind w:firstLine="0"/>
                            </w:pPr>
                            <w:r>
                              <w:rPr>
                                <w:noProof/>
                                <w:lang w:val="en-GB" w:eastAsia="zh-CN"/>
                              </w:rPr>
                              <w:drawing>
                                <wp:inline distT="0" distB="0" distL="0" distR="0" wp14:anchorId="3FB30996" wp14:editId="5283A698">
                                  <wp:extent cx="2918460" cy="1444074"/>
                                  <wp:effectExtent l="0" t="0" r="0" b="381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2940431" cy="1454946"/>
                                          </a:xfrm>
                                          <a:prstGeom prst="rect">
                                            <a:avLst/>
                                          </a:prstGeom>
                                        </pic:spPr>
                                      </pic:pic>
                                    </a:graphicData>
                                  </a:graphic>
                                </wp:inline>
                              </w:drawing>
                            </w:r>
                          </w:p>
                          <w:p w:rsidR="00851728" w:rsidRDefault="00851728" w:rsidP="00851728">
                            <w:pPr>
                              <w:pStyle w:val="BodyText"/>
                              <w:ind w:firstLine="0"/>
                            </w:pPr>
                            <w:r>
                              <w:rPr>
                                <w:noProof/>
                                <w:lang w:val="en-GB" w:eastAsia="zh-CN"/>
                              </w:rPr>
                              <w:drawing>
                                <wp:inline distT="0" distB="0" distL="0" distR="0" wp14:anchorId="1F9AECAA" wp14:editId="1575E843">
                                  <wp:extent cx="2954215" cy="1497330"/>
                                  <wp:effectExtent l="0" t="0" r="0" b="762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2959707" cy="150011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2CA9867" id="_x0000_s1027" type="#_x0000_t202" style="position:absolute;margin-left:0;margin-top:11.4pt;width:240.65pt;height:25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3zKAIAADAEAAAOAAAAZHJzL2Uyb0RvYy54bWysU9uO2yAQfa/Uf0C8N3Zu26wVZ7XNNlWl&#10;7UXa7QdgjG1UYCiQ2OnX74CTNNq+VeUBMcxwmDlnZn03aEUOwnkJpqTTSU6JMBxqadqS/njevVtR&#10;4gMzNVNgREmPwtO7zds3694WYgYdqFo4giDGF70taReCLbLM805o5idghUFnA06zgKZrs9qxHtG1&#10;ymZ5fpP14GrrgAvv8fZhdNJNwm8awcO3pvEiEFVSzC2k3aW9inu2WbOidcx2kp/SYP+QhWbS4KcX&#10;qAcWGNk7+ReUltyBhyZMOOgMmkZykWrAaqb5q2qeOmZFqgXJ8fZCk/9/sPzr4bsjskbt5pQYplGj&#10;ZzEE8gEGsor09NYXGPVkMS4MeI2hqVRvH4H/9MTAtmOmFffOQd8JVmN60/gyu3o64vgIUvVfoMZv&#10;2D5AAhoapyN3yAZBdJTpeJEmpsLxcp4vb2bLJSUcfXNUfpEn8TJWnJ9b58MnAZrEQ0kdap/g2eHR&#10;h5gOK84h8TcPStY7qVQyXFttlSMHhn2ySytV8CpMGdKX9HY5WyZkA/F9aiEtA/axkrqkqzyusbMi&#10;HR9NnUICk2o8YybKnPiJlIzkhKEaRiXOtFdQH5EwB2Pb4pjhoQP3m5IeW7ak/teeOUGJ+myQ9Nvp&#10;YhF7PBmL5fsZGu7aU117mOEIVdJAyXjchnEu9tbJtsOfRpkN3KNQjUwURkXHrE7pY1smZk8jFPv+&#10;2k5RfwZ98wIAAP//AwBQSwMEFAAGAAgAAAAhAP7YHOXcAAAABwEAAA8AAABkcnMvZG93bnJldi54&#10;bWxMz8FOg0AQBuC7ie+wGRMvxi7FliKyNGqi8draBxhgCkR2lrDbQt/e8WSPk3/yzzf5dra9OtPo&#10;O8cGlosIFHHl6o4bA4fvj8cUlA/INfaOycCFPGyL25scs9pNvKPzPjRKSthnaKANYci09lVLFv3C&#10;DcSSHd1oMcg4NroecZJy2+s4ihJtsWO50OJA7y1VP/uTNXD8mh7Wz1P5GQ6b3Sp5w25Tuosx93fz&#10;6wuoQHP4X4Y/vtChEFPpTlx71RuQR4KBOBa/pKt0+QSqNLCOkxR0ketrf/ELAAD//wMAUEsBAi0A&#10;FAAGAAgAAAAhALaDOJL+AAAA4QEAABMAAAAAAAAAAAAAAAAAAAAAAFtDb250ZW50X1R5cGVzXS54&#10;bWxQSwECLQAUAAYACAAAACEAOP0h/9YAAACUAQAACwAAAAAAAAAAAAAAAAAvAQAAX3JlbHMvLnJl&#10;bHNQSwECLQAUAAYACAAAACEA04tt8ygCAAAwBAAADgAAAAAAAAAAAAAAAAAuAgAAZHJzL2Uyb0Rv&#10;Yy54bWxQSwECLQAUAAYACAAAACEA/tgc5dwAAAAHAQAADwAAAAAAAAAAAAAAAACCBAAAZHJzL2Rv&#10;d25yZXYueG1sUEsFBgAAAAAEAAQA8wAAAIsFAAAAAA==&#10;" stroked="f">
                <v:textbox>
                  <w:txbxContent>
                    <w:p w:rsidR="00851728" w:rsidRDefault="00851728" w:rsidP="00851728">
                      <w:pPr>
                        <w:pStyle w:val="ab"/>
                        <w:ind w:firstLine="0"/>
                      </w:pPr>
                      <w:r>
                        <w:rPr>
                          <w:noProof/>
                          <w:lang w:eastAsia="zh-TW"/>
                        </w:rPr>
                        <w:drawing>
                          <wp:inline distT="0" distB="0" distL="0" distR="0" wp14:anchorId="3FB30996" wp14:editId="5283A698">
                            <wp:extent cx="2918460" cy="1444074"/>
                            <wp:effectExtent l="0" t="0" r="0" b="381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2940431" cy="1454946"/>
                                    </a:xfrm>
                                    <a:prstGeom prst="rect">
                                      <a:avLst/>
                                    </a:prstGeom>
                                  </pic:spPr>
                                </pic:pic>
                              </a:graphicData>
                            </a:graphic>
                          </wp:inline>
                        </w:drawing>
                      </w:r>
                    </w:p>
                    <w:p w:rsidR="00851728" w:rsidRDefault="00851728" w:rsidP="00851728">
                      <w:pPr>
                        <w:pStyle w:val="ab"/>
                        <w:ind w:firstLine="0"/>
                      </w:pPr>
                      <w:r>
                        <w:rPr>
                          <w:noProof/>
                          <w:lang w:eastAsia="zh-TW"/>
                        </w:rPr>
                        <w:drawing>
                          <wp:inline distT="0" distB="0" distL="0" distR="0" wp14:anchorId="1F9AECAA" wp14:editId="1575E843">
                            <wp:extent cx="2954215" cy="1497330"/>
                            <wp:effectExtent l="0" t="0" r="0" b="762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a:stretch>
                                      <a:fillRect/>
                                    </a:stretch>
                                  </pic:blipFill>
                                  <pic:spPr>
                                    <a:xfrm>
                                      <a:off x="0" y="0"/>
                                      <a:ext cx="2959707" cy="1500114"/>
                                    </a:xfrm>
                                    <a:prstGeom prst="rect">
                                      <a:avLst/>
                                    </a:prstGeom>
                                  </pic:spPr>
                                </pic:pic>
                              </a:graphicData>
                            </a:graphic>
                          </wp:inline>
                        </w:drawing>
                      </w:r>
                    </w:p>
                  </w:txbxContent>
                </v:textbox>
                <w10:wrap type="tight"/>
              </v:shape>
            </w:pict>
          </mc:Fallback>
        </mc:AlternateContent>
      </w:r>
    </w:p>
    <w:p w:rsidR="009C2679" w:rsidRPr="00382683" w:rsidRDefault="009C2679" w:rsidP="00AF50FB">
      <w:pPr>
        <w:pStyle w:val="figurecaption"/>
      </w:pPr>
      <w:r w:rsidRPr="00382683">
        <w:t xml:space="preserve">Example of </w:t>
      </w:r>
      <w:r w:rsidRPr="00382683">
        <w:rPr>
          <w:szCs w:val="21"/>
        </w:rPr>
        <w:t xml:space="preserve">EHG signals  </w:t>
      </w:r>
      <w:r w:rsidRPr="00382683">
        <w:rPr>
          <w:rFonts w:hint="eastAsia"/>
          <w:szCs w:val="21"/>
        </w:rPr>
        <w:t xml:space="preserve">one example in </w:t>
      </w:r>
      <w:r w:rsidRPr="00382683">
        <w:rPr>
          <w:szCs w:val="21"/>
        </w:rPr>
        <w:t xml:space="preserve">non-labor </w:t>
      </w:r>
      <w:r w:rsidRPr="00382683">
        <w:rPr>
          <w:rFonts w:hint="eastAsia"/>
          <w:szCs w:val="21"/>
        </w:rPr>
        <w:t xml:space="preserve">group </w:t>
      </w:r>
      <w:r w:rsidRPr="00382683">
        <w:rPr>
          <w:szCs w:val="21"/>
        </w:rPr>
        <w:t xml:space="preserve">without </w:t>
      </w:r>
      <w:r w:rsidRPr="00382683">
        <w:rPr>
          <w:rFonts w:hint="eastAsia"/>
          <w:szCs w:val="21"/>
        </w:rPr>
        <w:t>contraction</w:t>
      </w:r>
      <w:r w:rsidRPr="00382683">
        <w:rPr>
          <w:szCs w:val="21"/>
        </w:rPr>
        <w:t xml:space="preserve"> (recorded in the 36th week)</w:t>
      </w:r>
      <w:r w:rsidRPr="00382683">
        <w:rPr>
          <w:rFonts w:hint="eastAsia"/>
          <w:szCs w:val="21"/>
        </w:rPr>
        <w:t>;</w:t>
      </w:r>
      <w:r w:rsidR="007B364C">
        <w:rPr>
          <w:szCs w:val="21"/>
        </w:rPr>
        <w:t xml:space="preserve"> </w:t>
      </w:r>
      <w:r w:rsidRPr="00382683">
        <w:rPr>
          <w:rFonts w:hint="eastAsia"/>
          <w:szCs w:val="21"/>
        </w:rPr>
        <w:t xml:space="preserve">one example in </w:t>
      </w:r>
      <w:r w:rsidRPr="00382683">
        <w:rPr>
          <w:szCs w:val="21"/>
        </w:rPr>
        <w:t xml:space="preserve">term labor </w:t>
      </w:r>
      <w:r w:rsidRPr="00382683">
        <w:rPr>
          <w:rFonts w:hint="eastAsia"/>
          <w:szCs w:val="21"/>
        </w:rPr>
        <w:t xml:space="preserve">group </w:t>
      </w:r>
      <w:r w:rsidRPr="00382683">
        <w:rPr>
          <w:szCs w:val="21"/>
        </w:rPr>
        <w:t xml:space="preserve">with </w:t>
      </w:r>
      <w:r w:rsidRPr="00382683">
        <w:rPr>
          <w:rFonts w:hint="eastAsia"/>
          <w:szCs w:val="21"/>
        </w:rPr>
        <w:t>contraction</w:t>
      </w:r>
      <w:r w:rsidRPr="00382683">
        <w:rPr>
          <w:szCs w:val="21"/>
        </w:rPr>
        <w:t xml:space="preserve"> (recorded in the 40th week). </w:t>
      </w:r>
      <w:r w:rsidRPr="00382683">
        <w:rPr>
          <w:rFonts w:hint="eastAsia"/>
          <w:szCs w:val="21"/>
        </w:rPr>
        <w:t>Contractions</w:t>
      </w:r>
      <w:r w:rsidRPr="00382683">
        <w:rPr>
          <w:szCs w:val="21"/>
        </w:rPr>
        <w:t xml:space="preserve"> </w:t>
      </w:r>
      <w:r w:rsidRPr="00382683">
        <w:rPr>
          <w:rFonts w:hint="eastAsia"/>
          <w:szCs w:val="21"/>
        </w:rPr>
        <w:t>are</w:t>
      </w:r>
      <w:r w:rsidRPr="00382683">
        <w:rPr>
          <w:szCs w:val="21"/>
        </w:rPr>
        <w:t xml:space="preserve"> marked by arrows.</w:t>
      </w:r>
    </w:p>
    <w:p w:rsidR="00FF5A77" w:rsidRDefault="00FF5A77" w:rsidP="00FD40F2">
      <w:pPr>
        <w:adjustRightInd w:val="0"/>
        <w:snapToGrid w:val="0"/>
        <w:spacing w:after="120" w:line="218" w:lineRule="auto"/>
        <w:ind w:firstLine="289"/>
        <w:jc w:val="both"/>
        <w:rPr>
          <w:szCs w:val="21"/>
        </w:rPr>
      </w:pPr>
      <w:r w:rsidRPr="00382683">
        <w:rPr>
          <w:bCs/>
          <w:szCs w:val="21"/>
        </w:rPr>
        <w:lastRenderedPageBreak/>
        <w:t>7 characteristics</w:t>
      </w:r>
      <w:r w:rsidRPr="00382683">
        <w:rPr>
          <w:b/>
          <w:szCs w:val="21"/>
        </w:rPr>
        <w:t xml:space="preserve"> </w:t>
      </w:r>
      <w:r w:rsidRPr="00382683">
        <w:rPr>
          <w:szCs w:val="21"/>
        </w:rPr>
        <w:t xml:space="preserve">of EHG signal </w:t>
      </w:r>
      <w:r w:rsidR="00F2792D">
        <w:rPr>
          <w:rFonts w:hint="eastAsia"/>
          <w:szCs w:val="21"/>
        </w:rPr>
        <w:t>were</w:t>
      </w:r>
      <w:r w:rsidRPr="00382683">
        <w:rPr>
          <w:rFonts w:hint="eastAsia"/>
          <w:szCs w:val="21"/>
        </w:rPr>
        <w:t xml:space="preserve"> </w:t>
      </w:r>
      <w:r w:rsidRPr="00382683">
        <w:rPr>
          <w:szCs w:val="21"/>
        </w:rPr>
        <w:t xml:space="preserve">compared </w:t>
      </w:r>
      <w:r w:rsidRPr="00382683">
        <w:rPr>
          <w:rFonts w:eastAsia="ThiemeGulliver2008-Regular"/>
          <w:szCs w:val="21"/>
        </w:rPr>
        <w:t xml:space="preserve">between </w:t>
      </w:r>
      <w:r w:rsidRPr="00382683">
        <w:rPr>
          <w:szCs w:val="21"/>
        </w:rPr>
        <w:t>contraction and non-contraction</w:t>
      </w:r>
      <w:r w:rsidRPr="00382683">
        <w:rPr>
          <w:rFonts w:hint="eastAsia"/>
          <w:szCs w:val="21"/>
        </w:rPr>
        <w:t xml:space="preserve"> in </w:t>
      </w:r>
      <w:r w:rsidRPr="00382683">
        <w:rPr>
          <w:rFonts w:eastAsia="ThiemeGulliver2008-Regular"/>
          <w:szCs w:val="21"/>
        </w:rPr>
        <w:t xml:space="preserve">term labor </w:t>
      </w:r>
      <w:r w:rsidRPr="00382683">
        <w:rPr>
          <w:rFonts w:eastAsia="ThiemeGulliver2008-Regular" w:hint="eastAsia"/>
          <w:szCs w:val="21"/>
        </w:rPr>
        <w:t xml:space="preserve">group </w:t>
      </w:r>
      <w:r w:rsidRPr="00382683">
        <w:rPr>
          <w:rFonts w:eastAsia="ThiemeGulliver2008-Regular"/>
          <w:szCs w:val="21"/>
        </w:rPr>
        <w:t>and non-labor group.</w:t>
      </w:r>
      <w:r w:rsidRPr="00382683">
        <w:rPr>
          <w:szCs w:val="21"/>
        </w:rPr>
        <w:t xml:space="preserve"> Fig.</w:t>
      </w:r>
      <w:r w:rsidR="00436457" w:rsidRPr="00382683">
        <w:rPr>
          <w:szCs w:val="21"/>
        </w:rPr>
        <w:t>3</w:t>
      </w:r>
      <w:r w:rsidRPr="00382683">
        <w:rPr>
          <w:szCs w:val="21"/>
        </w:rPr>
        <w:t xml:space="preserve"> </w:t>
      </w:r>
      <w:r w:rsidRPr="00382683">
        <w:rPr>
          <w:rFonts w:hint="eastAsia"/>
          <w:szCs w:val="21"/>
        </w:rPr>
        <w:t>shows</w:t>
      </w:r>
      <w:r w:rsidRPr="00382683">
        <w:rPr>
          <w:szCs w:val="21"/>
        </w:rPr>
        <w:t xml:space="preserve"> an example of EHG analysis for characteristics relat</w:t>
      </w:r>
      <w:r w:rsidRPr="00382683">
        <w:rPr>
          <w:rFonts w:hint="eastAsia"/>
          <w:szCs w:val="21"/>
        </w:rPr>
        <w:t>ing</w:t>
      </w:r>
      <w:r w:rsidRPr="00382683">
        <w:rPr>
          <w:szCs w:val="21"/>
        </w:rPr>
        <w:t xml:space="preserve"> to </w:t>
      </w:r>
      <w:r w:rsidRPr="00382683">
        <w:rPr>
          <w:rFonts w:hint="eastAsia"/>
          <w:szCs w:val="21"/>
        </w:rPr>
        <w:t xml:space="preserve">amplitude and </w:t>
      </w:r>
      <w:r w:rsidRPr="00382683">
        <w:rPr>
          <w:szCs w:val="21"/>
        </w:rPr>
        <w:t>frequency (MDF, MNF and PF). Fig.</w:t>
      </w:r>
      <w:r w:rsidR="00436457" w:rsidRPr="00382683">
        <w:rPr>
          <w:szCs w:val="21"/>
        </w:rPr>
        <w:t>4</w:t>
      </w:r>
      <w:r w:rsidRPr="00382683">
        <w:rPr>
          <w:szCs w:val="21"/>
        </w:rPr>
        <w:t xml:space="preserve"> shows comparison </w:t>
      </w:r>
      <w:bookmarkStart w:id="7" w:name="OLE_LINK3"/>
      <w:r w:rsidRPr="00382683">
        <w:rPr>
          <w:szCs w:val="21"/>
        </w:rPr>
        <w:t>of the typical amplitude and frequency characteristics (RMS and MNF</w:t>
      </w:r>
      <w:bookmarkEnd w:id="7"/>
      <w:r w:rsidRPr="00382683">
        <w:rPr>
          <w:szCs w:val="21"/>
        </w:rPr>
        <w:t xml:space="preserve">). </w:t>
      </w:r>
      <w:r w:rsidR="00436457" w:rsidRPr="00382683">
        <w:rPr>
          <w:szCs w:val="21"/>
        </w:rPr>
        <w:t>Table 1</w:t>
      </w:r>
      <w:r w:rsidRPr="00382683">
        <w:rPr>
          <w:szCs w:val="21"/>
        </w:rPr>
        <w:t xml:space="preserve"> summarizes </w:t>
      </w:r>
      <w:r w:rsidRPr="00382683">
        <w:rPr>
          <w:rFonts w:hint="eastAsia"/>
          <w:szCs w:val="21"/>
        </w:rPr>
        <w:t xml:space="preserve">the result of </w:t>
      </w:r>
      <w:r w:rsidRPr="00382683">
        <w:rPr>
          <w:szCs w:val="21"/>
        </w:rPr>
        <w:t xml:space="preserve">comparison </w:t>
      </w:r>
      <w:r w:rsidRPr="00382683">
        <w:rPr>
          <w:rFonts w:hint="eastAsia"/>
          <w:szCs w:val="21"/>
        </w:rPr>
        <w:t>for all</w:t>
      </w:r>
      <w:r w:rsidRPr="00382683">
        <w:rPr>
          <w:szCs w:val="21"/>
        </w:rPr>
        <w:t xml:space="preserve"> characteristics.</w:t>
      </w:r>
    </w:p>
    <w:p w:rsidR="00851728" w:rsidRPr="00382683" w:rsidRDefault="00851728" w:rsidP="00851728">
      <w:pPr>
        <w:adjustRightInd w:val="0"/>
        <w:snapToGrid w:val="0"/>
        <w:spacing w:after="120" w:line="218" w:lineRule="auto"/>
        <w:jc w:val="both"/>
        <w:rPr>
          <w:szCs w:val="21"/>
        </w:rPr>
      </w:pPr>
      <w:r w:rsidRPr="00382683">
        <w:rPr>
          <w:noProof/>
          <w:lang w:val="en-GB" w:eastAsia="zh-CN"/>
        </w:rPr>
        <mc:AlternateContent>
          <mc:Choice Requires="wps">
            <w:drawing>
              <wp:anchor distT="0" distB="0" distL="114300" distR="114300" simplePos="0" relativeHeight="251673088" behindDoc="1" locked="0" layoutInCell="1" allowOverlap="1" wp14:anchorId="278E4F1C" wp14:editId="197DB14E">
                <wp:simplePos x="0" y="0"/>
                <wp:positionH relativeFrom="column">
                  <wp:posOffset>0</wp:posOffset>
                </wp:positionH>
                <wp:positionV relativeFrom="paragraph">
                  <wp:posOffset>213360</wp:posOffset>
                </wp:positionV>
                <wp:extent cx="2956560" cy="2781300"/>
                <wp:effectExtent l="0" t="0" r="0" b="0"/>
                <wp:wrapTight wrapText="bothSides">
                  <wp:wrapPolygon edited="0">
                    <wp:start x="0" y="0"/>
                    <wp:lineTo x="0" y="21452"/>
                    <wp:lineTo x="21433" y="21452"/>
                    <wp:lineTo x="21433" y="0"/>
                    <wp:lineTo x="0" y="0"/>
                  </wp:wrapPolygon>
                </wp:wrapTight>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2781300"/>
                        </a:xfrm>
                        <a:prstGeom prst="rect">
                          <a:avLst/>
                        </a:prstGeom>
                        <a:solidFill>
                          <a:srgbClr val="FFFFFF"/>
                        </a:solidFill>
                        <a:ln w="9525">
                          <a:noFill/>
                          <a:miter lim="800000"/>
                          <a:headEnd/>
                          <a:tailEnd/>
                        </a:ln>
                      </wps:spPr>
                      <wps:txbx>
                        <w:txbxContent>
                          <w:p w:rsidR="00851728" w:rsidRDefault="00851728" w:rsidP="00851728">
                            <w:pPr>
                              <w:pStyle w:val="BodyText"/>
                              <w:ind w:firstLine="0"/>
                            </w:pPr>
                            <w:r>
                              <w:rPr>
                                <w:rFonts w:eastAsia="HelveticaLTStd-Bold"/>
                                <w:b/>
                                <w:bCs/>
                                <w:noProof/>
                                <w:szCs w:val="21"/>
                                <w:lang w:val="en-GB" w:eastAsia="zh-CN"/>
                              </w:rPr>
                              <w:drawing>
                                <wp:inline distT="0" distB="0" distL="0" distR="0" wp14:anchorId="143536BD" wp14:editId="58819D2B">
                                  <wp:extent cx="2799985" cy="1341120"/>
                                  <wp:effectExtent l="0" t="0" r="0" b="0"/>
                                  <wp:docPr id="19" name="内容占位符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内容占位符 6"/>
                                          <pic:cNvPicPr>
                                            <a:picLocks noGrp="1" noChangeAspect="1"/>
                                          </pic:cNvPicPr>
                                        </pic:nvPicPr>
                                        <pic:blipFill>
                                          <a:blip r:embed="rId15"/>
                                          <a:stretch>
                                            <a:fillRect/>
                                          </a:stretch>
                                        </pic:blipFill>
                                        <pic:spPr>
                                          <a:xfrm>
                                            <a:off x="0" y="0"/>
                                            <a:ext cx="2841434" cy="1360973"/>
                                          </a:xfrm>
                                          <a:prstGeom prst="rect">
                                            <a:avLst/>
                                          </a:prstGeom>
                                        </pic:spPr>
                                      </pic:pic>
                                    </a:graphicData>
                                  </a:graphic>
                                </wp:inline>
                              </w:drawing>
                            </w:r>
                            <w:r>
                              <w:rPr>
                                <w:rFonts w:eastAsia="HelveticaLTStd-Bold"/>
                                <w:b/>
                                <w:bCs/>
                                <w:noProof/>
                                <w:szCs w:val="21"/>
                                <w:lang w:val="en-GB" w:eastAsia="zh-CN"/>
                              </w:rPr>
                              <w:drawing>
                                <wp:inline distT="0" distB="0" distL="0" distR="0" wp14:anchorId="7F775069" wp14:editId="1F54CB86">
                                  <wp:extent cx="2803963" cy="1341120"/>
                                  <wp:effectExtent l="0" t="0" r="0" b="0"/>
                                  <wp:docPr id="20" name="内容占位符 1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内容占位符 16"/>
                                          <pic:cNvPicPr>
                                            <a:picLocks noGrp="1"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15087" cy="134644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78E4F1C" id="_x0000_s1028" type="#_x0000_t202" style="position:absolute;left:0;text-align:left;margin-left:0;margin-top:16.8pt;width:232.8pt;height:21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rxKgIAAC8EAAAOAAAAZHJzL2Uyb0RvYy54bWysU9uO2yAQfa/Uf0C8N3bcOJtYcVbbbFNV&#10;2l6k3X4AxthGxQwFEnv79TvgJI22b1V5QAwzHGbOmdncjr0iR2GdBF3S+SylRGgOtdRtSX887d+t&#10;KHGe6Zop0KKkz8LR2+3bN5vBFCKDDlQtLEEQ7YrBlLTz3hRJ4ngneuZmYIRGZwO2Zx5N2ya1ZQOi&#10;9yrJ0nSZDGBrY4EL5/D2fnLSbcRvGsH9t6ZxwhNVUszNx93GvQp7st2worXMdJKf0mD/kEXPpMZP&#10;L1D3zDNysPIvqF5yCw4aP+PQJ9A0kotYA1YzT19V89gxI2ItSI4zF5rc/4PlX4/fLZF1SXNKNOtR&#10;oicxevIBRrIK7AzGFRj0aDDMj3iNKsdKnXkA/tMRDbuO6VbcWQtDJ1iN2c3Dy+Tq6YTjAkg1fIEa&#10;v2EHDxFobGwfqEMyCKKjSs8XZUIqHC+zdb7Ml+ji6MtuVvP3adQuYcX5ubHOfxLQk3AoqUXpIzw7&#10;Pjgf0mHFOST85kDJei+VioZtq52y5MiwTfZxxQpehSlNhpKu8yyPyBrC+9hBvfTYxkr2JV2lYU2N&#10;Fej4qOsY4plU0xkzUfrET6BkIseP1RiFyM60V1A/I2EWpq7FKcNDB/Y3JQN2bEndrwOzghL1WSPp&#10;6/liEVo8Gov8JkPDXnuqaw/THKFK6imZjjs/jcXBWNl2+NMks4Y7FKqRkcKg6JTVKX3sysjsaYJC&#10;21/bMerPnG9fAAAA//8DAFBLAwQUAAYACAAAACEAYpFzQNwAAAAHAQAADwAAAGRycy9kb3ducmV2&#10;LnhtbEyPwU7DMBBE70j8g7VIXBB1SlsHQpwKkEBcW/oBm2SbRMTrKHab9O9ZTnCb1axm3uTb2fXq&#10;TGPoPFtYLhJQxJWvO24sHL7e7x9BhYhcY++ZLFwowLa4vsoxq/3EOzrvY6MkhEOGFtoYh0zrULXk&#10;MCz8QCze0Y8Oo5xjo+sRJwl3vX5IEqMddiwNLQ701lL1vT85C8fP6W7zNJUf8ZDu1uYVu7T0F2tv&#10;b+aXZ1CR5vj3DL/4gg6FMJX+xHVQvQUZEi2sVgaUuGuzEVGKSJcGdJHr//zFDwAAAP//AwBQSwEC&#10;LQAUAAYACAAAACEAtoM4kv4AAADhAQAAEwAAAAAAAAAAAAAAAAAAAAAAW0NvbnRlbnRfVHlwZXNd&#10;LnhtbFBLAQItABQABgAIAAAAIQA4/SH/1gAAAJQBAAALAAAAAAAAAAAAAAAAAC8BAABfcmVscy8u&#10;cmVsc1BLAQItABQABgAIAAAAIQBIQYrxKgIAAC8EAAAOAAAAAAAAAAAAAAAAAC4CAABkcnMvZTJv&#10;RG9jLnhtbFBLAQItABQABgAIAAAAIQBikXNA3AAAAAcBAAAPAAAAAAAAAAAAAAAAAIQEAABkcnMv&#10;ZG93bnJldi54bWxQSwUGAAAAAAQABADzAAAAjQUAAAAA&#10;" stroked="f">
                <v:textbox>
                  <w:txbxContent>
                    <w:p w:rsidR="00851728" w:rsidRDefault="00851728" w:rsidP="00851728">
                      <w:pPr>
                        <w:pStyle w:val="ab"/>
                        <w:ind w:firstLine="0"/>
                      </w:pPr>
                      <w:r>
                        <w:rPr>
                          <w:rFonts w:eastAsia="HelveticaLTStd-Bold"/>
                          <w:b/>
                          <w:bCs/>
                          <w:noProof/>
                          <w:szCs w:val="21"/>
                          <w:lang w:eastAsia="zh-TW"/>
                        </w:rPr>
                        <w:drawing>
                          <wp:inline distT="0" distB="0" distL="0" distR="0" wp14:anchorId="143536BD" wp14:editId="58819D2B">
                            <wp:extent cx="2799985" cy="1341120"/>
                            <wp:effectExtent l="0" t="0" r="0" b="0"/>
                            <wp:docPr id="19" name="内容占位符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内容占位符 6"/>
                                    <pic:cNvPicPr>
                                      <a:picLocks noGrp="1" noChangeAspect="1"/>
                                    </pic:cNvPicPr>
                                  </pic:nvPicPr>
                                  <pic:blipFill>
                                    <a:blip r:embed="rId17"/>
                                    <a:stretch>
                                      <a:fillRect/>
                                    </a:stretch>
                                  </pic:blipFill>
                                  <pic:spPr>
                                    <a:xfrm>
                                      <a:off x="0" y="0"/>
                                      <a:ext cx="2841434" cy="1360973"/>
                                    </a:xfrm>
                                    <a:prstGeom prst="rect">
                                      <a:avLst/>
                                    </a:prstGeom>
                                  </pic:spPr>
                                </pic:pic>
                              </a:graphicData>
                            </a:graphic>
                          </wp:inline>
                        </w:drawing>
                      </w:r>
                      <w:r>
                        <w:rPr>
                          <w:rFonts w:eastAsia="HelveticaLTStd-Bold"/>
                          <w:b/>
                          <w:bCs/>
                          <w:noProof/>
                          <w:szCs w:val="21"/>
                          <w:lang w:eastAsia="zh-TW"/>
                        </w:rPr>
                        <w:drawing>
                          <wp:inline distT="0" distB="0" distL="0" distR="0" wp14:anchorId="7F775069" wp14:editId="1F54CB86">
                            <wp:extent cx="2803963" cy="1341120"/>
                            <wp:effectExtent l="0" t="0" r="0" b="0"/>
                            <wp:docPr id="20" name="内容占位符 1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内容占位符 16"/>
                                    <pic:cNvPicPr>
                                      <a:picLocks noGrp="1"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15087" cy="1346440"/>
                                    </a:xfrm>
                                    <a:prstGeom prst="rect">
                                      <a:avLst/>
                                    </a:prstGeom>
                                  </pic:spPr>
                                </pic:pic>
                              </a:graphicData>
                            </a:graphic>
                          </wp:inline>
                        </w:drawing>
                      </w:r>
                    </w:p>
                  </w:txbxContent>
                </v:textbox>
                <w10:wrap type="tight"/>
              </v:shape>
            </w:pict>
          </mc:Fallback>
        </mc:AlternateContent>
      </w:r>
    </w:p>
    <w:p w:rsidR="00851728" w:rsidRPr="00382683" w:rsidRDefault="009E1514" w:rsidP="00851728">
      <w:pPr>
        <w:pStyle w:val="figurecaption"/>
      </w:pPr>
      <w:r w:rsidRPr="00382683">
        <w:t>Example of</w:t>
      </w:r>
      <w:r w:rsidR="007B364C">
        <w:rPr>
          <w:szCs w:val="21"/>
        </w:rPr>
        <w:t xml:space="preserve"> EHG analysis </w:t>
      </w:r>
      <w:r w:rsidRPr="00382683">
        <w:rPr>
          <w:rFonts w:hint="eastAsia"/>
          <w:szCs w:val="21"/>
        </w:rPr>
        <w:t xml:space="preserve">a period of </w:t>
      </w:r>
      <w:r w:rsidRPr="00382683">
        <w:rPr>
          <w:szCs w:val="21"/>
        </w:rPr>
        <w:t>EHG signal</w:t>
      </w:r>
      <w:r w:rsidRPr="00382683">
        <w:rPr>
          <w:rFonts w:hint="eastAsia"/>
          <w:szCs w:val="21"/>
        </w:rPr>
        <w:t xml:space="preserve"> in 20 seconds;</w:t>
      </w:r>
      <w:r w:rsidR="007B364C">
        <w:rPr>
          <w:szCs w:val="21"/>
        </w:rPr>
        <w:t xml:space="preserve"> </w:t>
      </w:r>
      <w:r w:rsidRPr="00382683">
        <w:rPr>
          <w:szCs w:val="21"/>
        </w:rPr>
        <w:t xml:space="preserve"> PSD </w:t>
      </w:r>
      <w:r w:rsidRPr="00382683">
        <w:rPr>
          <w:rFonts w:hint="eastAsia"/>
          <w:szCs w:val="21"/>
        </w:rPr>
        <w:t xml:space="preserve">of EHG signal </w:t>
      </w:r>
      <w:r w:rsidR="00F2792D">
        <w:rPr>
          <w:szCs w:val="21"/>
        </w:rPr>
        <w:t xml:space="preserve">analysis, </w:t>
      </w:r>
      <w:r w:rsidR="00F2792D">
        <w:rPr>
          <w:rFonts w:hint="eastAsia"/>
          <w:szCs w:val="21"/>
        </w:rPr>
        <w:t xml:space="preserve">MDF and PF were </w:t>
      </w:r>
      <w:r w:rsidRPr="00382683">
        <w:rPr>
          <w:rFonts w:hint="eastAsia"/>
          <w:szCs w:val="21"/>
        </w:rPr>
        <w:t>marked</w:t>
      </w:r>
      <w:r w:rsidR="00F2792D">
        <w:rPr>
          <w:szCs w:val="21"/>
        </w:rPr>
        <w:t>.</w:t>
      </w:r>
      <w:r w:rsidRPr="00382683">
        <w:rPr>
          <w:rFonts w:hint="eastAsia"/>
          <w:szCs w:val="21"/>
        </w:rPr>
        <w:t xml:space="preserve"> </w:t>
      </w:r>
      <w:r w:rsidR="00851728" w:rsidRPr="00382683">
        <w:rPr>
          <w:lang w:val="en-GB" w:eastAsia="zh-CN"/>
        </w:rPr>
        <mc:AlternateContent>
          <mc:Choice Requires="wps">
            <w:drawing>
              <wp:anchor distT="0" distB="0" distL="114300" distR="114300" simplePos="0" relativeHeight="251675136" behindDoc="1" locked="0" layoutInCell="1" allowOverlap="1" wp14:anchorId="257A90E8" wp14:editId="6A15D744">
                <wp:simplePos x="0" y="0"/>
                <wp:positionH relativeFrom="column">
                  <wp:posOffset>0</wp:posOffset>
                </wp:positionH>
                <wp:positionV relativeFrom="paragraph">
                  <wp:posOffset>243205</wp:posOffset>
                </wp:positionV>
                <wp:extent cx="3056255" cy="1363980"/>
                <wp:effectExtent l="0" t="0" r="0" b="7620"/>
                <wp:wrapTight wrapText="bothSides">
                  <wp:wrapPolygon edited="0">
                    <wp:start x="0" y="0"/>
                    <wp:lineTo x="0" y="21419"/>
                    <wp:lineTo x="21407" y="21419"/>
                    <wp:lineTo x="21407" y="0"/>
                    <wp:lineTo x="0" y="0"/>
                  </wp:wrapPolygon>
                </wp:wrapTight>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1363980"/>
                        </a:xfrm>
                        <a:prstGeom prst="rect">
                          <a:avLst/>
                        </a:prstGeom>
                        <a:solidFill>
                          <a:srgbClr val="FFFFFF"/>
                        </a:solidFill>
                        <a:ln w="9525">
                          <a:noFill/>
                          <a:miter lim="800000"/>
                          <a:headEnd/>
                          <a:tailEnd/>
                        </a:ln>
                      </wps:spPr>
                      <wps:txbx>
                        <w:txbxContent>
                          <w:p w:rsidR="00851728" w:rsidRDefault="00851728" w:rsidP="00851728">
                            <w:pPr>
                              <w:pStyle w:val="BodyText"/>
                              <w:ind w:firstLine="0"/>
                            </w:pPr>
                            <w:r>
                              <w:rPr>
                                <w:rFonts w:ascii="Arial" w:hAnsi="Arial" w:cs="Arial" w:hint="eastAsia"/>
                                <w:noProof/>
                                <w:color w:val="131413"/>
                                <w:lang w:val="en-GB" w:eastAsia="zh-CN"/>
                              </w:rPr>
                              <w:drawing>
                                <wp:inline distT="0" distB="0" distL="0" distR="0" wp14:anchorId="5935FFFD" wp14:editId="07AA6481">
                                  <wp:extent cx="2864485" cy="1214723"/>
                                  <wp:effectExtent l="0" t="0" r="0" b="508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64485" cy="121472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57A90E8" id="_x0000_s1029" type="#_x0000_t202" style="position:absolute;left:0;text-align:left;margin-left:0;margin-top:19.15pt;width:240.65pt;height:107.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oKwIAADAEAAAOAAAAZHJzL2Uyb0RvYy54bWysU9uO2yAQfa/Uf0C8N3YuziZWnNU221SV&#10;thdptx+AMbZRMUOBxE6/vgNO0mj7VpUHxDDDYeacmc390ClyFNZJ0AWdTlJKhOZQSd0U9PvL/t2K&#10;EueZrpgCLQp6Eo7eb9++2fQmFzNoQVXCEgTRLu9NQVvvTZ4kjreiY24CRmh01mA75tG0TVJZ1iN6&#10;p5JZmi6THmxlLHDhHN4+jk66jfh1Lbj/WtdOeKIKirn5uNu4l2FPthuWN5aZVvJzGuwfsuiY1Pjp&#10;FeqReUYOVv4F1UluwUHtJxy6BOpachFrwGqm6atqnltmRKwFyXHmSpP7f7D8y/GbJbJC7e4o0axD&#10;jV7E4Ml7GMgq0NMbl2PUs8E4P+A1hsZSnXkC/sMRDbuW6UY8WAt9K1iF6U3Dy+Tm6YjjAkjZf4YK&#10;v2EHDxFoqG0XuEM2CKKjTKerNCEVjpfzNFvOsowSjr7pfDlfr6J4Ccsvz411/qOAjoRDQS1qH+HZ&#10;8cn5kA7LLyHhNwdKVnupVDRsU+6UJUeGfbKPK1bwKkxp0hd0nc2yiKwhvI8t1EmPfaxkV9BVGtbY&#10;WYGOD7qKIZ5JNZ4xE6XP/ARKRnL8UA5RifmF9hKqExJmYWxbHDM8tGB/UdJjyxbU/TwwKyhRnzSS&#10;vp4uFqHHo7HI7mZo2FtPeethmiNUQT0l43Hnx7k4GCubFn8aZdbwgELVMlIYFB2zOqePbRmZPY9Q&#10;6PtbO0b9GfTtbwAAAP//AwBQSwMEFAAGAAgAAAAhAICzpKPdAAAABwEAAA8AAABkcnMvZG93bnJl&#10;di54bWxMj91Og0AQhe9NfIfNmHhj7ELpDyJLoyYab1v7AANMgcjOEnZb6Ns7XundnJyTc77Jd7Pt&#10;1YVG3zk2EC8iUMSVqztuDBy/3h9TUD4g19g7JgNX8rArbm9yzGo38Z4uh9AoKWGfoYE2hCHT2lct&#10;WfQLNxCLd3KjxSBybHQ94iTlttfLKNpoix3LQosDvbVUfR/O1sDpc3pYP03lRzhu96vNK3bb0l2N&#10;ub+bX55BBZrDXxh+8QUdCmEq3Zlrr3oD8kgwkKQJKHFXaSxHaWC5TmLQRa7/8xc/AAAA//8DAFBL&#10;AQItABQABgAIAAAAIQC2gziS/gAAAOEBAAATAAAAAAAAAAAAAAAAAAAAAABbQ29udGVudF9UeXBl&#10;c10ueG1sUEsBAi0AFAAGAAgAAAAhADj9If/WAAAAlAEAAAsAAAAAAAAAAAAAAAAALwEAAF9yZWxz&#10;Ly5yZWxzUEsBAi0AFAAGAAgAAAAhAP4JsmgrAgAAMAQAAA4AAAAAAAAAAAAAAAAALgIAAGRycy9l&#10;Mm9Eb2MueG1sUEsBAi0AFAAGAAgAAAAhAICzpKPdAAAABwEAAA8AAAAAAAAAAAAAAAAAhQQAAGRy&#10;cy9kb3ducmV2LnhtbFBLBQYAAAAABAAEAPMAAACPBQAAAAA=&#10;" stroked="f">
                <v:textbox>
                  <w:txbxContent>
                    <w:p w:rsidR="00851728" w:rsidRDefault="00851728" w:rsidP="00851728">
                      <w:pPr>
                        <w:pStyle w:val="ab"/>
                        <w:ind w:firstLine="0"/>
                      </w:pPr>
                      <w:r>
                        <w:rPr>
                          <w:rFonts w:ascii="Arial" w:hAnsi="Arial" w:cs="Arial" w:hint="eastAsia"/>
                          <w:noProof/>
                          <w:color w:val="131413"/>
                          <w:lang w:eastAsia="zh-TW"/>
                        </w:rPr>
                        <w:drawing>
                          <wp:inline distT="0" distB="0" distL="0" distR="0" wp14:anchorId="5935FFFD" wp14:editId="07AA6481">
                            <wp:extent cx="2864485" cy="1214723"/>
                            <wp:effectExtent l="0" t="0" r="0" b="508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64485" cy="1214723"/>
                                    </a:xfrm>
                                    <a:prstGeom prst="rect">
                                      <a:avLst/>
                                    </a:prstGeom>
                                  </pic:spPr>
                                </pic:pic>
                              </a:graphicData>
                            </a:graphic>
                          </wp:inline>
                        </w:drawing>
                      </w:r>
                    </w:p>
                  </w:txbxContent>
                </v:textbox>
                <w10:wrap type="tight"/>
              </v:shape>
            </w:pict>
          </mc:Fallback>
        </mc:AlternateContent>
      </w:r>
    </w:p>
    <w:p w:rsidR="00FD40F2" w:rsidRPr="00382683" w:rsidRDefault="00FD40F2" w:rsidP="00FD40F2">
      <w:pPr>
        <w:pStyle w:val="figurecaption"/>
        <w:jc w:val="left"/>
      </w:pPr>
      <w:r w:rsidRPr="00382683">
        <w:rPr>
          <w:szCs w:val="21"/>
        </w:rPr>
        <w:t xml:space="preserve"> Comparison of RMS and MNF</w:t>
      </w:r>
      <w:r w:rsidRPr="00382683">
        <w:rPr>
          <w:rFonts w:hint="eastAsia"/>
          <w:szCs w:val="21"/>
        </w:rPr>
        <w:t xml:space="preserve"> </w:t>
      </w:r>
      <w:r w:rsidRPr="00382683">
        <w:rPr>
          <w:szCs w:val="21"/>
        </w:rPr>
        <w:t xml:space="preserve">within term labor group and between term labor </w:t>
      </w:r>
      <w:r w:rsidRPr="00382683">
        <w:rPr>
          <w:rFonts w:hint="eastAsia"/>
          <w:szCs w:val="21"/>
        </w:rPr>
        <w:t xml:space="preserve">group </w:t>
      </w:r>
      <w:r w:rsidRPr="00382683">
        <w:rPr>
          <w:szCs w:val="21"/>
        </w:rPr>
        <w:t xml:space="preserve">and non-labor group. </w:t>
      </w:r>
      <w:bookmarkStart w:id="8" w:name="OLE_LINK2"/>
      <w:r w:rsidRPr="00382683">
        <w:rPr>
          <w:szCs w:val="21"/>
        </w:rPr>
        <w:t>TL(Y): term labor with UC; TL(N): term labor without UC; NL: non-labor without UC.</w:t>
      </w:r>
      <w:bookmarkEnd w:id="8"/>
      <w:r w:rsidRPr="00382683">
        <w:rPr>
          <w:szCs w:val="21"/>
        </w:rPr>
        <w:t xml:space="preserve"> **p&lt;0.001; *p&lt;0.05</w:t>
      </w:r>
    </w:p>
    <w:p w:rsidR="00A61424" w:rsidRPr="00382683" w:rsidRDefault="00F70EE3" w:rsidP="00A61424">
      <w:pPr>
        <w:pStyle w:val="tablehead"/>
      </w:pPr>
      <w:r w:rsidRPr="00382683">
        <w:rPr>
          <w:rFonts w:eastAsia="HelveticaLTStd-Bold"/>
          <w:bCs/>
          <w:szCs w:val="21"/>
        </w:rPr>
        <w:t xml:space="preserve">EHG </w:t>
      </w:r>
      <w:r w:rsidR="00772B2E">
        <w:rPr>
          <w:rFonts w:eastAsia="HelveticaLTStd-Bold"/>
          <w:bCs/>
          <w:szCs w:val="21"/>
        </w:rPr>
        <w:t>features</w:t>
      </w:r>
      <w:r w:rsidRPr="00382683">
        <w:rPr>
          <w:rFonts w:eastAsia="HelveticaLTStd-Bold"/>
          <w:bCs/>
          <w:szCs w:val="21"/>
        </w:rPr>
        <w:t xml:space="preserve"> in term labor </w:t>
      </w:r>
      <w:r w:rsidRPr="00382683">
        <w:rPr>
          <w:rFonts w:eastAsia="HelveticaLTStd-Bold" w:hint="eastAsia"/>
          <w:bCs/>
          <w:szCs w:val="21"/>
        </w:rPr>
        <w:t xml:space="preserve">group </w:t>
      </w:r>
      <w:r w:rsidRPr="00382683">
        <w:rPr>
          <w:rFonts w:eastAsia="HelveticaLTStd-Bold"/>
          <w:bCs/>
          <w:szCs w:val="21"/>
        </w:rPr>
        <w:t xml:space="preserve">and non-labor </w:t>
      </w:r>
      <w:r w:rsidRPr="00382683">
        <w:rPr>
          <w:rFonts w:eastAsia="HelveticaLTStd-Bold" w:hint="eastAsia"/>
          <w:bCs/>
          <w:szCs w:val="21"/>
        </w:rPr>
        <w:t xml:space="preserve">group </w:t>
      </w:r>
      <w:r w:rsidRPr="00382683">
        <w:rPr>
          <w:rFonts w:eastAsia="HelveticaLTStd-Bold"/>
          <w:bCs/>
          <w:szCs w:val="21"/>
        </w:rPr>
        <w:t>(mean</w:t>
      </w:r>
      <w:r w:rsidRPr="00382683">
        <w:rPr>
          <w:rFonts w:eastAsia="HelveticaLTStd-Bold" w:hint="eastAsia"/>
          <w:bCs/>
          <w:szCs w:val="21"/>
        </w:rPr>
        <w:t xml:space="preserve"> </w:t>
      </w:r>
      <w:r w:rsidRPr="00382683">
        <w:rPr>
          <w:rStyle w:val="ask-title"/>
          <w:rFonts w:eastAsia="微软雅黑"/>
          <w:bCs/>
          <w:szCs w:val="21"/>
        </w:rPr>
        <w:t>± SD)</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17"/>
        <w:gridCol w:w="1417"/>
        <w:gridCol w:w="1418"/>
        <w:gridCol w:w="1092"/>
      </w:tblGrid>
      <w:tr w:rsidR="00382683" w:rsidRPr="00382683" w:rsidTr="00A61424">
        <w:trPr>
          <w:cantSplit/>
          <w:trHeight w:val="240"/>
          <w:tblHeader/>
          <w:jc w:val="center"/>
        </w:trPr>
        <w:tc>
          <w:tcPr>
            <w:tcW w:w="1017" w:type="dxa"/>
            <w:vAlign w:val="center"/>
          </w:tcPr>
          <w:p w:rsidR="00A61424" w:rsidRPr="00382683" w:rsidRDefault="00A61424" w:rsidP="006A7EB1">
            <w:pPr>
              <w:pStyle w:val="tablecolhead"/>
              <w:rPr>
                <w:lang w:eastAsia="zh-CN"/>
              </w:rPr>
            </w:pPr>
            <w:r w:rsidRPr="00382683">
              <w:rPr>
                <w:lang w:eastAsia="zh-CN"/>
              </w:rPr>
              <w:t>Feature</w:t>
            </w:r>
          </w:p>
        </w:tc>
        <w:tc>
          <w:tcPr>
            <w:tcW w:w="1417" w:type="dxa"/>
            <w:vAlign w:val="center"/>
          </w:tcPr>
          <w:p w:rsidR="00A61424" w:rsidRPr="00382683" w:rsidRDefault="00A61424" w:rsidP="006A7EB1">
            <w:pPr>
              <w:pStyle w:val="tablecolhead"/>
              <w:rPr>
                <w:lang w:eastAsia="zh-CN"/>
              </w:rPr>
            </w:pPr>
            <w:r w:rsidRPr="00382683">
              <w:rPr>
                <w:rFonts w:hint="eastAsia"/>
                <w:lang w:eastAsia="zh-CN"/>
              </w:rPr>
              <w:t>Non-labor</w:t>
            </w:r>
          </w:p>
          <w:p w:rsidR="00A61424" w:rsidRPr="00382683" w:rsidRDefault="00A61424" w:rsidP="006A7EB1">
            <w:pPr>
              <w:pStyle w:val="tablecolhead"/>
              <w:rPr>
                <w:lang w:eastAsia="zh-CN"/>
              </w:rPr>
            </w:pPr>
            <w:r w:rsidRPr="00382683">
              <w:rPr>
                <w:lang w:eastAsia="zh-CN"/>
              </w:rPr>
              <w:t>Non-contraction</w:t>
            </w:r>
          </w:p>
        </w:tc>
        <w:tc>
          <w:tcPr>
            <w:tcW w:w="1418" w:type="dxa"/>
            <w:vAlign w:val="center"/>
          </w:tcPr>
          <w:p w:rsidR="00A61424" w:rsidRPr="00382683" w:rsidRDefault="00A61424" w:rsidP="006A7EB1">
            <w:pPr>
              <w:pStyle w:val="tablecolhead"/>
              <w:rPr>
                <w:lang w:eastAsia="zh-CN"/>
              </w:rPr>
            </w:pPr>
            <w:r w:rsidRPr="00382683">
              <w:rPr>
                <w:rFonts w:hint="eastAsia"/>
                <w:lang w:eastAsia="zh-CN"/>
              </w:rPr>
              <w:t>Term labor</w:t>
            </w:r>
          </w:p>
          <w:p w:rsidR="00A61424" w:rsidRPr="00382683" w:rsidRDefault="00A61424" w:rsidP="006A7EB1">
            <w:pPr>
              <w:pStyle w:val="tablecolhead"/>
              <w:rPr>
                <w:lang w:eastAsia="zh-CN"/>
              </w:rPr>
            </w:pPr>
            <w:r w:rsidRPr="00382683">
              <w:rPr>
                <w:lang w:eastAsia="zh-CN"/>
              </w:rPr>
              <w:t>Non-contraction</w:t>
            </w:r>
          </w:p>
        </w:tc>
        <w:tc>
          <w:tcPr>
            <w:tcW w:w="1092" w:type="dxa"/>
            <w:vAlign w:val="center"/>
          </w:tcPr>
          <w:p w:rsidR="00A61424" w:rsidRPr="00382683" w:rsidRDefault="00A61424" w:rsidP="006A7EB1">
            <w:pPr>
              <w:pStyle w:val="tablecolhead"/>
              <w:rPr>
                <w:lang w:eastAsia="zh-CN"/>
              </w:rPr>
            </w:pPr>
            <w:r w:rsidRPr="00382683">
              <w:rPr>
                <w:rFonts w:hint="eastAsia"/>
                <w:lang w:eastAsia="zh-CN"/>
              </w:rPr>
              <w:t>Term labor</w:t>
            </w:r>
          </w:p>
          <w:p w:rsidR="00A61424" w:rsidRPr="00382683" w:rsidRDefault="00A61424" w:rsidP="006A7EB1">
            <w:pPr>
              <w:pStyle w:val="tablecolhead"/>
              <w:rPr>
                <w:lang w:eastAsia="zh-CN"/>
              </w:rPr>
            </w:pPr>
            <w:r w:rsidRPr="00382683">
              <w:rPr>
                <w:lang w:eastAsia="zh-CN"/>
              </w:rPr>
              <w:t>Contraction</w:t>
            </w:r>
          </w:p>
        </w:tc>
      </w:tr>
      <w:tr w:rsidR="00382683" w:rsidRPr="00382683" w:rsidTr="008906CB">
        <w:trPr>
          <w:cantSplit/>
          <w:trHeight w:val="240"/>
          <w:tblHeader/>
          <w:jc w:val="center"/>
        </w:trPr>
        <w:tc>
          <w:tcPr>
            <w:tcW w:w="1017" w:type="dxa"/>
          </w:tcPr>
          <w:p w:rsidR="00A61424" w:rsidRPr="00382683" w:rsidRDefault="00A61424" w:rsidP="00A61424">
            <w:pPr>
              <w:pStyle w:val="tablecolsubhead"/>
              <w:jc w:val="left"/>
              <w:rPr>
                <w:b w:val="0"/>
                <w:i w:val="0"/>
                <w:sz w:val="16"/>
                <w:szCs w:val="16"/>
                <w:lang w:eastAsia="zh-CN"/>
              </w:rPr>
            </w:pPr>
            <w:r w:rsidRPr="00382683">
              <w:rPr>
                <w:rFonts w:hint="eastAsia"/>
                <w:b w:val="0"/>
                <w:i w:val="0"/>
                <w:sz w:val="16"/>
                <w:szCs w:val="16"/>
                <w:lang w:eastAsia="zh-CN"/>
              </w:rPr>
              <w:t>RMS</w:t>
            </w:r>
          </w:p>
        </w:tc>
        <w:tc>
          <w:tcPr>
            <w:tcW w:w="1417" w:type="dxa"/>
            <w:vAlign w:val="center"/>
          </w:tcPr>
          <w:p w:rsidR="00A61424" w:rsidRPr="00382683" w:rsidRDefault="00A61424" w:rsidP="00A61424">
            <w:pPr>
              <w:adjustRightInd w:val="0"/>
              <w:snapToGrid w:val="0"/>
              <w:jc w:val="center"/>
              <w:rPr>
                <w:sz w:val="16"/>
                <w:szCs w:val="16"/>
              </w:rPr>
            </w:pPr>
            <w:r w:rsidRPr="00382683">
              <w:rPr>
                <w:sz w:val="16"/>
                <w:szCs w:val="16"/>
              </w:rPr>
              <w:t>0.0014</w:t>
            </w:r>
            <w:r w:rsidRPr="00382683">
              <w:rPr>
                <w:rFonts w:hint="eastAsia"/>
                <w:sz w:val="16"/>
                <w:szCs w:val="16"/>
              </w:rPr>
              <w:t xml:space="preserve"> </w:t>
            </w:r>
            <w:r w:rsidRPr="00382683">
              <w:rPr>
                <w:rStyle w:val="ask-title"/>
                <w:rFonts w:eastAsia="微软雅黑"/>
                <w:bCs/>
                <w:sz w:val="16"/>
                <w:szCs w:val="16"/>
              </w:rPr>
              <w:t>±</w:t>
            </w:r>
            <w:r w:rsidRPr="00382683">
              <w:rPr>
                <w:rStyle w:val="ask-title"/>
                <w:rFonts w:eastAsia="微软雅黑" w:hint="eastAsia"/>
                <w:bCs/>
                <w:sz w:val="16"/>
                <w:szCs w:val="16"/>
              </w:rPr>
              <w:t xml:space="preserve"> </w:t>
            </w:r>
            <w:r w:rsidRPr="00382683">
              <w:rPr>
                <w:sz w:val="16"/>
                <w:szCs w:val="16"/>
              </w:rPr>
              <w:t>0.0005</w:t>
            </w:r>
          </w:p>
        </w:tc>
        <w:tc>
          <w:tcPr>
            <w:tcW w:w="1418" w:type="dxa"/>
            <w:vAlign w:val="center"/>
          </w:tcPr>
          <w:p w:rsidR="00A61424" w:rsidRPr="00382683" w:rsidRDefault="00A61424" w:rsidP="00A61424">
            <w:pPr>
              <w:adjustRightInd w:val="0"/>
              <w:snapToGrid w:val="0"/>
              <w:jc w:val="center"/>
              <w:rPr>
                <w:sz w:val="16"/>
                <w:szCs w:val="16"/>
              </w:rPr>
            </w:pPr>
            <w:r w:rsidRPr="00382683">
              <w:rPr>
                <w:sz w:val="16"/>
                <w:szCs w:val="16"/>
              </w:rPr>
              <w:t>0.0017</w:t>
            </w:r>
            <w:r w:rsidRPr="00382683">
              <w:rPr>
                <w:rFonts w:hint="eastAsia"/>
                <w:sz w:val="16"/>
                <w:szCs w:val="16"/>
              </w:rPr>
              <w:t xml:space="preserve"> </w:t>
            </w:r>
            <w:r w:rsidRPr="00382683">
              <w:rPr>
                <w:rStyle w:val="ask-title"/>
                <w:rFonts w:eastAsia="微软雅黑"/>
                <w:bCs/>
                <w:sz w:val="16"/>
                <w:szCs w:val="16"/>
              </w:rPr>
              <w:t>±</w:t>
            </w:r>
            <w:r w:rsidRPr="00382683">
              <w:rPr>
                <w:rStyle w:val="ask-title"/>
                <w:rFonts w:eastAsia="微软雅黑" w:hint="eastAsia"/>
                <w:bCs/>
                <w:sz w:val="16"/>
                <w:szCs w:val="16"/>
              </w:rPr>
              <w:t xml:space="preserve"> </w:t>
            </w:r>
            <w:r w:rsidRPr="00382683">
              <w:rPr>
                <w:sz w:val="16"/>
                <w:szCs w:val="16"/>
              </w:rPr>
              <w:t>0.0005</w:t>
            </w:r>
          </w:p>
        </w:tc>
        <w:tc>
          <w:tcPr>
            <w:tcW w:w="1092" w:type="dxa"/>
            <w:vAlign w:val="center"/>
          </w:tcPr>
          <w:p w:rsidR="00A61424" w:rsidRPr="00382683" w:rsidRDefault="00A61424" w:rsidP="00A61424">
            <w:pPr>
              <w:adjustRightInd w:val="0"/>
              <w:snapToGrid w:val="0"/>
              <w:jc w:val="center"/>
              <w:rPr>
                <w:sz w:val="16"/>
                <w:szCs w:val="16"/>
              </w:rPr>
            </w:pPr>
            <w:r w:rsidRPr="00382683">
              <w:rPr>
                <w:sz w:val="16"/>
                <w:szCs w:val="16"/>
              </w:rPr>
              <w:t>0.0084</w:t>
            </w:r>
            <w:r w:rsidRPr="00382683">
              <w:rPr>
                <w:rFonts w:hint="eastAsia"/>
                <w:sz w:val="16"/>
                <w:szCs w:val="16"/>
              </w:rPr>
              <w:t xml:space="preserve"> </w:t>
            </w:r>
            <w:r w:rsidRPr="00382683">
              <w:rPr>
                <w:rStyle w:val="ask-title"/>
                <w:rFonts w:eastAsia="微软雅黑"/>
                <w:bCs/>
                <w:sz w:val="16"/>
                <w:szCs w:val="16"/>
              </w:rPr>
              <w:t>±</w:t>
            </w:r>
            <w:r w:rsidRPr="00382683">
              <w:rPr>
                <w:rStyle w:val="ask-title"/>
                <w:rFonts w:eastAsia="微软雅黑" w:hint="eastAsia"/>
                <w:bCs/>
                <w:sz w:val="16"/>
                <w:szCs w:val="16"/>
              </w:rPr>
              <w:t xml:space="preserve"> </w:t>
            </w:r>
            <w:r w:rsidRPr="00382683">
              <w:rPr>
                <w:sz w:val="16"/>
                <w:szCs w:val="16"/>
              </w:rPr>
              <w:t xml:space="preserve">0.0026 </w:t>
            </w:r>
            <w:r w:rsidRPr="00382683">
              <w:rPr>
                <w:sz w:val="16"/>
                <w:szCs w:val="16"/>
                <w:vertAlign w:val="superscript"/>
              </w:rPr>
              <w:t>a</w:t>
            </w:r>
            <w:r w:rsidRPr="00382683">
              <w:rPr>
                <w:sz w:val="16"/>
                <w:szCs w:val="16"/>
                <w:vertAlign w:val="superscript"/>
              </w:rPr>
              <w:sym w:font="Wingdings 2" w:char="F0D9"/>
            </w:r>
            <w:r w:rsidRPr="00382683">
              <w:rPr>
                <w:sz w:val="16"/>
                <w:szCs w:val="16"/>
                <w:vertAlign w:val="superscript"/>
              </w:rPr>
              <w:sym w:font="Wingdings 2" w:char="F0D9"/>
            </w:r>
            <w:r w:rsidRPr="00382683">
              <w:rPr>
                <w:sz w:val="16"/>
                <w:szCs w:val="16"/>
                <w:vertAlign w:val="superscript"/>
              </w:rPr>
              <w:t>/ b</w:t>
            </w:r>
            <w:r w:rsidRPr="00382683">
              <w:rPr>
                <w:sz w:val="16"/>
                <w:szCs w:val="16"/>
                <w:vertAlign w:val="superscript"/>
              </w:rPr>
              <w:sym w:font="Wingdings 2" w:char="F0D9"/>
            </w:r>
            <w:r w:rsidRPr="00382683">
              <w:rPr>
                <w:sz w:val="16"/>
                <w:szCs w:val="16"/>
                <w:vertAlign w:val="superscript"/>
              </w:rPr>
              <w:sym w:font="Wingdings 2" w:char="F0D9"/>
            </w:r>
            <w:r w:rsidRPr="00382683">
              <w:rPr>
                <w:sz w:val="16"/>
                <w:szCs w:val="16"/>
              </w:rPr>
              <w:t xml:space="preserve"> </w:t>
            </w:r>
          </w:p>
        </w:tc>
      </w:tr>
      <w:tr w:rsidR="00382683" w:rsidRPr="00382683" w:rsidTr="00A61424">
        <w:trPr>
          <w:trHeight w:val="320"/>
          <w:jc w:val="center"/>
        </w:trPr>
        <w:tc>
          <w:tcPr>
            <w:tcW w:w="1017" w:type="dxa"/>
            <w:vAlign w:val="center"/>
          </w:tcPr>
          <w:p w:rsidR="00A61424" w:rsidRPr="00382683" w:rsidRDefault="00A61424" w:rsidP="00A61424">
            <w:pPr>
              <w:rPr>
                <w:rFonts w:eastAsia="宋体"/>
                <w:sz w:val="16"/>
                <w:szCs w:val="16"/>
                <w:lang w:eastAsia="zh-CN"/>
              </w:rPr>
            </w:pPr>
            <w:r w:rsidRPr="00382683">
              <w:rPr>
                <w:rFonts w:eastAsia="宋体" w:hint="eastAsia"/>
                <w:sz w:val="16"/>
                <w:szCs w:val="16"/>
                <w:lang w:eastAsia="zh-CN"/>
              </w:rPr>
              <w:t>MDF</w:t>
            </w:r>
          </w:p>
        </w:tc>
        <w:tc>
          <w:tcPr>
            <w:tcW w:w="1417" w:type="dxa"/>
            <w:vAlign w:val="center"/>
          </w:tcPr>
          <w:p w:rsidR="00A61424" w:rsidRPr="00382683" w:rsidRDefault="00A61424" w:rsidP="00A61424">
            <w:pPr>
              <w:adjustRightInd w:val="0"/>
              <w:snapToGrid w:val="0"/>
              <w:jc w:val="center"/>
              <w:rPr>
                <w:sz w:val="16"/>
                <w:szCs w:val="16"/>
              </w:rPr>
            </w:pPr>
            <w:r w:rsidRPr="00382683">
              <w:rPr>
                <w:sz w:val="16"/>
                <w:szCs w:val="16"/>
              </w:rPr>
              <w:t>0.54</w:t>
            </w:r>
            <w:r w:rsidRPr="00382683">
              <w:rPr>
                <w:rFonts w:hint="eastAsia"/>
                <w:sz w:val="16"/>
                <w:szCs w:val="16"/>
              </w:rPr>
              <w:t xml:space="preserve"> </w:t>
            </w:r>
            <w:r w:rsidRPr="00382683">
              <w:rPr>
                <w:rStyle w:val="ask-title"/>
                <w:rFonts w:eastAsia="微软雅黑"/>
                <w:bCs/>
                <w:sz w:val="16"/>
                <w:szCs w:val="16"/>
              </w:rPr>
              <w:t>±</w:t>
            </w:r>
            <w:r w:rsidRPr="00382683">
              <w:rPr>
                <w:rStyle w:val="ask-title"/>
                <w:rFonts w:eastAsia="微软雅黑" w:hint="eastAsia"/>
                <w:bCs/>
                <w:sz w:val="16"/>
                <w:szCs w:val="16"/>
              </w:rPr>
              <w:t xml:space="preserve"> </w:t>
            </w:r>
            <w:r w:rsidRPr="00382683">
              <w:rPr>
                <w:sz w:val="16"/>
                <w:szCs w:val="16"/>
              </w:rPr>
              <w:t>0.07</w:t>
            </w:r>
          </w:p>
        </w:tc>
        <w:tc>
          <w:tcPr>
            <w:tcW w:w="1418" w:type="dxa"/>
            <w:vAlign w:val="center"/>
          </w:tcPr>
          <w:p w:rsidR="00A61424" w:rsidRPr="00382683" w:rsidRDefault="00A61424" w:rsidP="00A61424">
            <w:pPr>
              <w:adjustRightInd w:val="0"/>
              <w:snapToGrid w:val="0"/>
              <w:jc w:val="center"/>
              <w:rPr>
                <w:sz w:val="16"/>
                <w:szCs w:val="16"/>
              </w:rPr>
            </w:pPr>
            <w:r w:rsidRPr="00382683">
              <w:rPr>
                <w:sz w:val="16"/>
                <w:szCs w:val="16"/>
              </w:rPr>
              <w:t>0.50</w:t>
            </w:r>
            <w:r w:rsidRPr="00382683">
              <w:rPr>
                <w:rFonts w:hint="eastAsia"/>
                <w:sz w:val="16"/>
                <w:szCs w:val="16"/>
              </w:rPr>
              <w:t xml:space="preserve"> </w:t>
            </w:r>
            <w:r w:rsidRPr="00382683">
              <w:rPr>
                <w:rStyle w:val="ask-title"/>
                <w:rFonts w:eastAsia="微软雅黑"/>
                <w:bCs/>
                <w:sz w:val="16"/>
                <w:szCs w:val="16"/>
              </w:rPr>
              <w:t>±</w:t>
            </w:r>
            <w:r w:rsidRPr="00382683">
              <w:rPr>
                <w:rStyle w:val="ask-title"/>
                <w:rFonts w:eastAsia="微软雅黑" w:hint="eastAsia"/>
                <w:bCs/>
                <w:sz w:val="16"/>
                <w:szCs w:val="16"/>
              </w:rPr>
              <w:t xml:space="preserve"> </w:t>
            </w:r>
            <w:r w:rsidRPr="00382683">
              <w:rPr>
                <w:sz w:val="16"/>
                <w:szCs w:val="16"/>
              </w:rPr>
              <w:t>0.07</w:t>
            </w:r>
          </w:p>
        </w:tc>
        <w:tc>
          <w:tcPr>
            <w:tcW w:w="1092" w:type="dxa"/>
            <w:vAlign w:val="center"/>
          </w:tcPr>
          <w:p w:rsidR="00A61424" w:rsidRPr="00382683" w:rsidRDefault="00A61424" w:rsidP="00A61424">
            <w:pPr>
              <w:adjustRightInd w:val="0"/>
              <w:snapToGrid w:val="0"/>
              <w:jc w:val="center"/>
              <w:rPr>
                <w:sz w:val="16"/>
                <w:szCs w:val="16"/>
              </w:rPr>
            </w:pPr>
            <w:r w:rsidRPr="00382683">
              <w:rPr>
                <w:sz w:val="16"/>
                <w:szCs w:val="16"/>
              </w:rPr>
              <w:t>0.46</w:t>
            </w:r>
            <w:r w:rsidRPr="00382683">
              <w:rPr>
                <w:rFonts w:hint="eastAsia"/>
                <w:sz w:val="16"/>
                <w:szCs w:val="16"/>
              </w:rPr>
              <w:t xml:space="preserve"> </w:t>
            </w:r>
            <w:r w:rsidRPr="00382683">
              <w:rPr>
                <w:rStyle w:val="ask-title"/>
                <w:rFonts w:eastAsia="微软雅黑"/>
                <w:bCs/>
                <w:sz w:val="16"/>
                <w:szCs w:val="16"/>
              </w:rPr>
              <w:t>±</w:t>
            </w:r>
            <w:r w:rsidRPr="00382683">
              <w:rPr>
                <w:rStyle w:val="ask-title"/>
                <w:rFonts w:eastAsia="微软雅黑" w:hint="eastAsia"/>
                <w:bCs/>
                <w:sz w:val="16"/>
                <w:szCs w:val="16"/>
              </w:rPr>
              <w:t xml:space="preserve"> </w:t>
            </w:r>
            <w:r w:rsidRPr="00382683">
              <w:rPr>
                <w:rStyle w:val="ask-title"/>
                <w:rFonts w:eastAsia="微软雅黑"/>
                <w:bCs/>
                <w:sz w:val="16"/>
                <w:szCs w:val="16"/>
              </w:rPr>
              <w:t>0.04</w:t>
            </w:r>
            <w:r w:rsidRPr="00382683">
              <w:rPr>
                <w:sz w:val="16"/>
                <w:szCs w:val="16"/>
                <w:vertAlign w:val="superscript"/>
              </w:rPr>
              <w:t>a</w:t>
            </w:r>
            <w:r w:rsidRPr="00382683">
              <w:rPr>
                <w:sz w:val="16"/>
                <w:szCs w:val="16"/>
                <w:vertAlign w:val="superscript"/>
              </w:rPr>
              <w:sym w:font="Wingdings 2" w:char="F0D9"/>
            </w:r>
            <w:r w:rsidRPr="00382683">
              <w:rPr>
                <w:sz w:val="16"/>
                <w:szCs w:val="16"/>
                <w:vertAlign w:val="superscript"/>
              </w:rPr>
              <w:t>/ b</w:t>
            </w:r>
            <w:r w:rsidRPr="00382683">
              <w:rPr>
                <w:sz w:val="16"/>
                <w:szCs w:val="16"/>
                <w:vertAlign w:val="superscript"/>
              </w:rPr>
              <w:sym w:font="Wingdings 2" w:char="F0D9"/>
            </w:r>
            <w:r w:rsidRPr="00382683">
              <w:rPr>
                <w:sz w:val="16"/>
                <w:szCs w:val="16"/>
              </w:rPr>
              <w:t xml:space="preserve"> </w:t>
            </w:r>
          </w:p>
        </w:tc>
      </w:tr>
      <w:tr w:rsidR="00382683" w:rsidRPr="00382683" w:rsidTr="00A61424">
        <w:trPr>
          <w:trHeight w:val="320"/>
          <w:jc w:val="center"/>
        </w:trPr>
        <w:tc>
          <w:tcPr>
            <w:tcW w:w="1017" w:type="dxa"/>
            <w:vAlign w:val="center"/>
          </w:tcPr>
          <w:p w:rsidR="00A61424" w:rsidRPr="00382683" w:rsidRDefault="00A61424" w:rsidP="00A61424">
            <w:pPr>
              <w:rPr>
                <w:rFonts w:eastAsia="宋体"/>
                <w:sz w:val="16"/>
                <w:szCs w:val="16"/>
                <w:lang w:eastAsia="zh-CN"/>
              </w:rPr>
            </w:pPr>
            <w:r w:rsidRPr="00382683">
              <w:rPr>
                <w:rFonts w:eastAsia="宋体" w:hint="eastAsia"/>
                <w:sz w:val="16"/>
                <w:szCs w:val="16"/>
                <w:lang w:eastAsia="zh-CN"/>
              </w:rPr>
              <w:t>PF</w:t>
            </w:r>
          </w:p>
        </w:tc>
        <w:tc>
          <w:tcPr>
            <w:tcW w:w="1417" w:type="dxa"/>
            <w:vAlign w:val="center"/>
          </w:tcPr>
          <w:p w:rsidR="00A61424" w:rsidRPr="00382683" w:rsidRDefault="00A61424" w:rsidP="00A61424">
            <w:pPr>
              <w:adjustRightInd w:val="0"/>
              <w:snapToGrid w:val="0"/>
              <w:jc w:val="center"/>
              <w:rPr>
                <w:sz w:val="16"/>
                <w:szCs w:val="16"/>
              </w:rPr>
            </w:pPr>
            <w:r w:rsidRPr="00382683">
              <w:rPr>
                <w:sz w:val="16"/>
                <w:szCs w:val="16"/>
              </w:rPr>
              <w:t>0.48</w:t>
            </w:r>
            <w:r w:rsidRPr="00382683">
              <w:rPr>
                <w:rFonts w:hint="eastAsia"/>
                <w:sz w:val="16"/>
                <w:szCs w:val="16"/>
              </w:rPr>
              <w:t xml:space="preserve"> </w:t>
            </w:r>
            <w:r w:rsidRPr="00382683">
              <w:rPr>
                <w:rStyle w:val="ask-title"/>
                <w:rFonts w:eastAsia="微软雅黑"/>
                <w:bCs/>
                <w:sz w:val="16"/>
                <w:szCs w:val="16"/>
              </w:rPr>
              <w:t>±</w:t>
            </w:r>
            <w:r w:rsidRPr="00382683">
              <w:rPr>
                <w:rStyle w:val="ask-title"/>
                <w:rFonts w:eastAsia="微软雅黑" w:hint="eastAsia"/>
                <w:bCs/>
                <w:sz w:val="16"/>
                <w:szCs w:val="16"/>
              </w:rPr>
              <w:t xml:space="preserve"> </w:t>
            </w:r>
            <w:r w:rsidRPr="00382683">
              <w:rPr>
                <w:sz w:val="16"/>
                <w:szCs w:val="16"/>
              </w:rPr>
              <w:t>0.08</w:t>
            </w:r>
          </w:p>
        </w:tc>
        <w:tc>
          <w:tcPr>
            <w:tcW w:w="1418" w:type="dxa"/>
            <w:vAlign w:val="center"/>
          </w:tcPr>
          <w:p w:rsidR="00A61424" w:rsidRPr="00382683" w:rsidRDefault="00A61424" w:rsidP="00A61424">
            <w:pPr>
              <w:adjustRightInd w:val="0"/>
              <w:snapToGrid w:val="0"/>
              <w:jc w:val="center"/>
              <w:rPr>
                <w:sz w:val="16"/>
                <w:szCs w:val="16"/>
              </w:rPr>
            </w:pPr>
            <w:r w:rsidRPr="00382683">
              <w:rPr>
                <w:sz w:val="16"/>
                <w:szCs w:val="16"/>
              </w:rPr>
              <w:t>0.48</w:t>
            </w:r>
            <w:r w:rsidRPr="00382683">
              <w:rPr>
                <w:rFonts w:hint="eastAsia"/>
                <w:sz w:val="16"/>
                <w:szCs w:val="16"/>
              </w:rPr>
              <w:t xml:space="preserve"> </w:t>
            </w:r>
            <w:r w:rsidRPr="00382683">
              <w:rPr>
                <w:rStyle w:val="ask-title"/>
                <w:rFonts w:eastAsia="微软雅黑"/>
                <w:bCs/>
                <w:sz w:val="16"/>
                <w:szCs w:val="16"/>
              </w:rPr>
              <w:t>±</w:t>
            </w:r>
            <w:r w:rsidRPr="00382683">
              <w:rPr>
                <w:rStyle w:val="ask-title"/>
                <w:rFonts w:eastAsia="微软雅黑" w:hint="eastAsia"/>
                <w:bCs/>
                <w:sz w:val="16"/>
                <w:szCs w:val="16"/>
              </w:rPr>
              <w:t xml:space="preserve"> </w:t>
            </w:r>
            <w:r w:rsidRPr="00382683">
              <w:rPr>
                <w:sz w:val="16"/>
                <w:szCs w:val="16"/>
              </w:rPr>
              <w:t>0.11</w:t>
            </w:r>
          </w:p>
        </w:tc>
        <w:tc>
          <w:tcPr>
            <w:tcW w:w="1092" w:type="dxa"/>
            <w:vAlign w:val="center"/>
          </w:tcPr>
          <w:p w:rsidR="00A61424" w:rsidRPr="00382683" w:rsidRDefault="00A61424" w:rsidP="00A61424">
            <w:pPr>
              <w:adjustRightInd w:val="0"/>
              <w:snapToGrid w:val="0"/>
              <w:jc w:val="center"/>
              <w:rPr>
                <w:sz w:val="16"/>
                <w:szCs w:val="16"/>
              </w:rPr>
            </w:pPr>
            <w:r w:rsidRPr="00382683">
              <w:rPr>
                <w:sz w:val="16"/>
                <w:szCs w:val="16"/>
              </w:rPr>
              <w:t>0.46</w:t>
            </w:r>
            <w:r w:rsidRPr="00382683">
              <w:rPr>
                <w:rFonts w:hint="eastAsia"/>
                <w:sz w:val="16"/>
                <w:szCs w:val="16"/>
              </w:rPr>
              <w:t xml:space="preserve"> </w:t>
            </w:r>
            <w:r w:rsidRPr="00382683">
              <w:rPr>
                <w:rStyle w:val="ask-title"/>
                <w:rFonts w:eastAsia="微软雅黑"/>
                <w:bCs/>
                <w:sz w:val="16"/>
                <w:szCs w:val="16"/>
              </w:rPr>
              <w:t>±</w:t>
            </w:r>
            <w:r w:rsidRPr="00382683">
              <w:rPr>
                <w:rStyle w:val="ask-title"/>
                <w:rFonts w:eastAsia="微软雅黑" w:hint="eastAsia"/>
                <w:bCs/>
                <w:sz w:val="16"/>
                <w:szCs w:val="16"/>
              </w:rPr>
              <w:t xml:space="preserve"> </w:t>
            </w:r>
            <w:r w:rsidRPr="00382683">
              <w:rPr>
                <w:sz w:val="16"/>
                <w:szCs w:val="16"/>
              </w:rPr>
              <w:t>0.05</w:t>
            </w:r>
          </w:p>
        </w:tc>
      </w:tr>
      <w:tr w:rsidR="00382683" w:rsidRPr="00382683" w:rsidTr="00A61424">
        <w:trPr>
          <w:trHeight w:val="320"/>
          <w:jc w:val="center"/>
        </w:trPr>
        <w:tc>
          <w:tcPr>
            <w:tcW w:w="1017" w:type="dxa"/>
            <w:vAlign w:val="center"/>
          </w:tcPr>
          <w:p w:rsidR="00A61424" w:rsidRPr="00382683" w:rsidRDefault="00A61424" w:rsidP="00A61424">
            <w:pPr>
              <w:rPr>
                <w:rFonts w:eastAsia="宋体"/>
                <w:sz w:val="16"/>
                <w:szCs w:val="16"/>
                <w:lang w:eastAsia="zh-CN"/>
              </w:rPr>
            </w:pPr>
            <w:r w:rsidRPr="00382683">
              <w:rPr>
                <w:rFonts w:eastAsia="宋体" w:hint="eastAsia"/>
                <w:sz w:val="16"/>
                <w:szCs w:val="16"/>
                <w:lang w:eastAsia="zh-CN"/>
              </w:rPr>
              <w:t>MNF</w:t>
            </w:r>
          </w:p>
        </w:tc>
        <w:tc>
          <w:tcPr>
            <w:tcW w:w="1417" w:type="dxa"/>
            <w:vAlign w:val="center"/>
          </w:tcPr>
          <w:p w:rsidR="00A61424" w:rsidRPr="00382683" w:rsidRDefault="00A61424" w:rsidP="00A61424">
            <w:pPr>
              <w:adjustRightInd w:val="0"/>
              <w:snapToGrid w:val="0"/>
              <w:jc w:val="center"/>
              <w:rPr>
                <w:sz w:val="16"/>
                <w:szCs w:val="16"/>
              </w:rPr>
            </w:pPr>
            <w:r w:rsidRPr="00382683">
              <w:rPr>
                <w:sz w:val="16"/>
                <w:szCs w:val="16"/>
              </w:rPr>
              <w:t>0.92</w:t>
            </w:r>
            <w:r w:rsidRPr="00382683">
              <w:rPr>
                <w:rFonts w:hint="eastAsia"/>
                <w:sz w:val="16"/>
                <w:szCs w:val="16"/>
              </w:rPr>
              <w:t xml:space="preserve"> </w:t>
            </w:r>
            <w:r w:rsidRPr="00382683">
              <w:rPr>
                <w:rStyle w:val="ask-title"/>
                <w:rFonts w:eastAsia="微软雅黑"/>
                <w:bCs/>
                <w:sz w:val="16"/>
                <w:szCs w:val="16"/>
              </w:rPr>
              <w:t>±</w:t>
            </w:r>
            <w:r w:rsidRPr="00382683">
              <w:rPr>
                <w:rStyle w:val="ask-title"/>
                <w:rFonts w:eastAsia="微软雅黑" w:hint="eastAsia"/>
                <w:bCs/>
                <w:sz w:val="16"/>
                <w:szCs w:val="16"/>
              </w:rPr>
              <w:t xml:space="preserve"> </w:t>
            </w:r>
            <w:r w:rsidRPr="00382683">
              <w:rPr>
                <w:sz w:val="16"/>
                <w:szCs w:val="16"/>
              </w:rPr>
              <w:t>0.14</w:t>
            </w:r>
          </w:p>
        </w:tc>
        <w:tc>
          <w:tcPr>
            <w:tcW w:w="1418" w:type="dxa"/>
            <w:vAlign w:val="center"/>
          </w:tcPr>
          <w:p w:rsidR="00A61424" w:rsidRPr="00382683" w:rsidRDefault="00A61424" w:rsidP="00A61424">
            <w:pPr>
              <w:adjustRightInd w:val="0"/>
              <w:snapToGrid w:val="0"/>
              <w:jc w:val="center"/>
              <w:rPr>
                <w:sz w:val="16"/>
                <w:szCs w:val="16"/>
              </w:rPr>
            </w:pPr>
            <w:r w:rsidRPr="00382683">
              <w:rPr>
                <w:sz w:val="16"/>
                <w:szCs w:val="16"/>
              </w:rPr>
              <w:t>0.70</w:t>
            </w:r>
            <w:r w:rsidRPr="00382683">
              <w:rPr>
                <w:rFonts w:hint="eastAsia"/>
                <w:sz w:val="16"/>
                <w:szCs w:val="16"/>
              </w:rPr>
              <w:t xml:space="preserve"> </w:t>
            </w:r>
            <w:r w:rsidRPr="00382683">
              <w:rPr>
                <w:rStyle w:val="ask-title"/>
                <w:rFonts w:eastAsia="微软雅黑"/>
                <w:bCs/>
                <w:sz w:val="16"/>
                <w:szCs w:val="16"/>
              </w:rPr>
              <w:t>±</w:t>
            </w:r>
            <w:r w:rsidRPr="00382683">
              <w:rPr>
                <w:rStyle w:val="ask-title"/>
                <w:rFonts w:eastAsia="微软雅黑" w:hint="eastAsia"/>
                <w:bCs/>
                <w:sz w:val="16"/>
                <w:szCs w:val="16"/>
              </w:rPr>
              <w:t xml:space="preserve"> </w:t>
            </w:r>
            <w:r w:rsidRPr="00382683">
              <w:rPr>
                <w:sz w:val="16"/>
                <w:szCs w:val="16"/>
              </w:rPr>
              <w:t xml:space="preserve">0.20 </w:t>
            </w:r>
            <w:r w:rsidRPr="00382683">
              <w:rPr>
                <w:sz w:val="16"/>
                <w:szCs w:val="16"/>
                <w:vertAlign w:val="superscript"/>
              </w:rPr>
              <w:t>b</w:t>
            </w:r>
            <w:r w:rsidRPr="00382683">
              <w:rPr>
                <w:sz w:val="16"/>
                <w:szCs w:val="16"/>
                <w:vertAlign w:val="superscript"/>
              </w:rPr>
              <w:sym w:font="Wingdings 2" w:char="F0D9"/>
            </w:r>
          </w:p>
        </w:tc>
        <w:tc>
          <w:tcPr>
            <w:tcW w:w="1092" w:type="dxa"/>
            <w:vAlign w:val="center"/>
          </w:tcPr>
          <w:p w:rsidR="00A61424" w:rsidRPr="00382683" w:rsidRDefault="00A61424" w:rsidP="00A61424">
            <w:pPr>
              <w:adjustRightInd w:val="0"/>
              <w:snapToGrid w:val="0"/>
              <w:jc w:val="center"/>
              <w:rPr>
                <w:sz w:val="16"/>
                <w:szCs w:val="16"/>
              </w:rPr>
            </w:pPr>
            <w:r w:rsidRPr="00382683">
              <w:rPr>
                <w:sz w:val="16"/>
                <w:szCs w:val="16"/>
              </w:rPr>
              <w:t>0.40</w:t>
            </w:r>
            <w:r w:rsidRPr="00382683">
              <w:rPr>
                <w:rFonts w:hint="eastAsia"/>
                <w:sz w:val="16"/>
                <w:szCs w:val="16"/>
              </w:rPr>
              <w:t xml:space="preserve"> </w:t>
            </w:r>
            <w:r w:rsidRPr="00382683">
              <w:rPr>
                <w:rStyle w:val="ask-title"/>
                <w:rFonts w:eastAsia="微软雅黑"/>
                <w:bCs/>
                <w:sz w:val="16"/>
                <w:szCs w:val="16"/>
              </w:rPr>
              <w:t>±</w:t>
            </w:r>
            <w:r w:rsidRPr="00382683">
              <w:rPr>
                <w:rStyle w:val="ask-title"/>
                <w:rFonts w:eastAsia="微软雅黑" w:hint="eastAsia"/>
                <w:bCs/>
                <w:sz w:val="16"/>
                <w:szCs w:val="16"/>
              </w:rPr>
              <w:t xml:space="preserve"> </w:t>
            </w:r>
            <w:r w:rsidRPr="00382683">
              <w:rPr>
                <w:sz w:val="16"/>
                <w:szCs w:val="16"/>
              </w:rPr>
              <w:t xml:space="preserve">0.04 </w:t>
            </w:r>
            <w:r w:rsidRPr="00382683">
              <w:rPr>
                <w:sz w:val="16"/>
                <w:szCs w:val="16"/>
                <w:vertAlign w:val="superscript"/>
              </w:rPr>
              <w:t>a</w:t>
            </w:r>
            <w:r w:rsidRPr="00382683">
              <w:rPr>
                <w:sz w:val="16"/>
                <w:szCs w:val="16"/>
                <w:vertAlign w:val="superscript"/>
              </w:rPr>
              <w:sym w:font="Wingdings 2" w:char="F0D9"/>
            </w:r>
            <w:r w:rsidRPr="00382683">
              <w:rPr>
                <w:sz w:val="16"/>
                <w:szCs w:val="16"/>
                <w:vertAlign w:val="superscript"/>
              </w:rPr>
              <w:sym w:font="Wingdings 2" w:char="F0D9"/>
            </w:r>
            <w:r w:rsidRPr="00382683">
              <w:rPr>
                <w:sz w:val="16"/>
                <w:szCs w:val="16"/>
                <w:vertAlign w:val="superscript"/>
              </w:rPr>
              <w:t>/ b</w:t>
            </w:r>
            <w:r w:rsidRPr="00382683">
              <w:rPr>
                <w:sz w:val="16"/>
                <w:szCs w:val="16"/>
                <w:vertAlign w:val="superscript"/>
              </w:rPr>
              <w:sym w:font="Wingdings 2" w:char="F0D9"/>
            </w:r>
            <w:r w:rsidRPr="00382683">
              <w:rPr>
                <w:sz w:val="16"/>
                <w:szCs w:val="16"/>
                <w:vertAlign w:val="superscript"/>
              </w:rPr>
              <w:sym w:font="Wingdings 2" w:char="F0D9"/>
            </w:r>
            <w:r w:rsidRPr="00382683">
              <w:rPr>
                <w:sz w:val="16"/>
                <w:szCs w:val="16"/>
              </w:rPr>
              <w:t xml:space="preserve"> </w:t>
            </w:r>
          </w:p>
        </w:tc>
      </w:tr>
      <w:tr w:rsidR="00382683" w:rsidRPr="00382683" w:rsidTr="00A61424">
        <w:trPr>
          <w:trHeight w:val="320"/>
          <w:jc w:val="center"/>
        </w:trPr>
        <w:tc>
          <w:tcPr>
            <w:tcW w:w="1017" w:type="dxa"/>
            <w:vAlign w:val="center"/>
          </w:tcPr>
          <w:p w:rsidR="00A61424" w:rsidRPr="00382683" w:rsidRDefault="00A61424" w:rsidP="00A61424">
            <w:pPr>
              <w:rPr>
                <w:rFonts w:eastAsia="宋体"/>
                <w:sz w:val="16"/>
                <w:szCs w:val="16"/>
                <w:lang w:eastAsia="zh-CN"/>
              </w:rPr>
            </w:pPr>
            <w:r w:rsidRPr="00382683">
              <w:rPr>
                <w:rFonts w:eastAsia="宋体" w:hint="eastAsia"/>
                <w:sz w:val="16"/>
                <w:szCs w:val="16"/>
                <w:lang w:eastAsia="zh-CN"/>
              </w:rPr>
              <w:t>W4 (</w:t>
            </w:r>
            <w:r w:rsidRPr="00382683">
              <w:rPr>
                <w:rFonts w:eastAsia="宋体"/>
                <w:sz w:val="16"/>
                <w:szCs w:val="16"/>
                <w:lang w:eastAsia="zh-CN"/>
              </w:rPr>
              <w:t>E-07</w:t>
            </w:r>
            <w:r w:rsidRPr="00382683">
              <w:rPr>
                <w:rFonts w:eastAsia="宋体" w:hint="eastAsia"/>
                <w:sz w:val="16"/>
                <w:szCs w:val="16"/>
                <w:lang w:eastAsia="zh-CN"/>
              </w:rPr>
              <w:t>)</w:t>
            </w:r>
          </w:p>
        </w:tc>
        <w:tc>
          <w:tcPr>
            <w:tcW w:w="1417" w:type="dxa"/>
            <w:vAlign w:val="center"/>
          </w:tcPr>
          <w:p w:rsidR="00A61424" w:rsidRPr="00382683" w:rsidRDefault="00A61424" w:rsidP="00A61424">
            <w:pPr>
              <w:adjustRightInd w:val="0"/>
              <w:snapToGrid w:val="0"/>
              <w:jc w:val="center"/>
              <w:rPr>
                <w:sz w:val="16"/>
                <w:szCs w:val="16"/>
              </w:rPr>
            </w:pPr>
            <w:r w:rsidRPr="00382683">
              <w:rPr>
                <w:sz w:val="16"/>
                <w:szCs w:val="16"/>
              </w:rPr>
              <w:t>3.98</w:t>
            </w:r>
            <w:r w:rsidRPr="00382683">
              <w:rPr>
                <w:rFonts w:hint="eastAsia"/>
                <w:sz w:val="16"/>
                <w:szCs w:val="16"/>
              </w:rPr>
              <w:t xml:space="preserve"> </w:t>
            </w:r>
            <w:r w:rsidRPr="00382683">
              <w:rPr>
                <w:rStyle w:val="ask-title"/>
                <w:rFonts w:eastAsia="微软雅黑"/>
                <w:bCs/>
                <w:sz w:val="16"/>
                <w:szCs w:val="16"/>
              </w:rPr>
              <w:t>±</w:t>
            </w:r>
            <w:r w:rsidRPr="00382683">
              <w:rPr>
                <w:rStyle w:val="ask-title"/>
                <w:rFonts w:eastAsia="微软雅黑" w:hint="eastAsia"/>
                <w:bCs/>
                <w:sz w:val="16"/>
                <w:szCs w:val="16"/>
              </w:rPr>
              <w:t xml:space="preserve"> </w:t>
            </w:r>
            <w:r w:rsidRPr="00382683">
              <w:rPr>
                <w:sz w:val="16"/>
                <w:szCs w:val="16"/>
              </w:rPr>
              <w:t>3.71</w:t>
            </w:r>
          </w:p>
        </w:tc>
        <w:tc>
          <w:tcPr>
            <w:tcW w:w="1418" w:type="dxa"/>
            <w:vAlign w:val="center"/>
          </w:tcPr>
          <w:p w:rsidR="00A61424" w:rsidRPr="00382683" w:rsidRDefault="00A61424" w:rsidP="00A61424">
            <w:pPr>
              <w:adjustRightInd w:val="0"/>
              <w:snapToGrid w:val="0"/>
              <w:jc w:val="center"/>
              <w:rPr>
                <w:sz w:val="16"/>
                <w:szCs w:val="16"/>
              </w:rPr>
            </w:pPr>
            <w:r w:rsidRPr="00382683">
              <w:rPr>
                <w:sz w:val="16"/>
                <w:szCs w:val="16"/>
              </w:rPr>
              <w:t>4.60</w:t>
            </w:r>
            <w:r w:rsidRPr="00382683">
              <w:rPr>
                <w:rFonts w:hint="eastAsia"/>
                <w:sz w:val="16"/>
                <w:szCs w:val="16"/>
              </w:rPr>
              <w:t xml:space="preserve"> </w:t>
            </w:r>
            <w:r w:rsidRPr="00382683">
              <w:rPr>
                <w:rStyle w:val="ask-title"/>
                <w:rFonts w:eastAsia="微软雅黑"/>
                <w:bCs/>
                <w:sz w:val="16"/>
                <w:szCs w:val="16"/>
              </w:rPr>
              <w:t>±</w:t>
            </w:r>
            <w:r w:rsidRPr="00382683">
              <w:rPr>
                <w:rStyle w:val="ask-title"/>
                <w:rFonts w:eastAsia="微软雅黑" w:hint="eastAsia"/>
                <w:bCs/>
                <w:sz w:val="16"/>
                <w:szCs w:val="16"/>
              </w:rPr>
              <w:t xml:space="preserve"> </w:t>
            </w:r>
            <w:r w:rsidRPr="00382683">
              <w:rPr>
                <w:sz w:val="16"/>
                <w:szCs w:val="16"/>
              </w:rPr>
              <w:t>3.02</w:t>
            </w:r>
          </w:p>
        </w:tc>
        <w:tc>
          <w:tcPr>
            <w:tcW w:w="1092" w:type="dxa"/>
            <w:vAlign w:val="center"/>
          </w:tcPr>
          <w:p w:rsidR="00A61424" w:rsidRPr="00382683" w:rsidRDefault="00A61424" w:rsidP="00A61424">
            <w:pPr>
              <w:adjustRightInd w:val="0"/>
              <w:snapToGrid w:val="0"/>
              <w:jc w:val="center"/>
              <w:rPr>
                <w:sz w:val="16"/>
                <w:szCs w:val="16"/>
              </w:rPr>
            </w:pPr>
            <w:r w:rsidRPr="00382683">
              <w:rPr>
                <w:sz w:val="16"/>
                <w:szCs w:val="16"/>
              </w:rPr>
              <w:t>62.7</w:t>
            </w:r>
            <w:r w:rsidRPr="00382683">
              <w:rPr>
                <w:rFonts w:hint="eastAsia"/>
                <w:sz w:val="16"/>
                <w:szCs w:val="16"/>
              </w:rPr>
              <w:t xml:space="preserve"> </w:t>
            </w:r>
            <w:r w:rsidRPr="00382683">
              <w:rPr>
                <w:rStyle w:val="ask-title"/>
                <w:rFonts w:eastAsia="微软雅黑"/>
                <w:bCs/>
                <w:sz w:val="16"/>
                <w:szCs w:val="16"/>
              </w:rPr>
              <w:t>±</w:t>
            </w:r>
            <w:r w:rsidRPr="00382683">
              <w:rPr>
                <w:rStyle w:val="ask-title"/>
                <w:rFonts w:eastAsia="微软雅黑" w:hint="eastAsia"/>
                <w:bCs/>
                <w:sz w:val="16"/>
                <w:szCs w:val="16"/>
              </w:rPr>
              <w:t xml:space="preserve"> </w:t>
            </w:r>
            <w:r w:rsidRPr="00382683">
              <w:rPr>
                <w:sz w:val="16"/>
                <w:szCs w:val="16"/>
              </w:rPr>
              <w:t xml:space="preserve">43.2 </w:t>
            </w:r>
            <w:r w:rsidRPr="00382683">
              <w:rPr>
                <w:sz w:val="16"/>
                <w:szCs w:val="16"/>
                <w:vertAlign w:val="superscript"/>
              </w:rPr>
              <w:t>a</w:t>
            </w:r>
            <w:r w:rsidRPr="00382683">
              <w:rPr>
                <w:sz w:val="16"/>
                <w:szCs w:val="16"/>
                <w:vertAlign w:val="superscript"/>
              </w:rPr>
              <w:sym w:font="Wingdings 2" w:char="F0D9"/>
            </w:r>
            <w:r w:rsidRPr="00382683">
              <w:rPr>
                <w:sz w:val="16"/>
                <w:szCs w:val="16"/>
                <w:vertAlign w:val="superscript"/>
              </w:rPr>
              <w:sym w:font="Wingdings 2" w:char="F0D9"/>
            </w:r>
            <w:r w:rsidRPr="00382683">
              <w:rPr>
                <w:sz w:val="16"/>
                <w:szCs w:val="16"/>
                <w:vertAlign w:val="superscript"/>
              </w:rPr>
              <w:t>/ b</w:t>
            </w:r>
            <w:r w:rsidRPr="00382683">
              <w:rPr>
                <w:sz w:val="16"/>
                <w:szCs w:val="16"/>
                <w:vertAlign w:val="superscript"/>
              </w:rPr>
              <w:sym w:font="Wingdings 2" w:char="F0D9"/>
            </w:r>
            <w:r w:rsidRPr="00382683">
              <w:rPr>
                <w:sz w:val="16"/>
                <w:szCs w:val="16"/>
                <w:vertAlign w:val="superscript"/>
              </w:rPr>
              <w:sym w:font="Wingdings 2" w:char="F0D9"/>
            </w:r>
          </w:p>
        </w:tc>
      </w:tr>
      <w:tr w:rsidR="00382683" w:rsidRPr="00382683" w:rsidTr="00A61424">
        <w:trPr>
          <w:trHeight w:val="320"/>
          <w:jc w:val="center"/>
        </w:trPr>
        <w:tc>
          <w:tcPr>
            <w:tcW w:w="1017" w:type="dxa"/>
            <w:vAlign w:val="center"/>
          </w:tcPr>
          <w:p w:rsidR="00A61424" w:rsidRPr="00382683" w:rsidRDefault="00A61424" w:rsidP="00A61424">
            <w:pPr>
              <w:rPr>
                <w:rFonts w:eastAsia="宋体"/>
                <w:sz w:val="16"/>
                <w:szCs w:val="16"/>
                <w:lang w:eastAsia="zh-CN"/>
              </w:rPr>
            </w:pPr>
            <w:r w:rsidRPr="00382683">
              <w:rPr>
                <w:rFonts w:eastAsia="宋体" w:hint="eastAsia"/>
                <w:sz w:val="16"/>
                <w:szCs w:val="16"/>
                <w:lang w:eastAsia="zh-CN"/>
              </w:rPr>
              <w:t>W5 (</w:t>
            </w:r>
            <w:r w:rsidRPr="00382683">
              <w:rPr>
                <w:rFonts w:eastAsia="宋体"/>
                <w:sz w:val="16"/>
                <w:szCs w:val="16"/>
                <w:lang w:eastAsia="zh-CN"/>
              </w:rPr>
              <w:t>E-08</w:t>
            </w:r>
            <w:r w:rsidRPr="00382683">
              <w:rPr>
                <w:rFonts w:eastAsia="宋体" w:hint="eastAsia"/>
                <w:sz w:val="16"/>
                <w:szCs w:val="16"/>
                <w:lang w:eastAsia="zh-CN"/>
              </w:rPr>
              <w:t>)</w:t>
            </w:r>
          </w:p>
        </w:tc>
        <w:tc>
          <w:tcPr>
            <w:tcW w:w="1417" w:type="dxa"/>
            <w:vAlign w:val="center"/>
          </w:tcPr>
          <w:p w:rsidR="00A61424" w:rsidRPr="00382683" w:rsidRDefault="00A61424" w:rsidP="00A61424">
            <w:pPr>
              <w:adjustRightInd w:val="0"/>
              <w:snapToGrid w:val="0"/>
              <w:jc w:val="center"/>
              <w:rPr>
                <w:sz w:val="16"/>
                <w:szCs w:val="16"/>
              </w:rPr>
            </w:pPr>
            <w:r w:rsidRPr="00382683">
              <w:rPr>
                <w:sz w:val="16"/>
                <w:szCs w:val="16"/>
              </w:rPr>
              <w:t>4.53</w:t>
            </w:r>
            <w:r w:rsidRPr="00382683">
              <w:rPr>
                <w:rFonts w:hint="eastAsia"/>
                <w:sz w:val="16"/>
                <w:szCs w:val="16"/>
              </w:rPr>
              <w:t xml:space="preserve"> </w:t>
            </w:r>
            <w:r w:rsidRPr="00382683">
              <w:rPr>
                <w:rStyle w:val="ask-title"/>
                <w:rFonts w:eastAsia="微软雅黑"/>
                <w:bCs/>
                <w:sz w:val="16"/>
                <w:szCs w:val="16"/>
              </w:rPr>
              <w:t>±</w:t>
            </w:r>
            <w:r w:rsidRPr="00382683">
              <w:rPr>
                <w:rStyle w:val="ask-title"/>
                <w:rFonts w:eastAsia="微软雅黑" w:hint="eastAsia"/>
                <w:bCs/>
                <w:sz w:val="16"/>
                <w:szCs w:val="16"/>
              </w:rPr>
              <w:t xml:space="preserve"> </w:t>
            </w:r>
            <w:r w:rsidRPr="00382683">
              <w:rPr>
                <w:sz w:val="16"/>
                <w:szCs w:val="16"/>
              </w:rPr>
              <w:t>3.87</w:t>
            </w:r>
          </w:p>
        </w:tc>
        <w:tc>
          <w:tcPr>
            <w:tcW w:w="1418" w:type="dxa"/>
            <w:vAlign w:val="center"/>
          </w:tcPr>
          <w:p w:rsidR="00A61424" w:rsidRPr="00382683" w:rsidRDefault="00A61424" w:rsidP="00A61424">
            <w:pPr>
              <w:adjustRightInd w:val="0"/>
              <w:snapToGrid w:val="0"/>
              <w:jc w:val="center"/>
              <w:rPr>
                <w:sz w:val="16"/>
                <w:szCs w:val="16"/>
              </w:rPr>
            </w:pPr>
            <w:r w:rsidRPr="00382683">
              <w:rPr>
                <w:sz w:val="16"/>
                <w:szCs w:val="16"/>
              </w:rPr>
              <w:t>5.42</w:t>
            </w:r>
            <w:r w:rsidRPr="00382683">
              <w:rPr>
                <w:rFonts w:hint="eastAsia"/>
                <w:sz w:val="16"/>
                <w:szCs w:val="16"/>
              </w:rPr>
              <w:t xml:space="preserve"> </w:t>
            </w:r>
            <w:r w:rsidRPr="00382683">
              <w:rPr>
                <w:rStyle w:val="ask-title"/>
                <w:rFonts w:eastAsia="微软雅黑"/>
                <w:bCs/>
                <w:sz w:val="16"/>
                <w:szCs w:val="16"/>
              </w:rPr>
              <w:t>±</w:t>
            </w:r>
            <w:r w:rsidRPr="00382683">
              <w:rPr>
                <w:rStyle w:val="ask-title"/>
                <w:rFonts w:eastAsia="微软雅黑" w:hint="eastAsia"/>
                <w:bCs/>
                <w:sz w:val="16"/>
                <w:szCs w:val="16"/>
              </w:rPr>
              <w:t xml:space="preserve"> </w:t>
            </w:r>
            <w:r w:rsidRPr="00382683">
              <w:rPr>
                <w:sz w:val="16"/>
                <w:szCs w:val="16"/>
              </w:rPr>
              <w:t>2.94</w:t>
            </w:r>
          </w:p>
        </w:tc>
        <w:tc>
          <w:tcPr>
            <w:tcW w:w="1092" w:type="dxa"/>
            <w:vAlign w:val="center"/>
          </w:tcPr>
          <w:p w:rsidR="00A61424" w:rsidRPr="00382683" w:rsidRDefault="00A61424" w:rsidP="00A61424">
            <w:pPr>
              <w:adjustRightInd w:val="0"/>
              <w:snapToGrid w:val="0"/>
              <w:jc w:val="center"/>
              <w:rPr>
                <w:sz w:val="16"/>
                <w:szCs w:val="16"/>
              </w:rPr>
            </w:pPr>
            <w:r w:rsidRPr="00382683">
              <w:rPr>
                <w:sz w:val="16"/>
                <w:szCs w:val="16"/>
              </w:rPr>
              <w:t>67.0</w:t>
            </w:r>
            <w:r w:rsidRPr="00382683">
              <w:rPr>
                <w:rFonts w:hint="eastAsia"/>
                <w:sz w:val="16"/>
                <w:szCs w:val="16"/>
              </w:rPr>
              <w:t xml:space="preserve"> </w:t>
            </w:r>
            <w:r w:rsidRPr="00382683">
              <w:rPr>
                <w:rStyle w:val="ask-title"/>
                <w:rFonts w:eastAsia="微软雅黑"/>
                <w:bCs/>
                <w:sz w:val="16"/>
                <w:szCs w:val="16"/>
              </w:rPr>
              <w:t>±</w:t>
            </w:r>
            <w:r w:rsidRPr="00382683">
              <w:rPr>
                <w:rStyle w:val="ask-title"/>
                <w:rFonts w:eastAsia="微软雅黑" w:hint="eastAsia"/>
                <w:bCs/>
                <w:sz w:val="16"/>
                <w:szCs w:val="16"/>
              </w:rPr>
              <w:t xml:space="preserve"> </w:t>
            </w:r>
            <w:r w:rsidRPr="00382683">
              <w:rPr>
                <w:sz w:val="16"/>
                <w:szCs w:val="16"/>
              </w:rPr>
              <w:t xml:space="preserve">29.4 </w:t>
            </w:r>
            <w:r w:rsidRPr="00382683">
              <w:rPr>
                <w:sz w:val="16"/>
                <w:szCs w:val="16"/>
                <w:vertAlign w:val="superscript"/>
              </w:rPr>
              <w:t>a</w:t>
            </w:r>
            <w:r w:rsidRPr="00382683">
              <w:rPr>
                <w:sz w:val="16"/>
                <w:szCs w:val="16"/>
                <w:vertAlign w:val="superscript"/>
              </w:rPr>
              <w:sym w:font="Wingdings 2" w:char="F0D9"/>
            </w:r>
            <w:r w:rsidRPr="00382683">
              <w:rPr>
                <w:sz w:val="16"/>
                <w:szCs w:val="16"/>
                <w:vertAlign w:val="superscript"/>
              </w:rPr>
              <w:sym w:font="Wingdings 2" w:char="F0D9"/>
            </w:r>
            <w:r w:rsidRPr="00382683">
              <w:rPr>
                <w:sz w:val="16"/>
                <w:szCs w:val="16"/>
                <w:vertAlign w:val="superscript"/>
              </w:rPr>
              <w:t>/ b</w:t>
            </w:r>
            <w:r w:rsidRPr="00382683">
              <w:rPr>
                <w:sz w:val="16"/>
                <w:szCs w:val="16"/>
                <w:vertAlign w:val="superscript"/>
              </w:rPr>
              <w:sym w:font="Wingdings 2" w:char="F0D9"/>
            </w:r>
            <w:r w:rsidRPr="00382683">
              <w:rPr>
                <w:sz w:val="16"/>
                <w:szCs w:val="16"/>
                <w:vertAlign w:val="superscript"/>
              </w:rPr>
              <w:sym w:font="Wingdings 2" w:char="F0D9"/>
            </w:r>
          </w:p>
        </w:tc>
      </w:tr>
      <w:tr w:rsidR="00382683" w:rsidRPr="00382683" w:rsidTr="00A61424">
        <w:trPr>
          <w:trHeight w:val="320"/>
          <w:jc w:val="center"/>
        </w:trPr>
        <w:tc>
          <w:tcPr>
            <w:tcW w:w="1017" w:type="dxa"/>
            <w:vAlign w:val="center"/>
          </w:tcPr>
          <w:p w:rsidR="00A61424" w:rsidRPr="00382683" w:rsidRDefault="00A61424" w:rsidP="00A61424">
            <w:pPr>
              <w:rPr>
                <w:rFonts w:eastAsia="宋体"/>
                <w:sz w:val="16"/>
                <w:szCs w:val="16"/>
                <w:lang w:eastAsia="zh-CN"/>
              </w:rPr>
            </w:pPr>
            <w:r w:rsidRPr="00382683">
              <w:rPr>
                <w:rFonts w:eastAsia="宋体" w:hint="eastAsia"/>
                <w:sz w:val="16"/>
                <w:szCs w:val="16"/>
                <w:lang w:eastAsia="zh-CN"/>
              </w:rPr>
              <w:t>Tr (</w:t>
            </w:r>
            <w:r w:rsidRPr="00382683">
              <w:rPr>
                <w:rFonts w:eastAsia="宋体"/>
                <w:sz w:val="16"/>
                <w:szCs w:val="16"/>
                <w:lang w:eastAsia="zh-CN"/>
              </w:rPr>
              <w:t>E-11</w:t>
            </w:r>
            <w:r w:rsidRPr="00382683">
              <w:rPr>
                <w:rFonts w:eastAsia="宋体" w:hint="eastAsia"/>
                <w:sz w:val="16"/>
                <w:szCs w:val="16"/>
                <w:lang w:eastAsia="zh-CN"/>
              </w:rPr>
              <w:t>)</w:t>
            </w:r>
          </w:p>
        </w:tc>
        <w:tc>
          <w:tcPr>
            <w:tcW w:w="1417" w:type="dxa"/>
            <w:vAlign w:val="center"/>
          </w:tcPr>
          <w:p w:rsidR="00A61424" w:rsidRPr="00382683" w:rsidRDefault="00A61424" w:rsidP="00A61424">
            <w:pPr>
              <w:adjustRightInd w:val="0"/>
              <w:snapToGrid w:val="0"/>
              <w:jc w:val="center"/>
              <w:rPr>
                <w:sz w:val="16"/>
                <w:szCs w:val="16"/>
              </w:rPr>
            </w:pPr>
            <w:r w:rsidRPr="00382683">
              <w:rPr>
                <w:sz w:val="16"/>
                <w:szCs w:val="16"/>
              </w:rPr>
              <w:t>3.69</w:t>
            </w:r>
            <w:r w:rsidRPr="00382683">
              <w:rPr>
                <w:rFonts w:hint="eastAsia"/>
                <w:sz w:val="16"/>
                <w:szCs w:val="16"/>
              </w:rPr>
              <w:t xml:space="preserve"> </w:t>
            </w:r>
            <w:r w:rsidRPr="00382683">
              <w:rPr>
                <w:rStyle w:val="ask-title"/>
                <w:rFonts w:eastAsia="微软雅黑"/>
                <w:bCs/>
                <w:sz w:val="16"/>
                <w:szCs w:val="16"/>
              </w:rPr>
              <w:t>±</w:t>
            </w:r>
            <w:r w:rsidRPr="00382683">
              <w:rPr>
                <w:rStyle w:val="ask-title"/>
                <w:rFonts w:eastAsia="微软雅黑" w:hint="eastAsia"/>
                <w:bCs/>
                <w:sz w:val="16"/>
                <w:szCs w:val="16"/>
              </w:rPr>
              <w:t xml:space="preserve"> </w:t>
            </w:r>
            <w:r w:rsidRPr="00382683">
              <w:rPr>
                <w:sz w:val="16"/>
                <w:szCs w:val="16"/>
              </w:rPr>
              <w:t>8.39</w:t>
            </w:r>
          </w:p>
        </w:tc>
        <w:tc>
          <w:tcPr>
            <w:tcW w:w="1418" w:type="dxa"/>
            <w:vAlign w:val="center"/>
          </w:tcPr>
          <w:p w:rsidR="00A61424" w:rsidRPr="00382683" w:rsidRDefault="00A61424" w:rsidP="00A61424">
            <w:pPr>
              <w:adjustRightInd w:val="0"/>
              <w:snapToGrid w:val="0"/>
              <w:jc w:val="center"/>
              <w:rPr>
                <w:sz w:val="16"/>
                <w:szCs w:val="16"/>
              </w:rPr>
            </w:pPr>
            <w:r w:rsidRPr="00382683">
              <w:rPr>
                <w:sz w:val="16"/>
                <w:szCs w:val="16"/>
              </w:rPr>
              <w:t>0.11</w:t>
            </w:r>
            <w:r w:rsidRPr="00382683">
              <w:rPr>
                <w:rFonts w:hint="eastAsia"/>
                <w:sz w:val="16"/>
                <w:szCs w:val="16"/>
              </w:rPr>
              <w:t xml:space="preserve"> </w:t>
            </w:r>
            <w:r w:rsidRPr="00382683">
              <w:rPr>
                <w:rStyle w:val="ask-title"/>
                <w:rFonts w:eastAsia="微软雅黑"/>
                <w:bCs/>
                <w:sz w:val="16"/>
                <w:szCs w:val="16"/>
              </w:rPr>
              <w:t>±</w:t>
            </w:r>
            <w:r w:rsidRPr="00382683">
              <w:rPr>
                <w:rStyle w:val="ask-title"/>
                <w:rFonts w:eastAsia="微软雅黑" w:hint="eastAsia"/>
                <w:bCs/>
                <w:sz w:val="16"/>
                <w:szCs w:val="16"/>
              </w:rPr>
              <w:t xml:space="preserve"> </w:t>
            </w:r>
            <w:r w:rsidRPr="00382683">
              <w:rPr>
                <w:sz w:val="16"/>
                <w:szCs w:val="16"/>
              </w:rPr>
              <w:t>4.10</w:t>
            </w:r>
          </w:p>
        </w:tc>
        <w:tc>
          <w:tcPr>
            <w:tcW w:w="1092" w:type="dxa"/>
            <w:vAlign w:val="center"/>
          </w:tcPr>
          <w:p w:rsidR="00A61424" w:rsidRPr="00382683" w:rsidRDefault="00A61424" w:rsidP="00A61424">
            <w:pPr>
              <w:adjustRightInd w:val="0"/>
              <w:snapToGrid w:val="0"/>
              <w:jc w:val="center"/>
              <w:rPr>
                <w:sz w:val="16"/>
                <w:szCs w:val="16"/>
              </w:rPr>
            </w:pPr>
            <w:r w:rsidRPr="00382683">
              <w:rPr>
                <w:sz w:val="16"/>
                <w:szCs w:val="16"/>
              </w:rPr>
              <w:t>-1.65</w:t>
            </w:r>
            <w:r w:rsidRPr="00382683">
              <w:rPr>
                <w:rFonts w:hint="eastAsia"/>
                <w:sz w:val="16"/>
                <w:szCs w:val="16"/>
              </w:rPr>
              <w:t xml:space="preserve"> </w:t>
            </w:r>
            <w:r w:rsidRPr="00382683">
              <w:rPr>
                <w:rStyle w:val="ask-title"/>
                <w:rFonts w:eastAsia="微软雅黑"/>
                <w:bCs/>
                <w:sz w:val="16"/>
                <w:szCs w:val="16"/>
              </w:rPr>
              <w:t>±</w:t>
            </w:r>
            <w:r w:rsidRPr="00382683">
              <w:rPr>
                <w:rStyle w:val="ask-title"/>
                <w:rFonts w:eastAsia="微软雅黑" w:hint="eastAsia"/>
                <w:bCs/>
                <w:sz w:val="16"/>
                <w:szCs w:val="16"/>
              </w:rPr>
              <w:t xml:space="preserve"> </w:t>
            </w:r>
            <w:r w:rsidRPr="00382683">
              <w:rPr>
                <w:sz w:val="16"/>
                <w:szCs w:val="16"/>
              </w:rPr>
              <w:t>14.1</w:t>
            </w:r>
          </w:p>
        </w:tc>
      </w:tr>
    </w:tbl>
    <w:p w:rsidR="00580057" w:rsidRPr="00382683" w:rsidRDefault="00580057" w:rsidP="00580057">
      <w:pPr>
        <w:pStyle w:val="1"/>
        <w:autoSpaceDE w:val="0"/>
        <w:autoSpaceDN w:val="0"/>
        <w:adjustRightInd w:val="0"/>
        <w:ind w:firstLineChars="0" w:firstLine="0"/>
        <w:rPr>
          <w:rStyle w:val="ask-title"/>
          <w:rFonts w:ascii="Times New Roman" w:eastAsia="微软雅黑" w:hAnsi="Times New Roman" w:cs="Times New Roman"/>
          <w:bCs/>
          <w:sz w:val="12"/>
          <w:szCs w:val="12"/>
        </w:rPr>
      </w:pPr>
      <w:r w:rsidRPr="00382683">
        <w:rPr>
          <w:rFonts w:ascii="Times New Roman" w:hAnsi="Times New Roman" w:cs="Times New Roman" w:hint="eastAsia"/>
          <w:i/>
          <w:iCs/>
          <w:kern w:val="0"/>
          <w:sz w:val="12"/>
          <w:szCs w:val="12"/>
        </w:rPr>
        <w:lastRenderedPageBreak/>
        <w:t>Note</w:t>
      </w:r>
      <w:r w:rsidRPr="00382683">
        <w:rPr>
          <w:rFonts w:ascii="Times New Roman" w:hAnsi="Times New Roman" w:cs="Times New Roman" w:hint="eastAsia"/>
          <w:kern w:val="0"/>
          <w:sz w:val="12"/>
          <w:szCs w:val="12"/>
        </w:rPr>
        <w:t xml:space="preserve">: </w:t>
      </w:r>
      <w:r w:rsidRPr="00382683">
        <w:rPr>
          <w:rStyle w:val="ask-title"/>
          <w:rFonts w:ascii="Times New Roman" w:eastAsia="微软雅黑" w:hAnsi="Times New Roman" w:cs="Times New Roman"/>
          <w:bCs/>
          <w:sz w:val="12"/>
          <w:szCs w:val="12"/>
          <w:vertAlign w:val="superscript"/>
        </w:rPr>
        <w:t>a</w:t>
      </w:r>
      <w:r w:rsidRPr="00382683">
        <w:rPr>
          <w:rFonts w:ascii="Times New Roman" w:hAnsi="Times New Roman" w:cs="Times New Roman"/>
          <w:kern w:val="0"/>
          <w:sz w:val="12"/>
          <w:szCs w:val="12"/>
          <w:vertAlign w:val="superscript"/>
        </w:rPr>
        <w:sym w:font="Wingdings 2" w:char="F0D9"/>
      </w:r>
      <w:r w:rsidRPr="00382683">
        <w:rPr>
          <w:rFonts w:ascii="Times New Roman" w:hAnsi="Times New Roman" w:cs="Times New Roman"/>
          <w:kern w:val="0"/>
          <w:sz w:val="12"/>
          <w:szCs w:val="12"/>
          <w:vertAlign w:val="superscript"/>
        </w:rPr>
        <w:sym w:font="Wingdings 2" w:char="F0D9"/>
      </w:r>
      <w:r w:rsidRPr="00382683">
        <w:rPr>
          <w:rFonts w:ascii="Times New Roman" w:hAnsi="Times New Roman" w:cs="Times New Roman"/>
          <w:kern w:val="0"/>
          <w:sz w:val="12"/>
          <w:szCs w:val="12"/>
          <w:vertAlign w:val="superscript"/>
        </w:rPr>
        <w:t xml:space="preserve"> </w:t>
      </w:r>
      <w:r w:rsidRPr="00382683">
        <w:rPr>
          <w:rStyle w:val="ask-title"/>
          <w:rFonts w:ascii="Times New Roman" w:eastAsia="微软雅黑" w:hAnsi="Times New Roman" w:cs="Times New Roman"/>
          <w:bCs/>
          <w:i/>
          <w:sz w:val="12"/>
          <w:szCs w:val="12"/>
        </w:rPr>
        <w:t>p</w:t>
      </w:r>
      <w:r w:rsidRPr="00382683">
        <w:rPr>
          <w:rStyle w:val="ask-title"/>
          <w:rFonts w:ascii="Times New Roman" w:eastAsia="微软雅黑" w:hAnsi="Times New Roman" w:cs="Times New Roman"/>
          <w:bCs/>
          <w:sz w:val="12"/>
          <w:szCs w:val="12"/>
        </w:rPr>
        <w:t xml:space="preserve">&lt;0.001, </w:t>
      </w:r>
      <w:r w:rsidRPr="00382683">
        <w:rPr>
          <w:rStyle w:val="ask-title"/>
          <w:rFonts w:ascii="Times New Roman" w:eastAsia="微软雅黑" w:hAnsi="Times New Roman" w:cs="Times New Roman"/>
          <w:bCs/>
          <w:sz w:val="12"/>
          <w:szCs w:val="12"/>
          <w:vertAlign w:val="superscript"/>
        </w:rPr>
        <w:t>a</w:t>
      </w:r>
      <w:r w:rsidRPr="00382683">
        <w:rPr>
          <w:rFonts w:ascii="Times New Roman" w:hAnsi="Times New Roman" w:cs="Times New Roman"/>
          <w:kern w:val="0"/>
          <w:sz w:val="12"/>
          <w:szCs w:val="12"/>
          <w:vertAlign w:val="superscript"/>
        </w:rPr>
        <w:sym w:font="Wingdings 2" w:char="F0D9"/>
      </w:r>
      <w:r w:rsidRPr="00382683">
        <w:rPr>
          <w:rStyle w:val="ask-title"/>
          <w:rFonts w:ascii="Times New Roman" w:eastAsia="微软雅黑" w:hAnsi="Times New Roman" w:cs="Times New Roman"/>
          <w:bCs/>
          <w:sz w:val="12"/>
          <w:szCs w:val="12"/>
        </w:rPr>
        <w:t xml:space="preserve"> </w:t>
      </w:r>
      <w:r w:rsidRPr="00382683">
        <w:rPr>
          <w:rStyle w:val="ask-title"/>
          <w:rFonts w:ascii="Times New Roman" w:eastAsia="微软雅黑" w:hAnsi="Times New Roman" w:cs="Times New Roman"/>
          <w:bCs/>
          <w:i/>
          <w:sz w:val="12"/>
          <w:szCs w:val="12"/>
        </w:rPr>
        <w:t>p</w:t>
      </w:r>
      <w:r w:rsidRPr="00382683">
        <w:rPr>
          <w:rStyle w:val="ask-title"/>
          <w:rFonts w:ascii="Times New Roman" w:eastAsia="微软雅黑" w:hAnsi="Times New Roman" w:cs="Times New Roman"/>
          <w:bCs/>
          <w:sz w:val="12"/>
          <w:szCs w:val="12"/>
        </w:rPr>
        <w:t>&lt;0.05 between contractions and non-contractions within term labor group.</w:t>
      </w:r>
      <w:r w:rsidRPr="00382683">
        <w:rPr>
          <w:rStyle w:val="ask-title"/>
          <w:rFonts w:ascii="Times New Roman" w:eastAsia="微软雅黑" w:hAnsi="Times New Roman" w:cs="Times New Roman" w:hint="eastAsia"/>
          <w:bCs/>
          <w:sz w:val="12"/>
          <w:szCs w:val="12"/>
        </w:rPr>
        <w:t xml:space="preserve"> </w:t>
      </w:r>
      <w:r w:rsidRPr="00382683">
        <w:rPr>
          <w:rStyle w:val="ask-title"/>
          <w:rFonts w:ascii="Times New Roman" w:eastAsia="微软雅黑" w:hAnsi="Times New Roman" w:cs="Times New Roman"/>
          <w:bCs/>
          <w:sz w:val="12"/>
          <w:szCs w:val="12"/>
          <w:vertAlign w:val="superscript"/>
        </w:rPr>
        <w:t>b</w:t>
      </w:r>
      <w:r w:rsidRPr="00382683">
        <w:rPr>
          <w:rFonts w:ascii="Times New Roman" w:hAnsi="Times New Roman" w:cs="Times New Roman"/>
          <w:kern w:val="0"/>
          <w:sz w:val="12"/>
          <w:szCs w:val="12"/>
          <w:vertAlign w:val="superscript"/>
        </w:rPr>
        <w:sym w:font="Wingdings 2" w:char="F0D9"/>
      </w:r>
      <w:r w:rsidRPr="00382683">
        <w:rPr>
          <w:rFonts w:ascii="Times New Roman" w:hAnsi="Times New Roman" w:cs="Times New Roman"/>
          <w:kern w:val="0"/>
          <w:sz w:val="12"/>
          <w:szCs w:val="12"/>
          <w:vertAlign w:val="superscript"/>
        </w:rPr>
        <w:sym w:font="Wingdings 2" w:char="F0D9"/>
      </w:r>
      <w:r w:rsidRPr="00382683">
        <w:rPr>
          <w:rFonts w:ascii="Times New Roman" w:hAnsi="Times New Roman" w:cs="Times New Roman"/>
          <w:kern w:val="0"/>
          <w:sz w:val="12"/>
          <w:szCs w:val="12"/>
          <w:vertAlign w:val="superscript"/>
        </w:rPr>
        <w:t xml:space="preserve"> </w:t>
      </w:r>
      <w:r w:rsidRPr="00382683">
        <w:rPr>
          <w:rStyle w:val="ask-title"/>
          <w:rFonts w:ascii="Times New Roman" w:eastAsia="微软雅黑" w:hAnsi="Times New Roman" w:cs="Times New Roman"/>
          <w:bCs/>
          <w:i/>
          <w:sz w:val="12"/>
          <w:szCs w:val="12"/>
        </w:rPr>
        <w:t>p</w:t>
      </w:r>
      <w:r w:rsidRPr="00382683">
        <w:rPr>
          <w:rStyle w:val="ask-title"/>
          <w:rFonts w:ascii="Times New Roman" w:eastAsia="微软雅黑" w:hAnsi="Times New Roman" w:cs="Times New Roman"/>
          <w:bCs/>
          <w:sz w:val="12"/>
          <w:szCs w:val="12"/>
        </w:rPr>
        <w:t xml:space="preserve">&lt;0.001, </w:t>
      </w:r>
      <w:r w:rsidRPr="00382683">
        <w:rPr>
          <w:rStyle w:val="ask-title"/>
          <w:rFonts w:ascii="Times New Roman" w:eastAsia="微软雅黑" w:hAnsi="Times New Roman" w:cs="Times New Roman"/>
          <w:bCs/>
          <w:sz w:val="12"/>
          <w:szCs w:val="12"/>
          <w:vertAlign w:val="superscript"/>
        </w:rPr>
        <w:t>b</w:t>
      </w:r>
      <w:r w:rsidRPr="00382683">
        <w:rPr>
          <w:rFonts w:ascii="Times New Roman" w:hAnsi="Times New Roman" w:cs="Times New Roman"/>
          <w:kern w:val="0"/>
          <w:sz w:val="12"/>
          <w:szCs w:val="12"/>
          <w:vertAlign w:val="superscript"/>
        </w:rPr>
        <w:sym w:font="Wingdings 2" w:char="F0D9"/>
      </w:r>
      <w:r w:rsidRPr="00382683">
        <w:rPr>
          <w:rStyle w:val="ask-title"/>
          <w:rFonts w:ascii="Times New Roman" w:eastAsia="微软雅黑" w:hAnsi="Times New Roman" w:cs="Times New Roman"/>
          <w:bCs/>
          <w:sz w:val="12"/>
          <w:szCs w:val="12"/>
        </w:rPr>
        <w:t xml:space="preserve"> </w:t>
      </w:r>
      <w:r w:rsidRPr="00382683">
        <w:rPr>
          <w:rStyle w:val="ask-title"/>
          <w:rFonts w:ascii="Times New Roman" w:eastAsia="微软雅黑" w:hAnsi="Times New Roman" w:cs="Times New Roman"/>
          <w:bCs/>
          <w:i/>
          <w:sz w:val="12"/>
          <w:szCs w:val="12"/>
        </w:rPr>
        <w:t>p</w:t>
      </w:r>
      <w:r w:rsidRPr="00382683">
        <w:rPr>
          <w:rStyle w:val="ask-title"/>
          <w:rFonts w:ascii="Times New Roman" w:eastAsia="微软雅黑" w:hAnsi="Times New Roman" w:cs="Times New Roman"/>
          <w:bCs/>
          <w:sz w:val="12"/>
          <w:szCs w:val="12"/>
        </w:rPr>
        <w:t xml:space="preserve">&lt;0.05 between term labor </w:t>
      </w:r>
      <w:r w:rsidRPr="00382683">
        <w:rPr>
          <w:rStyle w:val="ask-title"/>
          <w:rFonts w:ascii="Times New Roman" w:eastAsia="微软雅黑" w:hAnsi="Times New Roman" w:cs="Times New Roman" w:hint="eastAsia"/>
          <w:bCs/>
          <w:sz w:val="12"/>
          <w:szCs w:val="12"/>
        </w:rPr>
        <w:t xml:space="preserve">group </w:t>
      </w:r>
      <w:r w:rsidRPr="00382683">
        <w:rPr>
          <w:rStyle w:val="ask-title"/>
          <w:rFonts w:ascii="Times New Roman" w:eastAsia="微软雅黑" w:hAnsi="Times New Roman" w:cs="Times New Roman"/>
          <w:bCs/>
          <w:sz w:val="12"/>
          <w:szCs w:val="12"/>
        </w:rPr>
        <w:t>and non-labor group.</w:t>
      </w:r>
    </w:p>
    <w:p w:rsidR="00A61424" w:rsidRPr="00382683" w:rsidRDefault="00A61424" w:rsidP="00A61424"/>
    <w:p w:rsidR="00BA25DF" w:rsidRPr="00382683" w:rsidRDefault="00BA25DF" w:rsidP="00AB7984">
      <w:pPr>
        <w:pStyle w:val="1"/>
        <w:autoSpaceDE w:val="0"/>
        <w:autoSpaceDN w:val="0"/>
        <w:adjustRightInd w:val="0"/>
        <w:snapToGrid w:val="0"/>
        <w:spacing w:after="120" w:line="218" w:lineRule="auto"/>
        <w:ind w:firstLineChars="0" w:firstLine="289"/>
        <w:rPr>
          <w:rFonts w:ascii="Times New Roman" w:hAnsi="Times New Roman" w:cs="Times New Roman"/>
          <w:bCs/>
          <w:i/>
          <w:kern w:val="0"/>
          <w:sz w:val="20"/>
          <w:szCs w:val="20"/>
        </w:rPr>
      </w:pPr>
      <w:r w:rsidRPr="00382683">
        <w:rPr>
          <w:rFonts w:ascii="Times New Roman" w:hAnsi="Times New Roman" w:cs="Times New Roman"/>
          <w:kern w:val="0"/>
          <w:sz w:val="20"/>
          <w:szCs w:val="20"/>
        </w:rPr>
        <w:t>Fig.</w:t>
      </w:r>
      <w:r w:rsidR="00436457" w:rsidRPr="00382683">
        <w:rPr>
          <w:rFonts w:ascii="Times New Roman" w:hAnsi="Times New Roman" w:cs="Times New Roman"/>
          <w:kern w:val="0"/>
          <w:sz w:val="20"/>
          <w:szCs w:val="20"/>
        </w:rPr>
        <w:t>4 and Table 1</w:t>
      </w:r>
      <w:r w:rsidRPr="00382683">
        <w:rPr>
          <w:rFonts w:ascii="Times New Roman" w:hAnsi="Times New Roman" w:cs="Times New Roman"/>
          <w:kern w:val="0"/>
          <w:sz w:val="20"/>
          <w:szCs w:val="20"/>
        </w:rPr>
        <w:t xml:space="preserve"> indicate RMS, W4 and </w:t>
      </w:r>
      <w:r w:rsidR="00F2792D">
        <w:rPr>
          <w:rFonts w:ascii="Times New Roman" w:hAnsi="Times New Roman" w:cs="Times New Roman"/>
          <w:kern w:val="0"/>
          <w:sz w:val="20"/>
          <w:szCs w:val="20"/>
        </w:rPr>
        <w:t>W5 of term labor contraction were</w:t>
      </w:r>
      <w:r w:rsidRPr="00382683">
        <w:rPr>
          <w:rFonts w:ascii="Times New Roman" w:hAnsi="Times New Roman" w:cs="Times New Roman"/>
          <w:kern w:val="0"/>
          <w:sz w:val="20"/>
          <w:szCs w:val="20"/>
        </w:rPr>
        <w:t xml:space="preserve"> significantly larger than non-contraction within </w:t>
      </w:r>
      <w:r w:rsidRPr="00382683">
        <w:rPr>
          <w:rFonts w:ascii="Times New Roman" w:eastAsia="ThiemeGulliver2008-Regular" w:hAnsi="Times New Roman" w:cs="Times New Roman"/>
          <w:kern w:val="0"/>
          <w:sz w:val="20"/>
          <w:szCs w:val="20"/>
        </w:rPr>
        <w:t>term labor and between two groups</w:t>
      </w:r>
      <w:r w:rsidRPr="00382683">
        <w:rPr>
          <w:rFonts w:ascii="Times New Roman" w:hAnsi="Times New Roman" w:cs="Times New Roman"/>
          <w:kern w:val="0"/>
          <w:sz w:val="20"/>
          <w:szCs w:val="20"/>
        </w:rPr>
        <w:t xml:space="preserve"> (all p&lt;</w:t>
      </w:r>
      <w:r w:rsidR="00F2792D">
        <w:rPr>
          <w:rFonts w:ascii="Times New Roman" w:hAnsi="Times New Roman" w:cs="Times New Roman"/>
          <w:kern w:val="0"/>
          <w:sz w:val="20"/>
          <w:szCs w:val="20"/>
        </w:rPr>
        <w:t>0.001). However, MDF and MNF were</w:t>
      </w:r>
      <w:r w:rsidRPr="00382683">
        <w:rPr>
          <w:rFonts w:ascii="Times New Roman" w:hAnsi="Times New Roman" w:cs="Times New Roman"/>
          <w:kern w:val="0"/>
          <w:sz w:val="20"/>
          <w:szCs w:val="20"/>
        </w:rPr>
        <w:t xml:space="preserve"> significantly sma</w:t>
      </w:r>
      <w:r w:rsidR="00F2792D">
        <w:rPr>
          <w:rFonts w:ascii="Times New Roman" w:hAnsi="Times New Roman" w:cs="Times New Roman"/>
          <w:kern w:val="0"/>
          <w:sz w:val="20"/>
          <w:szCs w:val="20"/>
        </w:rPr>
        <w:t>ller (all p&lt;0.05). PF and Tr were</w:t>
      </w:r>
      <w:r w:rsidRPr="00382683">
        <w:rPr>
          <w:rFonts w:ascii="Times New Roman" w:hAnsi="Times New Roman" w:cs="Times New Roman"/>
          <w:kern w:val="0"/>
          <w:sz w:val="20"/>
          <w:szCs w:val="20"/>
        </w:rPr>
        <w:t xml:space="preserve"> not significantly different between term labor contraction and non-contraction within </w:t>
      </w:r>
      <w:r w:rsidRPr="00382683">
        <w:rPr>
          <w:rFonts w:ascii="Times New Roman" w:eastAsia="ThiemeGulliver2008-Regular" w:hAnsi="Times New Roman" w:cs="Times New Roman"/>
          <w:kern w:val="0"/>
          <w:sz w:val="20"/>
          <w:szCs w:val="20"/>
        </w:rPr>
        <w:t>term labor or between two groups</w:t>
      </w:r>
      <w:r w:rsidRPr="00382683">
        <w:rPr>
          <w:rFonts w:ascii="Times New Roman" w:hAnsi="Times New Roman" w:cs="Times New Roman"/>
          <w:kern w:val="0"/>
          <w:sz w:val="20"/>
          <w:szCs w:val="20"/>
        </w:rPr>
        <w:t xml:space="preserve"> (p&gt;0.05). Besides, all </w:t>
      </w:r>
      <w:r w:rsidRPr="00382683">
        <w:rPr>
          <w:rFonts w:ascii="Times New Roman" w:eastAsia="HelveticaLTStd-Bold" w:hAnsi="Times New Roman" w:cs="Times New Roman"/>
          <w:bCs/>
          <w:kern w:val="0"/>
          <w:sz w:val="20"/>
          <w:szCs w:val="20"/>
        </w:rPr>
        <w:t xml:space="preserve">characteristics of </w:t>
      </w:r>
      <w:r w:rsidRPr="00382683">
        <w:rPr>
          <w:rFonts w:ascii="Times New Roman" w:hAnsi="Times New Roman" w:cs="Times New Roman"/>
          <w:kern w:val="0"/>
          <w:sz w:val="20"/>
          <w:szCs w:val="20"/>
        </w:rPr>
        <w:t>non-</w:t>
      </w:r>
      <w:r w:rsidR="00031D3D">
        <w:rPr>
          <w:rFonts w:ascii="Times New Roman" w:hAnsi="Times New Roman" w:cs="Times New Roman"/>
          <w:kern w:val="0"/>
          <w:sz w:val="20"/>
          <w:szCs w:val="20"/>
        </w:rPr>
        <w:t>contraction period had</w:t>
      </w:r>
      <w:r w:rsidRPr="00382683">
        <w:rPr>
          <w:rFonts w:ascii="Times New Roman" w:hAnsi="Times New Roman" w:cs="Times New Roman"/>
          <w:kern w:val="0"/>
          <w:sz w:val="20"/>
          <w:szCs w:val="20"/>
        </w:rPr>
        <w:t xml:space="preserve"> no significant difference (p&gt;0.05) between two groups, except MNF (p&lt;0.05).</w:t>
      </w:r>
    </w:p>
    <w:p w:rsidR="00C2692F" w:rsidRPr="00382683" w:rsidRDefault="00C2692F" w:rsidP="00C2692F">
      <w:pPr>
        <w:pStyle w:val="Heading2"/>
        <w:keepLines/>
        <w:numPr>
          <w:ilvl w:val="1"/>
          <w:numId w:val="0"/>
        </w:numPr>
        <w:tabs>
          <w:tab w:val="num" w:pos="360"/>
        </w:tabs>
        <w:autoSpaceDE/>
        <w:autoSpaceDN/>
        <w:ind w:left="288" w:hanging="288"/>
      </w:pPr>
      <w:r w:rsidRPr="00382683">
        <w:t>B.</w:t>
      </w:r>
      <w:r w:rsidRPr="00382683">
        <w:tab/>
      </w:r>
      <w:r w:rsidR="00AB7984" w:rsidRPr="00382683">
        <w:t xml:space="preserve">Comparison of </w:t>
      </w:r>
      <w:r w:rsidR="00AB7984" w:rsidRPr="00382683">
        <w:rPr>
          <w:rFonts w:ascii="宋体" w:eastAsia="宋体" w:hAnsi="宋体" w:hint="eastAsia"/>
          <w:lang w:eastAsia="zh-CN"/>
        </w:rPr>
        <w:t>va</w:t>
      </w:r>
      <w:r w:rsidR="00AB7984" w:rsidRPr="00382683">
        <w:t xml:space="preserve">riability of EHG signal </w:t>
      </w:r>
      <w:r w:rsidR="00AB7984" w:rsidRPr="00382683">
        <w:rPr>
          <w:rFonts w:ascii="宋体" w:eastAsia="宋体" w:hAnsi="宋体" w:hint="eastAsia"/>
          <w:lang w:eastAsia="zh-CN"/>
        </w:rPr>
        <w:t>cha</w:t>
      </w:r>
      <w:r w:rsidR="00AB7984" w:rsidRPr="00382683">
        <w:t>racteristics</w:t>
      </w:r>
    </w:p>
    <w:p w:rsidR="00AB7984" w:rsidRDefault="00AB7984" w:rsidP="00AB7984">
      <w:pPr>
        <w:adjustRightInd w:val="0"/>
        <w:snapToGrid w:val="0"/>
        <w:spacing w:after="120" w:line="218" w:lineRule="auto"/>
        <w:ind w:firstLine="289"/>
        <w:jc w:val="both"/>
        <w:rPr>
          <w:szCs w:val="21"/>
        </w:rPr>
      </w:pPr>
      <w:r w:rsidRPr="00382683">
        <w:rPr>
          <w:bCs/>
          <w:szCs w:val="21"/>
        </w:rPr>
        <w:t xml:space="preserve">The </w:t>
      </w:r>
      <w:r w:rsidRPr="00382683">
        <w:rPr>
          <w:rStyle w:val="ask-title"/>
          <w:rFonts w:eastAsia="微软雅黑"/>
          <w:bCs/>
          <w:szCs w:val="21"/>
        </w:rPr>
        <w:t>variability</w:t>
      </w:r>
      <w:r w:rsidRPr="00382683">
        <w:rPr>
          <w:bCs/>
          <w:szCs w:val="21"/>
        </w:rPr>
        <w:t xml:space="preserve"> of </w:t>
      </w:r>
      <w:r w:rsidRPr="00382683">
        <w:rPr>
          <w:szCs w:val="21"/>
        </w:rPr>
        <w:t xml:space="preserve">EHG signal characteristics </w:t>
      </w:r>
      <w:r w:rsidR="00031D3D">
        <w:rPr>
          <w:rFonts w:hint="eastAsia"/>
          <w:szCs w:val="21"/>
        </w:rPr>
        <w:t>w</w:t>
      </w:r>
      <w:r w:rsidRPr="00382683">
        <w:rPr>
          <w:rFonts w:hint="eastAsia"/>
          <w:szCs w:val="21"/>
        </w:rPr>
        <w:t>e</w:t>
      </w:r>
      <w:r w:rsidR="00031D3D">
        <w:rPr>
          <w:szCs w:val="21"/>
        </w:rPr>
        <w:t>re</w:t>
      </w:r>
      <w:r w:rsidRPr="00382683">
        <w:rPr>
          <w:szCs w:val="21"/>
        </w:rPr>
        <w:t xml:space="preserve"> compared between contraction and non-contraction </w:t>
      </w:r>
      <w:r w:rsidRPr="00382683">
        <w:rPr>
          <w:rFonts w:hint="eastAsia"/>
          <w:szCs w:val="21"/>
        </w:rPr>
        <w:t xml:space="preserve">in </w:t>
      </w:r>
      <w:r w:rsidRPr="00382683">
        <w:rPr>
          <w:szCs w:val="21"/>
        </w:rPr>
        <w:t xml:space="preserve">term labor </w:t>
      </w:r>
      <w:r w:rsidRPr="00382683">
        <w:rPr>
          <w:rFonts w:hint="eastAsia"/>
          <w:szCs w:val="21"/>
        </w:rPr>
        <w:t xml:space="preserve">group </w:t>
      </w:r>
      <w:r w:rsidRPr="00382683">
        <w:rPr>
          <w:szCs w:val="21"/>
        </w:rPr>
        <w:t xml:space="preserve">and </w:t>
      </w:r>
      <w:r w:rsidRPr="00382683">
        <w:rPr>
          <w:rFonts w:hint="eastAsia"/>
          <w:szCs w:val="21"/>
        </w:rPr>
        <w:t xml:space="preserve">non-labor </w:t>
      </w:r>
      <w:r w:rsidRPr="00382683">
        <w:rPr>
          <w:szCs w:val="21"/>
        </w:rPr>
        <w:t>group. Fig.</w:t>
      </w:r>
      <w:r w:rsidR="00436457" w:rsidRPr="00382683">
        <w:rPr>
          <w:szCs w:val="21"/>
        </w:rPr>
        <w:t>5</w:t>
      </w:r>
      <w:r w:rsidRPr="00382683">
        <w:rPr>
          <w:szCs w:val="21"/>
        </w:rPr>
        <w:t xml:space="preserve"> shows comparison of</w:t>
      </w:r>
      <w:r w:rsidRPr="00382683">
        <w:rPr>
          <w:bCs/>
          <w:szCs w:val="21"/>
        </w:rPr>
        <w:t xml:space="preserve"> </w:t>
      </w:r>
      <w:r w:rsidRPr="00382683">
        <w:rPr>
          <w:rStyle w:val="ask-title"/>
          <w:rFonts w:eastAsia="微软雅黑"/>
          <w:bCs/>
          <w:szCs w:val="21"/>
        </w:rPr>
        <w:t>variability</w:t>
      </w:r>
      <w:r w:rsidRPr="00382683">
        <w:rPr>
          <w:szCs w:val="21"/>
        </w:rPr>
        <w:t xml:space="preserve"> of typical amplitude and frequency char</w:t>
      </w:r>
      <w:r w:rsidR="00436457" w:rsidRPr="00382683">
        <w:rPr>
          <w:szCs w:val="21"/>
        </w:rPr>
        <w:t>acteristics RMS and MNF. Table 2</w:t>
      </w:r>
      <w:r w:rsidRPr="00382683">
        <w:rPr>
          <w:szCs w:val="21"/>
        </w:rPr>
        <w:t xml:space="preserve"> summarizes </w:t>
      </w:r>
      <w:r w:rsidRPr="00382683">
        <w:rPr>
          <w:rFonts w:hint="eastAsia"/>
          <w:szCs w:val="21"/>
        </w:rPr>
        <w:t xml:space="preserve">the result of </w:t>
      </w:r>
      <w:r w:rsidRPr="00382683">
        <w:rPr>
          <w:szCs w:val="21"/>
        </w:rPr>
        <w:t>comparison of</w:t>
      </w:r>
      <w:r w:rsidRPr="00382683">
        <w:rPr>
          <w:bCs/>
          <w:szCs w:val="21"/>
        </w:rPr>
        <w:t xml:space="preserve"> </w:t>
      </w:r>
      <w:r w:rsidRPr="00382683">
        <w:rPr>
          <w:rStyle w:val="ask-title"/>
          <w:rFonts w:eastAsia="微软雅黑"/>
          <w:bCs/>
          <w:szCs w:val="21"/>
        </w:rPr>
        <w:t>variability</w:t>
      </w:r>
      <w:r w:rsidRPr="00382683">
        <w:rPr>
          <w:bCs/>
          <w:szCs w:val="21"/>
        </w:rPr>
        <w:t xml:space="preserve"> of </w:t>
      </w:r>
      <w:r w:rsidRPr="00382683">
        <w:rPr>
          <w:rFonts w:hint="eastAsia"/>
          <w:bCs/>
          <w:szCs w:val="21"/>
        </w:rPr>
        <w:t>all</w:t>
      </w:r>
      <w:r w:rsidRPr="00382683">
        <w:rPr>
          <w:szCs w:val="21"/>
        </w:rPr>
        <w:t xml:space="preserve"> characteristics.</w:t>
      </w:r>
    </w:p>
    <w:p w:rsidR="00851728" w:rsidRPr="00382683" w:rsidRDefault="00851728" w:rsidP="00851728">
      <w:pPr>
        <w:adjustRightInd w:val="0"/>
        <w:snapToGrid w:val="0"/>
        <w:spacing w:after="120" w:line="218" w:lineRule="auto"/>
        <w:jc w:val="both"/>
        <w:rPr>
          <w:szCs w:val="21"/>
        </w:rPr>
      </w:pPr>
      <w:r w:rsidRPr="00382683">
        <w:rPr>
          <w:noProof/>
          <w:lang w:val="en-GB" w:eastAsia="zh-CN"/>
        </w:rPr>
        <mc:AlternateContent>
          <mc:Choice Requires="wps">
            <w:drawing>
              <wp:anchor distT="0" distB="0" distL="114300" distR="114300" simplePos="0" relativeHeight="251677184" behindDoc="1" locked="0" layoutInCell="1" allowOverlap="1" wp14:anchorId="0032A399" wp14:editId="31BAD297">
                <wp:simplePos x="0" y="0"/>
                <wp:positionH relativeFrom="column">
                  <wp:posOffset>0</wp:posOffset>
                </wp:positionH>
                <wp:positionV relativeFrom="paragraph">
                  <wp:posOffset>212725</wp:posOffset>
                </wp:positionV>
                <wp:extent cx="3056255" cy="1363980"/>
                <wp:effectExtent l="0" t="0" r="0" b="7620"/>
                <wp:wrapTight wrapText="bothSides">
                  <wp:wrapPolygon edited="0">
                    <wp:start x="0" y="0"/>
                    <wp:lineTo x="0" y="21419"/>
                    <wp:lineTo x="21407" y="21419"/>
                    <wp:lineTo x="21407" y="0"/>
                    <wp:lineTo x="0" y="0"/>
                  </wp:wrapPolygon>
                </wp:wrapTight>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1363980"/>
                        </a:xfrm>
                        <a:prstGeom prst="rect">
                          <a:avLst/>
                        </a:prstGeom>
                        <a:solidFill>
                          <a:srgbClr val="FFFFFF"/>
                        </a:solidFill>
                        <a:ln w="9525">
                          <a:noFill/>
                          <a:miter lim="800000"/>
                          <a:headEnd/>
                          <a:tailEnd/>
                        </a:ln>
                      </wps:spPr>
                      <wps:txbx>
                        <w:txbxContent>
                          <w:p w:rsidR="00851728" w:rsidRDefault="00851728" w:rsidP="00851728">
                            <w:pPr>
                              <w:pStyle w:val="BodyText"/>
                              <w:ind w:firstLine="0"/>
                            </w:pPr>
                            <w:r>
                              <w:rPr>
                                <w:rFonts w:ascii="Arial" w:hAnsi="Arial" w:cs="Arial"/>
                                <w:noProof/>
                                <w:color w:val="131413"/>
                                <w:lang w:val="en-GB" w:eastAsia="zh-CN"/>
                              </w:rPr>
                              <w:drawing>
                                <wp:inline distT="0" distB="0" distL="0" distR="0" wp14:anchorId="6B287DA8" wp14:editId="0B69841B">
                                  <wp:extent cx="2864485" cy="1312228"/>
                                  <wp:effectExtent l="0" t="0" r="0" b="2540"/>
                                  <wp:docPr id="25" name="图片 25" descr="C:\Users\hp\Desktop\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hp\Desktop\15.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2864485" cy="131222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032A399" id="_x0000_s1030" type="#_x0000_t202" style="position:absolute;left:0;text-align:left;margin-left:0;margin-top:16.75pt;width:240.65pt;height:107.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nPKwIAADAEAAAOAAAAZHJzL2Uyb0RvYy54bWysU9uO2yAQfa/Uf0C8N3acSxMrzmqbbapK&#10;24u02w/AGNuomKFAYqdfvwNO0mj7VpUHxDDDYeacmc3d0ClyFNZJ0AWdTlJKhOZQSd0U9Mfz/t2K&#10;EueZrpgCLQp6Eo7ebd++2fQmFxm0oCphCYJol/emoK33Jk8Sx1vRMTcBIzQ6a7Ad82jaJqks6xG9&#10;U0mWpsukB1sZC1w4h7cPo5NuI35dC+6/1bUTnqiCYm4+7jbuZdiT7YbljWWmlfycBvuHLDomNX56&#10;hXpgnpGDlX9BdZJbcFD7CYcugbqWXMQasJpp+qqap5YZEWtBcpy50uT+Hyz/evxuiawKmmWUaNah&#10;Rs9i8OQDDGQV6OmNyzHqyWCcH/AaZY6lOvMI/KcjGnYt0424txb6VrAK05uGl8nN0xHHBZCy/wIV&#10;fsMOHiLQUNsucIdsEERHmU5XaUIqHC9n6WKZLRaUcPRNZ8vZehXFS1h+eW6s858EdCQcCmpR+wjP&#10;jo/Oh3RYfgkJvzlQstpLpaJhm3KnLDky7JN9XLGCV2FKk76g60W2iMgawvvYQp302MdKdgVdpWGN&#10;nRXo+KirGOKZVOMZM1H6zE+gZCTHD+UQlZhfaC+hOiFhFsa2xTHDQwv2NyU9tmxB3a8Ds4IS9Vkj&#10;6evpfB56PBrzxfsMDXvrKW89THOEKqinZDzu/DgXB2Nl0+JPo8wa7lGoWkYKg6JjVuf0sS0js+cR&#10;Cn1/a8eoP4O+fQEAAP//AwBQSwMEFAAGAAgAAAAhAKYp8zTdAAAABwEAAA8AAABkcnMvZG93bnJl&#10;di54bWxMj0FPg0AUhO8m/ofNM/Fi7NJCW0QejZpovLb2BzzgFYjsW8JuC/33ric9TmYy802+m02v&#10;Ljy6zgrCchGBYqls3UmDcPx6f0xBOU9SU2+FEa7sYFfc3uSU1XaSPV8OvlGhRFxGCK33Q6a1q1o2&#10;5BZ2YAneyY6GfJBjo+uRplBuer2Koo021ElYaGngt5ar78PZIJw+p4f101R++ON2n2xeqduW9op4&#10;fze/PIPyPPu/MPziB3QoAlNpz1I71SOEIx4hjteggpukyxhUibBK0hh0kev//MUPAAAA//8DAFBL&#10;AQItABQABgAIAAAAIQC2gziS/gAAAOEBAAATAAAAAAAAAAAAAAAAAAAAAABbQ29udGVudF9UeXBl&#10;c10ueG1sUEsBAi0AFAAGAAgAAAAhADj9If/WAAAAlAEAAAsAAAAAAAAAAAAAAAAALwEAAF9yZWxz&#10;Ly5yZWxzUEsBAi0AFAAGAAgAAAAhAGE8Gc8rAgAAMAQAAA4AAAAAAAAAAAAAAAAALgIAAGRycy9l&#10;Mm9Eb2MueG1sUEsBAi0AFAAGAAgAAAAhAKYp8zTdAAAABwEAAA8AAAAAAAAAAAAAAAAAhQQAAGRy&#10;cy9kb3ducmV2LnhtbFBLBQYAAAAABAAEAPMAAACPBQAAAAA=&#10;" stroked="f">
                <v:textbox>
                  <w:txbxContent>
                    <w:p w:rsidR="00851728" w:rsidRDefault="00851728" w:rsidP="00851728">
                      <w:pPr>
                        <w:pStyle w:val="ab"/>
                        <w:ind w:firstLine="0"/>
                      </w:pPr>
                      <w:r>
                        <w:rPr>
                          <w:rFonts w:ascii="Arial" w:hAnsi="Arial" w:cs="Arial"/>
                          <w:noProof/>
                          <w:color w:val="131413"/>
                          <w:lang w:eastAsia="zh-TW"/>
                        </w:rPr>
                        <w:drawing>
                          <wp:inline distT="0" distB="0" distL="0" distR="0" wp14:anchorId="6B287DA8" wp14:editId="0B69841B">
                            <wp:extent cx="2864485" cy="1312228"/>
                            <wp:effectExtent l="0" t="0" r="0" b="2540"/>
                            <wp:docPr id="25" name="图片 25" descr="C:\Users\hp\Desktop\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hp\Desktop\15.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2864485" cy="1312228"/>
                                    </a:xfrm>
                                    <a:prstGeom prst="rect">
                                      <a:avLst/>
                                    </a:prstGeom>
                                    <a:noFill/>
                                    <a:ln>
                                      <a:noFill/>
                                    </a:ln>
                                  </pic:spPr>
                                </pic:pic>
                              </a:graphicData>
                            </a:graphic>
                          </wp:inline>
                        </w:drawing>
                      </w:r>
                    </w:p>
                  </w:txbxContent>
                </v:textbox>
                <w10:wrap type="tight"/>
              </v:shape>
            </w:pict>
          </mc:Fallback>
        </mc:AlternateContent>
      </w:r>
    </w:p>
    <w:p w:rsidR="00B24906" w:rsidRPr="00382683" w:rsidRDefault="00B24906" w:rsidP="00B24906">
      <w:pPr>
        <w:pStyle w:val="figurecaption"/>
        <w:jc w:val="left"/>
      </w:pPr>
      <w:r w:rsidRPr="00382683">
        <w:rPr>
          <w:szCs w:val="21"/>
        </w:rPr>
        <w:t xml:space="preserve"> Comparison of </w:t>
      </w:r>
      <w:r w:rsidRPr="00382683">
        <w:rPr>
          <w:rStyle w:val="ask-title"/>
          <w:rFonts w:eastAsia="微软雅黑"/>
          <w:bCs/>
          <w:szCs w:val="21"/>
        </w:rPr>
        <w:t>variability</w:t>
      </w:r>
      <w:r w:rsidRPr="00382683">
        <w:rPr>
          <w:szCs w:val="21"/>
        </w:rPr>
        <w:t xml:space="preserve"> of RMS and MNF within term labor group and between term labor </w:t>
      </w:r>
      <w:r w:rsidRPr="00382683">
        <w:rPr>
          <w:rFonts w:hint="eastAsia"/>
          <w:szCs w:val="21"/>
        </w:rPr>
        <w:t xml:space="preserve">group </w:t>
      </w:r>
      <w:r w:rsidRPr="00382683">
        <w:rPr>
          <w:szCs w:val="21"/>
        </w:rPr>
        <w:t xml:space="preserve">and non-labor group. TL(Y): term labor with UC; TL(N): term labor without UC; NL: non-labor without UC. **p&lt;0.001; *p&lt;0.05 </w:t>
      </w:r>
    </w:p>
    <w:p w:rsidR="00005C95" w:rsidRPr="00382683" w:rsidRDefault="00005C95" w:rsidP="00005C95">
      <w:pPr>
        <w:pStyle w:val="tablehead"/>
      </w:pPr>
      <w:r w:rsidRPr="00382683">
        <w:rPr>
          <w:rFonts w:eastAsia="HelveticaLTStd-Bold" w:hint="eastAsia"/>
          <w:bCs/>
          <w:szCs w:val="21"/>
        </w:rPr>
        <w:t>V</w:t>
      </w:r>
      <w:r w:rsidRPr="00382683">
        <w:rPr>
          <w:rFonts w:eastAsia="HelveticaLTStd-Bold"/>
          <w:bCs/>
          <w:szCs w:val="21"/>
        </w:rPr>
        <w:t xml:space="preserve">ariability </w:t>
      </w:r>
      <w:r w:rsidRPr="00382683">
        <w:rPr>
          <w:rFonts w:eastAsia="HelveticaLTStd-Bold" w:hint="eastAsia"/>
          <w:bCs/>
          <w:szCs w:val="21"/>
        </w:rPr>
        <w:t xml:space="preserve">of </w:t>
      </w:r>
      <w:r w:rsidRPr="00382683">
        <w:rPr>
          <w:rFonts w:eastAsia="HelveticaLTStd-Bold"/>
          <w:bCs/>
          <w:szCs w:val="21"/>
        </w:rPr>
        <w:t xml:space="preserve">EHG </w:t>
      </w:r>
      <w:r w:rsidR="00772B2E">
        <w:rPr>
          <w:rFonts w:eastAsia="HelveticaLTStd-Bold"/>
          <w:bCs/>
          <w:szCs w:val="21"/>
        </w:rPr>
        <w:t>features</w:t>
      </w:r>
      <w:r w:rsidRPr="00382683">
        <w:rPr>
          <w:rFonts w:eastAsia="HelveticaLTStd-Bold"/>
          <w:bCs/>
          <w:szCs w:val="21"/>
        </w:rPr>
        <w:t xml:space="preserve"> </w:t>
      </w:r>
      <w:r w:rsidRPr="00382683">
        <w:rPr>
          <w:rFonts w:eastAsia="HelveticaLTStd-Bold" w:hint="eastAsia"/>
          <w:bCs/>
          <w:szCs w:val="21"/>
        </w:rPr>
        <w:t>in</w:t>
      </w:r>
      <w:r w:rsidRPr="00382683">
        <w:rPr>
          <w:rFonts w:eastAsia="HelveticaLTStd-Bold"/>
          <w:bCs/>
          <w:szCs w:val="21"/>
        </w:rPr>
        <w:t xml:space="preserve"> term labor </w:t>
      </w:r>
      <w:r w:rsidRPr="00382683">
        <w:rPr>
          <w:rFonts w:eastAsia="HelveticaLTStd-Bold" w:hint="eastAsia"/>
          <w:bCs/>
          <w:szCs w:val="21"/>
        </w:rPr>
        <w:t xml:space="preserve">group </w:t>
      </w:r>
      <w:r w:rsidRPr="00382683">
        <w:rPr>
          <w:rFonts w:eastAsia="HelveticaLTStd-Bold"/>
          <w:bCs/>
          <w:szCs w:val="21"/>
        </w:rPr>
        <w:t>and non-labor group</w:t>
      </w:r>
      <w:r w:rsidRPr="00382683">
        <w:rPr>
          <w:rFonts w:eastAsia="HelveticaLTStd-Bold"/>
          <w:b/>
          <w:bCs/>
          <w:szCs w:val="21"/>
        </w:rPr>
        <w:t xml:space="preserve"> </w:t>
      </w:r>
      <w:r w:rsidRPr="00382683">
        <w:rPr>
          <w:rFonts w:eastAsia="HelveticaLTStd-Bold"/>
          <w:bCs/>
          <w:szCs w:val="21"/>
        </w:rPr>
        <w:t>(mean</w:t>
      </w:r>
      <w:r w:rsidRPr="00382683">
        <w:rPr>
          <w:rFonts w:eastAsia="HelveticaLTStd-Bold" w:hint="eastAsia"/>
          <w:bCs/>
          <w:szCs w:val="21"/>
        </w:rPr>
        <w:t xml:space="preserve"> </w:t>
      </w:r>
      <w:r w:rsidRPr="00382683">
        <w:rPr>
          <w:rStyle w:val="ask-title"/>
          <w:rFonts w:eastAsia="微软雅黑"/>
          <w:bCs/>
          <w:szCs w:val="21"/>
        </w:rPr>
        <w:t>± SD)</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17"/>
        <w:gridCol w:w="1417"/>
        <w:gridCol w:w="1418"/>
        <w:gridCol w:w="1092"/>
      </w:tblGrid>
      <w:tr w:rsidR="00382683" w:rsidRPr="00382683" w:rsidTr="006A7EB1">
        <w:trPr>
          <w:cantSplit/>
          <w:trHeight w:val="240"/>
          <w:tblHeader/>
          <w:jc w:val="center"/>
        </w:trPr>
        <w:tc>
          <w:tcPr>
            <w:tcW w:w="1017" w:type="dxa"/>
            <w:vAlign w:val="center"/>
          </w:tcPr>
          <w:p w:rsidR="00005C95" w:rsidRPr="00382683" w:rsidRDefault="00005C95" w:rsidP="006A7EB1">
            <w:pPr>
              <w:pStyle w:val="tablecolhead"/>
              <w:rPr>
                <w:lang w:eastAsia="zh-CN"/>
              </w:rPr>
            </w:pPr>
            <w:r w:rsidRPr="00382683">
              <w:rPr>
                <w:rFonts w:hint="eastAsia"/>
                <w:lang w:eastAsia="zh-CN"/>
              </w:rPr>
              <w:t>V</w:t>
            </w:r>
            <w:r w:rsidRPr="00382683">
              <w:rPr>
                <w:lang w:eastAsia="zh-CN"/>
              </w:rPr>
              <w:t>ariability of</w:t>
            </w:r>
          </w:p>
          <w:p w:rsidR="00005C95" w:rsidRPr="00382683" w:rsidRDefault="00005C95" w:rsidP="006A7EB1">
            <w:pPr>
              <w:pStyle w:val="tablecolhead"/>
              <w:rPr>
                <w:lang w:eastAsia="zh-CN"/>
              </w:rPr>
            </w:pPr>
            <w:r w:rsidRPr="00382683">
              <w:rPr>
                <w:lang w:eastAsia="zh-CN"/>
              </w:rPr>
              <w:t>Feature</w:t>
            </w:r>
          </w:p>
        </w:tc>
        <w:tc>
          <w:tcPr>
            <w:tcW w:w="1417" w:type="dxa"/>
            <w:vAlign w:val="center"/>
          </w:tcPr>
          <w:p w:rsidR="00005C95" w:rsidRPr="00382683" w:rsidRDefault="00005C95" w:rsidP="006A7EB1">
            <w:pPr>
              <w:pStyle w:val="tablecolhead"/>
              <w:rPr>
                <w:lang w:eastAsia="zh-CN"/>
              </w:rPr>
            </w:pPr>
            <w:r w:rsidRPr="00382683">
              <w:rPr>
                <w:rFonts w:hint="eastAsia"/>
                <w:lang w:eastAsia="zh-CN"/>
              </w:rPr>
              <w:t>Non-labor</w:t>
            </w:r>
          </w:p>
          <w:p w:rsidR="00005C95" w:rsidRPr="00382683" w:rsidRDefault="00005C95" w:rsidP="006A7EB1">
            <w:pPr>
              <w:pStyle w:val="tablecolhead"/>
              <w:rPr>
                <w:lang w:eastAsia="zh-CN"/>
              </w:rPr>
            </w:pPr>
            <w:r w:rsidRPr="00382683">
              <w:rPr>
                <w:lang w:eastAsia="zh-CN"/>
              </w:rPr>
              <w:t>Non-contraction</w:t>
            </w:r>
          </w:p>
        </w:tc>
        <w:tc>
          <w:tcPr>
            <w:tcW w:w="1418" w:type="dxa"/>
            <w:vAlign w:val="center"/>
          </w:tcPr>
          <w:p w:rsidR="00005C95" w:rsidRPr="00382683" w:rsidRDefault="00005C95" w:rsidP="006A7EB1">
            <w:pPr>
              <w:pStyle w:val="tablecolhead"/>
              <w:rPr>
                <w:lang w:eastAsia="zh-CN"/>
              </w:rPr>
            </w:pPr>
            <w:r w:rsidRPr="00382683">
              <w:rPr>
                <w:rFonts w:hint="eastAsia"/>
                <w:lang w:eastAsia="zh-CN"/>
              </w:rPr>
              <w:t>Term labor</w:t>
            </w:r>
          </w:p>
          <w:p w:rsidR="00005C95" w:rsidRPr="00382683" w:rsidRDefault="00005C95" w:rsidP="006A7EB1">
            <w:pPr>
              <w:pStyle w:val="tablecolhead"/>
              <w:rPr>
                <w:lang w:eastAsia="zh-CN"/>
              </w:rPr>
            </w:pPr>
            <w:r w:rsidRPr="00382683">
              <w:rPr>
                <w:lang w:eastAsia="zh-CN"/>
              </w:rPr>
              <w:t>Non-contraction</w:t>
            </w:r>
          </w:p>
        </w:tc>
        <w:tc>
          <w:tcPr>
            <w:tcW w:w="1092" w:type="dxa"/>
            <w:vAlign w:val="center"/>
          </w:tcPr>
          <w:p w:rsidR="00005C95" w:rsidRPr="00382683" w:rsidRDefault="00005C95" w:rsidP="006A7EB1">
            <w:pPr>
              <w:pStyle w:val="tablecolhead"/>
              <w:rPr>
                <w:lang w:eastAsia="zh-CN"/>
              </w:rPr>
            </w:pPr>
            <w:r w:rsidRPr="00382683">
              <w:rPr>
                <w:rFonts w:hint="eastAsia"/>
                <w:lang w:eastAsia="zh-CN"/>
              </w:rPr>
              <w:t>Term labor</w:t>
            </w:r>
          </w:p>
          <w:p w:rsidR="00005C95" w:rsidRPr="00382683" w:rsidRDefault="00005C95" w:rsidP="006A7EB1">
            <w:pPr>
              <w:pStyle w:val="tablecolhead"/>
              <w:rPr>
                <w:lang w:eastAsia="zh-CN"/>
              </w:rPr>
            </w:pPr>
            <w:r w:rsidRPr="00382683">
              <w:rPr>
                <w:lang w:eastAsia="zh-CN"/>
              </w:rPr>
              <w:t>Contraction</w:t>
            </w:r>
          </w:p>
        </w:tc>
      </w:tr>
      <w:tr w:rsidR="00382683" w:rsidRPr="00382683" w:rsidTr="006A7EB1">
        <w:trPr>
          <w:cantSplit/>
          <w:trHeight w:val="240"/>
          <w:tblHeader/>
          <w:jc w:val="center"/>
        </w:trPr>
        <w:tc>
          <w:tcPr>
            <w:tcW w:w="1017" w:type="dxa"/>
          </w:tcPr>
          <w:p w:rsidR="00005C95" w:rsidRPr="00382683" w:rsidRDefault="00005C95" w:rsidP="00005C95">
            <w:pPr>
              <w:pStyle w:val="tablecolsubhead"/>
              <w:jc w:val="left"/>
              <w:rPr>
                <w:b w:val="0"/>
                <w:i w:val="0"/>
                <w:sz w:val="16"/>
                <w:szCs w:val="16"/>
                <w:lang w:eastAsia="zh-CN"/>
              </w:rPr>
            </w:pPr>
            <w:r w:rsidRPr="00382683">
              <w:rPr>
                <w:rFonts w:hint="eastAsia"/>
                <w:b w:val="0"/>
                <w:i w:val="0"/>
                <w:sz w:val="16"/>
                <w:szCs w:val="16"/>
                <w:lang w:eastAsia="zh-CN"/>
              </w:rPr>
              <w:t>RMS</w:t>
            </w:r>
          </w:p>
        </w:tc>
        <w:tc>
          <w:tcPr>
            <w:tcW w:w="1417" w:type="dxa"/>
            <w:vAlign w:val="center"/>
          </w:tcPr>
          <w:p w:rsidR="00005C95" w:rsidRPr="00382683" w:rsidRDefault="00005C95" w:rsidP="00005C95">
            <w:pPr>
              <w:adjustRightInd w:val="0"/>
              <w:snapToGrid w:val="0"/>
              <w:jc w:val="center"/>
              <w:rPr>
                <w:sz w:val="16"/>
                <w:szCs w:val="16"/>
              </w:rPr>
            </w:pPr>
            <w:r w:rsidRPr="00382683">
              <w:rPr>
                <w:sz w:val="16"/>
                <w:szCs w:val="16"/>
              </w:rPr>
              <w:t>0.0007</w:t>
            </w:r>
            <w:r w:rsidRPr="00382683">
              <w:rPr>
                <w:rStyle w:val="ask-title"/>
                <w:rFonts w:eastAsia="微软雅黑"/>
                <w:bCs/>
                <w:sz w:val="16"/>
                <w:szCs w:val="16"/>
              </w:rPr>
              <w:t>±</w:t>
            </w:r>
            <w:r w:rsidRPr="00382683">
              <w:rPr>
                <w:sz w:val="16"/>
                <w:szCs w:val="16"/>
              </w:rPr>
              <w:t>0.0003</w:t>
            </w:r>
          </w:p>
        </w:tc>
        <w:tc>
          <w:tcPr>
            <w:tcW w:w="1418" w:type="dxa"/>
            <w:vAlign w:val="center"/>
          </w:tcPr>
          <w:p w:rsidR="00005C95" w:rsidRPr="00382683" w:rsidRDefault="00005C95" w:rsidP="00005C95">
            <w:pPr>
              <w:adjustRightInd w:val="0"/>
              <w:snapToGrid w:val="0"/>
              <w:jc w:val="center"/>
              <w:rPr>
                <w:sz w:val="16"/>
                <w:szCs w:val="16"/>
              </w:rPr>
            </w:pPr>
            <w:r w:rsidRPr="00382683">
              <w:rPr>
                <w:sz w:val="16"/>
                <w:szCs w:val="16"/>
              </w:rPr>
              <w:t>0.0007</w:t>
            </w:r>
            <w:r w:rsidRPr="00382683">
              <w:rPr>
                <w:rStyle w:val="ask-title"/>
                <w:rFonts w:eastAsia="微软雅黑"/>
                <w:bCs/>
                <w:sz w:val="16"/>
                <w:szCs w:val="16"/>
              </w:rPr>
              <w:t>±</w:t>
            </w:r>
            <w:r w:rsidRPr="00382683">
              <w:rPr>
                <w:sz w:val="16"/>
                <w:szCs w:val="16"/>
              </w:rPr>
              <w:t>0.0003</w:t>
            </w:r>
          </w:p>
        </w:tc>
        <w:tc>
          <w:tcPr>
            <w:tcW w:w="1092" w:type="dxa"/>
            <w:vAlign w:val="center"/>
          </w:tcPr>
          <w:p w:rsidR="00005C95" w:rsidRPr="00382683" w:rsidRDefault="00005C95" w:rsidP="00005C95">
            <w:pPr>
              <w:adjustRightInd w:val="0"/>
              <w:snapToGrid w:val="0"/>
              <w:jc w:val="center"/>
              <w:rPr>
                <w:sz w:val="16"/>
                <w:szCs w:val="16"/>
              </w:rPr>
            </w:pPr>
            <w:r w:rsidRPr="00382683">
              <w:rPr>
                <w:sz w:val="16"/>
                <w:szCs w:val="16"/>
              </w:rPr>
              <w:t>0.0019</w:t>
            </w:r>
            <w:r w:rsidRPr="00382683">
              <w:rPr>
                <w:rStyle w:val="ask-title"/>
                <w:rFonts w:eastAsia="微软雅黑"/>
                <w:bCs/>
                <w:sz w:val="16"/>
                <w:szCs w:val="16"/>
              </w:rPr>
              <w:t>±</w:t>
            </w:r>
            <w:r w:rsidRPr="00382683">
              <w:rPr>
                <w:sz w:val="16"/>
                <w:szCs w:val="16"/>
              </w:rPr>
              <w:t xml:space="preserve">0.001 </w:t>
            </w:r>
            <w:r w:rsidRPr="00382683">
              <w:rPr>
                <w:sz w:val="16"/>
                <w:szCs w:val="16"/>
                <w:vertAlign w:val="superscript"/>
              </w:rPr>
              <w:t>a</w:t>
            </w:r>
            <w:r w:rsidRPr="00382683">
              <w:rPr>
                <w:sz w:val="16"/>
                <w:szCs w:val="16"/>
                <w:vertAlign w:val="superscript"/>
              </w:rPr>
              <w:sym w:font="Wingdings 2" w:char="F0D9"/>
            </w:r>
            <w:r w:rsidRPr="00382683">
              <w:rPr>
                <w:sz w:val="16"/>
                <w:szCs w:val="16"/>
                <w:vertAlign w:val="superscript"/>
              </w:rPr>
              <w:t>/ b</w:t>
            </w:r>
            <w:r w:rsidRPr="00382683">
              <w:rPr>
                <w:sz w:val="16"/>
                <w:szCs w:val="16"/>
                <w:vertAlign w:val="superscript"/>
              </w:rPr>
              <w:sym w:font="Wingdings 2" w:char="F0D9"/>
            </w:r>
          </w:p>
        </w:tc>
      </w:tr>
      <w:tr w:rsidR="00382683" w:rsidRPr="00382683" w:rsidTr="006A7EB1">
        <w:trPr>
          <w:trHeight w:val="320"/>
          <w:jc w:val="center"/>
        </w:trPr>
        <w:tc>
          <w:tcPr>
            <w:tcW w:w="1017" w:type="dxa"/>
            <w:vAlign w:val="center"/>
          </w:tcPr>
          <w:p w:rsidR="00005C95" w:rsidRPr="00382683" w:rsidRDefault="00005C95" w:rsidP="00005C95">
            <w:pPr>
              <w:rPr>
                <w:rFonts w:eastAsia="宋体"/>
                <w:sz w:val="16"/>
                <w:szCs w:val="16"/>
                <w:lang w:eastAsia="zh-CN"/>
              </w:rPr>
            </w:pPr>
            <w:r w:rsidRPr="00382683">
              <w:rPr>
                <w:rFonts w:eastAsia="宋体" w:hint="eastAsia"/>
                <w:sz w:val="16"/>
                <w:szCs w:val="16"/>
                <w:lang w:eastAsia="zh-CN"/>
              </w:rPr>
              <w:t>MDF</w:t>
            </w:r>
          </w:p>
        </w:tc>
        <w:tc>
          <w:tcPr>
            <w:tcW w:w="1417" w:type="dxa"/>
            <w:vAlign w:val="center"/>
          </w:tcPr>
          <w:p w:rsidR="00005C95" w:rsidRPr="00382683" w:rsidRDefault="00005C95" w:rsidP="00005C95">
            <w:pPr>
              <w:adjustRightInd w:val="0"/>
              <w:snapToGrid w:val="0"/>
              <w:jc w:val="center"/>
              <w:rPr>
                <w:sz w:val="16"/>
                <w:szCs w:val="16"/>
              </w:rPr>
            </w:pPr>
            <w:r w:rsidRPr="00382683">
              <w:rPr>
                <w:sz w:val="16"/>
                <w:szCs w:val="16"/>
              </w:rPr>
              <w:t>0.11</w:t>
            </w:r>
            <w:r w:rsidRPr="00382683">
              <w:rPr>
                <w:rStyle w:val="ask-title"/>
                <w:rFonts w:eastAsia="微软雅黑"/>
                <w:bCs/>
                <w:sz w:val="16"/>
                <w:szCs w:val="16"/>
              </w:rPr>
              <w:t>±</w:t>
            </w:r>
            <w:r w:rsidRPr="00382683">
              <w:rPr>
                <w:sz w:val="16"/>
                <w:szCs w:val="16"/>
              </w:rPr>
              <w:t>0.06</w:t>
            </w:r>
          </w:p>
        </w:tc>
        <w:tc>
          <w:tcPr>
            <w:tcW w:w="1418" w:type="dxa"/>
            <w:vAlign w:val="center"/>
          </w:tcPr>
          <w:p w:rsidR="00005C95" w:rsidRPr="00382683" w:rsidRDefault="00005C95" w:rsidP="00005C95">
            <w:pPr>
              <w:adjustRightInd w:val="0"/>
              <w:snapToGrid w:val="0"/>
              <w:jc w:val="center"/>
              <w:rPr>
                <w:sz w:val="16"/>
                <w:szCs w:val="16"/>
              </w:rPr>
            </w:pPr>
            <w:r w:rsidRPr="00382683">
              <w:rPr>
                <w:sz w:val="16"/>
                <w:szCs w:val="16"/>
              </w:rPr>
              <w:t>0.11</w:t>
            </w:r>
            <w:r w:rsidRPr="00382683">
              <w:rPr>
                <w:rStyle w:val="ask-title"/>
                <w:rFonts w:eastAsia="微软雅黑"/>
                <w:bCs/>
                <w:sz w:val="16"/>
                <w:szCs w:val="16"/>
              </w:rPr>
              <w:t>±</w:t>
            </w:r>
            <w:r w:rsidRPr="00382683">
              <w:rPr>
                <w:sz w:val="16"/>
                <w:szCs w:val="16"/>
              </w:rPr>
              <w:t>0.07</w:t>
            </w:r>
          </w:p>
        </w:tc>
        <w:tc>
          <w:tcPr>
            <w:tcW w:w="1092" w:type="dxa"/>
            <w:vAlign w:val="center"/>
          </w:tcPr>
          <w:p w:rsidR="00005C95" w:rsidRPr="00382683" w:rsidRDefault="00005C95" w:rsidP="00005C95">
            <w:pPr>
              <w:adjustRightInd w:val="0"/>
              <w:snapToGrid w:val="0"/>
              <w:jc w:val="center"/>
              <w:rPr>
                <w:sz w:val="16"/>
                <w:szCs w:val="16"/>
              </w:rPr>
            </w:pPr>
            <w:r w:rsidRPr="00382683">
              <w:rPr>
                <w:sz w:val="16"/>
                <w:szCs w:val="16"/>
              </w:rPr>
              <w:t>0.04</w:t>
            </w:r>
            <w:r w:rsidRPr="00382683">
              <w:rPr>
                <w:rStyle w:val="ask-title"/>
                <w:rFonts w:eastAsia="微软雅黑"/>
                <w:bCs/>
                <w:sz w:val="16"/>
                <w:szCs w:val="16"/>
              </w:rPr>
              <w:t xml:space="preserve">±0.02 </w:t>
            </w:r>
            <w:r w:rsidRPr="00382683">
              <w:rPr>
                <w:sz w:val="16"/>
                <w:szCs w:val="16"/>
                <w:vertAlign w:val="superscript"/>
              </w:rPr>
              <w:t>a</w:t>
            </w:r>
            <w:r w:rsidRPr="00382683">
              <w:rPr>
                <w:sz w:val="16"/>
                <w:szCs w:val="16"/>
                <w:vertAlign w:val="superscript"/>
              </w:rPr>
              <w:sym w:font="Wingdings 2" w:char="F0D9"/>
            </w:r>
            <w:r w:rsidRPr="00382683">
              <w:rPr>
                <w:sz w:val="16"/>
                <w:szCs w:val="16"/>
                <w:vertAlign w:val="superscript"/>
              </w:rPr>
              <w:t>/ b</w:t>
            </w:r>
            <w:r w:rsidRPr="00382683">
              <w:rPr>
                <w:sz w:val="16"/>
                <w:szCs w:val="16"/>
                <w:vertAlign w:val="superscript"/>
              </w:rPr>
              <w:sym w:font="Wingdings 2" w:char="F0D9"/>
            </w:r>
          </w:p>
        </w:tc>
      </w:tr>
      <w:tr w:rsidR="00382683" w:rsidRPr="00382683" w:rsidTr="006A7EB1">
        <w:trPr>
          <w:trHeight w:val="320"/>
          <w:jc w:val="center"/>
        </w:trPr>
        <w:tc>
          <w:tcPr>
            <w:tcW w:w="1017" w:type="dxa"/>
            <w:vAlign w:val="center"/>
          </w:tcPr>
          <w:p w:rsidR="00005C95" w:rsidRPr="00382683" w:rsidRDefault="00005C95" w:rsidP="00005C95">
            <w:pPr>
              <w:rPr>
                <w:rFonts w:eastAsia="宋体"/>
                <w:sz w:val="16"/>
                <w:szCs w:val="16"/>
                <w:lang w:eastAsia="zh-CN"/>
              </w:rPr>
            </w:pPr>
            <w:r w:rsidRPr="00382683">
              <w:rPr>
                <w:rFonts w:eastAsia="宋体" w:hint="eastAsia"/>
                <w:sz w:val="16"/>
                <w:szCs w:val="16"/>
                <w:lang w:eastAsia="zh-CN"/>
              </w:rPr>
              <w:t>PF</w:t>
            </w:r>
          </w:p>
        </w:tc>
        <w:tc>
          <w:tcPr>
            <w:tcW w:w="1417" w:type="dxa"/>
            <w:vAlign w:val="center"/>
          </w:tcPr>
          <w:p w:rsidR="00005C95" w:rsidRPr="00382683" w:rsidRDefault="00005C95" w:rsidP="00005C95">
            <w:pPr>
              <w:adjustRightInd w:val="0"/>
              <w:snapToGrid w:val="0"/>
              <w:jc w:val="center"/>
              <w:rPr>
                <w:sz w:val="16"/>
                <w:szCs w:val="16"/>
              </w:rPr>
            </w:pPr>
            <w:r w:rsidRPr="00382683">
              <w:rPr>
                <w:sz w:val="16"/>
                <w:szCs w:val="16"/>
              </w:rPr>
              <w:t>0.19</w:t>
            </w:r>
            <w:r w:rsidRPr="00382683">
              <w:rPr>
                <w:rStyle w:val="ask-title"/>
                <w:rFonts w:eastAsia="微软雅黑"/>
                <w:bCs/>
                <w:sz w:val="16"/>
                <w:szCs w:val="16"/>
              </w:rPr>
              <w:t>±</w:t>
            </w:r>
            <w:r w:rsidRPr="00382683">
              <w:rPr>
                <w:sz w:val="16"/>
                <w:szCs w:val="16"/>
              </w:rPr>
              <w:t>0.1089</w:t>
            </w:r>
          </w:p>
        </w:tc>
        <w:tc>
          <w:tcPr>
            <w:tcW w:w="1418" w:type="dxa"/>
            <w:vAlign w:val="center"/>
          </w:tcPr>
          <w:p w:rsidR="00005C95" w:rsidRPr="00382683" w:rsidRDefault="00005C95" w:rsidP="00005C95">
            <w:pPr>
              <w:adjustRightInd w:val="0"/>
              <w:snapToGrid w:val="0"/>
              <w:jc w:val="center"/>
              <w:rPr>
                <w:sz w:val="16"/>
                <w:szCs w:val="16"/>
              </w:rPr>
            </w:pPr>
            <w:r w:rsidRPr="00382683">
              <w:rPr>
                <w:sz w:val="16"/>
                <w:szCs w:val="16"/>
              </w:rPr>
              <w:t>0.15</w:t>
            </w:r>
            <w:r w:rsidRPr="00382683">
              <w:rPr>
                <w:rStyle w:val="ask-title"/>
                <w:rFonts w:eastAsia="微软雅黑"/>
                <w:bCs/>
                <w:sz w:val="16"/>
                <w:szCs w:val="16"/>
              </w:rPr>
              <w:t>±</w:t>
            </w:r>
            <w:r w:rsidRPr="00382683">
              <w:rPr>
                <w:sz w:val="16"/>
                <w:szCs w:val="16"/>
              </w:rPr>
              <w:t>0.11</w:t>
            </w:r>
          </w:p>
        </w:tc>
        <w:tc>
          <w:tcPr>
            <w:tcW w:w="1092" w:type="dxa"/>
            <w:vAlign w:val="center"/>
          </w:tcPr>
          <w:p w:rsidR="00005C95" w:rsidRPr="00382683" w:rsidRDefault="00005C95" w:rsidP="00005C95">
            <w:pPr>
              <w:adjustRightInd w:val="0"/>
              <w:snapToGrid w:val="0"/>
              <w:jc w:val="center"/>
              <w:rPr>
                <w:sz w:val="16"/>
                <w:szCs w:val="16"/>
              </w:rPr>
            </w:pPr>
            <w:r w:rsidRPr="00382683">
              <w:rPr>
                <w:sz w:val="16"/>
                <w:szCs w:val="16"/>
              </w:rPr>
              <w:t>0.05</w:t>
            </w:r>
            <w:r w:rsidRPr="00382683">
              <w:rPr>
                <w:rStyle w:val="ask-title"/>
                <w:rFonts w:eastAsia="微软雅黑"/>
                <w:bCs/>
                <w:sz w:val="16"/>
                <w:szCs w:val="16"/>
              </w:rPr>
              <w:t>±</w:t>
            </w:r>
            <w:r w:rsidRPr="00382683">
              <w:rPr>
                <w:sz w:val="16"/>
                <w:szCs w:val="16"/>
              </w:rPr>
              <w:t xml:space="preserve">0.03 </w:t>
            </w:r>
            <w:r w:rsidRPr="00382683">
              <w:rPr>
                <w:sz w:val="16"/>
                <w:szCs w:val="16"/>
                <w:vertAlign w:val="superscript"/>
              </w:rPr>
              <w:t>a</w:t>
            </w:r>
            <w:r w:rsidRPr="00382683">
              <w:rPr>
                <w:sz w:val="16"/>
                <w:szCs w:val="16"/>
                <w:vertAlign w:val="superscript"/>
              </w:rPr>
              <w:sym w:font="Wingdings 2" w:char="F0D9"/>
            </w:r>
            <w:r w:rsidRPr="00382683">
              <w:rPr>
                <w:sz w:val="16"/>
                <w:szCs w:val="16"/>
                <w:vertAlign w:val="superscript"/>
              </w:rPr>
              <w:t>/ b</w:t>
            </w:r>
            <w:r w:rsidRPr="00382683">
              <w:rPr>
                <w:sz w:val="16"/>
                <w:szCs w:val="16"/>
                <w:vertAlign w:val="superscript"/>
              </w:rPr>
              <w:sym w:font="Wingdings 2" w:char="F0D9"/>
            </w:r>
          </w:p>
        </w:tc>
      </w:tr>
      <w:tr w:rsidR="00382683" w:rsidRPr="00382683" w:rsidTr="006A7EB1">
        <w:trPr>
          <w:trHeight w:val="320"/>
          <w:jc w:val="center"/>
        </w:trPr>
        <w:tc>
          <w:tcPr>
            <w:tcW w:w="1017" w:type="dxa"/>
            <w:vAlign w:val="center"/>
          </w:tcPr>
          <w:p w:rsidR="00005C95" w:rsidRPr="00382683" w:rsidRDefault="00005C95" w:rsidP="00005C95">
            <w:pPr>
              <w:rPr>
                <w:rFonts w:eastAsia="宋体"/>
                <w:sz w:val="16"/>
                <w:szCs w:val="16"/>
                <w:lang w:eastAsia="zh-CN"/>
              </w:rPr>
            </w:pPr>
            <w:r w:rsidRPr="00382683">
              <w:rPr>
                <w:rFonts w:eastAsia="宋体" w:hint="eastAsia"/>
                <w:sz w:val="16"/>
                <w:szCs w:val="16"/>
                <w:lang w:eastAsia="zh-CN"/>
              </w:rPr>
              <w:t>MNF</w:t>
            </w:r>
          </w:p>
        </w:tc>
        <w:tc>
          <w:tcPr>
            <w:tcW w:w="1417" w:type="dxa"/>
            <w:vAlign w:val="center"/>
          </w:tcPr>
          <w:p w:rsidR="00005C95" w:rsidRPr="00382683" w:rsidRDefault="00005C95" w:rsidP="00005C95">
            <w:pPr>
              <w:adjustRightInd w:val="0"/>
              <w:snapToGrid w:val="0"/>
              <w:jc w:val="center"/>
              <w:rPr>
                <w:sz w:val="16"/>
                <w:szCs w:val="16"/>
              </w:rPr>
            </w:pPr>
            <w:r w:rsidRPr="00382683">
              <w:rPr>
                <w:sz w:val="16"/>
                <w:szCs w:val="16"/>
              </w:rPr>
              <w:t>0.24</w:t>
            </w:r>
            <w:r w:rsidRPr="00382683">
              <w:rPr>
                <w:rStyle w:val="ask-title"/>
                <w:rFonts w:eastAsia="微软雅黑"/>
                <w:bCs/>
                <w:sz w:val="16"/>
                <w:szCs w:val="16"/>
              </w:rPr>
              <w:t>±</w:t>
            </w:r>
            <w:r w:rsidRPr="00382683">
              <w:rPr>
                <w:sz w:val="16"/>
                <w:szCs w:val="16"/>
              </w:rPr>
              <w:t>0.0578</w:t>
            </w:r>
          </w:p>
        </w:tc>
        <w:tc>
          <w:tcPr>
            <w:tcW w:w="1418" w:type="dxa"/>
            <w:vAlign w:val="center"/>
          </w:tcPr>
          <w:p w:rsidR="00005C95" w:rsidRPr="00382683" w:rsidRDefault="00005C95" w:rsidP="00005C95">
            <w:pPr>
              <w:adjustRightInd w:val="0"/>
              <w:snapToGrid w:val="0"/>
              <w:jc w:val="center"/>
              <w:rPr>
                <w:sz w:val="16"/>
                <w:szCs w:val="16"/>
              </w:rPr>
            </w:pPr>
            <w:r w:rsidRPr="00382683">
              <w:rPr>
                <w:sz w:val="16"/>
                <w:szCs w:val="16"/>
              </w:rPr>
              <w:t xml:space="preserve">  0.16</w:t>
            </w:r>
            <w:r w:rsidRPr="00382683">
              <w:rPr>
                <w:rStyle w:val="ask-title"/>
                <w:rFonts w:eastAsia="微软雅黑"/>
                <w:bCs/>
                <w:sz w:val="16"/>
                <w:szCs w:val="16"/>
              </w:rPr>
              <w:t>±</w:t>
            </w:r>
            <w:r w:rsidRPr="00382683">
              <w:rPr>
                <w:sz w:val="16"/>
                <w:szCs w:val="16"/>
              </w:rPr>
              <w:t xml:space="preserve">0.11 </w:t>
            </w:r>
            <w:r w:rsidRPr="00382683">
              <w:rPr>
                <w:sz w:val="16"/>
                <w:szCs w:val="16"/>
                <w:vertAlign w:val="superscript"/>
              </w:rPr>
              <w:t>b</w:t>
            </w:r>
            <w:r w:rsidRPr="00382683">
              <w:rPr>
                <w:sz w:val="16"/>
                <w:szCs w:val="16"/>
                <w:vertAlign w:val="superscript"/>
              </w:rPr>
              <w:sym w:font="Wingdings 2" w:char="F0D9"/>
            </w:r>
          </w:p>
        </w:tc>
        <w:tc>
          <w:tcPr>
            <w:tcW w:w="1092" w:type="dxa"/>
            <w:vAlign w:val="center"/>
          </w:tcPr>
          <w:p w:rsidR="00005C95" w:rsidRPr="00382683" w:rsidRDefault="00005C95" w:rsidP="00005C95">
            <w:pPr>
              <w:adjustRightInd w:val="0"/>
              <w:snapToGrid w:val="0"/>
              <w:jc w:val="center"/>
              <w:rPr>
                <w:sz w:val="16"/>
                <w:szCs w:val="16"/>
              </w:rPr>
            </w:pPr>
            <w:r w:rsidRPr="00382683">
              <w:rPr>
                <w:sz w:val="16"/>
                <w:szCs w:val="16"/>
              </w:rPr>
              <w:t xml:space="preserve"> 0.03</w:t>
            </w:r>
            <w:r w:rsidRPr="00382683">
              <w:rPr>
                <w:rStyle w:val="ask-title"/>
                <w:rFonts w:eastAsia="微软雅黑"/>
                <w:bCs/>
                <w:sz w:val="16"/>
                <w:szCs w:val="16"/>
              </w:rPr>
              <w:t>±</w:t>
            </w:r>
            <w:r w:rsidRPr="00382683">
              <w:rPr>
                <w:sz w:val="16"/>
                <w:szCs w:val="16"/>
              </w:rPr>
              <w:t xml:space="preserve">0.02 </w:t>
            </w:r>
            <w:r w:rsidRPr="00382683">
              <w:rPr>
                <w:sz w:val="16"/>
                <w:szCs w:val="16"/>
                <w:vertAlign w:val="superscript"/>
              </w:rPr>
              <w:t>a</w:t>
            </w:r>
            <w:r w:rsidRPr="00382683">
              <w:rPr>
                <w:sz w:val="16"/>
                <w:szCs w:val="16"/>
                <w:vertAlign w:val="superscript"/>
              </w:rPr>
              <w:sym w:font="Wingdings 2" w:char="F0D9"/>
            </w:r>
            <w:r w:rsidRPr="00382683">
              <w:rPr>
                <w:sz w:val="16"/>
                <w:szCs w:val="16"/>
                <w:vertAlign w:val="superscript"/>
              </w:rPr>
              <w:t>/ b</w:t>
            </w:r>
            <w:r w:rsidRPr="00382683">
              <w:rPr>
                <w:sz w:val="16"/>
                <w:szCs w:val="16"/>
                <w:vertAlign w:val="superscript"/>
              </w:rPr>
              <w:sym w:font="Wingdings 2" w:char="F0D9"/>
            </w:r>
            <w:r w:rsidRPr="00382683">
              <w:rPr>
                <w:sz w:val="16"/>
                <w:szCs w:val="16"/>
                <w:vertAlign w:val="superscript"/>
              </w:rPr>
              <w:sym w:font="Wingdings 2" w:char="F0D9"/>
            </w:r>
            <w:r w:rsidRPr="00382683">
              <w:rPr>
                <w:sz w:val="16"/>
                <w:szCs w:val="16"/>
              </w:rPr>
              <w:t xml:space="preserve"> </w:t>
            </w:r>
          </w:p>
        </w:tc>
      </w:tr>
      <w:tr w:rsidR="00382683" w:rsidRPr="00382683" w:rsidTr="006A7EB1">
        <w:trPr>
          <w:trHeight w:val="320"/>
          <w:jc w:val="center"/>
        </w:trPr>
        <w:tc>
          <w:tcPr>
            <w:tcW w:w="1017" w:type="dxa"/>
            <w:vAlign w:val="center"/>
          </w:tcPr>
          <w:p w:rsidR="00005C95" w:rsidRPr="00382683" w:rsidRDefault="00005C95" w:rsidP="00005C95">
            <w:pPr>
              <w:rPr>
                <w:rFonts w:eastAsia="宋体"/>
                <w:sz w:val="16"/>
                <w:szCs w:val="16"/>
                <w:lang w:eastAsia="zh-CN"/>
              </w:rPr>
            </w:pPr>
            <w:r w:rsidRPr="00382683">
              <w:rPr>
                <w:rFonts w:eastAsia="宋体" w:hint="eastAsia"/>
                <w:sz w:val="16"/>
                <w:szCs w:val="16"/>
                <w:lang w:eastAsia="zh-CN"/>
              </w:rPr>
              <w:t>W4 (</w:t>
            </w:r>
            <w:r w:rsidRPr="00382683">
              <w:rPr>
                <w:rFonts w:eastAsia="宋体"/>
                <w:sz w:val="16"/>
                <w:szCs w:val="16"/>
                <w:lang w:eastAsia="zh-CN"/>
              </w:rPr>
              <w:t>E-07</w:t>
            </w:r>
            <w:r w:rsidRPr="00382683">
              <w:rPr>
                <w:rFonts w:eastAsia="宋体" w:hint="eastAsia"/>
                <w:sz w:val="16"/>
                <w:szCs w:val="16"/>
                <w:lang w:eastAsia="zh-CN"/>
              </w:rPr>
              <w:t>)</w:t>
            </w:r>
          </w:p>
        </w:tc>
        <w:tc>
          <w:tcPr>
            <w:tcW w:w="1417" w:type="dxa"/>
            <w:vAlign w:val="center"/>
          </w:tcPr>
          <w:p w:rsidR="00005C95" w:rsidRPr="00382683" w:rsidRDefault="00005C95" w:rsidP="00005C95">
            <w:pPr>
              <w:adjustRightInd w:val="0"/>
              <w:snapToGrid w:val="0"/>
              <w:jc w:val="center"/>
              <w:rPr>
                <w:sz w:val="16"/>
                <w:szCs w:val="16"/>
              </w:rPr>
            </w:pPr>
            <w:r w:rsidRPr="00382683">
              <w:rPr>
                <w:sz w:val="16"/>
                <w:szCs w:val="16"/>
              </w:rPr>
              <w:t>6.34</w:t>
            </w:r>
            <w:r w:rsidRPr="00382683">
              <w:rPr>
                <w:rStyle w:val="ask-title"/>
                <w:rFonts w:eastAsia="微软雅黑"/>
                <w:bCs/>
                <w:sz w:val="16"/>
                <w:szCs w:val="16"/>
              </w:rPr>
              <w:t>±</w:t>
            </w:r>
            <w:r w:rsidRPr="00382683">
              <w:rPr>
                <w:sz w:val="16"/>
                <w:szCs w:val="16"/>
              </w:rPr>
              <w:t>5.76</w:t>
            </w:r>
          </w:p>
        </w:tc>
        <w:tc>
          <w:tcPr>
            <w:tcW w:w="1418" w:type="dxa"/>
            <w:vAlign w:val="center"/>
          </w:tcPr>
          <w:p w:rsidR="00005C95" w:rsidRPr="00382683" w:rsidRDefault="00005C95" w:rsidP="00005C95">
            <w:pPr>
              <w:adjustRightInd w:val="0"/>
              <w:snapToGrid w:val="0"/>
              <w:jc w:val="center"/>
              <w:rPr>
                <w:sz w:val="16"/>
                <w:szCs w:val="16"/>
              </w:rPr>
            </w:pPr>
            <w:r w:rsidRPr="00382683">
              <w:rPr>
                <w:sz w:val="16"/>
                <w:szCs w:val="16"/>
              </w:rPr>
              <w:t>3.87</w:t>
            </w:r>
            <w:r w:rsidRPr="00382683">
              <w:rPr>
                <w:rStyle w:val="ask-title"/>
                <w:rFonts w:eastAsia="微软雅黑"/>
                <w:bCs/>
                <w:sz w:val="16"/>
                <w:szCs w:val="16"/>
              </w:rPr>
              <w:t>±</w:t>
            </w:r>
            <w:r w:rsidRPr="00382683">
              <w:rPr>
                <w:sz w:val="16"/>
                <w:szCs w:val="16"/>
              </w:rPr>
              <w:t>3.28</w:t>
            </w:r>
          </w:p>
        </w:tc>
        <w:tc>
          <w:tcPr>
            <w:tcW w:w="1092" w:type="dxa"/>
            <w:vAlign w:val="center"/>
          </w:tcPr>
          <w:p w:rsidR="00005C95" w:rsidRPr="00382683" w:rsidRDefault="00005C95" w:rsidP="00005C95">
            <w:pPr>
              <w:adjustRightInd w:val="0"/>
              <w:snapToGrid w:val="0"/>
              <w:jc w:val="center"/>
              <w:rPr>
                <w:sz w:val="16"/>
                <w:szCs w:val="16"/>
              </w:rPr>
            </w:pPr>
            <w:r w:rsidRPr="00382683">
              <w:rPr>
                <w:sz w:val="16"/>
                <w:szCs w:val="16"/>
              </w:rPr>
              <w:t>47.3</w:t>
            </w:r>
            <w:r w:rsidRPr="00382683">
              <w:rPr>
                <w:rStyle w:val="ask-title"/>
                <w:rFonts w:eastAsia="微软雅黑"/>
                <w:bCs/>
                <w:sz w:val="16"/>
                <w:szCs w:val="16"/>
              </w:rPr>
              <w:t>±</w:t>
            </w:r>
            <w:r w:rsidRPr="00382683">
              <w:rPr>
                <w:sz w:val="16"/>
                <w:szCs w:val="16"/>
              </w:rPr>
              <w:t xml:space="preserve">48.4 </w:t>
            </w:r>
            <w:r w:rsidRPr="00382683">
              <w:rPr>
                <w:sz w:val="16"/>
                <w:szCs w:val="16"/>
                <w:vertAlign w:val="superscript"/>
              </w:rPr>
              <w:t>a</w:t>
            </w:r>
            <w:r w:rsidRPr="00382683">
              <w:rPr>
                <w:sz w:val="16"/>
                <w:szCs w:val="16"/>
                <w:vertAlign w:val="superscript"/>
              </w:rPr>
              <w:sym w:font="Wingdings 2" w:char="F0D9"/>
            </w:r>
            <w:r w:rsidRPr="00382683">
              <w:rPr>
                <w:sz w:val="16"/>
                <w:szCs w:val="16"/>
                <w:vertAlign w:val="superscript"/>
              </w:rPr>
              <w:t>/ b</w:t>
            </w:r>
            <w:r w:rsidRPr="00382683">
              <w:rPr>
                <w:sz w:val="16"/>
                <w:szCs w:val="16"/>
                <w:vertAlign w:val="superscript"/>
              </w:rPr>
              <w:sym w:font="Wingdings 2" w:char="F0D9"/>
            </w:r>
          </w:p>
        </w:tc>
      </w:tr>
      <w:tr w:rsidR="00382683" w:rsidRPr="00382683" w:rsidTr="006A7EB1">
        <w:trPr>
          <w:trHeight w:val="320"/>
          <w:jc w:val="center"/>
        </w:trPr>
        <w:tc>
          <w:tcPr>
            <w:tcW w:w="1017" w:type="dxa"/>
            <w:vAlign w:val="center"/>
          </w:tcPr>
          <w:p w:rsidR="00005C95" w:rsidRPr="00382683" w:rsidRDefault="00005C95" w:rsidP="00005C95">
            <w:pPr>
              <w:rPr>
                <w:rFonts w:eastAsia="宋体"/>
                <w:sz w:val="16"/>
                <w:szCs w:val="16"/>
                <w:lang w:eastAsia="zh-CN"/>
              </w:rPr>
            </w:pPr>
            <w:r w:rsidRPr="00382683">
              <w:rPr>
                <w:rFonts w:eastAsia="宋体" w:hint="eastAsia"/>
                <w:sz w:val="16"/>
                <w:szCs w:val="16"/>
                <w:lang w:eastAsia="zh-CN"/>
              </w:rPr>
              <w:t>W5 (</w:t>
            </w:r>
            <w:r w:rsidRPr="00382683">
              <w:rPr>
                <w:rFonts w:eastAsia="宋体"/>
                <w:sz w:val="16"/>
                <w:szCs w:val="16"/>
                <w:lang w:eastAsia="zh-CN"/>
              </w:rPr>
              <w:t>E-08</w:t>
            </w:r>
            <w:r w:rsidRPr="00382683">
              <w:rPr>
                <w:rFonts w:eastAsia="宋体" w:hint="eastAsia"/>
                <w:sz w:val="16"/>
                <w:szCs w:val="16"/>
                <w:lang w:eastAsia="zh-CN"/>
              </w:rPr>
              <w:t>)</w:t>
            </w:r>
          </w:p>
        </w:tc>
        <w:tc>
          <w:tcPr>
            <w:tcW w:w="1417" w:type="dxa"/>
            <w:vAlign w:val="center"/>
          </w:tcPr>
          <w:p w:rsidR="00005C95" w:rsidRPr="00382683" w:rsidRDefault="00005C95" w:rsidP="00005C95">
            <w:pPr>
              <w:adjustRightInd w:val="0"/>
              <w:snapToGrid w:val="0"/>
              <w:jc w:val="center"/>
              <w:rPr>
                <w:sz w:val="16"/>
                <w:szCs w:val="16"/>
              </w:rPr>
            </w:pPr>
            <w:r w:rsidRPr="00382683">
              <w:rPr>
                <w:sz w:val="16"/>
                <w:szCs w:val="16"/>
              </w:rPr>
              <w:t>6.60</w:t>
            </w:r>
            <w:r w:rsidRPr="00382683">
              <w:rPr>
                <w:rStyle w:val="ask-title"/>
                <w:rFonts w:eastAsia="微软雅黑"/>
                <w:bCs/>
                <w:sz w:val="16"/>
                <w:szCs w:val="16"/>
              </w:rPr>
              <w:t>±</w:t>
            </w:r>
            <w:r w:rsidRPr="00382683">
              <w:rPr>
                <w:sz w:val="16"/>
                <w:szCs w:val="16"/>
              </w:rPr>
              <w:t>5.18</w:t>
            </w:r>
          </w:p>
        </w:tc>
        <w:tc>
          <w:tcPr>
            <w:tcW w:w="1418" w:type="dxa"/>
            <w:vAlign w:val="center"/>
          </w:tcPr>
          <w:p w:rsidR="00005C95" w:rsidRPr="00382683" w:rsidRDefault="00005C95" w:rsidP="00005C95">
            <w:pPr>
              <w:adjustRightInd w:val="0"/>
              <w:snapToGrid w:val="0"/>
              <w:jc w:val="center"/>
              <w:rPr>
                <w:sz w:val="16"/>
                <w:szCs w:val="16"/>
              </w:rPr>
            </w:pPr>
            <w:r w:rsidRPr="00382683">
              <w:rPr>
                <w:sz w:val="16"/>
                <w:szCs w:val="16"/>
              </w:rPr>
              <w:t>6.13</w:t>
            </w:r>
            <w:r w:rsidRPr="00382683">
              <w:rPr>
                <w:rStyle w:val="ask-title"/>
                <w:rFonts w:eastAsia="微软雅黑"/>
                <w:bCs/>
                <w:sz w:val="16"/>
                <w:szCs w:val="16"/>
              </w:rPr>
              <w:t>±</w:t>
            </w:r>
            <w:r w:rsidRPr="00382683">
              <w:rPr>
                <w:sz w:val="16"/>
                <w:szCs w:val="16"/>
              </w:rPr>
              <w:t>5.28</w:t>
            </w:r>
          </w:p>
        </w:tc>
        <w:tc>
          <w:tcPr>
            <w:tcW w:w="1092" w:type="dxa"/>
            <w:vAlign w:val="center"/>
          </w:tcPr>
          <w:p w:rsidR="00005C95" w:rsidRPr="00382683" w:rsidRDefault="00005C95" w:rsidP="00005C95">
            <w:pPr>
              <w:adjustRightInd w:val="0"/>
              <w:snapToGrid w:val="0"/>
              <w:jc w:val="center"/>
              <w:rPr>
                <w:sz w:val="16"/>
                <w:szCs w:val="16"/>
              </w:rPr>
            </w:pPr>
            <w:r w:rsidRPr="00382683">
              <w:rPr>
                <w:sz w:val="16"/>
                <w:szCs w:val="16"/>
              </w:rPr>
              <w:t>67.2</w:t>
            </w:r>
            <w:r w:rsidRPr="00382683">
              <w:rPr>
                <w:rStyle w:val="ask-title"/>
                <w:rFonts w:eastAsia="微软雅黑"/>
                <w:bCs/>
                <w:sz w:val="16"/>
                <w:szCs w:val="16"/>
              </w:rPr>
              <w:t>±</w:t>
            </w:r>
            <w:r w:rsidRPr="00382683">
              <w:rPr>
                <w:sz w:val="16"/>
                <w:szCs w:val="16"/>
              </w:rPr>
              <w:t xml:space="preserve">39.8 </w:t>
            </w:r>
            <w:r w:rsidRPr="00382683">
              <w:rPr>
                <w:sz w:val="16"/>
                <w:szCs w:val="16"/>
                <w:vertAlign w:val="superscript"/>
              </w:rPr>
              <w:t>a</w:t>
            </w:r>
            <w:r w:rsidRPr="00382683">
              <w:rPr>
                <w:sz w:val="16"/>
                <w:szCs w:val="16"/>
                <w:vertAlign w:val="superscript"/>
              </w:rPr>
              <w:sym w:font="Wingdings 2" w:char="F0D9"/>
            </w:r>
            <w:r w:rsidRPr="00382683">
              <w:rPr>
                <w:sz w:val="16"/>
                <w:szCs w:val="16"/>
                <w:vertAlign w:val="superscript"/>
              </w:rPr>
              <w:sym w:font="Wingdings 2" w:char="F0D9"/>
            </w:r>
            <w:r w:rsidRPr="00382683">
              <w:rPr>
                <w:sz w:val="16"/>
                <w:szCs w:val="16"/>
                <w:vertAlign w:val="superscript"/>
              </w:rPr>
              <w:t>/ b</w:t>
            </w:r>
            <w:r w:rsidRPr="00382683">
              <w:rPr>
                <w:sz w:val="16"/>
                <w:szCs w:val="16"/>
                <w:vertAlign w:val="superscript"/>
              </w:rPr>
              <w:sym w:font="Wingdings 2" w:char="F0D9"/>
            </w:r>
            <w:r w:rsidRPr="00382683">
              <w:rPr>
                <w:sz w:val="16"/>
                <w:szCs w:val="16"/>
                <w:vertAlign w:val="superscript"/>
              </w:rPr>
              <w:sym w:font="Wingdings 2" w:char="F0D9"/>
            </w:r>
          </w:p>
        </w:tc>
      </w:tr>
      <w:tr w:rsidR="00382683" w:rsidRPr="00382683" w:rsidTr="006A7EB1">
        <w:trPr>
          <w:trHeight w:val="320"/>
          <w:jc w:val="center"/>
        </w:trPr>
        <w:tc>
          <w:tcPr>
            <w:tcW w:w="1017" w:type="dxa"/>
            <w:vAlign w:val="center"/>
          </w:tcPr>
          <w:p w:rsidR="00005C95" w:rsidRPr="00382683" w:rsidRDefault="00005C95" w:rsidP="00005C95">
            <w:pPr>
              <w:rPr>
                <w:rFonts w:eastAsia="宋体"/>
                <w:sz w:val="16"/>
                <w:szCs w:val="16"/>
                <w:lang w:eastAsia="zh-CN"/>
              </w:rPr>
            </w:pPr>
            <w:r w:rsidRPr="00382683">
              <w:rPr>
                <w:rFonts w:eastAsia="宋体" w:hint="eastAsia"/>
                <w:sz w:val="16"/>
                <w:szCs w:val="16"/>
                <w:lang w:eastAsia="zh-CN"/>
              </w:rPr>
              <w:t>Tr (</w:t>
            </w:r>
            <w:r w:rsidRPr="00382683">
              <w:rPr>
                <w:rFonts w:eastAsia="宋体"/>
                <w:sz w:val="16"/>
                <w:szCs w:val="16"/>
                <w:lang w:eastAsia="zh-CN"/>
              </w:rPr>
              <w:t>E-11</w:t>
            </w:r>
            <w:r w:rsidRPr="00382683">
              <w:rPr>
                <w:rFonts w:eastAsia="宋体" w:hint="eastAsia"/>
                <w:sz w:val="16"/>
                <w:szCs w:val="16"/>
                <w:lang w:eastAsia="zh-CN"/>
              </w:rPr>
              <w:t>)</w:t>
            </w:r>
          </w:p>
        </w:tc>
        <w:tc>
          <w:tcPr>
            <w:tcW w:w="1417" w:type="dxa"/>
            <w:vAlign w:val="center"/>
          </w:tcPr>
          <w:p w:rsidR="00005C95" w:rsidRPr="00382683" w:rsidRDefault="00005C95" w:rsidP="00005C95">
            <w:pPr>
              <w:adjustRightInd w:val="0"/>
              <w:snapToGrid w:val="0"/>
              <w:jc w:val="center"/>
              <w:rPr>
                <w:sz w:val="16"/>
                <w:szCs w:val="16"/>
              </w:rPr>
            </w:pPr>
            <w:r w:rsidRPr="00382683">
              <w:rPr>
                <w:sz w:val="16"/>
                <w:szCs w:val="16"/>
              </w:rPr>
              <w:t>3.94</w:t>
            </w:r>
            <w:r w:rsidRPr="00382683">
              <w:rPr>
                <w:rStyle w:val="ask-title"/>
                <w:rFonts w:eastAsia="微软雅黑"/>
                <w:bCs/>
                <w:sz w:val="16"/>
                <w:szCs w:val="16"/>
              </w:rPr>
              <w:t>±</w:t>
            </w:r>
            <w:r w:rsidRPr="00382683">
              <w:rPr>
                <w:sz w:val="16"/>
                <w:szCs w:val="16"/>
              </w:rPr>
              <w:t>3.61</w:t>
            </w:r>
          </w:p>
        </w:tc>
        <w:tc>
          <w:tcPr>
            <w:tcW w:w="1418" w:type="dxa"/>
            <w:vAlign w:val="center"/>
          </w:tcPr>
          <w:p w:rsidR="00005C95" w:rsidRPr="00382683" w:rsidRDefault="00005C95" w:rsidP="00005C95">
            <w:pPr>
              <w:adjustRightInd w:val="0"/>
              <w:snapToGrid w:val="0"/>
              <w:jc w:val="center"/>
              <w:rPr>
                <w:sz w:val="16"/>
                <w:szCs w:val="16"/>
              </w:rPr>
            </w:pPr>
            <w:r w:rsidRPr="00382683">
              <w:rPr>
                <w:sz w:val="16"/>
                <w:szCs w:val="16"/>
              </w:rPr>
              <w:t>1.68</w:t>
            </w:r>
            <w:r w:rsidRPr="00382683">
              <w:rPr>
                <w:rStyle w:val="ask-title"/>
                <w:rFonts w:eastAsia="微软雅黑"/>
                <w:bCs/>
                <w:sz w:val="16"/>
                <w:szCs w:val="16"/>
              </w:rPr>
              <w:t>±0.</w:t>
            </w:r>
            <w:r w:rsidRPr="00382683">
              <w:rPr>
                <w:sz w:val="16"/>
                <w:szCs w:val="16"/>
              </w:rPr>
              <w:t>78</w:t>
            </w:r>
          </w:p>
        </w:tc>
        <w:tc>
          <w:tcPr>
            <w:tcW w:w="1092" w:type="dxa"/>
            <w:vAlign w:val="center"/>
          </w:tcPr>
          <w:p w:rsidR="00005C95" w:rsidRPr="00382683" w:rsidRDefault="00005C95" w:rsidP="00005C95">
            <w:pPr>
              <w:adjustRightInd w:val="0"/>
              <w:snapToGrid w:val="0"/>
              <w:jc w:val="center"/>
              <w:rPr>
                <w:sz w:val="16"/>
                <w:szCs w:val="16"/>
              </w:rPr>
            </w:pPr>
            <w:r w:rsidRPr="00382683">
              <w:rPr>
                <w:sz w:val="16"/>
                <w:szCs w:val="16"/>
              </w:rPr>
              <w:t>41.1</w:t>
            </w:r>
            <w:r w:rsidRPr="00382683">
              <w:rPr>
                <w:rStyle w:val="ask-title"/>
                <w:rFonts w:eastAsia="微软雅黑"/>
                <w:bCs/>
                <w:sz w:val="16"/>
                <w:szCs w:val="16"/>
              </w:rPr>
              <w:t>±</w:t>
            </w:r>
            <w:r w:rsidRPr="00382683">
              <w:rPr>
                <w:sz w:val="16"/>
                <w:szCs w:val="16"/>
              </w:rPr>
              <w:t>26.9</w:t>
            </w:r>
            <w:r w:rsidRPr="00382683">
              <w:rPr>
                <w:sz w:val="16"/>
                <w:szCs w:val="16"/>
                <w:vertAlign w:val="superscript"/>
              </w:rPr>
              <w:t>a</w:t>
            </w:r>
            <w:r w:rsidRPr="00382683">
              <w:rPr>
                <w:sz w:val="16"/>
                <w:szCs w:val="16"/>
                <w:vertAlign w:val="superscript"/>
              </w:rPr>
              <w:sym w:font="Wingdings 2" w:char="F0D9"/>
            </w:r>
            <w:r w:rsidRPr="00382683">
              <w:rPr>
                <w:sz w:val="16"/>
                <w:szCs w:val="16"/>
                <w:vertAlign w:val="superscript"/>
              </w:rPr>
              <w:sym w:font="Wingdings 2" w:char="F0D9"/>
            </w:r>
            <w:r w:rsidRPr="00382683">
              <w:rPr>
                <w:sz w:val="16"/>
                <w:szCs w:val="16"/>
                <w:vertAlign w:val="superscript"/>
              </w:rPr>
              <w:t>/ b</w:t>
            </w:r>
            <w:r w:rsidRPr="00382683">
              <w:rPr>
                <w:sz w:val="16"/>
                <w:szCs w:val="16"/>
                <w:vertAlign w:val="superscript"/>
              </w:rPr>
              <w:sym w:font="Wingdings 2" w:char="F0D9"/>
            </w:r>
            <w:r w:rsidRPr="00382683">
              <w:rPr>
                <w:sz w:val="16"/>
                <w:szCs w:val="16"/>
                <w:vertAlign w:val="superscript"/>
              </w:rPr>
              <w:sym w:font="Wingdings 2" w:char="F0D9"/>
            </w:r>
          </w:p>
        </w:tc>
      </w:tr>
    </w:tbl>
    <w:p w:rsidR="006E4F21" w:rsidRPr="00382683" w:rsidRDefault="00005C95" w:rsidP="006E4F21">
      <w:pPr>
        <w:pStyle w:val="1"/>
        <w:autoSpaceDE w:val="0"/>
        <w:autoSpaceDN w:val="0"/>
        <w:adjustRightInd w:val="0"/>
        <w:ind w:firstLineChars="0" w:firstLine="0"/>
        <w:rPr>
          <w:rFonts w:ascii="Times New Roman" w:eastAsia="微软雅黑" w:hAnsi="Times New Roman" w:cs="Times New Roman"/>
          <w:bCs/>
          <w:sz w:val="12"/>
          <w:szCs w:val="12"/>
        </w:rPr>
      </w:pPr>
      <w:r w:rsidRPr="00382683">
        <w:rPr>
          <w:rFonts w:ascii="Times New Roman" w:hAnsi="Times New Roman" w:cs="Times New Roman" w:hint="eastAsia"/>
          <w:i/>
          <w:iCs/>
          <w:kern w:val="0"/>
          <w:sz w:val="12"/>
          <w:szCs w:val="12"/>
        </w:rPr>
        <w:t>Note</w:t>
      </w:r>
      <w:r w:rsidRPr="00382683">
        <w:rPr>
          <w:rFonts w:ascii="Times New Roman" w:hAnsi="Times New Roman" w:cs="Times New Roman" w:hint="eastAsia"/>
          <w:kern w:val="0"/>
          <w:sz w:val="12"/>
          <w:szCs w:val="12"/>
        </w:rPr>
        <w:t xml:space="preserve">: </w:t>
      </w:r>
      <w:r w:rsidRPr="00382683">
        <w:rPr>
          <w:rStyle w:val="ask-title"/>
          <w:rFonts w:ascii="Times New Roman" w:eastAsia="微软雅黑" w:hAnsi="Times New Roman" w:cs="Times New Roman"/>
          <w:bCs/>
          <w:sz w:val="12"/>
          <w:szCs w:val="12"/>
          <w:vertAlign w:val="superscript"/>
        </w:rPr>
        <w:t>a</w:t>
      </w:r>
      <w:r w:rsidRPr="00382683">
        <w:rPr>
          <w:rFonts w:ascii="Times New Roman" w:hAnsi="Times New Roman" w:cs="Times New Roman"/>
          <w:kern w:val="0"/>
          <w:sz w:val="12"/>
          <w:szCs w:val="12"/>
          <w:vertAlign w:val="superscript"/>
        </w:rPr>
        <w:sym w:font="Wingdings 2" w:char="F0D9"/>
      </w:r>
      <w:r w:rsidRPr="00382683">
        <w:rPr>
          <w:rFonts w:ascii="Times New Roman" w:hAnsi="Times New Roman" w:cs="Times New Roman"/>
          <w:kern w:val="0"/>
          <w:sz w:val="12"/>
          <w:szCs w:val="12"/>
          <w:vertAlign w:val="superscript"/>
        </w:rPr>
        <w:sym w:font="Wingdings 2" w:char="F0D9"/>
      </w:r>
      <w:r w:rsidRPr="00382683">
        <w:rPr>
          <w:rFonts w:ascii="Times New Roman" w:hAnsi="Times New Roman" w:cs="Times New Roman"/>
          <w:kern w:val="0"/>
          <w:sz w:val="12"/>
          <w:szCs w:val="12"/>
          <w:vertAlign w:val="superscript"/>
        </w:rPr>
        <w:t xml:space="preserve"> </w:t>
      </w:r>
      <w:r w:rsidRPr="00382683">
        <w:rPr>
          <w:rStyle w:val="ask-title"/>
          <w:rFonts w:ascii="Times New Roman" w:eastAsia="微软雅黑" w:hAnsi="Times New Roman" w:cs="Times New Roman"/>
          <w:bCs/>
          <w:i/>
          <w:sz w:val="12"/>
          <w:szCs w:val="12"/>
        </w:rPr>
        <w:t>p</w:t>
      </w:r>
      <w:r w:rsidRPr="00382683">
        <w:rPr>
          <w:rStyle w:val="ask-title"/>
          <w:rFonts w:ascii="Times New Roman" w:eastAsia="微软雅黑" w:hAnsi="Times New Roman" w:cs="Times New Roman"/>
          <w:bCs/>
          <w:sz w:val="12"/>
          <w:szCs w:val="12"/>
        </w:rPr>
        <w:t xml:space="preserve">&lt;0.001, </w:t>
      </w:r>
      <w:r w:rsidRPr="00382683">
        <w:rPr>
          <w:rStyle w:val="ask-title"/>
          <w:rFonts w:ascii="Times New Roman" w:eastAsia="微软雅黑" w:hAnsi="Times New Roman" w:cs="Times New Roman"/>
          <w:bCs/>
          <w:sz w:val="12"/>
          <w:szCs w:val="12"/>
          <w:vertAlign w:val="superscript"/>
        </w:rPr>
        <w:t>a</w:t>
      </w:r>
      <w:r w:rsidRPr="00382683">
        <w:rPr>
          <w:rFonts w:ascii="Times New Roman" w:hAnsi="Times New Roman" w:cs="Times New Roman"/>
          <w:kern w:val="0"/>
          <w:sz w:val="12"/>
          <w:szCs w:val="12"/>
          <w:vertAlign w:val="superscript"/>
        </w:rPr>
        <w:sym w:font="Wingdings 2" w:char="F0D9"/>
      </w:r>
      <w:r w:rsidRPr="00382683">
        <w:rPr>
          <w:rStyle w:val="ask-title"/>
          <w:rFonts w:ascii="Times New Roman" w:eastAsia="微软雅黑" w:hAnsi="Times New Roman" w:cs="Times New Roman"/>
          <w:bCs/>
          <w:sz w:val="12"/>
          <w:szCs w:val="12"/>
        </w:rPr>
        <w:t xml:space="preserve"> </w:t>
      </w:r>
      <w:r w:rsidRPr="00382683">
        <w:rPr>
          <w:rStyle w:val="ask-title"/>
          <w:rFonts w:ascii="Times New Roman" w:eastAsia="微软雅黑" w:hAnsi="Times New Roman" w:cs="Times New Roman"/>
          <w:bCs/>
          <w:i/>
          <w:sz w:val="12"/>
          <w:szCs w:val="12"/>
        </w:rPr>
        <w:t>p</w:t>
      </w:r>
      <w:r w:rsidRPr="00382683">
        <w:rPr>
          <w:rStyle w:val="ask-title"/>
          <w:rFonts w:ascii="Times New Roman" w:eastAsia="微软雅黑" w:hAnsi="Times New Roman" w:cs="Times New Roman"/>
          <w:bCs/>
          <w:sz w:val="12"/>
          <w:szCs w:val="12"/>
        </w:rPr>
        <w:t>&lt;0.05 between contractions and non-contractions within term labor group.</w:t>
      </w:r>
      <w:r w:rsidRPr="00382683">
        <w:rPr>
          <w:rStyle w:val="ask-title"/>
          <w:rFonts w:ascii="Times New Roman" w:eastAsia="微软雅黑" w:hAnsi="Times New Roman" w:cs="Times New Roman" w:hint="eastAsia"/>
          <w:bCs/>
          <w:sz w:val="12"/>
          <w:szCs w:val="12"/>
        </w:rPr>
        <w:t xml:space="preserve"> </w:t>
      </w:r>
      <w:r w:rsidRPr="00382683">
        <w:rPr>
          <w:rStyle w:val="ask-title"/>
          <w:rFonts w:ascii="Times New Roman" w:eastAsia="微软雅黑" w:hAnsi="Times New Roman" w:cs="Times New Roman"/>
          <w:bCs/>
          <w:sz w:val="12"/>
          <w:szCs w:val="12"/>
          <w:vertAlign w:val="superscript"/>
        </w:rPr>
        <w:t>b</w:t>
      </w:r>
      <w:r w:rsidRPr="00382683">
        <w:rPr>
          <w:rFonts w:ascii="Times New Roman" w:hAnsi="Times New Roman" w:cs="Times New Roman"/>
          <w:kern w:val="0"/>
          <w:sz w:val="12"/>
          <w:szCs w:val="12"/>
          <w:vertAlign w:val="superscript"/>
        </w:rPr>
        <w:sym w:font="Wingdings 2" w:char="F0D9"/>
      </w:r>
      <w:r w:rsidRPr="00382683">
        <w:rPr>
          <w:rFonts w:ascii="Times New Roman" w:hAnsi="Times New Roman" w:cs="Times New Roman"/>
          <w:kern w:val="0"/>
          <w:sz w:val="12"/>
          <w:szCs w:val="12"/>
          <w:vertAlign w:val="superscript"/>
        </w:rPr>
        <w:sym w:font="Wingdings 2" w:char="F0D9"/>
      </w:r>
      <w:r w:rsidRPr="00382683">
        <w:rPr>
          <w:rFonts w:ascii="Times New Roman" w:hAnsi="Times New Roman" w:cs="Times New Roman"/>
          <w:kern w:val="0"/>
          <w:sz w:val="12"/>
          <w:szCs w:val="12"/>
          <w:vertAlign w:val="superscript"/>
        </w:rPr>
        <w:t xml:space="preserve"> </w:t>
      </w:r>
      <w:r w:rsidRPr="00382683">
        <w:rPr>
          <w:rStyle w:val="ask-title"/>
          <w:rFonts w:ascii="Times New Roman" w:eastAsia="微软雅黑" w:hAnsi="Times New Roman" w:cs="Times New Roman"/>
          <w:bCs/>
          <w:i/>
          <w:sz w:val="12"/>
          <w:szCs w:val="12"/>
        </w:rPr>
        <w:t>p</w:t>
      </w:r>
      <w:r w:rsidRPr="00382683">
        <w:rPr>
          <w:rStyle w:val="ask-title"/>
          <w:rFonts w:ascii="Times New Roman" w:eastAsia="微软雅黑" w:hAnsi="Times New Roman" w:cs="Times New Roman"/>
          <w:bCs/>
          <w:sz w:val="12"/>
          <w:szCs w:val="12"/>
        </w:rPr>
        <w:t xml:space="preserve">&lt;0.001, </w:t>
      </w:r>
      <w:r w:rsidRPr="00382683">
        <w:rPr>
          <w:rStyle w:val="ask-title"/>
          <w:rFonts w:ascii="Times New Roman" w:eastAsia="微软雅黑" w:hAnsi="Times New Roman" w:cs="Times New Roman"/>
          <w:bCs/>
          <w:sz w:val="12"/>
          <w:szCs w:val="12"/>
          <w:vertAlign w:val="superscript"/>
        </w:rPr>
        <w:t>b</w:t>
      </w:r>
      <w:r w:rsidRPr="00382683">
        <w:rPr>
          <w:rFonts w:ascii="Times New Roman" w:hAnsi="Times New Roman" w:cs="Times New Roman"/>
          <w:kern w:val="0"/>
          <w:sz w:val="12"/>
          <w:szCs w:val="12"/>
          <w:vertAlign w:val="superscript"/>
        </w:rPr>
        <w:sym w:font="Wingdings 2" w:char="F0D9"/>
      </w:r>
      <w:r w:rsidRPr="00382683">
        <w:rPr>
          <w:rStyle w:val="ask-title"/>
          <w:rFonts w:ascii="Times New Roman" w:eastAsia="微软雅黑" w:hAnsi="Times New Roman" w:cs="Times New Roman"/>
          <w:bCs/>
          <w:sz w:val="12"/>
          <w:szCs w:val="12"/>
        </w:rPr>
        <w:t xml:space="preserve"> </w:t>
      </w:r>
      <w:r w:rsidRPr="00382683">
        <w:rPr>
          <w:rStyle w:val="ask-title"/>
          <w:rFonts w:ascii="Times New Roman" w:eastAsia="微软雅黑" w:hAnsi="Times New Roman" w:cs="Times New Roman"/>
          <w:bCs/>
          <w:i/>
          <w:sz w:val="12"/>
          <w:szCs w:val="12"/>
        </w:rPr>
        <w:t>p</w:t>
      </w:r>
      <w:r w:rsidRPr="00382683">
        <w:rPr>
          <w:rStyle w:val="ask-title"/>
          <w:rFonts w:ascii="Times New Roman" w:eastAsia="微软雅黑" w:hAnsi="Times New Roman" w:cs="Times New Roman"/>
          <w:bCs/>
          <w:sz w:val="12"/>
          <w:szCs w:val="12"/>
        </w:rPr>
        <w:t xml:space="preserve">&lt;0.05 between term labor </w:t>
      </w:r>
      <w:r w:rsidRPr="00382683">
        <w:rPr>
          <w:rStyle w:val="ask-title"/>
          <w:rFonts w:ascii="Times New Roman" w:eastAsia="微软雅黑" w:hAnsi="Times New Roman" w:cs="Times New Roman" w:hint="eastAsia"/>
          <w:bCs/>
          <w:sz w:val="12"/>
          <w:szCs w:val="12"/>
        </w:rPr>
        <w:t xml:space="preserve">group </w:t>
      </w:r>
      <w:r w:rsidRPr="00382683">
        <w:rPr>
          <w:rStyle w:val="ask-title"/>
          <w:rFonts w:ascii="Times New Roman" w:eastAsia="微软雅黑" w:hAnsi="Times New Roman" w:cs="Times New Roman"/>
          <w:bCs/>
          <w:sz w:val="12"/>
          <w:szCs w:val="12"/>
        </w:rPr>
        <w:t>and non-labor group.</w:t>
      </w:r>
    </w:p>
    <w:p w:rsidR="006E4F21" w:rsidRPr="00851728" w:rsidRDefault="006E4F21" w:rsidP="00851728">
      <w:pPr>
        <w:adjustRightInd w:val="0"/>
        <w:snapToGrid w:val="0"/>
        <w:spacing w:after="120" w:line="218" w:lineRule="auto"/>
        <w:jc w:val="both"/>
        <w:rPr>
          <w:rFonts w:eastAsia="宋体"/>
          <w:lang w:eastAsia="zh-CN"/>
        </w:rPr>
      </w:pPr>
    </w:p>
    <w:p w:rsidR="006E4F21" w:rsidRPr="00382683" w:rsidRDefault="006E4F21" w:rsidP="006E4F21">
      <w:pPr>
        <w:adjustRightInd w:val="0"/>
        <w:snapToGrid w:val="0"/>
        <w:spacing w:after="120" w:line="218" w:lineRule="auto"/>
        <w:ind w:firstLine="289"/>
        <w:jc w:val="both"/>
        <w:rPr>
          <w:szCs w:val="21"/>
        </w:rPr>
      </w:pPr>
      <w:r w:rsidRPr="00382683">
        <w:rPr>
          <w:szCs w:val="21"/>
        </w:rPr>
        <w:t>Fig.</w:t>
      </w:r>
      <w:r w:rsidR="00436457" w:rsidRPr="00382683">
        <w:rPr>
          <w:szCs w:val="21"/>
        </w:rPr>
        <w:t>5 and Table 2</w:t>
      </w:r>
      <w:r w:rsidRPr="00382683">
        <w:rPr>
          <w:szCs w:val="21"/>
        </w:rPr>
        <w:t xml:space="preserve"> indicate that the variability of RMS, W4, W5 and Tr </w:t>
      </w:r>
      <w:r w:rsidRPr="00382683">
        <w:rPr>
          <w:rFonts w:hint="eastAsia"/>
          <w:szCs w:val="21"/>
        </w:rPr>
        <w:t>of</w:t>
      </w:r>
      <w:r w:rsidRPr="00382683">
        <w:rPr>
          <w:szCs w:val="21"/>
        </w:rPr>
        <w:t xml:space="preserve"> term labor contraction </w:t>
      </w:r>
      <w:r w:rsidR="00F2792D">
        <w:rPr>
          <w:rFonts w:hint="eastAsia"/>
          <w:szCs w:val="21"/>
        </w:rPr>
        <w:t>were</w:t>
      </w:r>
      <w:r w:rsidRPr="00382683">
        <w:rPr>
          <w:szCs w:val="21"/>
        </w:rPr>
        <w:t xml:space="preserve"> significantly larger than non-contraction </w:t>
      </w:r>
      <w:r w:rsidRPr="00382683">
        <w:rPr>
          <w:rFonts w:hint="eastAsia"/>
          <w:szCs w:val="21"/>
        </w:rPr>
        <w:t>within</w:t>
      </w:r>
      <w:r w:rsidRPr="00382683">
        <w:rPr>
          <w:szCs w:val="21"/>
        </w:rPr>
        <w:t xml:space="preserve"> </w:t>
      </w:r>
      <w:r w:rsidRPr="00382683">
        <w:rPr>
          <w:rFonts w:eastAsia="ThiemeGulliver2008-Regular"/>
          <w:szCs w:val="21"/>
        </w:rPr>
        <w:t xml:space="preserve">term labor </w:t>
      </w:r>
      <w:r w:rsidRPr="00382683">
        <w:rPr>
          <w:rFonts w:eastAsia="ThiemeGulliver2008-Regular" w:hint="eastAsia"/>
          <w:szCs w:val="21"/>
        </w:rPr>
        <w:t xml:space="preserve">group </w:t>
      </w:r>
      <w:r w:rsidRPr="00382683">
        <w:rPr>
          <w:rFonts w:eastAsia="ThiemeGulliver2008-Regular"/>
          <w:szCs w:val="21"/>
        </w:rPr>
        <w:t xml:space="preserve">and </w:t>
      </w:r>
      <w:r w:rsidRPr="00382683">
        <w:rPr>
          <w:rFonts w:eastAsia="ThiemeGulliver2008-Regular" w:hint="eastAsia"/>
          <w:szCs w:val="21"/>
        </w:rPr>
        <w:t xml:space="preserve">between two </w:t>
      </w:r>
      <w:r w:rsidRPr="00382683">
        <w:rPr>
          <w:rFonts w:eastAsia="ThiemeGulliver2008-Regular"/>
          <w:szCs w:val="21"/>
        </w:rPr>
        <w:t>groups</w:t>
      </w:r>
      <w:r w:rsidRPr="00382683">
        <w:rPr>
          <w:szCs w:val="21"/>
        </w:rPr>
        <w:t xml:space="preserve"> (all p&lt;0.05, with p&lt;0.001 for W5 and Tr)</w:t>
      </w:r>
      <w:r w:rsidRPr="00382683">
        <w:rPr>
          <w:rFonts w:hint="eastAsia"/>
          <w:szCs w:val="21"/>
        </w:rPr>
        <w:t xml:space="preserve">. However, </w:t>
      </w:r>
      <w:r w:rsidRPr="00382683">
        <w:rPr>
          <w:szCs w:val="21"/>
        </w:rPr>
        <w:t xml:space="preserve">variability of MDF, PF and MNF </w:t>
      </w:r>
      <w:r w:rsidR="00F2792D">
        <w:rPr>
          <w:rFonts w:hint="eastAsia"/>
          <w:szCs w:val="21"/>
        </w:rPr>
        <w:t>were</w:t>
      </w:r>
      <w:r w:rsidRPr="00382683">
        <w:rPr>
          <w:rFonts w:hint="eastAsia"/>
          <w:szCs w:val="21"/>
        </w:rPr>
        <w:t xml:space="preserve"> </w:t>
      </w:r>
      <w:r w:rsidRPr="00382683">
        <w:rPr>
          <w:szCs w:val="21"/>
        </w:rPr>
        <w:t>significantly smaller (all p&lt;0.05). Furthermore, all variability of characteristics</w:t>
      </w:r>
      <w:r w:rsidRPr="00382683">
        <w:rPr>
          <w:rFonts w:hint="eastAsia"/>
          <w:szCs w:val="21"/>
        </w:rPr>
        <w:t xml:space="preserve"> of n</w:t>
      </w:r>
      <w:r w:rsidRPr="00382683">
        <w:rPr>
          <w:szCs w:val="21"/>
        </w:rPr>
        <w:t xml:space="preserve">on-contraction periods </w:t>
      </w:r>
      <w:r w:rsidR="00F2792D">
        <w:rPr>
          <w:rFonts w:hint="eastAsia"/>
          <w:szCs w:val="21"/>
        </w:rPr>
        <w:t>had</w:t>
      </w:r>
      <w:r w:rsidRPr="00382683">
        <w:rPr>
          <w:szCs w:val="21"/>
        </w:rPr>
        <w:t xml:space="preserve"> no </w:t>
      </w:r>
      <w:r w:rsidRPr="00382683">
        <w:rPr>
          <w:szCs w:val="21"/>
        </w:rPr>
        <w:lastRenderedPageBreak/>
        <w:t xml:space="preserve">significant difference between </w:t>
      </w:r>
      <w:r w:rsidRPr="00382683">
        <w:rPr>
          <w:rFonts w:hint="eastAsia"/>
          <w:szCs w:val="21"/>
        </w:rPr>
        <w:t>two</w:t>
      </w:r>
      <w:r w:rsidRPr="00382683">
        <w:rPr>
          <w:rFonts w:eastAsia="ThiemeGulliver2008-Regular"/>
          <w:szCs w:val="21"/>
        </w:rPr>
        <w:t xml:space="preserve"> groups</w:t>
      </w:r>
      <w:r w:rsidRPr="00382683">
        <w:rPr>
          <w:szCs w:val="21"/>
        </w:rPr>
        <w:t>. except MNF</w:t>
      </w:r>
      <w:r w:rsidRPr="00382683">
        <w:rPr>
          <w:rFonts w:hint="eastAsia"/>
          <w:szCs w:val="21"/>
        </w:rPr>
        <w:t xml:space="preserve"> </w:t>
      </w:r>
      <w:r w:rsidRPr="00382683">
        <w:rPr>
          <w:szCs w:val="21"/>
        </w:rPr>
        <w:t>(p&lt;0.05).</w:t>
      </w:r>
    </w:p>
    <w:p w:rsidR="00C2692F" w:rsidRPr="00382683" w:rsidRDefault="00C2692F">
      <w:pPr>
        <w:pStyle w:val="Heading1"/>
      </w:pPr>
      <w:r w:rsidRPr="00382683">
        <w:t>Conclusion</w:t>
      </w:r>
    </w:p>
    <w:p w:rsidR="00DB5342" w:rsidRPr="00382683" w:rsidRDefault="00DB5342" w:rsidP="00DB5342">
      <w:pPr>
        <w:pStyle w:val="1"/>
        <w:autoSpaceDE w:val="0"/>
        <w:autoSpaceDN w:val="0"/>
        <w:adjustRightInd w:val="0"/>
        <w:snapToGrid w:val="0"/>
        <w:spacing w:after="120" w:line="228" w:lineRule="auto"/>
        <w:ind w:firstLineChars="0" w:firstLine="289"/>
        <w:rPr>
          <w:rFonts w:ascii="Times New Roman" w:eastAsia="TimesLTStd-Roman" w:hAnsi="Times New Roman" w:cs="Times New Roman"/>
          <w:kern w:val="0"/>
          <w:szCs w:val="21"/>
        </w:rPr>
      </w:pPr>
      <w:r w:rsidRPr="00382683">
        <w:rPr>
          <w:rFonts w:ascii="Times New Roman" w:eastAsia="TimesLTStd-Roman" w:hAnsi="Times New Roman" w:cs="Times New Roman"/>
          <w:kern w:val="0"/>
          <w:szCs w:val="21"/>
        </w:rPr>
        <w:t xml:space="preserve">The </w:t>
      </w:r>
      <w:r w:rsidRPr="00382683">
        <w:rPr>
          <w:rFonts w:ascii="Times New Roman" w:eastAsia="TimesLTStd-Roman" w:hAnsi="Times New Roman" w:cs="Times New Roman" w:hint="eastAsia"/>
          <w:kern w:val="0"/>
          <w:szCs w:val="21"/>
        </w:rPr>
        <w:t>uterine contraction</w:t>
      </w:r>
      <w:r w:rsidRPr="00382683">
        <w:rPr>
          <w:rFonts w:ascii="Times New Roman" w:eastAsia="TimesLTStd-Roman" w:hAnsi="Times New Roman" w:cs="Times New Roman"/>
          <w:kern w:val="0"/>
          <w:szCs w:val="21"/>
        </w:rPr>
        <w:t xml:space="preserve"> is an important characteristic for labor, which becomes from irregular, weak strength to regular, strength gradually. The mechanical contraction of the uterus is the direct consequence of propagation of spontaneous electrical activity through the myometrial cells. </w:t>
      </w:r>
      <w:r w:rsidRPr="00382683">
        <w:rPr>
          <w:rFonts w:ascii="Times New Roman" w:eastAsia="TimesLTStd-Roman" w:hAnsi="Times New Roman" w:cs="Times New Roman" w:hint="eastAsia"/>
          <w:kern w:val="0"/>
          <w:szCs w:val="21"/>
        </w:rPr>
        <w:t>We</w:t>
      </w:r>
      <w:r w:rsidRPr="00382683">
        <w:rPr>
          <w:rFonts w:ascii="Times New Roman" w:eastAsia="TimesLTStd-Roman" w:hAnsi="Times New Roman" w:cs="Times New Roman"/>
          <w:kern w:val="0"/>
          <w:szCs w:val="21"/>
        </w:rPr>
        <w:t xml:space="preserve"> analyzed characteristics </w:t>
      </w:r>
      <w:r w:rsidRPr="00382683">
        <w:rPr>
          <w:rFonts w:ascii="Times New Roman" w:eastAsia="TimesLTStd-Roman" w:hAnsi="Times New Roman" w:cs="Times New Roman" w:hint="eastAsia"/>
          <w:kern w:val="0"/>
          <w:szCs w:val="21"/>
        </w:rPr>
        <w:t xml:space="preserve">of EHG signals and their </w:t>
      </w:r>
      <w:r w:rsidRPr="00382683">
        <w:rPr>
          <w:rFonts w:ascii="Times New Roman" w:eastAsia="TimesLTStd-Roman" w:hAnsi="Times New Roman" w:cs="Times New Roman"/>
          <w:kern w:val="0"/>
          <w:szCs w:val="21"/>
        </w:rPr>
        <w:t>variability</w:t>
      </w:r>
      <w:r w:rsidRPr="00382683">
        <w:rPr>
          <w:rFonts w:ascii="Times New Roman" w:eastAsia="TimesLTStd-Roman" w:hAnsi="Times New Roman" w:cs="Times New Roman" w:hint="eastAsia"/>
          <w:kern w:val="0"/>
          <w:szCs w:val="21"/>
        </w:rPr>
        <w:t xml:space="preserve"> which</w:t>
      </w:r>
      <w:r w:rsidRPr="00382683">
        <w:rPr>
          <w:rFonts w:ascii="Times New Roman" w:eastAsia="TimesLTStd-Roman" w:hAnsi="Times New Roman" w:cs="Times New Roman"/>
          <w:kern w:val="0"/>
          <w:szCs w:val="21"/>
        </w:rPr>
        <w:t xml:space="preserve"> has </w:t>
      </w:r>
      <w:r w:rsidRPr="00382683">
        <w:rPr>
          <w:rFonts w:ascii="Times New Roman" w:eastAsia="TimesLTStd-Roman" w:hAnsi="Times New Roman" w:cs="Times New Roman" w:hint="eastAsia"/>
          <w:kern w:val="0"/>
          <w:szCs w:val="21"/>
        </w:rPr>
        <w:t xml:space="preserve">showed </w:t>
      </w:r>
      <w:r w:rsidRPr="00382683">
        <w:rPr>
          <w:rFonts w:ascii="Times New Roman" w:eastAsia="TimesLTStd-Roman" w:hAnsi="Times New Roman" w:cs="Times New Roman"/>
          <w:kern w:val="0"/>
          <w:szCs w:val="21"/>
        </w:rPr>
        <w:t>prospect</w:t>
      </w:r>
      <w:r w:rsidRPr="00382683">
        <w:rPr>
          <w:rFonts w:ascii="Times New Roman" w:eastAsia="TimesLTStd-Roman" w:hAnsi="Times New Roman" w:cs="Times New Roman" w:hint="eastAsia"/>
          <w:kern w:val="0"/>
          <w:szCs w:val="21"/>
        </w:rPr>
        <w:t xml:space="preserve"> of</w:t>
      </w:r>
      <w:r w:rsidRPr="00382683">
        <w:rPr>
          <w:rFonts w:ascii="Times New Roman" w:eastAsia="TimesLTStd-Roman" w:hAnsi="Times New Roman" w:cs="Times New Roman"/>
          <w:kern w:val="0"/>
          <w:szCs w:val="21"/>
        </w:rPr>
        <w:t xml:space="preserve"> monitoring uterine activity. </w:t>
      </w:r>
    </w:p>
    <w:p w:rsidR="00DB5342" w:rsidRPr="00382683" w:rsidRDefault="00DB5342" w:rsidP="00DB5342">
      <w:pPr>
        <w:adjustRightInd w:val="0"/>
        <w:spacing w:after="120" w:line="228" w:lineRule="auto"/>
        <w:ind w:firstLine="289"/>
        <w:jc w:val="both"/>
        <w:rPr>
          <w:rFonts w:eastAsia="TimesLTStd-Roman"/>
          <w:szCs w:val="21"/>
        </w:rPr>
      </w:pPr>
      <w:r w:rsidRPr="00382683">
        <w:rPr>
          <w:rFonts w:eastAsia="TimesLTStd-Roman"/>
          <w:szCs w:val="21"/>
        </w:rPr>
        <w:t xml:space="preserve">In our study, EHG signals </w:t>
      </w:r>
      <w:r w:rsidRPr="00382683">
        <w:rPr>
          <w:rFonts w:eastAsia="TimesLTStd-Roman" w:hint="eastAsia"/>
          <w:szCs w:val="21"/>
        </w:rPr>
        <w:t>in</w:t>
      </w:r>
      <w:r w:rsidRPr="00382683">
        <w:rPr>
          <w:rFonts w:eastAsia="TimesLTStd-Roman"/>
          <w:szCs w:val="21"/>
        </w:rPr>
        <w:t xml:space="preserve"> non-labor </w:t>
      </w:r>
      <w:r w:rsidRPr="00382683">
        <w:rPr>
          <w:rFonts w:eastAsia="TimesLTStd-Roman" w:hint="eastAsia"/>
          <w:szCs w:val="21"/>
        </w:rPr>
        <w:t xml:space="preserve">group </w:t>
      </w:r>
      <w:r w:rsidRPr="00382683">
        <w:rPr>
          <w:rFonts w:eastAsia="TimesLTStd-Roman"/>
          <w:szCs w:val="21"/>
        </w:rPr>
        <w:t>and term labor</w:t>
      </w:r>
      <w:r w:rsidRPr="00382683">
        <w:rPr>
          <w:rFonts w:eastAsia="TimesLTStd-Roman" w:hint="eastAsia"/>
          <w:szCs w:val="21"/>
        </w:rPr>
        <w:t xml:space="preserve"> group</w:t>
      </w:r>
      <w:r w:rsidRPr="00382683">
        <w:rPr>
          <w:rFonts w:eastAsia="TimesLTStd-Roman"/>
          <w:szCs w:val="21"/>
        </w:rPr>
        <w:t xml:space="preserve"> </w:t>
      </w:r>
      <w:r w:rsidRPr="00382683">
        <w:rPr>
          <w:rFonts w:eastAsia="TimesLTStd-Roman" w:hint="eastAsia"/>
          <w:szCs w:val="21"/>
        </w:rPr>
        <w:t>are</w:t>
      </w:r>
      <w:r w:rsidRPr="00382683">
        <w:rPr>
          <w:rFonts w:eastAsia="TimesLTStd-Roman"/>
          <w:szCs w:val="21"/>
        </w:rPr>
        <w:t xml:space="preserve"> recorded and their linear and non-linear characteristics </w:t>
      </w:r>
      <w:r w:rsidRPr="00382683">
        <w:rPr>
          <w:rFonts w:eastAsia="TimesLTStd-Roman" w:hint="eastAsia"/>
          <w:szCs w:val="21"/>
        </w:rPr>
        <w:t>are</w:t>
      </w:r>
      <w:r w:rsidRPr="00382683">
        <w:rPr>
          <w:rFonts w:eastAsia="TimesLTStd-Roman"/>
          <w:szCs w:val="21"/>
        </w:rPr>
        <w:t xml:space="preserve"> extracted and compared within </w:t>
      </w:r>
      <w:r w:rsidRPr="00382683">
        <w:rPr>
          <w:rFonts w:eastAsia="TimesLTStd-Roman" w:hint="eastAsia"/>
          <w:szCs w:val="21"/>
        </w:rPr>
        <w:t xml:space="preserve">term labor </w:t>
      </w:r>
      <w:r w:rsidRPr="00382683">
        <w:rPr>
          <w:rFonts w:eastAsia="TimesLTStd-Roman"/>
          <w:szCs w:val="21"/>
        </w:rPr>
        <w:t xml:space="preserve">group and between </w:t>
      </w:r>
      <w:r w:rsidRPr="00382683">
        <w:rPr>
          <w:rFonts w:eastAsia="TimesLTStd-Roman" w:hint="eastAsia"/>
          <w:szCs w:val="21"/>
        </w:rPr>
        <w:t xml:space="preserve">two </w:t>
      </w:r>
      <w:r w:rsidRPr="00382683">
        <w:rPr>
          <w:rFonts w:eastAsia="TimesLTStd-Roman"/>
          <w:szCs w:val="21"/>
        </w:rPr>
        <w:t xml:space="preserve">groups. RMS </w:t>
      </w:r>
      <w:r w:rsidRPr="00382683">
        <w:rPr>
          <w:szCs w:val="21"/>
        </w:rPr>
        <w:t xml:space="preserve">of contraction </w:t>
      </w:r>
      <w:r w:rsidRPr="00382683">
        <w:rPr>
          <w:rFonts w:hint="eastAsia"/>
          <w:szCs w:val="21"/>
        </w:rPr>
        <w:t>periods are</w:t>
      </w:r>
      <w:r w:rsidRPr="00382683">
        <w:rPr>
          <w:szCs w:val="21"/>
        </w:rPr>
        <w:t xml:space="preserve"> significantly larger than non-contraction periods </w:t>
      </w:r>
      <w:r w:rsidRPr="00382683">
        <w:rPr>
          <w:rFonts w:hint="eastAsia"/>
          <w:szCs w:val="21"/>
        </w:rPr>
        <w:t>within</w:t>
      </w:r>
      <w:r w:rsidRPr="00382683">
        <w:rPr>
          <w:szCs w:val="21"/>
        </w:rPr>
        <w:t xml:space="preserve"> </w:t>
      </w:r>
      <w:r w:rsidRPr="00382683">
        <w:rPr>
          <w:rFonts w:eastAsia="ThiemeGulliver2008-Regular"/>
          <w:szCs w:val="21"/>
        </w:rPr>
        <w:t xml:space="preserve">term labor </w:t>
      </w:r>
      <w:r w:rsidRPr="00382683">
        <w:rPr>
          <w:rFonts w:eastAsia="ThiemeGulliver2008-Regular" w:hint="eastAsia"/>
          <w:szCs w:val="21"/>
        </w:rPr>
        <w:t xml:space="preserve">group </w:t>
      </w:r>
      <w:r w:rsidRPr="00382683">
        <w:rPr>
          <w:rFonts w:eastAsia="TimesLTStd-Roman"/>
          <w:szCs w:val="21"/>
        </w:rPr>
        <w:t>which is consistent with previous work</w:t>
      </w:r>
      <w:r w:rsidRPr="00382683">
        <w:rPr>
          <w:rFonts w:eastAsia="TimesLTStd-Roman" w:hint="eastAsia"/>
          <w:szCs w:val="21"/>
        </w:rPr>
        <w:t xml:space="preserve"> </w:t>
      </w:r>
      <w:r w:rsidR="00EF1184" w:rsidRPr="00382683">
        <w:rPr>
          <w:rFonts w:eastAsia="TimesLTStd-Roman"/>
          <w:szCs w:val="21"/>
        </w:rPr>
        <w:t>[3]</w:t>
      </w:r>
      <w:r w:rsidRPr="00382683">
        <w:rPr>
          <w:rFonts w:eastAsia="TimesLTStd-Roman" w:hint="eastAsia"/>
          <w:szCs w:val="21"/>
        </w:rPr>
        <w:t>.</w:t>
      </w:r>
      <w:r w:rsidRPr="00382683">
        <w:rPr>
          <w:rFonts w:eastAsia="幼圆"/>
          <w:szCs w:val="21"/>
          <w:vertAlign w:val="superscript"/>
        </w:rPr>
        <w:t xml:space="preserve"> </w:t>
      </w:r>
      <w:r w:rsidRPr="00382683">
        <w:rPr>
          <w:rFonts w:eastAsia="TimesLTStd-Roman"/>
          <w:szCs w:val="21"/>
        </w:rPr>
        <w:t xml:space="preserve"> Amplitude</w:t>
      </w:r>
      <w:r w:rsidRPr="00382683">
        <w:rPr>
          <w:rFonts w:eastAsia="TimesLTStd-Roman" w:hint="eastAsia"/>
          <w:szCs w:val="21"/>
        </w:rPr>
        <w:t xml:space="preserve"> of </w:t>
      </w:r>
      <w:r w:rsidRPr="00382683">
        <w:rPr>
          <w:rFonts w:eastAsia="TimesLTStd-Roman"/>
          <w:szCs w:val="21"/>
        </w:rPr>
        <w:t xml:space="preserve">EHG signal </w:t>
      </w:r>
      <w:r w:rsidRPr="00382683">
        <w:rPr>
          <w:rFonts w:eastAsia="TimesLTStd-Roman" w:hint="eastAsia"/>
          <w:szCs w:val="21"/>
        </w:rPr>
        <w:t>will enlarge</w:t>
      </w:r>
      <w:r w:rsidRPr="00382683">
        <w:rPr>
          <w:rFonts w:eastAsia="TimesLTStd-Roman"/>
          <w:szCs w:val="21"/>
        </w:rPr>
        <w:t xml:space="preserve"> </w:t>
      </w:r>
      <w:r w:rsidRPr="00382683">
        <w:rPr>
          <w:rFonts w:eastAsia="TimesLTStd-Roman" w:hint="eastAsia"/>
          <w:szCs w:val="21"/>
        </w:rPr>
        <w:t>when</w:t>
      </w:r>
      <w:r w:rsidRPr="00382683">
        <w:rPr>
          <w:rFonts w:eastAsia="TimesLTStd-Roman"/>
          <w:szCs w:val="21"/>
        </w:rPr>
        <w:t xml:space="preserve"> delivery </w:t>
      </w:r>
      <w:r w:rsidRPr="00382683">
        <w:rPr>
          <w:rFonts w:eastAsia="TimesLTStd-Roman" w:hint="eastAsia"/>
          <w:szCs w:val="21"/>
        </w:rPr>
        <w:t xml:space="preserve">is </w:t>
      </w:r>
      <w:r w:rsidRPr="00382683">
        <w:rPr>
          <w:rFonts w:eastAsia="TimesLTStd-Roman"/>
          <w:szCs w:val="21"/>
        </w:rPr>
        <w:t>approach</w:t>
      </w:r>
      <w:r w:rsidRPr="00382683">
        <w:rPr>
          <w:rFonts w:eastAsia="TimesLTStd-Roman" w:hint="eastAsia"/>
          <w:szCs w:val="21"/>
        </w:rPr>
        <w:t xml:space="preserve">ing </w:t>
      </w:r>
      <w:r w:rsidRPr="00382683">
        <w:rPr>
          <w:rFonts w:eastAsia="TimesLTStd-Roman"/>
          <w:szCs w:val="21"/>
        </w:rPr>
        <w:t xml:space="preserve">as a result of </w:t>
      </w:r>
      <w:r w:rsidRPr="00382683">
        <w:rPr>
          <w:rFonts w:eastAsia="TimesLTStd-Roman" w:hint="eastAsia"/>
          <w:szCs w:val="21"/>
        </w:rPr>
        <w:t xml:space="preserve">the </w:t>
      </w:r>
      <w:r w:rsidRPr="00382683">
        <w:rPr>
          <w:rFonts w:eastAsia="TimesLTStd-Roman"/>
          <w:szCs w:val="21"/>
        </w:rPr>
        <w:t>myometrial activity</w:t>
      </w:r>
      <w:r w:rsidRPr="00382683">
        <w:rPr>
          <w:rFonts w:eastAsia="TimesLTStd-Roman" w:hint="eastAsia"/>
          <w:szCs w:val="21"/>
        </w:rPr>
        <w:t xml:space="preserve"> becomes more positive</w:t>
      </w:r>
      <w:r w:rsidRPr="00382683">
        <w:rPr>
          <w:rFonts w:eastAsia="TimesLTStd-Roman"/>
          <w:szCs w:val="21"/>
        </w:rPr>
        <w:t>.</w:t>
      </w:r>
    </w:p>
    <w:p w:rsidR="00DB5342" w:rsidRPr="00382683" w:rsidRDefault="00DB5342" w:rsidP="00DB5342">
      <w:pPr>
        <w:adjustRightInd w:val="0"/>
        <w:spacing w:after="120" w:line="228" w:lineRule="auto"/>
        <w:ind w:firstLine="289"/>
        <w:jc w:val="both"/>
        <w:rPr>
          <w:rFonts w:eastAsia="Times-Roman"/>
          <w:szCs w:val="21"/>
        </w:rPr>
      </w:pPr>
      <w:r w:rsidRPr="00382683">
        <w:rPr>
          <w:rFonts w:eastAsia="TimesLTStd-Roman"/>
          <w:szCs w:val="21"/>
        </w:rPr>
        <w:t>MDF and MNF shift to lower frequency when going from non-contraction to contraction</w:t>
      </w:r>
      <w:r w:rsidRPr="00382683">
        <w:rPr>
          <w:szCs w:val="21"/>
        </w:rPr>
        <w:t xml:space="preserve">. This result is different from </w:t>
      </w:r>
      <w:r w:rsidR="00EF1184" w:rsidRPr="00382683">
        <w:rPr>
          <w:szCs w:val="21"/>
        </w:rPr>
        <w:t>[7]</w:t>
      </w:r>
      <w:r w:rsidRPr="00382683">
        <w:rPr>
          <w:szCs w:val="21"/>
        </w:rPr>
        <w:t xml:space="preserve">, who found a shift of the EHG content towards higher frequency when going from pregnancy to labor. This difference occurred because we investigated EHG </w:t>
      </w:r>
      <w:r w:rsidRPr="00382683">
        <w:rPr>
          <w:rFonts w:eastAsia="TimesLTStd-Roman"/>
          <w:szCs w:val="21"/>
        </w:rPr>
        <w:t>from non-contraction to contraction</w:t>
      </w:r>
      <w:r w:rsidRPr="00382683">
        <w:rPr>
          <w:szCs w:val="21"/>
        </w:rPr>
        <w:t xml:space="preserve"> within term labor not from pregnancy to labor. </w:t>
      </w:r>
      <w:r w:rsidRPr="00382683">
        <w:rPr>
          <w:rFonts w:eastAsia="TimesLTStd-Roman"/>
          <w:szCs w:val="21"/>
        </w:rPr>
        <w:t xml:space="preserve">PF had no significant difference between contraction and non-contraction although it has been considered as </w:t>
      </w:r>
      <w:r w:rsidRPr="00382683">
        <w:rPr>
          <w:bCs/>
          <w:szCs w:val="21"/>
        </w:rPr>
        <w:t>the most predictive of true labor</w:t>
      </w:r>
      <w:r w:rsidR="0034071E">
        <w:rPr>
          <w:rFonts w:hint="eastAsia"/>
          <w:bCs/>
          <w:szCs w:val="21"/>
        </w:rPr>
        <w:t xml:space="preserve"> </w:t>
      </w:r>
      <w:r w:rsidR="00EF1184" w:rsidRPr="00382683">
        <w:rPr>
          <w:bCs/>
          <w:szCs w:val="21"/>
        </w:rPr>
        <w:t>[3]</w:t>
      </w:r>
      <w:r w:rsidR="008B50AC">
        <w:rPr>
          <w:bCs/>
          <w:szCs w:val="21"/>
        </w:rPr>
        <w:t xml:space="preserve"> for </w:t>
      </w:r>
      <w:r w:rsidR="008B50AC">
        <w:rPr>
          <w:rFonts w:eastAsia="Times-Roman"/>
          <w:szCs w:val="21"/>
        </w:rPr>
        <w:t>identifying women with preterm contractions</w:t>
      </w:r>
      <w:r w:rsidR="008B50AC">
        <w:rPr>
          <w:rFonts w:eastAsia="宋体" w:hint="eastAsia"/>
          <w:szCs w:val="21"/>
        </w:rPr>
        <w:t>.</w:t>
      </w:r>
      <w:r w:rsidR="008B50AC">
        <w:rPr>
          <w:bCs/>
          <w:szCs w:val="21"/>
        </w:rPr>
        <w:t xml:space="preserve"> </w:t>
      </w:r>
      <w:r w:rsidR="008B50AC">
        <w:rPr>
          <w:rFonts w:hint="eastAsia"/>
          <w:bCs/>
          <w:szCs w:val="21"/>
        </w:rPr>
        <w:t>H</w:t>
      </w:r>
      <w:r w:rsidR="008B50AC">
        <w:rPr>
          <w:bCs/>
          <w:szCs w:val="21"/>
        </w:rPr>
        <w:t xml:space="preserve">owever, this result is agreed with the study by </w:t>
      </w:r>
      <w:r w:rsidR="009E135E">
        <w:rPr>
          <w:bCs/>
          <w:szCs w:val="21"/>
        </w:rPr>
        <w:t>Moslem</w:t>
      </w:r>
      <w:r w:rsidR="008B50AC">
        <w:rPr>
          <w:bCs/>
          <w:szCs w:val="21"/>
        </w:rPr>
        <w:t xml:space="preserve"> et al </w:t>
      </w:r>
      <w:r w:rsidR="008B50AC">
        <w:rPr>
          <w:rFonts w:hint="eastAsia"/>
          <w:bCs/>
          <w:szCs w:val="21"/>
        </w:rPr>
        <w:t>[</w:t>
      </w:r>
      <w:r w:rsidR="001453DA">
        <w:rPr>
          <w:bCs/>
          <w:szCs w:val="21"/>
        </w:rPr>
        <w:t>11</w:t>
      </w:r>
      <w:r w:rsidR="008B50AC">
        <w:rPr>
          <w:rFonts w:hint="eastAsia"/>
          <w:bCs/>
          <w:szCs w:val="21"/>
        </w:rPr>
        <w:t>]</w:t>
      </w:r>
      <w:r w:rsidRPr="00382683">
        <w:rPr>
          <w:rFonts w:eastAsia="宋体" w:hint="eastAsia"/>
          <w:szCs w:val="21"/>
        </w:rPr>
        <w:t>.</w:t>
      </w:r>
      <w:r w:rsidR="0034071E">
        <w:rPr>
          <w:rFonts w:eastAsia="宋体"/>
          <w:szCs w:val="21"/>
        </w:rPr>
        <w:t xml:space="preserve"> </w:t>
      </w:r>
      <w:r w:rsidRPr="00382683">
        <w:rPr>
          <w:rFonts w:eastAsia="TimesLTStd-Roman"/>
          <w:szCs w:val="21"/>
        </w:rPr>
        <w:t xml:space="preserve">The EHG characteristics of non-contraction have no significant difference </w:t>
      </w:r>
      <w:r w:rsidRPr="00382683">
        <w:rPr>
          <w:rFonts w:eastAsia="TimesLTStd-Roman" w:hint="eastAsia"/>
          <w:szCs w:val="21"/>
        </w:rPr>
        <w:t>between term labor group and non-labor group. It</w:t>
      </w:r>
      <w:r w:rsidRPr="00382683">
        <w:rPr>
          <w:rFonts w:eastAsia="TimesLTStd-Roman"/>
          <w:szCs w:val="21"/>
        </w:rPr>
        <w:t xml:space="preserve"> indicates that non-contraction</w:t>
      </w:r>
      <w:r w:rsidRPr="00382683">
        <w:rPr>
          <w:rFonts w:eastAsia="TimesLTStd-Roman" w:hint="eastAsia"/>
          <w:szCs w:val="21"/>
        </w:rPr>
        <w:t xml:space="preserve"> of EHG signal has</w:t>
      </w:r>
      <w:r w:rsidRPr="00382683">
        <w:rPr>
          <w:rFonts w:eastAsia="TimesLTStd-Roman"/>
          <w:szCs w:val="21"/>
        </w:rPr>
        <w:t xml:space="preserve"> similar characteristics</w:t>
      </w:r>
      <w:r w:rsidRPr="00382683">
        <w:rPr>
          <w:rFonts w:eastAsia="TimesLTStd-Roman" w:hint="eastAsia"/>
          <w:szCs w:val="21"/>
        </w:rPr>
        <w:t xml:space="preserve"> in this two groups</w:t>
      </w:r>
      <w:r w:rsidRPr="00382683">
        <w:rPr>
          <w:rFonts w:eastAsia="TimesLTStd-Roman"/>
          <w:szCs w:val="21"/>
        </w:rPr>
        <w:t>.</w:t>
      </w:r>
    </w:p>
    <w:p w:rsidR="00DB5342" w:rsidRPr="00382683" w:rsidRDefault="00DB5342" w:rsidP="00DB5342">
      <w:pPr>
        <w:adjustRightInd w:val="0"/>
        <w:snapToGrid w:val="0"/>
        <w:spacing w:after="120" w:line="228" w:lineRule="auto"/>
        <w:ind w:firstLine="289"/>
        <w:jc w:val="both"/>
        <w:rPr>
          <w:rFonts w:eastAsia="TimesLTStd-Roman"/>
          <w:szCs w:val="21"/>
        </w:rPr>
      </w:pPr>
      <w:r w:rsidRPr="00382683">
        <w:rPr>
          <w:rFonts w:eastAsia="TimesLTStd-Roman"/>
          <w:szCs w:val="21"/>
        </w:rPr>
        <w:t xml:space="preserve"> W4, W5 and Tr have been studied to </w:t>
      </w:r>
      <w:r w:rsidRPr="00382683">
        <w:rPr>
          <w:rFonts w:eastAsia="MinionPro-Regular"/>
          <w:szCs w:val="21"/>
        </w:rPr>
        <w:t xml:space="preserve">identify common </w:t>
      </w:r>
      <w:r w:rsidRPr="00382683">
        <w:rPr>
          <w:rFonts w:eastAsia="TimesLTStd-Roman"/>
          <w:szCs w:val="21"/>
        </w:rPr>
        <w:t>characteristics</w:t>
      </w:r>
      <w:r w:rsidRPr="00382683">
        <w:rPr>
          <w:rFonts w:eastAsia="MinionPro-Regular"/>
          <w:szCs w:val="21"/>
        </w:rPr>
        <w:t xml:space="preserve"> which are relevant </w:t>
      </w:r>
      <w:r w:rsidRPr="00382683">
        <w:rPr>
          <w:rFonts w:eastAsia="宋体" w:hint="eastAsia"/>
          <w:szCs w:val="21"/>
        </w:rPr>
        <w:t>to</w:t>
      </w:r>
      <w:r w:rsidRPr="00382683">
        <w:rPr>
          <w:rFonts w:eastAsia="MinionPro-Regular"/>
          <w:szCs w:val="21"/>
        </w:rPr>
        <w:t xml:space="preserve"> contraction classification</w:t>
      </w:r>
      <w:r w:rsidRPr="00382683">
        <w:rPr>
          <w:rFonts w:eastAsia="宋体" w:hint="eastAsia"/>
          <w:szCs w:val="21"/>
        </w:rPr>
        <w:t xml:space="preserve"> </w:t>
      </w:r>
      <w:r w:rsidR="00EF1184" w:rsidRPr="00382683">
        <w:rPr>
          <w:rFonts w:eastAsia="TimesLTStd-Roman"/>
          <w:szCs w:val="21"/>
        </w:rPr>
        <w:t>[6]</w:t>
      </w:r>
      <w:r w:rsidR="00EF1184" w:rsidRPr="00382683">
        <w:rPr>
          <w:rFonts w:eastAsia="TimesLTStd-Roman" w:hint="eastAsia"/>
          <w:szCs w:val="21"/>
        </w:rPr>
        <w:t xml:space="preserve">. </w:t>
      </w:r>
      <w:r w:rsidRPr="00382683">
        <w:rPr>
          <w:rFonts w:eastAsia="TimesLTStd-Roman" w:hint="eastAsia"/>
          <w:szCs w:val="21"/>
        </w:rPr>
        <w:t>However,</w:t>
      </w:r>
      <w:r w:rsidRPr="00382683">
        <w:rPr>
          <w:rFonts w:eastAsia="TimesLTStd-Roman"/>
          <w:szCs w:val="21"/>
        </w:rPr>
        <w:t xml:space="preserve"> they </w:t>
      </w:r>
      <w:r w:rsidRPr="00382683">
        <w:rPr>
          <w:rFonts w:eastAsia="TimesLTStd-Roman" w:hint="eastAsia"/>
          <w:szCs w:val="21"/>
        </w:rPr>
        <w:t>did</w:t>
      </w:r>
      <w:r w:rsidRPr="00382683">
        <w:rPr>
          <w:rFonts w:eastAsia="TimesLTStd-Roman"/>
          <w:szCs w:val="21"/>
        </w:rPr>
        <w:t xml:space="preserve"> not compare</w:t>
      </w:r>
      <w:r w:rsidRPr="00382683">
        <w:rPr>
          <w:rFonts w:eastAsia="TimesLTStd-Roman" w:hint="eastAsia"/>
          <w:szCs w:val="21"/>
        </w:rPr>
        <w:t xml:space="preserve"> </w:t>
      </w:r>
      <w:r w:rsidRPr="00382683">
        <w:rPr>
          <w:rFonts w:eastAsia="TimesLTStd-Roman"/>
          <w:szCs w:val="21"/>
        </w:rPr>
        <w:t>contraction and non-contraction. Tr indicates the nonlinear property of a time series. The time irreversibility of non-contraction is larger than that of contraction, which is consistent with the previous study</w:t>
      </w:r>
      <w:r w:rsidRPr="00382683">
        <w:rPr>
          <w:rFonts w:eastAsia="TimesLTStd-Roman" w:hint="eastAsia"/>
          <w:szCs w:val="21"/>
        </w:rPr>
        <w:t xml:space="preserve"> </w:t>
      </w:r>
      <w:r w:rsidR="0034071E">
        <w:rPr>
          <w:rFonts w:eastAsia="TimesLTStd-Roman"/>
          <w:szCs w:val="21"/>
        </w:rPr>
        <w:t>[6]</w:t>
      </w:r>
      <w:r w:rsidRPr="00382683">
        <w:rPr>
          <w:rFonts w:eastAsia="TimesLTStd-Roman"/>
          <w:szCs w:val="21"/>
        </w:rPr>
        <w:t>.</w:t>
      </w:r>
    </w:p>
    <w:p w:rsidR="00DB5342" w:rsidRPr="00382683" w:rsidRDefault="00DB5342" w:rsidP="00DB5342">
      <w:pPr>
        <w:adjustRightInd w:val="0"/>
        <w:snapToGrid w:val="0"/>
        <w:spacing w:after="120" w:line="228" w:lineRule="auto"/>
        <w:ind w:firstLine="289"/>
        <w:jc w:val="both"/>
        <w:rPr>
          <w:szCs w:val="21"/>
        </w:rPr>
      </w:pPr>
      <w:r w:rsidRPr="00382683">
        <w:rPr>
          <w:rFonts w:eastAsia="TimesLTStd-Roman"/>
          <w:szCs w:val="21"/>
        </w:rPr>
        <w:t xml:space="preserve">We also compare the </w:t>
      </w:r>
      <w:r w:rsidRPr="00382683">
        <w:rPr>
          <w:rStyle w:val="ask-title"/>
          <w:rFonts w:eastAsia="微软雅黑"/>
          <w:bCs/>
          <w:szCs w:val="21"/>
        </w:rPr>
        <w:t>variability</w:t>
      </w:r>
      <w:r w:rsidRPr="00382683">
        <w:rPr>
          <w:rFonts w:eastAsia="TimesLTStd-Roman"/>
          <w:szCs w:val="21"/>
        </w:rPr>
        <w:t xml:space="preserve"> of </w:t>
      </w:r>
      <w:r w:rsidRPr="00382683">
        <w:rPr>
          <w:rFonts w:eastAsia="TimesLTStd-Roman" w:hint="eastAsia"/>
          <w:szCs w:val="21"/>
        </w:rPr>
        <w:t>all</w:t>
      </w:r>
      <w:r w:rsidRPr="00382683">
        <w:rPr>
          <w:rFonts w:eastAsia="TimesLTStd-Roman"/>
          <w:szCs w:val="21"/>
        </w:rPr>
        <w:t xml:space="preserve"> EHG signal characteristics. </w:t>
      </w:r>
      <w:r w:rsidRPr="00382683">
        <w:rPr>
          <w:szCs w:val="21"/>
        </w:rPr>
        <w:t xml:space="preserve">The variability of RMS, W4, W5 and Tr </w:t>
      </w:r>
      <w:r w:rsidRPr="00382683">
        <w:rPr>
          <w:rFonts w:hint="eastAsia"/>
          <w:szCs w:val="21"/>
        </w:rPr>
        <w:t xml:space="preserve">of </w:t>
      </w:r>
      <w:r w:rsidRPr="00382683">
        <w:rPr>
          <w:szCs w:val="21"/>
        </w:rPr>
        <w:t xml:space="preserve">contraction periods </w:t>
      </w:r>
      <w:r w:rsidRPr="00382683">
        <w:rPr>
          <w:rFonts w:eastAsia="TimesLTStd-Roman" w:hint="eastAsia"/>
          <w:szCs w:val="21"/>
        </w:rPr>
        <w:t>are</w:t>
      </w:r>
      <w:r w:rsidRPr="00382683">
        <w:rPr>
          <w:szCs w:val="21"/>
        </w:rPr>
        <w:t xml:space="preserve"> significantly larger than those of non-contraction periods, while the variability of MDF, PF and MNF of contraction </w:t>
      </w:r>
      <w:r w:rsidRPr="00382683">
        <w:rPr>
          <w:rFonts w:hint="eastAsia"/>
          <w:szCs w:val="21"/>
        </w:rPr>
        <w:t>are</w:t>
      </w:r>
      <w:r w:rsidRPr="00382683">
        <w:rPr>
          <w:szCs w:val="21"/>
        </w:rPr>
        <w:t xml:space="preserve"> significantly smaller than those of non-contraction</w:t>
      </w:r>
      <w:r w:rsidRPr="00382683">
        <w:rPr>
          <w:rFonts w:hint="eastAsia"/>
          <w:szCs w:val="21"/>
        </w:rPr>
        <w:t xml:space="preserve"> period. The results indicate</w:t>
      </w:r>
      <w:r w:rsidRPr="00382683">
        <w:rPr>
          <w:szCs w:val="21"/>
        </w:rPr>
        <w:t xml:space="preserve"> that </w:t>
      </w:r>
      <w:bookmarkStart w:id="9" w:name="OLE_LINK11"/>
      <w:bookmarkStart w:id="10" w:name="OLE_LINK14"/>
      <w:r w:rsidRPr="00382683">
        <w:rPr>
          <w:szCs w:val="21"/>
        </w:rPr>
        <w:t xml:space="preserve">UCs </w:t>
      </w:r>
      <w:r w:rsidRPr="00382683">
        <w:rPr>
          <w:rFonts w:hint="eastAsia"/>
          <w:szCs w:val="21"/>
        </w:rPr>
        <w:t>change</w:t>
      </w:r>
      <w:r w:rsidRPr="00382683">
        <w:rPr>
          <w:szCs w:val="21"/>
        </w:rPr>
        <w:t xml:space="preserve"> </w:t>
      </w:r>
      <w:r w:rsidRPr="00382683">
        <w:rPr>
          <w:rFonts w:hint="eastAsia"/>
          <w:szCs w:val="21"/>
        </w:rPr>
        <w:t xml:space="preserve">more </w:t>
      </w:r>
      <w:r w:rsidRPr="00382683">
        <w:rPr>
          <w:szCs w:val="21"/>
        </w:rPr>
        <w:t>in amplitude</w:t>
      </w:r>
      <w:r w:rsidRPr="00382683">
        <w:rPr>
          <w:rFonts w:hint="eastAsia"/>
          <w:szCs w:val="21"/>
        </w:rPr>
        <w:t>, but</w:t>
      </w:r>
      <w:r w:rsidRPr="00382683">
        <w:rPr>
          <w:szCs w:val="21"/>
        </w:rPr>
        <w:t xml:space="preserve"> less</w:t>
      </w:r>
      <w:r w:rsidRPr="00382683">
        <w:rPr>
          <w:rFonts w:hint="eastAsia"/>
          <w:szCs w:val="21"/>
        </w:rPr>
        <w:t xml:space="preserve"> </w:t>
      </w:r>
      <w:r w:rsidRPr="00382683">
        <w:rPr>
          <w:szCs w:val="21"/>
        </w:rPr>
        <w:t xml:space="preserve">in frequency </w:t>
      </w:r>
      <w:r w:rsidRPr="00382683">
        <w:rPr>
          <w:rFonts w:hint="eastAsia"/>
          <w:szCs w:val="21"/>
        </w:rPr>
        <w:t xml:space="preserve">when </w:t>
      </w:r>
      <w:r w:rsidRPr="00382683">
        <w:rPr>
          <w:szCs w:val="21"/>
        </w:rPr>
        <w:t>compare</w:t>
      </w:r>
      <w:r w:rsidRPr="00382683">
        <w:rPr>
          <w:rFonts w:hint="eastAsia"/>
          <w:szCs w:val="21"/>
        </w:rPr>
        <w:t>s</w:t>
      </w:r>
      <w:r w:rsidRPr="00382683">
        <w:rPr>
          <w:szCs w:val="21"/>
        </w:rPr>
        <w:t xml:space="preserve"> </w:t>
      </w:r>
      <w:r w:rsidRPr="00382683">
        <w:rPr>
          <w:rFonts w:hint="eastAsia"/>
          <w:szCs w:val="21"/>
        </w:rPr>
        <w:t>to</w:t>
      </w:r>
      <w:r w:rsidRPr="00382683">
        <w:rPr>
          <w:szCs w:val="21"/>
        </w:rPr>
        <w:t xml:space="preserve"> non-contraction.</w:t>
      </w:r>
      <w:bookmarkEnd w:id="9"/>
      <w:bookmarkEnd w:id="10"/>
      <w:r w:rsidRPr="00382683">
        <w:rPr>
          <w:szCs w:val="21"/>
        </w:rPr>
        <w:t xml:space="preserve"> We have not found other studies reporting the variability of EHG </w:t>
      </w:r>
      <w:r w:rsidRPr="00382683">
        <w:rPr>
          <w:rFonts w:eastAsia="TimesLTStd-Roman"/>
          <w:szCs w:val="21"/>
        </w:rPr>
        <w:t>characteristics</w:t>
      </w:r>
      <w:r w:rsidRPr="00382683">
        <w:rPr>
          <w:szCs w:val="21"/>
        </w:rPr>
        <w:t>.</w:t>
      </w:r>
    </w:p>
    <w:p w:rsidR="00DB5342" w:rsidRPr="00382683" w:rsidRDefault="00DB5342" w:rsidP="00DB5342">
      <w:pPr>
        <w:adjustRightInd w:val="0"/>
        <w:snapToGrid w:val="0"/>
        <w:spacing w:after="120" w:line="228" w:lineRule="auto"/>
        <w:ind w:firstLine="289"/>
        <w:jc w:val="both"/>
        <w:rPr>
          <w:szCs w:val="21"/>
        </w:rPr>
      </w:pPr>
      <w:r w:rsidRPr="00382683">
        <w:rPr>
          <w:szCs w:val="21"/>
        </w:rPr>
        <w:t xml:space="preserve">The UC marked by </w:t>
      </w:r>
      <w:r w:rsidRPr="00382683">
        <w:rPr>
          <w:rFonts w:eastAsia="TimesLTStd-Roman"/>
          <w:szCs w:val="21"/>
        </w:rPr>
        <w:t>pregnant wom</w:t>
      </w:r>
      <w:r w:rsidRPr="00382683">
        <w:rPr>
          <w:rFonts w:eastAsia="TimesLTStd-Roman" w:hint="eastAsia"/>
          <w:szCs w:val="21"/>
        </w:rPr>
        <w:t>e</w:t>
      </w:r>
      <w:r w:rsidRPr="00382683">
        <w:rPr>
          <w:rFonts w:eastAsia="TimesLTStd-Roman"/>
          <w:szCs w:val="21"/>
        </w:rPr>
        <w:t>n could be inaccurate and incomplete in clinical, while combing with burst and clinical experience could improve the accuracy of recognition</w:t>
      </w:r>
      <w:r w:rsidRPr="00382683">
        <w:rPr>
          <w:rFonts w:eastAsia="TimesLTStd-Roman" w:hint="eastAsia"/>
          <w:szCs w:val="21"/>
        </w:rPr>
        <w:t xml:space="preserve"> for UC</w:t>
      </w:r>
      <w:r w:rsidRPr="00382683">
        <w:rPr>
          <w:rFonts w:eastAsia="TimesLTStd-Roman"/>
          <w:szCs w:val="21"/>
        </w:rPr>
        <w:t>. However, manual identification of UC is time-consuming.</w:t>
      </w:r>
      <w:r w:rsidRPr="00382683">
        <w:rPr>
          <w:szCs w:val="21"/>
        </w:rPr>
        <w:t xml:space="preserve"> </w:t>
      </w:r>
      <w:r w:rsidRPr="00382683">
        <w:rPr>
          <w:rFonts w:hint="eastAsia"/>
          <w:szCs w:val="21"/>
        </w:rPr>
        <w:t>Besides, uterine electrical activity mainly occurs within 1 Hz. we only consider band frequency from 0.2 to 1Hz.</w:t>
      </w:r>
    </w:p>
    <w:p w:rsidR="00DB5342" w:rsidRPr="00382683" w:rsidRDefault="00DB5342" w:rsidP="00DB5342">
      <w:pPr>
        <w:adjustRightInd w:val="0"/>
        <w:snapToGrid w:val="0"/>
        <w:spacing w:after="120" w:line="228" w:lineRule="auto"/>
        <w:ind w:firstLine="289"/>
        <w:jc w:val="both"/>
        <w:rPr>
          <w:rFonts w:eastAsia="TimesLTStd-Roman"/>
          <w:szCs w:val="21"/>
        </w:rPr>
      </w:pPr>
      <w:r w:rsidRPr="00382683">
        <w:rPr>
          <w:rFonts w:eastAsia="TimesLTStd-Roman"/>
          <w:szCs w:val="21"/>
        </w:rPr>
        <w:lastRenderedPageBreak/>
        <w:t xml:space="preserve">In further study, we intend to </w:t>
      </w:r>
      <w:r w:rsidRPr="00382683">
        <w:rPr>
          <w:rFonts w:eastAsia="TimesLTStd-Roman" w:hint="eastAsia"/>
          <w:szCs w:val="21"/>
        </w:rPr>
        <w:t>collect more data samples and choose more different frequency band</w:t>
      </w:r>
      <w:r w:rsidRPr="00382683">
        <w:rPr>
          <w:rFonts w:eastAsia="TimesLTStd-Roman"/>
          <w:szCs w:val="21"/>
        </w:rPr>
        <w:t xml:space="preserve">. </w:t>
      </w:r>
      <w:r w:rsidRPr="00382683">
        <w:rPr>
          <w:rFonts w:eastAsia="TimesLTStd-Roman" w:hint="eastAsia"/>
          <w:szCs w:val="21"/>
        </w:rPr>
        <w:t xml:space="preserve">In practical, the movement of pregnant women often has a negative effect to the data collection. We will consider to </w:t>
      </w:r>
      <w:r w:rsidRPr="00382683">
        <w:t>use an accelerometer as reference</w:t>
      </w:r>
      <w:r w:rsidRPr="00382683">
        <w:rPr>
          <w:rFonts w:hint="eastAsia"/>
        </w:rPr>
        <w:t xml:space="preserve"> to avoid such possible </w:t>
      </w:r>
      <w:r w:rsidRPr="00382683">
        <w:t xml:space="preserve">confusion </w:t>
      </w:r>
      <w:r w:rsidRPr="00382683">
        <w:rPr>
          <w:rFonts w:hint="eastAsia"/>
        </w:rPr>
        <w:t xml:space="preserve">in our later experiments. </w:t>
      </w:r>
      <w:r w:rsidRPr="00382683">
        <w:t xml:space="preserve">It is noted that the </w:t>
      </w:r>
      <w:r w:rsidRPr="00382683">
        <w:rPr>
          <w:rFonts w:hint="eastAsia"/>
        </w:rPr>
        <w:t xml:space="preserve">amount of samples </w:t>
      </w:r>
      <w:r w:rsidRPr="00382683">
        <w:t>was not large enough</w:t>
      </w:r>
      <w:r w:rsidRPr="00382683">
        <w:rPr>
          <w:rFonts w:hint="eastAsia"/>
        </w:rPr>
        <w:t xml:space="preserve"> in this study</w:t>
      </w:r>
      <w:r w:rsidRPr="00382683">
        <w:t xml:space="preserve">. In order to extend the </w:t>
      </w:r>
      <w:r w:rsidRPr="00382683">
        <w:rPr>
          <w:rFonts w:hint="eastAsia"/>
        </w:rPr>
        <w:t xml:space="preserve">database, </w:t>
      </w:r>
      <w:r w:rsidRPr="00382683">
        <w:t xml:space="preserve">more subjects at different </w:t>
      </w:r>
      <w:r w:rsidRPr="00382683">
        <w:rPr>
          <w:rFonts w:hint="eastAsia"/>
        </w:rPr>
        <w:t>gestational weeks</w:t>
      </w:r>
      <w:r w:rsidRPr="00382683">
        <w:t xml:space="preserve"> with different </w:t>
      </w:r>
      <w:r w:rsidRPr="00382683">
        <w:rPr>
          <w:rFonts w:hint="eastAsia"/>
        </w:rPr>
        <w:t>states, including induced labor and preterm labor</w:t>
      </w:r>
      <w:r w:rsidRPr="00382683">
        <w:t xml:space="preserve"> should be recruited</w:t>
      </w:r>
      <w:r w:rsidRPr="00382683">
        <w:rPr>
          <w:rFonts w:eastAsia="TimesLTStd-Roman"/>
          <w:szCs w:val="21"/>
        </w:rPr>
        <w:t>. Moreover, EHG</w:t>
      </w:r>
      <w:r w:rsidRPr="00382683">
        <w:rPr>
          <w:rFonts w:eastAsia="TimesLTStd-Roman" w:hint="eastAsia"/>
          <w:szCs w:val="21"/>
        </w:rPr>
        <w:t xml:space="preserve"> </w:t>
      </w:r>
      <w:r w:rsidRPr="00382683">
        <w:t xml:space="preserve">spatial characteristics </w:t>
      </w:r>
      <w:r w:rsidRPr="00382683">
        <w:rPr>
          <w:rFonts w:hint="eastAsia"/>
        </w:rPr>
        <w:t xml:space="preserve">including </w:t>
      </w:r>
      <w:r w:rsidRPr="00382683">
        <w:t>conduction velocity or direction</w:t>
      </w:r>
      <w:r w:rsidRPr="00382683">
        <w:rPr>
          <w:rFonts w:hint="eastAsia"/>
        </w:rPr>
        <w:t xml:space="preserve"> </w:t>
      </w:r>
      <w:r w:rsidRPr="00382683">
        <w:rPr>
          <w:rFonts w:eastAsia="TimesLTStd-Roman"/>
          <w:szCs w:val="21"/>
        </w:rPr>
        <w:t xml:space="preserve">combined with clinical symptoms will be investigated to discriminate and monitor various </w:t>
      </w:r>
      <w:r w:rsidRPr="00382683">
        <w:rPr>
          <w:rFonts w:eastAsia="TimesLTStd-Roman" w:hint="eastAsia"/>
          <w:szCs w:val="21"/>
        </w:rPr>
        <w:t>uterine contraction</w:t>
      </w:r>
      <w:r w:rsidRPr="00382683">
        <w:rPr>
          <w:rFonts w:eastAsia="TimesLTStd-Roman"/>
          <w:szCs w:val="21"/>
        </w:rPr>
        <w:t xml:space="preserve"> efficiently.</w:t>
      </w:r>
      <w:r w:rsidR="00031D3D">
        <w:rPr>
          <w:rFonts w:eastAsia="TimesLTStd-Roman"/>
          <w:szCs w:val="21"/>
        </w:rPr>
        <w:t xml:space="preserve"> We will also consider to use ROC curve </w:t>
      </w:r>
      <w:r w:rsidR="003C765E">
        <w:rPr>
          <w:rFonts w:eastAsia="TimesLTStd-Roman"/>
          <w:szCs w:val="21"/>
        </w:rPr>
        <w:t xml:space="preserve">in our next </w:t>
      </w:r>
      <w:r w:rsidR="00560F6F">
        <w:rPr>
          <w:rFonts w:eastAsia="TimesLTStd-Roman"/>
          <w:szCs w:val="21"/>
        </w:rPr>
        <w:t>research</w:t>
      </w:r>
      <w:r w:rsidR="00031D3D">
        <w:rPr>
          <w:rFonts w:eastAsia="TimesLTStd-Roman"/>
          <w:szCs w:val="21"/>
        </w:rPr>
        <w:t>.</w:t>
      </w:r>
    </w:p>
    <w:p w:rsidR="00C2692F" w:rsidRPr="00382683" w:rsidRDefault="00DB5342" w:rsidP="00DB5342">
      <w:pPr>
        <w:adjustRightInd w:val="0"/>
        <w:snapToGrid w:val="0"/>
        <w:spacing w:after="120" w:line="228" w:lineRule="auto"/>
        <w:ind w:firstLine="289"/>
        <w:jc w:val="both"/>
      </w:pPr>
      <w:r w:rsidRPr="00382683">
        <w:rPr>
          <w:rFonts w:eastAsia="TimesLTStd-Roman"/>
          <w:szCs w:val="21"/>
        </w:rPr>
        <w:t xml:space="preserve">In summary, this study analyzed characteristics </w:t>
      </w:r>
      <w:r w:rsidRPr="00382683">
        <w:rPr>
          <w:rFonts w:eastAsia="TimesLTStd-Roman" w:hint="eastAsia"/>
          <w:szCs w:val="21"/>
        </w:rPr>
        <w:t>of EHG signals</w:t>
      </w:r>
      <w:r w:rsidRPr="00382683">
        <w:rPr>
          <w:rFonts w:eastAsia="TimesLTStd-Roman"/>
          <w:szCs w:val="21"/>
        </w:rPr>
        <w:t xml:space="preserve"> and their variability may be applied to monitor </w:t>
      </w:r>
      <w:r w:rsidRPr="00382683">
        <w:rPr>
          <w:rFonts w:eastAsia="TimesLTStd-Roman" w:hint="eastAsia"/>
          <w:szCs w:val="21"/>
        </w:rPr>
        <w:t>uterine contraction</w:t>
      </w:r>
      <w:r w:rsidRPr="00382683">
        <w:rPr>
          <w:rFonts w:eastAsia="TimesLTStd-Roman"/>
          <w:szCs w:val="21"/>
        </w:rPr>
        <w:t>.</w:t>
      </w:r>
      <w:r w:rsidR="00C2692F" w:rsidRPr="00382683">
        <w:t xml:space="preserve"> </w:t>
      </w:r>
    </w:p>
    <w:p w:rsidR="00C2692F" w:rsidRPr="00382683" w:rsidRDefault="00C2692F">
      <w:pPr>
        <w:pStyle w:val="ReferenceHead"/>
      </w:pPr>
      <w:r w:rsidRPr="00382683">
        <w:t>Acknowledgment</w:t>
      </w:r>
    </w:p>
    <w:p w:rsidR="0015028E" w:rsidRPr="00382683" w:rsidRDefault="00EF0F93" w:rsidP="00C04EBE">
      <w:pPr>
        <w:adjustRightInd w:val="0"/>
        <w:spacing w:after="120" w:line="228" w:lineRule="auto"/>
        <w:ind w:firstLine="289"/>
        <w:jc w:val="both"/>
        <w:rPr>
          <w:szCs w:val="21"/>
        </w:rPr>
      </w:pPr>
      <w:r w:rsidRPr="00382683">
        <w:rPr>
          <w:szCs w:val="21"/>
        </w:rPr>
        <w:t xml:space="preserve">This research was sponsored by </w:t>
      </w:r>
      <w:r w:rsidRPr="00382683">
        <w:rPr>
          <w:szCs w:val="21"/>
          <w:shd w:val="clear" w:color="auto" w:fill="FFFFFF"/>
        </w:rPr>
        <w:t>Bill &amp; Melinda Gates Foundation</w:t>
      </w:r>
      <w:r w:rsidRPr="00382683">
        <w:rPr>
          <w:szCs w:val="21"/>
        </w:rPr>
        <w:t xml:space="preserve"> (</w:t>
      </w:r>
      <w:r w:rsidRPr="00382683">
        <w:t>OPP1148910</w:t>
      </w:r>
      <w:r w:rsidRPr="00382683">
        <w:rPr>
          <w:szCs w:val="21"/>
        </w:rPr>
        <w:t>) and partially sponsored by Grand Scientific Research Promotion Program of Beijing University of Technology (No. 015000514316006).</w:t>
      </w:r>
    </w:p>
    <w:p w:rsidR="00C2692F" w:rsidRPr="00382683" w:rsidRDefault="00C2692F">
      <w:pPr>
        <w:pStyle w:val="ReferenceHead"/>
      </w:pPr>
      <w:r w:rsidRPr="00382683">
        <w:t>References</w:t>
      </w:r>
    </w:p>
    <w:p w:rsidR="00345FE0" w:rsidRPr="00382683" w:rsidRDefault="00133ED6" w:rsidP="00345FE0">
      <w:pPr>
        <w:numPr>
          <w:ilvl w:val="0"/>
          <w:numId w:val="19"/>
        </w:numPr>
        <w:jc w:val="both"/>
        <w:rPr>
          <w:sz w:val="16"/>
          <w:szCs w:val="16"/>
        </w:rPr>
      </w:pPr>
      <w:r>
        <w:rPr>
          <w:sz w:val="16"/>
          <w:szCs w:val="16"/>
        </w:rPr>
        <w:t>B</w:t>
      </w:r>
      <w:r w:rsidR="006E0801">
        <w:rPr>
          <w:sz w:val="16"/>
          <w:szCs w:val="16"/>
        </w:rPr>
        <w:t xml:space="preserve">. </w:t>
      </w:r>
      <w:r w:rsidR="009011EB">
        <w:rPr>
          <w:sz w:val="16"/>
          <w:szCs w:val="16"/>
        </w:rPr>
        <w:t xml:space="preserve">C. </w:t>
      </w:r>
      <w:proofErr w:type="spellStart"/>
      <w:r w:rsidR="00345FE0" w:rsidRPr="00382683">
        <w:rPr>
          <w:sz w:val="16"/>
          <w:szCs w:val="16"/>
        </w:rPr>
        <w:t>Jacod</w:t>
      </w:r>
      <w:proofErr w:type="spellEnd"/>
      <w:r w:rsidR="00345FE0" w:rsidRPr="00382683">
        <w:rPr>
          <w:sz w:val="16"/>
          <w:szCs w:val="16"/>
        </w:rPr>
        <w:t xml:space="preserve">, </w:t>
      </w:r>
      <w:r w:rsidR="009011EB">
        <w:rPr>
          <w:sz w:val="16"/>
          <w:szCs w:val="16"/>
        </w:rPr>
        <w:t xml:space="preserve">EM. </w:t>
      </w:r>
      <w:proofErr w:type="spellStart"/>
      <w:r w:rsidR="009011EB">
        <w:rPr>
          <w:sz w:val="16"/>
          <w:szCs w:val="16"/>
        </w:rPr>
        <w:t>Graatsma</w:t>
      </w:r>
      <w:proofErr w:type="spellEnd"/>
      <w:r w:rsidR="00345FE0" w:rsidRPr="00382683">
        <w:rPr>
          <w:sz w:val="16"/>
          <w:szCs w:val="16"/>
        </w:rPr>
        <w:t xml:space="preserve">, </w:t>
      </w:r>
      <w:r w:rsidR="009011EB">
        <w:rPr>
          <w:sz w:val="16"/>
          <w:szCs w:val="16"/>
        </w:rPr>
        <w:t>E</w:t>
      </w:r>
      <w:r w:rsidR="006E0801">
        <w:rPr>
          <w:sz w:val="16"/>
          <w:szCs w:val="16"/>
        </w:rPr>
        <w:t>.</w:t>
      </w:r>
      <w:r w:rsidR="009011EB">
        <w:rPr>
          <w:sz w:val="16"/>
          <w:szCs w:val="16"/>
        </w:rPr>
        <w:t xml:space="preserve">V. </w:t>
      </w:r>
      <w:r w:rsidR="009011EB">
        <w:rPr>
          <w:rFonts w:hint="eastAsia"/>
          <w:sz w:val="16"/>
          <w:szCs w:val="16"/>
        </w:rPr>
        <w:t>Hagen</w:t>
      </w:r>
      <w:r w:rsidR="00CC546A">
        <w:rPr>
          <w:sz w:val="16"/>
          <w:szCs w:val="16"/>
        </w:rPr>
        <w:t>,</w:t>
      </w:r>
      <w:r w:rsidR="009011EB">
        <w:rPr>
          <w:rFonts w:hint="eastAsia"/>
          <w:sz w:val="16"/>
          <w:szCs w:val="16"/>
        </w:rPr>
        <w:t xml:space="preserve"> </w:t>
      </w:r>
      <w:r w:rsidR="00345FE0" w:rsidRPr="00382683">
        <w:rPr>
          <w:rFonts w:hint="eastAsia"/>
          <w:sz w:val="16"/>
          <w:szCs w:val="16"/>
        </w:rPr>
        <w:t xml:space="preserve">and </w:t>
      </w:r>
      <w:r w:rsidR="009011EB">
        <w:rPr>
          <w:sz w:val="16"/>
          <w:szCs w:val="16"/>
        </w:rPr>
        <w:t>G</w:t>
      </w:r>
      <w:r w:rsidR="006E0801">
        <w:rPr>
          <w:sz w:val="16"/>
          <w:szCs w:val="16"/>
        </w:rPr>
        <w:t>.</w:t>
      </w:r>
      <w:r w:rsidR="009011EB">
        <w:rPr>
          <w:sz w:val="16"/>
          <w:szCs w:val="16"/>
        </w:rPr>
        <w:t xml:space="preserve">H. </w:t>
      </w:r>
      <w:proofErr w:type="spellStart"/>
      <w:r w:rsidR="009011EB">
        <w:rPr>
          <w:rFonts w:hint="eastAsia"/>
          <w:sz w:val="16"/>
          <w:szCs w:val="16"/>
        </w:rPr>
        <w:t>Visser</w:t>
      </w:r>
      <w:proofErr w:type="spellEnd"/>
      <w:r w:rsidR="009011EB">
        <w:rPr>
          <w:rFonts w:hint="eastAsia"/>
          <w:sz w:val="16"/>
          <w:szCs w:val="16"/>
        </w:rPr>
        <w:t xml:space="preserve">, </w:t>
      </w:r>
      <w:r w:rsidR="009011EB">
        <w:rPr>
          <w:sz w:val="16"/>
          <w:szCs w:val="16"/>
        </w:rPr>
        <w:t>“</w:t>
      </w:r>
      <w:r w:rsidR="00345FE0" w:rsidRPr="00382683">
        <w:rPr>
          <w:sz w:val="16"/>
          <w:szCs w:val="16"/>
        </w:rPr>
        <w:t xml:space="preserve">A validation of </w:t>
      </w:r>
      <w:proofErr w:type="spellStart"/>
      <w:r w:rsidR="00345FE0" w:rsidRPr="00382683">
        <w:rPr>
          <w:sz w:val="16"/>
          <w:szCs w:val="16"/>
        </w:rPr>
        <w:t>electrohysterography</w:t>
      </w:r>
      <w:proofErr w:type="spellEnd"/>
      <w:r w:rsidR="00345FE0" w:rsidRPr="00382683">
        <w:rPr>
          <w:sz w:val="16"/>
          <w:szCs w:val="16"/>
        </w:rPr>
        <w:t xml:space="preserve"> for uterine activity monitoring during </w:t>
      </w:r>
      <w:proofErr w:type="spellStart"/>
      <w:r w:rsidR="00345FE0" w:rsidRPr="00382683">
        <w:rPr>
          <w:sz w:val="16"/>
          <w:szCs w:val="16"/>
        </w:rPr>
        <w:t>labour</w:t>
      </w:r>
      <w:proofErr w:type="spellEnd"/>
      <w:r w:rsidR="009011EB">
        <w:rPr>
          <w:sz w:val="16"/>
          <w:szCs w:val="16"/>
        </w:rPr>
        <w:t>,”</w:t>
      </w:r>
      <w:r w:rsidR="00345FE0" w:rsidRPr="00382683">
        <w:rPr>
          <w:rFonts w:hint="eastAsia"/>
          <w:sz w:val="16"/>
          <w:szCs w:val="16"/>
        </w:rPr>
        <w:t xml:space="preserve"> </w:t>
      </w:r>
      <w:r w:rsidR="00345FE0" w:rsidRPr="00382683">
        <w:rPr>
          <w:i/>
          <w:sz w:val="16"/>
          <w:szCs w:val="16"/>
          <w:shd w:val="clear" w:color="auto" w:fill="FFFFFF"/>
        </w:rPr>
        <w:t>J MATERN-</w:t>
      </w:r>
      <w:r w:rsidR="00345FE0" w:rsidRPr="00382683">
        <w:rPr>
          <w:rStyle w:val="Emphasis"/>
          <w:sz w:val="16"/>
          <w:szCs w:val="16"/>
          <w:shd w:val="clear" w:color="auto" w:fill="FFFFFF"/>
        </w:rPr>
        <w:t>FETAL</w:t>
      </w:r>
      <w:r w:rsidR="00345FE0" w:rsidRPr="00382683">
        <w:rPr>
          <w:i/>
          <w:sz w:val="16"/>
          <w:szCs w:val="16"/>
          <w:shd w:val="clear" w:color="auto" w:fill="FFFFFF"/>
        </w:rPr>
        <w:t>NEO M</w:t>
      </w:r>
      <w:r w:rsidR="009011EB">
        <w:rPr>
          <w:sz w:val="16"/>
          <w:szCs w:val="16"/>
        </w:rPr>
        <w:t>, vol. 2</w:t>
      </w:r>
      <w:r w:rsidR="00345FE0" w:rsidRPr="00382683">
        <w:rPr>
          <w:sz w:val="16"/>
          <w:szCs w:val="16"/>
        </w:rPr>
        <w:t>3</w:t>
      </w:r>
      <w:r w:rsidR="009011EB">
        <w:rPr>
          <w:sz w:val="16"/>
          <w:szCs w:val="16"/>
        </w:rPr>
        <w:t>, pp.</w:t>
      </w:r>
      <w:r w:rsidR="00345FE0" w:rsidRPr="00382683">
        <w:rPr>
          <w:rFonts w:hint="eastAsia"/>
          <w:sz w:val="16"/>
          <w:szCs w:val="16"/>
        </w:rPr>
        <w:t xml:space="preserve"> </w:t>
      </w:r>
      <w:r w:rsidR="00345FE0" w:rsidRPr="00382683">
        <w:rPr>
          <w:sz w:val="16"/>
          <w:szCs w:val="16"/>
        </w:rPr>
        <w:t>17-22</w:t>
      </w:r>
      <w:r w:rsidR="009011EB">
        <w:rPr>
          <w:sz w:val="16"/>
          <w:szCs w:val="16"/>
        </w:rPr>
        <w:t>, 2009.</w:t>
      </w:r>
    </w:p>
    <w:p w:rsidR="00345FE0" w:rsidRPr="00382683" w:rsidRDefault="00F00439" w:rsidP="00345FE0">
      <w:pPr>
        <w:numPr>
          <w:ilvl w:val="0"/>
          <w:numId w:val="19"/>
        </w:numPr>
        <w:jc w:val="both"/>
        <w:rPr>
          <w:sz w:val="16"/>
          <w:szCs w:val="16"/>
        </w:rPr>
      </w:pPr>
      <w:r>
        <w:rPr>
          <w:sz w:val="16"/>
          <w:szCs w:val="16"/>
        </w:rPr>
        <w:t>T</w:t>
      </w:r>
      <w:r w:rsidR="006E0801">
        <w:rPr>
          <w:sz w:val="16"/>
          <w:szCs w:val="16"/>
        </w:rPr>
        <w:t>.</w:t>
      </w:r>
      <w:r>
        <w:rPr>
          <w:sz w:val="16"/>
          <w:szCs w:val="16"/>
        </w:rPr>
        <w:t xml:space="preserve">Y. </w:t>
      </w:r>
      <w:proofErr w:type="spellStart"/>
      <w:r>
        <w:rPr>
          <w:rFonts w:hint="eastAsia"/>
          <w:sz w:val="16"/>
          <w:szCs w:val="16"/>
        </w:rPr>
        <w:t>Euliano</w:t>
      </w:r>
      <w:proofErr w:type="spellEnd"/>
      <w:r w:rsidR="00345FE0" w:rsidRPr="00382683">
        <w:rPr>
          <w:sz w:val="16"/>
          <w:szCs w:val="16"/>
        </w:rPr>
        <w:t xml:space="preserve">, </w:t>
      </w:r>
      <w:r>
        <w:rPr>
          <w:sz w:val="16"/>
          <w:szCs w:val="16"/>
        </w:rPr>
        <w:t>M</w:t>
      </w:r>
      <w:r w:rsidR="006E0801">
        <w:rPr>
          <w:sz w:val="16"/>
          <w:szCs w:val="16"/>
        </w:rPr>
        <w:t>.</w:t>
      </w:r>
      <w:r>
        <w:rPr>
          <w:sz w:val="16"/>
          <w:szCs w:val="16"/>
        </w:rPr>
        <w:t xml:space="preserve">T. </w:t>
      </w:r>
      <w:r w:rsidR="00345FE0" w:rsidRPr="00382683">
        <w:rPr>
          <w:rFonts w:hint="eastAsia"/>
          <w:sz w:val="16"/>
          <w:szCs w:val="16"/>
        </w:rPr>
        <w:t>N</w:t>
      </w:r>
      <w:r>
        <w:rPr>
          <w:sz w:val="16"/>
          <w:szCs w:val="16"/>
        </w:rPr>
        <w:t>guyen</w:t>
      </w:r>
      <w:r w:rsidR="00345FE0" w:rsidRPr="00382683">
        <w:rPr>
          <w:sz w:val="16"/>
          <w:szCs w:val="16"/>
        </w:rPr>
        <w:t xml:space="preserve">, </w:t>
      </w:r>
      <w:r>
        <w:rPr>
          <w:rFonts w:hint="eastAsia"/>
          <w:sz w:val="16"/>
          <w:szCs w:val="16"/>
        </w:rPr>
        <w:t>S</w:t>
      </w:r>
      <w:r>
        <w:rPr>
          <w:sz w:val="16"/>
          <w:szCs w:val="16"/>
        </w:rPr>
        <w:t>.</w:t>
      </w:r>
      <w:r w:rsidR="00345FE0" w:rsidRPr="00382683">
        <w:rPr>
          <w:rFonts w:hint="eastAsia"/>
          <w:sz w:val="16"/>
          <w:szCs w:val="16"/>
        </w:rPr>
        <w:t xml:space="preserve"> </w:t>
      </w:r>
      <w:proofErr w:type="spellStart"/>
      <w:r w:rsidR="00345FE0" w:rsidRPr="00382683">
        <w:rPr>
          <w:rFonts w:hint="eastAsia"/>
          <w:sz w:val="16"/>
          <w:szCs w:val="16"/>
        </w:rPr>
        <w:t>D</w:t>
      </w:r>
      <w:r>
        <w:rPr>
          <w:sz w:val="16"/>
          <w:szCs w:val="16"/>
        </w:rPr>
        <w:t>armanjian</w:t>
      </w:r>
      <w:proofErr w:type="spellEnd"/>
      <w:r>
        <w:rPr>
          <w:rFonts w:hint="eastAsia"/>
          <w:sz w:val="16"/>
          <w:szCs w:val="16"/>
        </w:rPr>
        <w:t xml:space="preserve">, </w:t>
      </w:r>
      <w:r>
        <w:rPr>
          <w:sz w:val="16"/>
          <w:szCs w:val="16"/>
        </w:rPr>
        <w:t>S</w:t>
      </w:r>
      <w:r w:rsidR="006E0801">
        <w:rPr>
          <w:sz w:val="16"/>
          <w:szCs w:val="16"/>
        </w:rPr>
        <w:t>.</w:t>
      </w:r>
      <w:r>
        <w:rPr>
          <w:sz w:val="16"/>
          <w:szCs w:val="16"/>
        </w:rPr>
        <w:t xml:space="preserve">P. </w:t>
      </w:r>
      <w:proofErr w:type="spellStart"/>
      <w:r>
        <w:rPr>
          <w:rFonts w:hint="eastAsia"/>
          <w:sz w:val="16"/>
          <w:szCs w:val="16"/>
        </w:rPr>
        <w:t>McGorray</w:t>
      </w:r>
      <w:proofErr w:type="spellEnd"/>
      <w:r w:rsidR="00345FE0" w:rsidRPr="00382683">
        <w:rPr>
          <w:rFonts w:hint="eastAsia"/>
          <w:sz w:val="16"/>
          <w:szCs w:val="16"/>
        </w:rPr>
        <w:t xml:space="preserve">, </w:t>
      </w:r>
      <w:r>
        <w:rPr>
          <w:sz w:val="16"/>
          <w:szCs w:val="16"/>
        </w:rPr>
        <w:t xml:space="preserve">N. </w:t>
      </w:r>
      <w:proofErr w:type="spellStart"/>
      <w:r>
        <w:rPr>
          <w:rFonts w:hint="eastAsia"/>
          <w:sz w:val="16"/>
          <w:szCs w:val="16"/>
        </w:rPr>
        <w:t>Euliano</w:t>
      </w:r>
      <w:proofErr w:type="spellEnd"/>
      <w:r w:rsidR="00345FE0" w:rsidRPr="00382683">
        <w:rPr>
          <w:rFonts w:hint="eastAsia"/>
          <w:sz w:val="16"/>
          <w:szCs w:val="16"/>
        </w:rPr>
        <w:t xml:space="preserve">, </w:t>
      </w:r>
      <w:r>
        <w:rPr>
          <w:sz w:val="16"/>
          <w:szCs w:val="16"/>
        </w:rPr>
        <w:t xml:space="preserve">A. </w:t>
      </w:r>
      <w:proofErr w:type="spellStart"/>
      <w:r>
        <w:rPr>
          <w:rFonts w:hint="eastAsia"/>
          <w:sz w:val="16"/>
          <w:szCs w:val="16"/>
        </w:rPr>
        <w:t>Onkala</w:t>
      </w:r>
      <w:proofErr w:type="spellEnd"/>
      <w:r w:rsidR="00CC546A">
        <w:rPr>
          <w:sz w:val="16"/>
          <w:szCs w:val="16"/>
        </w:rPr>
        <w:t>,</w:t>
      </w:r>
      <w:r w:rsidR="00345FE0" w:rsidRPr="00382683">
        <w:rPr>
          <w:rFonts w:hint="eastAsia"/>
          <w:sz w:val="16"/>
          <w:szCs w:val="16"/>
        </w:rPr>
        <w:t xml:space="preserve"> and </w:t>
      </w:r>
      <w:r>
        <w:rPr>
          <w:sz w:val="16"/>
          <w:szCs w:val="16"/>
        </w:rPr>
        <w:t>A</w:t>
      </w:r>
      <w:r w:rsidR="006E0801">
        <w:rPr>
          <w:sz w:val="16"/>
          <w:szCs w:val="16"/>
        </w:rPr>
        <w:t>.</w:t>
      </w:r>
      <w:r>
        <w:rPr>
          <w:sz w:val="16"/>
          <w:szCs w:val="16"/>
        </w:rPr>
        <w:t xml:space="preserve">R. </w:t>
      </w:r>
      <w:r>
        <w:rPr>
          <w:rFonts w:hint="eastAsia"/>
          <w:sz w:val="16"/>
          <w:szCs w:val="16"/>
        </w:rPr>
        <w:t xml:space="preserve">Gregg, </w:t>
      </w:r>
      <w:r>
        <w:rPr>
          <w:sz w:val="16"/>
          <w:szCs w:val="16"/>
        </w:rPr>
        <w:t>“</w:t>
      </w:r>
      <w:r w:rsidR="00345FE0" w:rsidRPr="00382683">
        <w:rPr>
          <w:rFonts w:hint="eastAsia"/>
          <w:sz w:val="16"/>
          <w:szCs w:val="16"/>
        </w:rPr>
        <w:t>Monitoring uterine activity during labor: a comparison of three methods</w:t>
      </w:r>
      <w:r>
        <w:rPr>
          <w:sz w:val="16"/>
          <w:szCs w:val="16"/>
        </w:rPr>
        <w:t>,”</w:t>
      </w:r>
      <w:r w:rsidR="00345FE0" w:rsidRPr="00382683">
        <w:rPr>
          <w:sz w:val="16"/>
          <w:szCs w:val="16"/>
        </w:rPr>
        <w:t xml:space="preserve"> </w:t>
      </w:r>
      <w:r w:rsidR="00345FE0" w:rsidRPr="00382683">
        <w:rPr>
          <w:rFonts w:hint="eastAsia"/>
          <w:i/>
          <w:iCs/>
          <w:sz w:val="16"/>
          <w:szCs w:val="16"/>
        </w:rPr>
        <w:t xml:space="preserve">Am J </w:t>
      </w:r>
      <w:proofErr w:type="spellStart"/>
      <w:r w:rsidR="00345FE0" w:rsidRPr="00382683">
        <w:rPr>
          <w:rFonts w:hint="eastAsia"/>
          <w:i/>
          <w:iCs/>
          <w:sz w:val="16"/>
          <w:szCs w:val="16"/>
        </w:rPr>
        <w:t>Obstet</w:t>
      </w:r>
      <w:proofErr w:type="spellEnd"/>
      <w:r w:rsidR="00345FE0" w:rsidRPr="00382683">
        <w:rPr>
          <w:rFonts w:hint="eastAsia"/>
          <w:i/>
          <w:iCs/>
          <w:sz w:val="16"/>
          <w:szCs w:val="16"/>
        </w:rPr>
        <w:t xml:space="preserve"> </w:t>
      </w:r>
      <w:proofErr w:type="spellStart"/>
      <w:r w:rsidR="00345FE0" w:rsidRPr="00382683">
        <w:rPr>
          <w:rFonts w:hint="eastAsia"/>
          <w:i/>
          <w:iCs/>
          <w:sz w:val="16"/>
          <w:szCs w:val="16"/>
        </w:rPr>
        <w:t>Gynecol</w:t>
      </w:r>
      <w:proofErr w:type="spellEnd"/>
      <w:r>
        <w:rPr>
          <w:sz w:val="16"/>
          <w:szCs w:val="16"/>
        </w:rPr>
        <w:t>, vol. 2</w:t>
      </w:r>
      <w:r w:rsidR="00345FE0" w:rsidRPr="00382683">
        <w:rPr>
          <w:rFonts w:hint="eastAsia"/>
          <w:sz w:val="16"/>
          <w:szCs w:val="16"/>
        </w:rPr>
        <w:t>08</w:t>
      </w:r>
      <w:r>
        <w:rPr>
          <w:sz w:val="16"/>
          <w:szCs w:val="16"/>
        </w:rPr>
        <w:t>,</w:t>
      </w:r>
      <w:r w:rsidR="00345FE0" w:rsidRPr="00382683">
        <w:rPr>
          <w:rFonts w:hint="eastAsia"/>
          <w:sz w:val="16"/>
          <w:szCs w:val="16"/>
        </w:rPr>
        <w:t xml:space="preserve"> </w:t>
      </w:r>
      <w:r>
        <w:rPr>
          <w:sz w:val="16"/>
          <w:szCs w:val="16"/>
        </w:rPr>
        <w:t>pp. 1-6, 2013.</w:t>
      </w:r>
    </w:p>
    <w:p w:rsidR="00C2692F" w:rsidRPr="00382683" w:rsidRDefault="00CC546A" w:rsidP="00B11F30">
      <w:pPr>
        <w:numPr>
          <w:ilvl w:val="0"/>
          <w:numId w:val="19"/>
        </w:numPr>
        <w:jc w:val="both"/>
        <w:rPr>
          <w:sz w:val="16"/>
          <w:szCs w:val="16"/>
        </w:rPr>
      </w:pPr>
      <w:r>
        <w:rPr>
          <w:bCs/>
          <w:sz w:val="16"/>
          <w:szCs w:val="16"/>
        </w:rPr>
        <w:t xml:space="preserve">M. </w:t>
      </w:r>
      <w:proofErr w:type="spellStart"/>
      <w:r>
        <w:rPr>
          <w:bCs/>
          <w:sz w:val="16"/>
          <w:szCs w:val="16"/>
        </w:rPr>
        <w:t>Vinken</w:t>
      </w:r>
      <w:proofErr w:type="spellEnd"/>
      <w:r>
        <w:rPr>
          <w:bCs/>
          <w:sz w:val="16"/>
          <w:szCs w:val="16"/>
        </w:rPr>
        <w:t xml:space="preserve">, C. </w:t>
      </w:r>
      <w:proofErr w:type="spellStart"/>
      <w:r>
        <w:rPr>
          <w:bCs/>
          <w:sz w:val="16"/>
          <w:szCs w:val="16"/>
        </w:rPr>
        <w:t>Rabotti</w:t>
      </w:r>
      <w:proofErr w:type="spellEnd"/>
      <w:r>
        <w:rPr>
          <w:bCs/>
          <w:sz w:val="16"/>
          <w:szCs w:val="16"/>
        </w:rPr>
        <w:t xml:space="preserve">, S. </w:t>
      </w:r>
      <w:proofErr w:type="spellStart"/>
      <w:r>
        <w:rPr>
          <w:bCs/>
          <w:sz w:val="16"/>
          <w:szCs w:val="16"/>
        </w:rPr>
        <w:t>Oei</w:t>
      </w:r>
      <w:proofErr w:type="spellEnd"/>
      <w:r>
        <w:rPr>
          <w:bCs/>
          <w:sz w:val="16"/>
          <w:szCs w:val="16"/>
        </w:rPr>
        <w:t xml:space="preserve">, and M. </w:t>
      </w:r>
      <w:proofErr w:type="spellStart"/>
      <w:r>
        <w:rPr>
          <w:bCs/>
          <w:sz w:val="16"/>
          <w:szCs w:val="16"/>
        </w:rPr>
        <w:t>Mischi</w:t>
      </w:r>
      <w:proofErr w:type="spellEnd"/>
      <w:r>
        <w:rPr>
          <w:bCs/>
          <w:sz w:val="16"/>
          <w:szCs w:val="16"/>
        </w:rPr>
        <w:t xml:space="preserve">, </w:t>
      </w:r>
      <w:r w:rsidR="00EA4202">
        <w:rPr>
          <w:bCs/>
          <w:sz w:val="16"/>
          <w:szCs w:val="16"/>
        </w:rPr>
        <w:t>“</w:t>
      </w:r>
      <w:r>
        <w:rPr>
          <w:bCs/>
          <w:sz w:val="16"/>
          <w:szCs w:val="16"/>
        </w:rPr>
        <w:t>Accuracy of frequency-related p</w:t>
      </w:r>
      <w:r w:rsidR="00B11F30" w:rsidRPr="00382683">
        <w:rPr>
          <w:bCs/>
          <w:sz w:val="16"/>
          <w:szCs w:val="16"/>
        </w:rPr>
        <w:t xml:space="preserve">arameters of the </w:t>
      </w:r>
      <w:proofErr w:type="spellStart"/>
      <w:r>
        <w:rPr>
          <w:bCs/>
          <w:sz w:val="16"/>
          <w:szCs w:val="16"/>
        </w:rPr>
        <w:t>electrohysterogram</w:t>
      </w:r>
      <w:proofErr w:type="spellEnd"/>
      <w:r>
        <w:rPr>
          <w:bCs/>
          <w:sz w:val="16"/>
          <w:szCs w:val="16"/>
        </w:rPr>
        <w:t xml:space="preserve"> for predicting preterm d</w:t>
      </w:r>
      <w:r w:rsidR="00B11F30" w:rsidRPr="00382683">
        <w:rPr>
          <w:bCs/>
          <w:sz w:val="16"/>
          <w:szCs w:val="16"/>
        </w:rPr>
        <w:t>elivery</w:t>
      </w:r>
      <w:r>
        <w:rPr>
          <w:bCs/>
          <w:sz w:val="16"/>
          <w:szCs w:val="16"/>
        </w:rPr>
        <w:t>: a review of the literature</w:t>
      </w:r>
      <w:r w:rsidR="00EA4202">
        <w:rPr>
          <w:bCs/>
          <w:sz w:val="16"/>
          <w:szCs w:val="16"/>
        </w:rPr>
        <w:t>,”</w:t>
      </w:r>
      <w:r w:rsidR="00B11F30" w:rsidRPr="00382683">
        <w:rPr>
          <w:rFonts w:hint="eastAsia"/>
          <w:bCs/>
          <w:sz w:val="16"/>
          <w:szCs w:val="16"/>
        </w:rPr>
        <w:t xml:space="preserve"> </w:t>
      </w:r>
      <w:proofErr w:type="spellStart"/>
      <w:r w:rsidR="00B11F30" w:rsidRPr="00382683">
        <w:rPr>
          <w:i/>
          <w:sz w:val="16"/>
          <w:szCs w:val="16"/>
          <w:shd w:val="clear" w:color="auto" w:fill="FFFFFF"/>
        </w:rPr>
        <w:t>Obstet</w:t>
      </w:r>
      <w:proofErr w:type="spellEnd"/>
      <w:r w:rsidR="00B11F30" w:rsidRPr="00382683">
        <w:rPr>
          <w:i/>
          <w:sz w:val="16"/>
          <w:szCs w:val="16"/>
          <w:shd w:val="clear" w:color="auto" w:fill="FFFFFF"/>
        </w:rPr>
        <w:t xml:space="preserve"> </w:t>
      </w:r>
      <w:proofErr w:type="spellStart"/>
      <w:r w:rsidR="00B11F30" w:rsidRPr="00382683">
        <w:rPr>
          <w:i/>
          <w:sz w:val="16"/>
          <w:szCs w:val="16"/>
          <w:shd w:val="clear" w:color="auto" w:fill="FFFFFF"/>
        </w:rPr>
        <w:t>Gynecol</w:t>
      </w:r>
      <w:proofErr w:type="spellEnd"/>
      <w:r w:rsidR="00B11F30" w:rsidRPr="00382683">
        <w:rPr>
          <w:i/>
          <w:sz w:val="16"/>
          <w:szCs w:val="16"/>
          <w:shd w:val="clear" w:color="auto" w:fill="FFFFFF"/>
        </w:rPr>
        <w:t xml:space="preserve"> </w:t>
      </w:r>
      <w:proofErr w:type="spellStart"/>
      <w:r w:rsidR="00B11F30" w:rsidRPr="00382683">
        <w:rPr>
          <w:i/>
          <w:sz w:val="16"/>
          <w:szCs w:val="16"/>
          <w:shd w:val="clear" w:color="auto" w:fill="FFFFFF"/>
        </w:rPr>
        <w:t>Surv</w:t>
      </w:r>
      <w:proofErr w:type="spellEnd"/>
      <w:r w:rsidR="00006D33">
        <w:rPr>
          <w:sz w:val="16"/>
          <w:szCs w:val="16"/>
        </w:rPr>
        <w:t>, vol. 64</w:t>
      </w:r>
      <w:r w:rsidR="00EA4202">
        <w:rPr>
          <w:sz w:val="16"/>
          <w:szCs w:val="16"/>
        </w:rPr>
        <w:t>, pp.</w:t>
      </w:r>
      <w:r w:rsidR="00B11F30" w:rsidRPr="00382683">
        <w:rPr>
          <w:rFonts w:hint="eastAsia"/>
          <w:sz w:val="16"/>
          <w:szCs w:val="16"/>
        </w:rPr>
        <w:t xml:space="preserve"> </w:t>
      </w:r>
      <w:r w:rsidR="00B11F30" w:rsidRPr="00382683">
        <w:rPr>
          <w:sz w:val="16"/>
          <w:szCs w:val="16"/>
        </w:rPr>
        <w:t>529-541</w:t>
      </w:r>
      <w:r w:rsidR="00EA4202">
        <w:rPr>
          <w:sz w:val="16"/>
          <w:szCs w:val="16"/>
        </w:rPr>
        <w:t>, 2009.</w:t>
      </w:r>
    </w:p>
    <w:p w:rsidR="00B11F30" w:rsidRPr="00382683" w:rsidRDefault="00302C4D" w:rsidP="00B11F30">
      <w:pPr>
        <w:numPr>
          <w:ilvl w:val="0"/>
          <w:numId w:val="19"/>
        </w:numPr>
        <w:jc w:val="both"/>
        <w:rPr>
          <w:sz w:val="16"/>
          <w:szCs w:val="16"/>
        </w:rPr>
      </w:pPr>
      <w:r>
        <w:rPr>
          <w:sz w:val="16"/>
          <w:szCs w:val="16"/>
        </w:rPr>
        <w:t>H. Alvarez</w:t>
      </w:r>
      <w:r w:rsidR="00CC546A">
        <w:rPr>
          <w:sz w:val="16"/>
          <w:szCs w:val="16"/>
        </w:rPr>
        <w:t>,</w:t>
      </w:r>
      <w:r>
        <w:rPr>
          <w:sz w:val="16"/>
          <w:szCs w:val="16"/>
        </w:rPr>
        <w:t xml:space="preserve"> </w:t>
      </w:r>
      <w:r w:rsidR="00B11F30" w:rsidRPr="00382683">
        <w:rPr>
          <w:rFonts w:hint="eastAsia"/>
          <w:sz w:val="16"/>
          <w:szCs w:val="16"/>
        </w:rPr>
        <w:t xml:space="preserve">and </w:t>
      </w:r>
      <w:r>
        <w:rPr>
          <w:sz w:val="16"/>
          <w:szCs w:val="16"/>
        </w:rPr>
        <w:t xml:space="preserve">R. </w:t>
      </w:r>
      <w:proofErr w:type="spellStart"/>
      <w:r>
        <w:rPr>
          <w:sz w:val="16"/>
          <w:szCs w:val="16"/>
        </w:rPr>
        <w:t>Caldeyro</w:t>
      </w:r>
      <w:proofErr w:type="spellEnd"/>
      <w:r>
        <w:rPr>
          <w:rFonts w:hint="eastAsia"/>
          <w:sz w:val="16"/>
          <w:szCs w:val="16"/>
        </w:rPr>
        <w:t xml:space="preserve">, </w:t>
      </w:r>
      <w:r>
        <w:rPr>
          <w:sz w:val="16"/>
          <w:szCs w:val="16"/>
        </w:rPr>
        <w:t>“</w:t>
      </w:r>
      <w:r w:rsidR="00B11F30" w:rsidRPr="00382683">
        <w:rPr>
          <w:sz w:val="16"/>
          <w:szCs w:val="16"/>
        </w:rPr>
        <w:t>Contractility of the human uterus recorded by new methods</w:t>
      </w:r>
      <w:r>
        <w:rPr>
          <w:sz w:val="16"/>
          <w:szCs w:val="16"/>
        </w:rPr>
        <w:t>,”</w:t>
      </w:r>
      <w:r w:rsidR="00B11F30" w:rsidRPr="00382683">
        <w:rPr>
          <w:rFonts w:hint="eastAsia"/>
          <w:sz w:val="16"/>
          <w:szCs w:val="16"/>
        </w:rPr>
        <w:t xml:space="preserve"> </w:t>
      </w:r>
      <w:proofErr w:type="spellStart"/>
      <w:r w:rsidR="00B11F30" w:rsidRPr="00382683">
        <w:rPr>
          <w:i/>
          <w:sz w:val="16"/>
          <w:szCs w:val="16"/>
          <w:shd w:val="clear" w:color="auto" w:fill="FFFFFF"/>
        </w:rPr>
        <w:t>Obstet</w:t>
      </w:r>
      <w:proofErr w:type="spellEnd"/>
      <w:r w:rsidR="00B11F30" w:rsidRPr="00382683">
        <w:rPr>
          <w:i/>
          <w:sz w:val="16"/>
          <w:szCs w:val="16"/>
          <w:shd w:val="clear" w:color="auto" w:fill="FFFFFF"/>
        </w:rPr>
        <w:t xml:space="preserve"> </w:t>
      </w:r>
      <w:proofErr w:type="spellStart"/>
      <w:r w:rsidR="00B11F30" w:rsidRPr="00382683">
        <w:rPr>
          <w:i/>
          <w:sz w:val="16"/>
          <w:szCs w:val="16"/>
          <w:shd w:val="clear" w:color="auto" w:fill="FFFFFF"/>
        </w:rPr>
        <w:t>Gynecol</w:t>
      </w:r>
      <w:proofErr w:type="spellEnd"/>
      <w:r w:rsidR="00B11F30" w:rsidRPr="00382683">
        <w:rPr>
          <w:i/>
          <w:sz w:val="16"/>
          <w:szCs w:val="16"/>
          <w:shd w:val="clear" w:color="auto" w:fill="FFFFFF"/>
        </w:rPr>
        <w:t xml:space="preserve"> </w:t>
      </w:r>
      <w:proofErr w:type="spellStart"/>
      <w:r w:rsidR="00B11F30" w:rsidRPr="00382683">
        <w:rPr>
          <w:i/>
          <w:sz w:val="16"/>
          <w:szCs w:val="16"/>
          <w:shd w:val="clear" w:color="auto" w:fill="FFFFFF"/>
        </w:rPr>
        <w:t>Surv</w:t>
      </w:r>
      <w:proofErr w:type="spellEnd"/>
      <w:r w:rsidR="00B11F30" w:rsidRPr="00382683">
        <w:rPr>
          <w:rFonts w:hint="eastAsia"/>
          <w:i/>
          <w:sz w:val="16"/>
          <w:szCs w:val="16"/>
          <w:shd w:val="clear" w:color="auto" w:fill="FFFFFF"/>
        </w:rPr>
        <w:t xml:space="preserve">. </w:t>
      </w:r>
      <w:r>
        <w:rPr>
          <w:sz w:val="16"/>
          <w:szCs w:val="16"/>
        </w:rPr>
        <w:t>vol. 91, pp. 1-13, 1950.</w:t>
      </w:r>
    </w:p>
    <w:p w:rsidR="00B11F30" w:rsidRPr="00382683" w:rsidRDefault="00302C4D" w:rsidP="00B11F30">
      <w:pPr>
        <w:numPr>
          <w:ilvl w:val="0"/>
          <w:numId w:val="19"/>
        </w:numPr>
        <w:jc w:val="both"/>
        <w:rPr>
          <w:sz w:val="16"/>
          <w:szCs w:val="16"/>
        </w:rPr>
      </w:pPr>
      <w:r>
        <w:rPr>
          <w:sz w:val="16"/>
          <w:szCs w:val="16"/>
        </w:rPr>
        <w:t xml:space="preserve">J. </w:t>
      </w:r>
      <w:proofErr w:type="spellStart"/>
      <w:r>
        <w:rPr>
          <w:sz w:val="16"/>
          <w:szCs w:val="16"/>
        </w:rPr>
        <w:t>Gondry</w:t>
      </w:r>
      <w:proofErr w:type="spellEnd"/>
      <w:r>
        <w:rPr>
          <w:sz w:val="16"/>
          <w:szCs w:val="16"/>
        </w:rPr>
        <w:t>, C. Marque</w:t>
      </w:r>
      <w:r w:rsidR="00B11F30" w:rsidRPr="00382683">
        <w:rPr>
          <w:sz w:val="16"/>
          <w:szCs w:val="16"/>
        </w:rPr>
        <w:t xml:space="preserve">, </w:t>
      </w:r>
      <w:r>
        <w:rPr>
          <w:sz w:val="16"/>
          <w:szCs w:val="16"/>
        </w:rPr>
        <w:t>J. Duchene</w:t>
      </w:r>
      <w:r w:rsidR="00E25589">
        <w:rPr>
          <w:sz w:val="16"/>
          <w:szCs w:val="16"/>
        </w:rPr>
        <w:t>,</w:t>
      </w:r>
      <w:r>
        <w:rPr>
          <w:sz w:val="16"/>
          <w:szCs w:val="16"/>
        </w:rPr>
        <w:t xml:space="preserve"> </w:t>
      </w:r>
      <w:r w:rsidR="00B11F30" w:rsidRPr="00382683">
        <w:rPr>
          <w:rFonts w:hint="eastAsia"/>
          <w:sz w:val="16"/>
          <w:szCs w:val="16"/>
        </w:rPr>
        <w:t xml:space="preserve">and </w:t>
      </w:r>
      <w:r>
        <w:rPr>
          <w:sz w:val="16"/>
          <w:szCs w:val="16"/>
        </w:rPr>
        <w:t xml:space="preserve">D. </w:t>
      </w:r>
      <w:proofErr w:type="spellStart"/>
      <w:r>
        <w:rPr>
          <w:rFonts w:hint="eastAsia"/>
          <w:sz w:val="16"/>
          <w:szCs w:val="16"/>
        </w:rPr>
        <w:t>Cabrol</w:t>
      </w:r>
      <w:proofErr w:type="spellEnd"/>
      <w:r>
        <w:rPr>
          <w:rFonts w:hint="eastAsia"/>
          <w:sz w:val="16"/>
          <w:szCs w:val="16"/>
        </w:rPr>
        <w:t>,</w:t>
      </w:r>
      <w:r w:rsidR="00B11F30" w:rsidRPr="00382683">
        <w:rPr>
          <w:sz w:val="16"/>
          <w:szCs w:val="16"/>
        </w:rPr>
        <w:t xml:space="preserve"> </w:t>
      </w:r>
      <w:r>
        <w:rPr>
          <w:sz w:val="16"/>
          <w:szCs w:val="16"/>
        </w:rPr>
        <w:t>"</w:t>
      </w:r>
      <w:proofErr w:type="spellStart"/>
      <w:r w:rsidR="00B11F30" w:rsidRPr="00382683">
        <w:rPr>
          <w:sz w:val="16"/>
          <w:szCs w:val="16"/>
        </w:rPr>
        <w:t>Electrohysterography</w:t>
      </w:r>
      <w:proofErr w:type="spellEnd"/>
      <w:r w:rsidR="00B11F30" w:rsidRPr="00382683">
        <w:rPr>
          <w:sz w:val="16"/>
          <w:szCs w:val="16"/>
        </w:rPr>
        <w:t xml:space="preserve"> during pregnancy: preliminary report</w:t>
      </w:r>
      <w:r>
        <w:rPr>
          <w:sz w:val="16"/>
          <w:szCs w:val="16"/>
        </w:rPr>
        <w:t>,”</w:t>
      </w:r>
      <w:r w:rsidR="00B11F30" w:rsidRPr="00382683">
        <w:rPr>
          <w:sz w:val="16"/>
          <w:szCs w:val="16"/>
        </w:rPr>
        <w:t xml:space="preserve"> </w:t>
      </w:r>
      <w:r w:rsidR="00B11F30" w:rsidRPr="00382683">
        <w:rPr>
          <w:i/>
          <w:sz w:val="16"/>
          <w:szCs w:val="16"/>
        </w:rPr>
        <w:t xml:space="preserve">Biomed </w:t>
      </w:r>
      <w:proofErr w:type="spellStart"/>
      <w:r w:rsidR="00B11F30" w:rsidRPr="00382683">
        <w:rPr>
          <w:i/>
          <w:sz w:val="16"/>
          <w:szCs w:val="16"/>
        </w:rPr>
        <w:t>Instrum</w:t>
      </w:r>
      <w:proofErr w:type="spellEnd"/>
      <w:r w:rsidR="00B11F30" w:rsidRPr="00382683">
        <w:rPr>
          <w:i/>
          <w:sz w:val="16"/>
          <w:szCs w:val="16"/>
        </w:rPr>
        <w:t xml:space="preserve"> Technol</w:t>
      </w:r>
      <w:r w:rsidR="00B11F30" w:rsidRPr="00382683">
        <w:rPr>
          <w:rFonts w:hint="eastAsia"/>
          <w:i/>
          <w:sz w:val="16"/>
          <w:szCs w:val="16"/>
        </w:rPr>
        <w:t xml:space="preserve">. </w:t>
      </w:r>
      <w:r>
        <w:rPr>
          <w:sz w:val="16"/>
          <w:szCs w:val="16"/>
        </w:rPr>
        <w:t xml:space="preserve">vol. 27, pp. </w:t>
      </w:r>
      <w:r w:rsidR="00B11F30" w:rsidRPr="00382683">
        <w:rPr>
          <w:sz w:val="16"/>
          <w:szCs w:val="16"/>
        </w:rPr>
        <w:t>318-324</w:t>
      </w:r>
      <w:r>
        <w:rPr>
          <w:sz w:val="16"/>
          <w:szCs w:val="16"/>
        </w:rPr>
        <w:t>, 1993.</w:t>
      </w:r>
    </w:p>
    <w:p w:rsidR="00B11F30" w:rsidRPr="00382683" w:rsidRDefault="00E25589">
      <w:pPr>
        <w:pStyle w:val="References"/>
        <w:numPr>
          <w:ilvl w:val="0"/>
          <w:numId w:val="19"/>
        </w:numPr>
      </w:pPr>
      <w:bookmarkStart w:id="11" w:name="_neb623D755B_FD54_4FD4_8897_FA86F5EECA7C"/>
      <w:r>
        <w:rPr>
          <w:szCs w:val="21"/>
        </w:rPr>
        <w:t xml:space="preserve">D. </w:t>
      </w:r>
      <w:proofErr w:type="spellStart"/>
      <w:r>
        <w:rPr>
          <w:szCs w:val="21"/>
        </w:rPr>
        <w:t>Alamedine</w:t>
      </w:r>
      <w:proofErr w:type="spellEnd"/>
      <w:r w:rsidR="00B11F30" w:rsidRPr="00382683">
        <w:rPr>
          <w:rFonts w:hint="eastAsia"/>
          <w:szCs w:val="21"/>
        </w:rPr>
        <w:t>,</w:t>
      </w:r>
      <w:r w:rsidR="00B11F30" w:rsidRPr="00382683">
        <w:rPr>
          <w:szCs w:val="21"/>
        </w:rPr>
        <w:t xml:space="preserve"> </w:t>
      </w:r>
      <w:r>
        <w:rPr>
          <w:szCs w:val="21"/>
        </w:rPr>
        <w:t xml:space="preserve">M. Khalil, </w:t>
      </w:r>
      <w:r w:rsidR="00B11F30" w:rsidRPr="00382683">
        <w:rPr>
          <w:rFonts w:hint="eastAsia"/>
          <w:szCs w:val="21"/>
        </w:rPr>
        <w:t xml:space="preserve">and </w:t>
      </w:r>
      <w:r>
        <w:rPr>
          <w:szCs w:val="21"/>
        </w:rPr>
        <w:t>C. Marque.</w:t>
      </w:r>
      <w:r>
        <w:rPr>
          <w:rFonts w:hint="eastAsia"/>
          <w:szCs w:val="21"/>
        </w:rPr>
        <w:t xml:space="preserve"> </w:t>
      </w:r>
      <w:r>
        <w:rPr>
          <w:szCs w:val="21"/>
        </w:rPr>
        <w:t>“Comparison of different EHG feature selection methods for the detection of preterm l</w:t>
      </w:r>
      <w:r w:rsidR="00B11F30" w:rsidRPr="00382683">
        <w:rPr>
          <w:szCs w:val="21"/>
        </w:rPr>
        <w:t>abor</w:t>
      </w:r>
      <w:r>
        <w:rPr>
          <w:szCs w:val="21"/>
        </w:rPr>
        <w:t>,”</w:t>
      </w:r>
      <w:r w:rsidR="00B11F30" w:rsidRPr="00382683">
        <w:rPr>
          <w:szCs w:val="21"/>
        </w:rPr>
        <w:t xml:space="preserve"> </w:t>
      </w:r>
      <w:r w:rsidR="00B11F30" w:rsidRPr="00382683">
        <w:rPr>
          <w:i/>
          <w:iCs/>
          <w:szCs w:val="21"/>
        </w:rPr>
        <w:t>COMPUT MATH METHOD M</w:t>
      </w:r>
      <w:r>
        <w:rPr>
          <w:szCs w:val="21"/>
        </w:rPr>
        <w:t xml:space="preserve">, vol. 2013, pp. </w:t>
      </w:r>
      <w:r w:rsidR="00B11F30" w:rsidRPr="00382683">
        <w:rPr>
          <w:szCs w:val="21"/>
        </w:rPr>
        <w:t>1-9</w:t>
      </w:r>
      <w:bookmarkEnd w:id="11"/>
      <w:r>
        <w:rPr>
          <w:szCs w:val="21"/>
        </w:rPr>
        <w:t>, 2013.</w:t>
      </w:r>
    </w:p>
    <w:p w:rsidR="00B11F30" w:rsidRPr="00382683" w:rsidRDefault="0076597E">
      <w:pPr>
        <w:pStyle w:val="References"/>
        <w:numPr>
          <w:ilvl w:val="0"/>
          <w:numId w:val="19"/>
        </w:numPr>
      </w:pPr>
      <w:r>
        <w:rPr>
          <w:rFonts w:eastAsia="楷体_GB2312"/>
          <w:szCs w:val="21"/>
        </w:rPr>
        <w:t xml:space="preserve">D. </w:t>
      </w:r>
      <w:proofErr w:type="spellStart"/>
      <w:r>
        <w:rPr>
          <w:rFonts w:eastAsia="楷体_GB2312"/>
          <w:szCs w:val="21"/>
        </w:rPr>
        <w:t>Alamedine</w:t>
      </w:r>
      <w:proofErr w:type="spellEnd"/>
      <w:r w:rsidR="00B11F30" w:rsidRPr="00382683">
        <w:rPr>
          <w:rFonts w:eastAsia="楷体_GB2312"/>
          <w:szCs w:val="21"/>
        </w:rPr>
        <w:t xml:space="preserve">, </w:t>
      </w:r>
      <w:r>
        <w:rPr>
          <w:rFonts w:eastAsia="楷体_GB2312"/>
          <w:szCs w:val="21"/>
        </w:rPr>
        <w:t xml:space="preserve">M. Khalil, </w:t>
      </w:r>
      <w:r w:rsidR="00B11F30" w:rsidRPr="00382683">
        <w:rPr>
          <w:rFonts w:eastAsia="楷体_GB2312" w:hint="eastAsia"/>
          <w:szCs w:val="21"/>
        </w:rPr>
        <w:t>and</w:t>
      </w:r>
      <w:r w:rsidR="00B11F30" w:rsidRPr="00382683">
        <w:rPr>
          <w:rFonts w:eastAsia="楷体_GB2312"/>
          <w:szCs w:val="21"/>
        </w:rPr>
        <w:t xml:space="preserve"> </w:t>
      </w:r>
      <w:r>
        <w:rPr>
          <w:rFonts w:eastAsia="楷体_GB2312"/>
          <w:szCs w:val="21"/>
        </w:rPr>
        <w:t>C. Marque</w:t>
      </w:r>
      <w:r>
        <w:rPr>
          <w:rFonts w:eastAsia="楷体_GB2312" w:hint="eastAsia"/>
          <w:szCs w:val="21"/>
        </w:rPr>
        <w:t xml:space="preserve">. </w:t>
      </w:r>
      <w:r>
        <w:rPr>
          <w:rFonts w:eastAsia="楷体_GB2312"/>
          <w:szCs w:val="21"/>
        </w:rPr>
        <w:t>“</w:t>
      </w:r>
      <w:r w:rsidR="00B11F30" w:rsidRPr="00382683">
        <w:rPr>
          <w:rFonts w:eastAsia="楷体_GB2312"/>
          <w:szCs w:val="21"/>
        </w:rPr>
        <w:t>Parameters extraction and monitoring in uterine EMG signals. Detection of preterm deliveries</w:t>
      </w:r>
      <w:r>
        <w:rPr>
          <w:rFonts w:eastAsia="楷体_GB2312"/>
          <w:szCs w:val="21"/>
        </w:rPr>
        <w:t>,”</w:t>
      </w:r>
      <w:r w:rsidR="00B11F30" w:rsidRPr="00382683">
        <w:rPr>
          <w:rFonts w:eastAsia="楷体_GB2312"/>
          <w:szCs w:val="21"/>
        </w:rPr>
        <w:t xml:space="preserve"> </w:t>
      </w:r>
      <w:r w:rsidR="00B11F30" w:rsidRPr="00382683">
        <w:rPr>
          <w:rFonts w:eastAsia="楷体_GB2312"/>
          <w:i/>
          <w:szCs w:val="21"/>
        </w:rPr>
        <w:t>IRBM</w:t>
      </w:r>
      <w:r>
        <w:rPr>
          <w:rFonts w:eastAsia="楷体_GB2312"/>
          <w:szCs w:val="21"/>
        </w:rPr>
        <w:t xml:space="preserve">, vol. 34, pp. </w:t>
      </w:r>
      <w:r w:rsidR="00B11F30" w:rsidRPr="00382683">
        <w:rPr>
          <w:rFonts w:eastAsia="楷体_GB2312"/>
          <w:szCs w:val="21"/>
        </w:rPr>
        <w:t>322-325</w:t>
      </w:r>
      <w:r>
        <w:rPr>
          <w:rFonts w:eastAsia="楷体_GB2312"/>
          <w:szCs w:val="21"/>
        </w:rPr>
        <w:t>, 2013.</w:t>
      </w:r>
    </w:p>
    <w:p w:rsidR="00C2692F" w:rsidRPr="00382683" w:rsidRDefault="0050372E">
      <w:pPr>
        <w:pStyle w:val="References"/>
        <w:numPr>
          <w:ilvl w:val="0"/>
          <w:numId w:val="19"/>
        </w:numPr>
      </w:pPr>
      <w:r>
        <w:rPr>
          <w:bCs/>
          <w:szCs w:val="21"/>
        </w:rPr>
        <w:t xml:space="preserve">J. </w:t>
      </w:r>
      <w:proofErr w:type="spellStart"/>
      <w:r>
        <w:rPr>
          <w:bCs/>
          <w:szCs w:val="21"/>
        </w:rPr>
        <w:t>Jezewski</w:t>
      </w:r>
      <w:proofErr w:type="spellEnd"/>
      <w:r w:rsidR="00B11F30" w:rsidRPr="00382683">
        <w:rPr>
          <w:bCs/>
          <w:szCs w:val="21"/>
        </w:rPr>
        <w:t xml:space="preserve">, </w:t>
      </w:r>
      <w:r>
        <w:rPr>
          <w:bCs/>
          <w:szCs w:val="21"/>
        </w:rPr>
        <w:t xml:space="preserve">K. </w:t>
      </w:r>
      <w:proofErr w:type="spellStart"/>
      <w:r>
        <w:rPr>
          <w:bCs/>
          <w:szCs w:val="21"/>
        </w:rPr>
        <w:t>Horoba</w:t>
      </w:r>
      <w:proofErr w:type="spellEnd"/>
      <w:r w:rsidR="00B11F30" w:rsidRPr="00382683">
        <w:rPr>
          <w:bCs/>
          <w:szCs w:val="21"/>
        </w:rPr>
        <w:t xml:space="preserve">, </w:t>
      </w:r>
      <w:r>
        <w:rPr>
          <w:bCs/>
          <w:szCs w:val="21"/>
        </w:rPr>
        <w:t xml:space="preserve">A. </w:t>
      </w:r>
      <w:proofErr w:type="spellStart"/>
      <w:r>
        <w:rPr>
          <w:bCs/>
          <w:szCs w:val="21"/>
        </w:rPr>
        <w:t>Matonia</w:t>
      </w:r>
      <w:proofErr w:type="spellEnd"/>
      <w:r>
        <w:rPr>
          <w:bCs/>
          <w:szCs w:val="21"/>
        </w:rPr>
        <w:t>,</w:t>
      </w:r>
      <w:r>
        <w:rPr>
          <w:rFonts w:hint="eastAsia"/>
          <w:bCs/>
          <w:szCs w:val="21"/>
        </w:rPr>
        <w:t xml:space="preserve"> and </w:t>
      </w:r>
      <w:r>
        <w:rPr>
          <w:bCs/>
          <w:szCs w:val="21"/>
        </w:rPr>
        <w:t xml:space="preserve">J. </w:t>
      </w:r>
      <w:proofErr w:type="spellStart"/>
      <w:r>
        <w:rPr>
          <w:rFonts w:hint="eastAsia"/>
          <w:bCs/>
          <w:szCs w:val="21"/>
        </w:rPr>
        <w:t>Wrobel</w:t>
      </w:r>
      <w:proofErr w:type="spellEnd"/>
      <w:r>
        <w:rPr>
          <w:rFonts w:hint="eastAsia"/>
          <w:bCs/>
          <w:szCs w:val="21"/>
        </w:rPr>
        <w:t xml:space="preserve">. </w:t>
      </w:r>
      <w:r>
        <w:rPr>
          <w:bCs/>
          <w:szCs w:val="21"/>
        </w:rPr>
        <w:t>“</w:t>
      </w:r>
      <w:r w:rsidR="00B11F30" w:rsidRPr="00382683">
        <w:rPr>
          <w:bCs/>
          <w:szCs w:val="21"/>
        </w:rPr>
        <w:t>Quantitative analysis of contraction patterns in electrical activity signal of pregnant uterus as an alternative to mechanical approach</w:t>
      </w:r>
      <w:r>
        <w:rPr>
          <w:bCs/>
          <w:szCs w:val="21"/>
        </w:rPr>
        <w:t>,”</w:t>
      </w:r>
      <w:r w:rsidR="00B11F30" w:rsidRPr="00382683">
        <w:rPr>
          <w:rFonts w:hint="eastAsia"/>
          <w:bCs/>
          <w:szCs w:val="21"/>
        </w:rPr>
        <w:t xml:space="preserve"> </w:t>
      </w:r>
      <w:r w:rsidR="00B11F30" w:rsidRPr="00382683">
        <w:rPr>
          <w:i/>
          <w:szCs w:val="21"/>
        </w:rPr>
        <w:t xml:space="preserve">Physiol. </w:t>
      </w:r>
      <w:proofErr w:type="spellStart"/>
      <w:r w:rsidR="00B11F30" w:rsidRPr="00382683">
        <w:rPr>
          <w:i/>
          <w:szCs w:val="21"/>
        </w:rPr>
        <w:t>Meas</w:t>
      </w:r>
      <w:proofErr w:type="spellEnd"/>
      <w:r>
        <w:rPr>
          <w:bCs/>
          <w:szCs w:val="21"/>
        </w:rPr>
        <w:t>,</w:t>
      </w:r>
      <w:r w:rsidR="00B11F30" w:rsidRPr="00382683">
        <w:rPr>
          <w:bCs/>
          <w:szCs w:val="21"/>
        </w:rPr>
        <w:t xml:space="preserve"> </w:t>
      </w:r>
      <w:r>
        <w:rPr>
          <w:bCs/>
          <w:szCs w:val="21"/>
        </w:rPr>
        <w:t xml:space="preserve">vol. 26, pp. </w:t>
      </w:r>
      <w:r w:rsidR="00B11F30" w:rsidRPr="00382683">
        <w:rPr>
          <w:szCs w:val="21"/>
        </w:rPr>
        <w:t>753–767</w:t>
      </w:r>
      <w:r>
        <w:rPr>
          <w:szCs w:val="21"/>
        </w:rPr>
        <w:t>, 2005.</w:t>
      </w:r>
    </w:p>
    <w:p w:rsidR="00B11F30" w:rsidRPr="00382683" w:rsidRDefault="003351A9" w:rsidP="00B11F30">
      <w:pPr>
        <w:numPr>
          <w:ilvl w:val="0"/>
          <w:numId w:val="19"/>
        </w:numPr>
        <w:jc w:val="both"/>
        <w:rPr>
          <w:sz w:val="16"/>
          <w:szCs w:val="16"/>
        </w:rPr>
      </w:pPr>
      <w:r>
        <w:rPr>
          <w:sz w:val="16"/>
          <w:szCs w:val="16"/>
        </w:rPr>
        <w:t xml:space="preserve">G. </w:t>
      </w:r>
      <w:proofErr w:type="spellStart"/>
      <w:r>
        <w:rPr>
          <w:sz w:val="16"/>
          <w:szCs w:val="16"/>
        </w:rPr>
        <w:t>Fele-Žorž</w:t>
      </w:r>
      <w:proofErr w:type="spellEnd"/>
      <w:r>
        <w:rPr>
          <w:sz w:val="16"/>
          <w:szCs w:val="16"/>
        </w:rPr>
        <w:t xml:space="preserve">, G. </w:t>
      </w:r>
      <w:proofErr w:type="spellStart"/>
      <w:r>
        <w:rPr>
          <w:sz w:val="16"/>
          <w:szCs w:val="16"/>
        </w:rPr>
        <w:t>Kavšek</w:t>
      </w:r>
      <w:proofErr w:type="spellEnd"/>
      <w:r>
        <w:rPr>
          <w:sz w:val="16"/>
          <w:szCs w:val="16"/>
        </w:rPr>
        <w:t>,</w:t>
      </w:r>
      <w:r w:rsidR="00B11F30" w:rsidRPr="00382683">
        <w:rPr>
          <w:sz w:val="16"/>
          <w:szCs w:val="16"/>
        </w:rPr>
        <w:t xml:space="preserve"> </w:t>
      </w:r>
      <w:r w:rsidRPr="00382683">
        <w:rPr>
          <w:sz w:val="16"/>
          <w:szCs w:val="16"/>
        </w:rPr>
        <w:t>Ž</w:t>
      </w:r>
      <w:r>
        <w:rPr>
          <w:sz w:val="16"/>
          <w:szCs w:val="16"/>
        </w:rPr>
        <w:t>.</w:t>
      </w:r>
      <w:r w:rsidRPr="00382683">
        <w:rPr>
          <w:sz w:val="16"/>
          <w:szCs w:val="16"/>
        </w:rPr>
        <w:t xml:space="preserve"> </w:t>
      </w:r>
      <w:r w:rsidR="00B11F30" w:rsidRPr="00382683">
        <w:rPr>
          <w:sz w:val="16"/>
          <w:szCs w:val="16"/>
        </w:rPr>
        <w:t>Novak-</w:t>
      </w:r>
      <w:proofErr w:type="spellStart"/>
      <w:r w:rsidR="00B11F30" w:rsidRPr="00382683">
        <w:rPr>
          <w:sz w:val="16"/>
          <w:szCs w:val="16"/>
        </w:rPr>
        <w:t>Antolič</w:t>
      </w:r>
      <w:proofErr w:type="spellEnd"/>
      <w:r>
        <w:rPr>
          <w:sz w:val="16"/>
          <w:szCs w:val="16"/>
        </w:rPr>
        <w:t>,</w:t>
      </w:r>
      <w:r w:rsidR="00B11F30" w:rsidRPr="00382683">
        <w:rPr>
          <w:rFonts w:hint="eastAsia"/>
          <w:sz w:val="16"/>
          <w:szCs w:val="16"/>
        </w:rPr>
        <w:t xml:space="preserve"> </w:t>
      </w:r>
      <w:r>
        <w:rPr>
          <w:rFonts w:hint="eastAsia"/>
          <w:sz w:val="16"/>
          <w:szCs w:val="16"/>
        </w:rPr>
        <w:t xml:space="preserve">and </w:t>
      </w:r>
      <w:r>
        <w:rPr>
          <w:sz w:val="16"/>
          <w:szCs w:val="16"/>
        </w:rPr>
        <w:t xml:space="preserve">F. </w:t>
      </w:r>
      <w:proofErr w:type="spellStart"/>
      <w:r>
        <w:rPr>
          <w:rFonts w:hint="eastAsia"/>
          <w:sz w:val="16"/>
          <w:szCs w:val="16"/>
        </w:rPr>
        <w:t>Jager</w:t>
      </w:r>
      <w:proofErr w:type="spellEnd"/>
      <w:r>
        <w:rPr>
          <w:sz w:val="16"/>
          <w:szCs w:val="16"/>
        </w:rPr>
        <w:t>.</w:t>
      </w:r>
      <w:r>
        <w:rPr>
          <w:rFonts w:hint="eastAsia"/>
          <w:sz w:val="16"/>
          <w:szCs w:val="16"/>
        </w:rPr>
        <w:t xml:space="preserve"> </w:t>
      </w:r>
      <w:r>
        <w:rPr>
          <w:sz w:val="16"/>
          <w:szCs w:val="16"/>
        </w:rPr>
        <w:t>“</w:t>
      </w:r>
      <w:r w:rsidR="0056664C">
        <w:rPr>
          <w:sz w:val="16"/>
          <w:szCs w:val="16"/>
        </w:rPr>
        <w:t>A comparison of various linear and n</w:t>
      </w:r>
      <w:r w:rsidR="00B11F30" w:rsidRPr="00382683">
        <w:rPr>
          <w:sz w:val="16"/>
          <w:szCs w:val="16"/>
        </w:rPr>
        <w:t>o</w:t>
      </w:r>
      <w:r w:rsidR="0056664C">
        <w:rPr>
          <w:sz w:val="16"/>
          <w:szCs w:val="16"/>
        </w:rPr>
        <w:t>n-Linear signal processing techniques to separate uterine EMG records of term and preterm delivery g</w:t>
      </w:r>
      <w:r w:rsidR="00B11F30" w:rsidRPr="00382683">
        <w:rPr>
          <w:sz w:val="16"/>
          <w:szCs w:val="16"/>
        </w:rPr>
        <w:t>roups</w:t>
      </w:r>
      <w:r>
        <w:rPr>
          <w:sz w:val="16"/>
          <w:szCs w:val="16"/>
        </w:rPr>
        <w:t>,”</w:t>
      </w:r>
      <w:r w:rsidR="00B11F30" w:rsidRPr="00382683">
        <w:rPr>
          <w:rFonts w:hint="eastAsia"/>
          <w:sz w:val="16"/>
          <w:szCs w:val="16"/>
        </w:rPr>
        <w:t xml:space="preserve"> </w:t>
      </w:r>
      <w:r w:rsidR="00B11F30" w:rsidRPr="00382683">
        <w:rPr>
          <w:i/>
          <w:iCs/>
          <w:sz w:val="16"/>
          <w:szCs w:val="16"/>
        </w:rPr>
        <w:t>MED BIOL ENG COMPUT</w:t>
      </w:r>
      <w:r>
        <w:rPr>
          <w:sz w:val="16"/>
          <w:szCs w:val="16"/>
        </w:rPr>
        <w:t xml:space="preserve">, vol. 46, pp. </w:t>
      </w:r>
      <w:r w:rsidR="00B11F30" w:rsidRPr="00382683">
        <w:rPr>
          <w:sz w:val="16"/>
          <w:szCs w:val="16"/>
        </w:rPr>
        <w:t>911-922</w:t>
      </w:r>
      <w:r>
        <w:rPr>
          <w:sz w:val="16"/>
          <w:szCs w:val="16"/>
        </w:rPr>
        <w:t>, 2008.</w:t>
      </w:r>
    </w:p>
    <w:p w:rsidR="0034071E" w:rsidRPr="00423884" w:rsidRDefault="00423884" w:rsidP="00423884">
      <w:pPr>
        <w:numPr>
          <w:ilvl w:val="0"/>
          <w:numId w:val="19"/>
        </w:numPr>
        <w:jc w:val="both"/>
      </w:pPr>
      <w:r>
        <w:rPr>
          <w:rFonts w:eastAsia="楷体_GB2312"/>
          <w:sz w:val="16"/>
          <w:szCs w:val="16"/>
        </w:rPr>
        <w:t>M. Hassan</w:t>
      </w:r>
      <w:r w:rsidR="00B11F30" w:rsidRPr="00382683">
        <w:rPr>
          <w:rFonts w:eastAsia="楷体_GB2312" w:hint="eastAsia"/>
          <w:sz w:val="16"/>
          <w:szCs w:val="16"/>
        </w:rPr>
        <w:t xml:space="preserve">, </w:t>
      </w:r>
      <w:r>
        <w:rPr>
          <w:rFonts w:eastAsia="楷体_GB2312"/>
          <w:sz w:val="16"/>
          <w:szCs w:val="16"/>
        </w:rPr>
        <w:t xml:space="preserve">J. </w:t>
      </w:r>
      <w:proofErr w:type="spellStart"/>
      <w:r>
        <w:rPr>
          <w:rFonts w:eastAsia="楷体_GB2312" w:hint="eastAsia"/>
          <w:sz w:val="16"/>
          <w:szCs w:val="16"/>
        </w:rPr>
        <w:t>Terrien</w:t>
      </w:r>
      <w:proofErr w:type="spellEnd"/>
      <w:r>
        <w:rPr>
          <w:rFonts w:eastAsia="楷体_GB2312" w:hint="eastAsia"/>
          <w:sz w:val="16"/>
          <w:szCs w:val="16"/>
        </w:rPr>
        <w:t>,</w:t>
      </w:r>
      <w:r w:rsidR="00B11F30" w:rsidRPr="00382683">
        <w:rPr>
          <w:rFonts w:eastAsia="楷体_GB2312" w:hint="eastAsia"/>
          <w:sz w:val="16"/>
          <w:szCs w:val="16"/>
        </w:rPr>
        <w:t xml:space="preserve"> </w:t>
      </w:r>
      <w:r>
        <w:rPr>
          <w:rFonts w:eastAsia="楷体_GB2312"/>
          <w:sz w:val="16"/>
          <w:szCs w:val="16"/>
        </w:rPr>
        <w:t xml:space="preserve">C. </w:t>
      </w:r>
      <w:proofErr w:type="spellStart"/>
      <w:r>
        <w:rPr>
          <w:rFonts w:eastAsia="楷体_GB2312" w:hint="eastAsia"/>
          <w:sz w:val="16"/>
          <w:szCs w:val="16"/>
        </w:rPr>
        <w:t>Muszynski</w:t>
      </w:r>
      <w:proofErr w:type="spellEnd"/>
      <w:r w:rsidR="00B11F30" w:rsidRPr="00382683">
        <w:rPr>
          <w:rFonts w:eastAsia="楷体_GB2312" w:hint="eastAsia"/>
          <w:sz w:val="16"/>
          <w:szCs w:val="16"/>
        </w:rPr>
        <w:t xml:space="preserve">, </w:t>
      </w:r>
      <w:r>
        <w:rPr>
          <w:rFonts w:eastAsia="楷体_GB2312"/>
          <w:sz w:val="16"/>
          <w:szCs w:val="16"/>
        </w:rPr>
        <w:t xml:space="preserve">A. </w:t>
      </w:r>
      <w:proofErr w:type="spellStart"/>
      <w:r>
        <w:rPr>
          <w:rFonts w:eastAsia="楷体_GB2312" w:hint="eastAsia"/>
          <w:sz w:val="16"/>
          <w:szCs w:val="16"/>
        </w:rPr>
        <w:t>Alexandersson</w:t>
      </w:r>
      <w:proofErr w:type="spellEnd"/>
      <w:r w:rsidR="00B11F30" w:rsidRPr="00382683">
        <w:rPr>
          <w:rFonts w:eastAsia="楷体_GB2312" w:hint="eastAsia"/>
          <w:sz w:val="16"/>
          <w:szCs w:val="16"/>
        </w:rPr>
        <w:t xml:space="preserve">, </w:t>
      </w:r>
      <w:r>
        <w:rPr>
          <w:rFonts w:eastAsia="楷体_GB2312"/>
          <w:sz w:val="16"/>
          <w:szCs w:val="16"/>
        </w:rPr>
        <w:t xml:space="preserve">C. </w:t>
      </w:r>
      <w:r>
        <w:rPr>
          <w:rFonts w:eastAsia="楷体_GB2312" w:hint="eastAsia"/>
          <w:sz w:val="16"/>
          <w:szCs w:val="16"/>
        </w:rPr>
        <w:t xml:space="preserve">Marque, and </w:t>
      </w:r>
      <w:r>
        <w:rPr>
          <w:rFonts w:eastAsia="楷体_GB2312"/>
          <w:sz w:val="16"/>
          <w:szCs w:val="16"/>
        </w:rPr>
        <w:t xml:space="preserve">B. </w:t>
      </w:r>
      <w:proofErr w:type="spellStart"/>
      <w:r>
        <w:rPr>
          <w:rFonts w:eastAsia="楷体_GB2312" w:hint="eastAsia"/>
          <w:sz w:val="16"/>
          <w:szCs w:val="16"/>
        </w:rPr>
        <w:t>Karlsson</w:t>
      </w:r>
      <w:proofErr w:type="spellEnd"/>
      <w:r>
        <w:rPr>
          <w:rFonts w:eastAsia="楷体_GB2312" w:hint="eastAsia"/>
          <w:sz w:val="16"/>
          <w:szCs w:val="16"/>
        </w:rPr>
        <w:t xml:space="preserve">. </w:t>
      </w:r>
      <w:r>
        <w:rPr>
          <w:rFonts w:eastAsia="楷体_GB2312"/>
          <w:sz w:val="16"/>
          <w:szCs w:val="16"/>
        </w:rPr>
        <w:t>“</w:t>
      </w:r>
      <w:r w:rsidR="0056664C">
        <w:rPr>
          <w:rFonts w:eastAsia="楷体_GB2312"/>
          <w:sz w:val="16"/>
          <w:szCs w:val="16"/>
        </w:rPr>
        <w:t>Better pregnancy monitoring using n</w:t>
      </w:r>
      <w:r w:rsidR="00B11F30" w:rsidRPr="00382683">
        <w:rPr>
          <w:rFonts w:eastAsia="楷体_GB2312"/>
          <w:sz w:val="16"/>
          <w:szCs w:val="16"/>
        </w:rPr>
        <w:t xml:space="preserve">onlinear </w:t>
      </w:r>
      <w:r w:rsidR="0056664C">
        <w:rPr>
          <w:rFonts w:eastAsia="楷体_GB2312"/>
          <w:sz w:val="16"/>
          <w:szCs w:val="16"/>
        </w:rPr>
        <w:t>correlation analysis of external uterine e</w:t>
      </w:r>
      <w:r w:rsidR="0034071E" w:rsidRPr="00423884">
        <w:rPr>
          <w:rFonts w:eastAsia="楷体_GB2312"/>
          <w:sz w:val="16"/>
          <w:szCs w:val="16"/>
        </w:rPr>
        <w:t>lectromyography</w:t>
      </w:r>
      <w:r>
        <w:rPr>
          <w:rFonts w:eastAsia="楷体_GB2312"/>
          <w:sz w:val="16"/>
          <w:szCs w:val="16"/>
        </w:rPr>
        <w:t>,”</w:t>
      </w:r>
      <w:r w:rsidR="0034071E" w:rsidRPr="00423884">
        <w:rPr>
          <w:i/>
          <w:iCs/>
          <w:sz w:val="16"/>
          <w:szCs w:val="16"/>
        </w:rPr>
        <w:t xml:space="preserve"> IEEE T BIO-MED ENG</w:t>
      </w:r>
      <w:r>
        <w:rPr>
          <w:rFonts w:eastAsia="楷体_GB2312"/>
          <w:sz w:val="16"/>
          <w:szCs w:val="16"/>
        </w:rPr>
        <w:t>, vol. 60,</w:t>
      </w:r>
      <w:r w:rsidR="0034071E" w:rsidRPr="00423884">
        <w:rPr>
          <w:rFonts w:eastAsia="楷体_GB2312" w:hint="eastAsia"/>
          <w:sz w:val="16"/>
          <w:szCs w:val="16"/>
        </w:rPr>
        <w:t xml:space="preserve"> </w:t>
      </w:r>
      <w:r>
        <w:rPr>
          <w:rFonts w:eastAsia="楷体_GB2312"/>
          <w:sz w:val="16"/>
          <w:szCs w:val="16"/>
        </w:rPr>
        <w:t xml:space="preserve">pp. </w:t>
      </w:r>
      <w:r w:rsidR="0034071E" w:rsidRPr="00423884">
        <w:rPr>
          <w:rFonts w:eastAsia="楷体_GB2312"/>
          <w:sz w:val="16"/>
          <w:szCs w:val="16"/>
        </w:rPr>
        <w:t>1160-1166</w:t>
      </w:r>
      <w:r>
        <w:rPr>
          <w:rFonts w:eastAsia="楷体_GB2312"/>
          <w:sz w:val="16"/>
          <w:szCs w:val="16"/>
        </w:rPr>
        <w:t>, 2012.</w:t>
      </w:r>
    </w:p>
    <w:p w:rsidR="009E135E" w:rsidRPr="008B50AC" w:rsidRDefault="006E0B8B" w:rsidP="001453DA">
      <w:pPr>
        <w:pStyle w:val="References"/>
        <w:numPr>
          <w:ilvl w:val="0"/>
          <w:numId w:val="19"/>
        </w:numPr>
      </w:pPr>
      <w:r>
        <w:rPr>
          <w:szCs w:val="21"/>
        </w:rPr>
        <w:t>B. Moslem</w:t>
      </w:r>
      <w:r w:rsidR="008B50AC" w:rsidRPr="00382683">
        <w:rPr>
          <w:szCs w:val="21"/>
        </w:rPr>
        <w:t xml:space="preserve">, </w:t>
      </w:r>
      <w:r>
        <w:rPr>
          <w:szCs w:val="21"/>
        </w:rPr>
        <w:t xml:space="preserve">B. </w:t>
      </w:r>
      <w:proofErr w:type="spellStart"/>
      <w:r>
        <w:rPr>
          <w:szCs w:val="21"/>
        </w:rPr>
        <w:t>Karlsson</w:t>
      </w:r>
      <w:proofErr w:type="spellEnd"/>
      <w:r w:rsidR="008B50AC" w:rsidRPr="00382683">
        <w:rPr>
          <w:szCs w:val="21"/>
        </w:rPr>
        <w:t xml:space="preserve">, </w:t>
      </w:r>
      <w:r>
        <w:rPr>
          <w:szCs w:val="21"/>
        </w:rPr>
        <w:t>M</w:t>
      </w:r>
      <w:r w:rsidR="006E0801">
        <w:rPr>
          <w:szCs w:val="21"/>
        </w:rPr>
        <w:t>.</w:t>
      </w:r>
      <w:r>
        <w:rPr>
          <w:szCs w:val="21"/>
        </w:rPr>
        <w:t xml:space="preserve">O. </w:t>
      </w:r>
      <w:proofErr w:type="spellStart"/>
      <w:r>
        <w:rPr>
          <w:szCs w:val="21"/>
        </w:rPr>
        <w:t>Diab</w:t>
      </w:r>
      <w:proofErr w:type="spellEnd"/>
      <w:r w:rsidR="008B50AC" w:rsidRPr="00382683">
        <w:rPr>
          <w:szCs w:val="21"/>
        </w:rPr>
        <w:t xml:space="preserve">, </w:t>
      </w:r>
      <w:r>
        <w:rPr>
          <w:szCs w:val="21"/>
        </w:rPr>
        <w:t xml:space="preserve">M. </w:t>
      </w:r>
      <w:r>
        <w:rPr>
          <w:rFonts w:hint="eastAsia"/>
          <w:szCs w:val="21"/>
        </w:rPr>
        <w:t>Khalil,</w:t>
      </w:r>
      <w:r w:rsidR="008B50AC" w:rsidRPr="00382683">
        <w:rPr>
          <w:rFonts w:hint="eastAsia"/>
          <w:szCs w:val="21"/>
        </w:rPr>
        <w:t xml:space="preserve"> and </w:t>
      </w:r>
      <w:r>
        <w:rPr>
          <w:szCs w:val="21"/>
        </w:rPr>
        <w:t xml:space="preserve">C. </w:t>
      </w:r>
      <w:r>
        <w:rPr>
          <w:rFonts w:hint="eastAsia"/>
          <w:szCs w:val="21"/>
        </w:rPr>
        <w:t>Marque</w:t>
      </w:r>
      <w:r>
        <w:rPr>
          <w:szCs w:val="21"/>
        </w:rPr>
        <w:t>. “</w:t>
      </w:r>
      <w:r w:rsidR="008B50AC" w:rsidRPr="00382683">
        <w:rPr>
          <w:bCs/>
          <w:szCs w:val="21"/>
        </w:rPr>
        <w:t>Cla</w:t>
      </w:r>
      <w:r>
        <w:rPr>
          <w:bCs/>
          <w:szCs w:val="21"/>
        </w:rPr>
        <w:t>ssification performance of the frequency-related p</w:t>
      </w:r>
      <w:r w:rsidR="008B50AC" w:rsidRPr="00382683">
        <w:rPr>
          <w:bCs/>
          <w:szCs w:val="21"/>
        </w:rPr>
        <w:t>arameters</w:t>
      </w:r>
      <w:r w:rsidR="008B50AC" w:rsidRPr="00382683">
        <w:rPr>
          <w:szCs w:val="21"/>
        </w:rPr>
        <w:t xml:space="preserve"> </w:t>
      </w:r>
      <w:r>
        <w:rPr>
          <w:bCs/>
          <w:szCs w:val="21"/>
        </w:rPr>
        <w:t>derived from u</w:t>
      </w:r>
      <w:r w:rsidR="008B50AC" w:rsidRPr="00382683">
        <w:rPr>
          <w:bCs/>
          <w:szCs w:val="21"/>
        </w:rPr>
        <w:t>terine EMG Signals</w:t>
      </w:r>
      <w:r>
        <w:rPr>
          <w:bCs/>
          <w:szCs w:val="21"/>
        </w:rPr>
        <w:t>,”</w:t>
      </w:r>
      <w:r w:rsidR="008B50AC" w:rsidRPr="00382683">
        <w:rPr>
          <w:szCs w:val="21"/>
        </w:rPr>
        <w:t xml:space="preserve"> </w:t>
      </w:r>
      <w:r w:rsidR="008B50AC" w:rsidRPr="00382683">
        <w:rPr>
          <w:bCs/>
          <w:i/>
          <w:szCs w:val="21"/>
        </w:rPr>
        <w:t>IEEE EMBS</w:t>
      </w:r>
      <w:r w:rsidR="00AD1A87">
        <w:rPr>
          <w:szCs w:val="21"/>
        </w:rPr>
        <w:t xml:space="preserve">, </w:t>
      </w:r>
      <w:r>
        <w:rPr>
          <w:szCs w:val="21"/>
        </w:rPr>
        <w:t xml:space="preserve">2011, pp. </w:t>
      </w:r>
      <w:r w:rsidR="008B50AC" w:rsidRPr="00382683">
        <w:rPr>
          <w:bCs/>
          <w:szCs w:val="21"/>
        </w:rPr>
        <w:t>3371-3374</w:t>
      </w:r>
      <w:r>
        <w:rPr>
          <w:bCs/>
          <w:szCs w:val="21"/>
        </w:rPr>
        <w:t>.</w:t>
      </w:r>
    </w:p>
    <w:sectPr w:rsidR="009E135E" w:rsidRPr="008B50AC" w:rsidSect="0015028E">
      <w:headerReference w:type="default" r:id="rId23"/>
      <w:pgSz w:w="12240" w:h="15840" w:code="1"/>
      <w:pgMar w:top="1080" w:right="1080" w:bottom="1080" w:left="1080" w:header="432" w:footer="432" w:gutter="0"/>
      <w:cols w:num="2" w:space="28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921" w:rsidRDefault="00447921">
      <w:r>
        <w:separator/>
      </w:r>
    </w:p>
  </w:endnote>
  <w:endnote w:type="continuationSeparator" w:id="0">
    <w:p w:rsidR="00447921" w:rsidRDefault="0044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LTStd-Roman">
    <w:altName w:val="宋体"/>
    <w:panose1 w:val="00000000000000000000"/>
    <w:charset w:val="86"/>
    <w:family w:val="roman"/>
    <w:notTrueType/>
    <w:pitch w:val="default"/>
    <w:sig w:usb0="00000001" w:usb1="080E0000" w:usb2="00000010" w:usb3="00000000" w:csb0="00040000" w:csb1="00000000"/>
  </w:font>
  <w:font w:name="ThiemeGulliver2008-Regular">
    <w:altName w:val="Arial Unicode MS"/>
    <w:panose1 w:val="00000000000000000000"/>
    <w:charset w:val="00"/>
    <w:family w:val="swiss"/>
    <w:notTrueType/>
    <w:pitch w:val="default"/>
    <w:sig w:usb0="00000000" w:usb1="080E0000" w:usb2="00000010" w:usb3="00000000" w:csb0="00040001" w:csb1="00000000"/>
  </w:font>
  <w:font w:name="楷体_GB2312">
    <w:altName w:val="楷体"/>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HelveticaLTStd-Bold">
    <w:altName w:val="Adobe 黑体 Std R"/>
    <w:panose1 w:val="00000000000000000000"/>
    <w:charset w:val="86"/>
    <w:family w:val="swiss"/>
    <w:notTrueType/>
    <w:pitch w:val="default"/>
    <w:sig w:usb0="00000001" w:usb1="080E0000" w:usb2="00000010" w:usb3="00000000" w:csb0="00040000" w:csb1="00000000"/>
  </w:font>
  <w:font w:name="AdvMelior-R">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幼圆">
    <w:charset w:val="86"/>
    <w:family w:val="modern"/>
    <w:pitch w:val="fixed"/>
    <w:sig w:usb0="00000001" w:usb1="080E0000" w:usb2="00000010" w:usb3="00000000" w:csb0="00040000" w:csb1="00000000"/>
  </w:font>
  <w:font w:name="Times-Roman">
    <w:altName w:val="Times New Roman"/>
    <w:panose1 w:val="00000000000000000000"/>
    <w:charset w:val="86"/>
    <w:family w:val="auto"/>
    <w:notTrueType/>
    <w:pitch w:val="default"/>
    <w:sig w:usb0="00000003" w:usb1="080E0000" w:usb2="00000010" w:usb3="00000000" w:csb0="00040001" w:csb1="00000000"/>
  </w:font>
  <w:font w:name="Minion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921" w:rsidRDefault="00447921"/>
  </w:footnote>
  <w:footnote w:type="continuationSeparator" w:id="0">
    <w:p w:rsidR="00447921" w:rsidRDefault="00447921">
      <w:r>
        <w:continuationSeparator/>
      </w:r>
    </w:p>
  </w:footnote>
  <w:footnote w:id="1">
    <w:p w:rsidR="00C2692F" w:rsidRDefault="00C2692F">
      <w:pPr>
        <w:pStyle w:val="FootnoteText"/>
      </w:pPr>
      <w:r>
        <w:t>*Res</w:t>
      </w:r>
      <w:r w:rsidR="001A13E6">
        <w:t>e</w:t>
      </w:r>
      <w:r>
        <w:t>a</w:t>
      </w:r>
      <w:r w:rsidR="001A13E6">
        <w:t>r</w:t>
      </w:r>
      <w:r w:rsidR="00AD71B0">
        <w:t xml:space="preserve">ch supported by </w:t>
      </w:r>
      <w:r w:rsidR="00AD71B0" w:rsidRPr="001E0F16">
        <w:rPr>
          <w:szCs w:val="21"/>
          <w:shd w:val="clear" w:color="auto" w:fill="FFFFFF"/>
        </w:rPr>
        <w:t>Bill &amp; Melinda Gates Foundation</w:t>
      </w:r>
      <w:r w:rsidR="00F35450" w:rsidRPr="00463F42">
        <w:t xml:space="preserve">, </w:t>
      </w:r>
      <w:r w:rsidR="00F35450" w:rsidRPr="00384526">
        <w:t xml:space="preserve">by Bill &amp; Melinda Gates Foundation </w:t>
      </w:r>
      <w:r w:rsidR="00F35450">
        <w:rPr>
          <w:rFonts w:hint="eastAsia"/>
        </w:rPr>
        <w:t>(</w:t>
      </w:r>
      <w:r w:rsidR="00F35450" w:rsidRPr="00F1172B">
        <w:t>Investment ID</w:t>
      </w:r>
      <w:r w:rsidR="00F35450" w:rsidRPr="00F1172B">
        <w:rPr>
          <w:rFonts w:hint="eastAsia"/>
        </w:rPr>
        <w:t>：</w:t>
      </w:r>
      <w:r w:rsidR="00F35450" w:rsidRPr="00F1172B">
        <w:t>OPP1148910</w:t>
      </w:r>
      <w:r w:rsidR="00F35450">
        <w:rPr>
          <w:rFonts w:hint="eastAsia"/>
        </w:rPr>
        <w:t xml:space="preserve">) </w:t>
      </w:r>
      <w:r w:rsidR="00F35450" w:rsidRPr="00F1172B">
        <w:t>and Beijing Natural Science Foundation</w:t>
      </w:r>
      <w:r w:rsidR="00F35450">
        <w:t xml:space="preserve"> </w:t>
      </w:r>
      <w:r w:rsidR="00F35450">
        <w:rPr>
          <w:rFonts w:hint="eastAsia"/>
        </w:rPr>
        <w:t>(</w:t>
      </w:r>
      <w:r w:rsidR="00F35450" w:rsidRPr="00F1172B">
        <w:t>7172015</w:t>
      </w:r>
      <w:r w:rsidR="00F35450">
        <w:t>).</w:t>
      </w:r>
    </w:p>
    <w:p w:rsidR="00C2692F" w:rsidRPr="00F35450" w:rsidRDefault="00A9267D">
      <w:pPr>
        <w:pStyle w:val="FootnoteText"/>
      </w:pPr>
      <w:r>
        <w:t>Z. Liu</w:t>
      </w:r>
      <w:r w:rsidR="00F35450">
        <w:t xml:space="preserve">, D. </w:t>
      </w:r>
      <w:proofErr w:type="spellStart"/>
      <w:r w:rsidR="00F35450">
        <w:t>Hao</w:t>
      </w:r>
      <w:proofErr w:type="spellEnd"/>
      <w:r w:rsidR="00F35450">
        <w:t>*, L. Yang, Y. Yang, X. Li, S. Zhang are</w:t>
      </w:r>
      <w:r w:rsidR="00654D40">
        <w:t xml:space="preserve"> with the Department of Biomedical Engineering, Beijing University of</w:t>
      </w:r>
      <w:r w:rsidR="00C2692F">
        <w:t xml:space="preserve"> Technology, </w:t>
      </w:r>
      <w:r w:rsidR="00654D40">
        <w:t>Beijing</w:t>
      </w:r>
      <w:r w:rsidR="00C2692F">
        <w:t xml:space="preserve">, </w:t>
      </w:r>
      <w:r w:rsidR="00654D40">
        <w:t>Ch</w:t>
      </w:r>
      <w:r w:rsidR="00654D40" w:rsidRPr="00F35450">
        <w:t>ina</w:t>
      </w:r>
      <w:r w:rsidR="00334110" w:rsidRPr="00F35450">
        <w:t xml:space="preserve"> (e-mail:</w:t>
      </w:r>
      <w:r w:rsidR="005E535B" w:rsidRPr="00F35450">
        <w:t xml:space="preserve"> </w:t>
      </w:r>
      <w:hyperlink r:id="rId1" w:history="1">
        <w:r w:rsidR="00F35450" w:rsidRPr="00F35450">
          <w:rPr>
            <w:rStyle w:val="Hyperlink"/>
            <w:color w:val="auto"/>
            <w:u w:val="none"/>
          </w:rPr>
          <w:t>liu_jason@163.com</w:t>
        </w:r>
      </w:hyperlink>
      <w:r w:rsidR="00F35450" w:rsidRPr="00F35450">
        <w:t xml:space="preserve">, </w:t>
      </w:r>
      <w:hyperlink r:id="rId2" w:history="1">
        <w:r w:rsidR="00F35450" w:rsidRPr="00F35450">
          <w:rPr>
            <w:rStyle w:val="Hyperlink"/>
            <w:color w:val="auto"/>
            <w:u w:val="none"/>
          </w:rPr>
          <w:t>haodongmei@bjut.edu.cn</w:t>
        </w:r>
      </w:hyperlink>
      <w:r w:rsidR="00F35450" w:rsidRPr="00F35450">
        <w:t xml:space="preserve">, </w:t>
      </w:r>
      <w:hyperlink r:id="rId3" w:history="1">
        <w:r w:rsidR="00F35450" w:rsidRPr="00F35450">
          <w:rPr>
            <w:rStyle w:val="Hyperlink"/>
            <w:color w:val="auto"/>
            <w:u w:val="none"/>
          </w:rPr>
          <w:t>yanglin@bjut.edu.cn</w:t>
        </w:r>
      </w:hyperlink>
      <w:r w:rsidR="00F35450" w:rsidRPr="00F35450">
        <w:t>,</w:t>
      </w:r>
      <w:r w:rsidR="00F35450">
        <w:t xml:space="preserve"> </w:t>
      </w:r>
      <w:hyperlink r:id="rId4" w:history="1">
        <w:r w:rsidR="00F35450" w:rsidRPr="00F35450">
          <w:rPr>
            <w:rStyle w:val="Hyperlink"/>
            <w:color w:val="auto"/>
            <w:u w:val="none"/>
          </w:rPr>
          <w:t>yym@bjut.edu.cn</w:t>
        </w:r>
      </w:hyperlink>
      <w:r w:rsidR="00F35450">
        <w:t xml:space="preserve">, </w:t>
      </w:r>
      <w:hyperlink r:id="rId5" w:history="1">
        <w:r w:rsidR="00F35450" w:rsidRPr="00F35450">
          <w:rPr>
            <w:rStyle w:val="Hyperlink"/>
            <w:color w:val="auto"/>
            <w:u w:val="none"/>
          </w:rPr>
          <w:t>lixuwen@bjut.edu.cn</w:t>
        </w:r>
      </w:hyperlink>
      <w:r w:rsidR="00F35450">
        <w:t xml:space="preserve">, </w:t>
      </w:r>
      <w:hyperlink r:id="rId6" w:history="1">
        <w:r w:rsidR="00F35450" w:rsidRPr="00F35450">
          <w:rPr>
            <w:rStyle w:val="Hyperlink"/>
            <w:color w:val="auto"/>
            <w:u w:val="none"/>
          </w:rPr>
          <w:t>zhangsong@bjut.edu.cn</w:t>
        </w:r>
      </w:hyperlink>
      <w:r w:rsidR="00F35450" w:rsidRPr="00F35450">
        <w:rPr>
          <w:rFonts w:eastAsia="宋体" w:hint="eastAsia"/>
          <w:lang w:eastAsia="zh-CN"/>
        </w:rPr>
        <w:t>.</w:t>
      </w:r>
      <w:r w:rsidR="00F35450" w:rsidRPr="00F35450">
        <w:rPr>
          <w:rFonts w:eastAsia="宋体"/>
          <w:lang w:eastAsia="zh-CN"/>
        </w:rPr>
        <w:t xml:space="preserve"> *</w:t>
      </w:r>
      <w:r w:rsidR="00F35450" w:rsidRPr="00F35450">
        <w:t>corresponding author, phone: 86-010-67392010</w:t>
      </w:r>
      <w:r w:rsidR="00334110" w:rsidRPr="00F35450">
        <w:t>).</w:t>
      </w:r>
    </w:p>
    <w:p w:rsidR="00F35450" w:rsidRPr="00F35450" w:rsidRDefault="00F35450" w:rsidP="00755A85">
      <w:pPr>
        <w:pStyle w:val="FootnoteText"/>
        <w:rPr>
          <w:rFonts w:eastAsia="宋体"/>
          <w:lang w:eastAsia="zh-CN"/>
        </w:rPr>
      </w:pPr>
      <w:r w:rsidRPr="00F35450">
        <w:rPr>
          <w:rFonts w:eastAsia="宋体" w:hint="eastAsia"/>
          <w:lang w:eastAsia="zh-CN"/>
        </w:rPr>
        <w:t xml:space="preserve">L. Zhang is with </w:t>
      </w:r>
      <w:r w:rsidRPr="00F35450">
        <w:rPr>
          <w:rFonts w:cs="Arial"/>
          <w:lang w:val="en-GB" w:eastAsia="zh-CN"/>
        </w:rPr>
        <w:t xml:space="preserve">Beijing Yes </w:t>
      </w:r>
      <w:r w:rsidRPr="00B108E4">
        <w:rPr>
          <w:rFonts w:cs="Arial"/>
          <w:lang w:val="en-GB" w:eastAsia="zh-CN"/>
        </w:rPr>
        <w:t>Medical Devices Co., Ltd</w:t>
      </w:r>
      <w:r>
        <w:rPr>
          <w:rFonts w:cs="Arial"/>
          <w:lang w:val="en-GB" w:eastAsia="zh-CN"/>
        </w:rPr>
        <w:t>,</w:t>
      </w:r>
      <w:r w:rsidRPr="00463F42">
        <w:t xml:space="preserve"> Beijing, China</w:t>
      </w:r>
      <w:r w:rsidRPr="00384526">
        <w:t xml:space="preserve"> (e-mail: </w:t>
      </w:r>
      <w:hyperlink r:id="rId7" w:history="1">
        <w:r w:rsidRPr="00463F42">
          <w:rPr>
            <w:rStyle w:val="Hyperlink"/>
            <w:color w:val="auto"/>
            <w:u w:val="none"/>
          </w:rPr>
          <w:t>leizhang1002@163.com</w:t>
        </w:r>
      </w:hyperlink>
      <w:r>
        <w:rPr>
          <w:rStyle w:val="Hyperlink"/>
          <w:color w:val="auto"/>
          <w:u w:val="none"/>
        </w:rPr>
        <w:t xml:space="preserve">, </w:t>
      </w:r>
      <w:r w:rsidRPr="00F1172B">
        <w:rPr>
          <w:rFonts w:eastAsia="宋体"/>
          <w:lang w:eastAsia="zh-CN"/>
        </w:rPr>
        <w:t>zhouxiya@pumch.cn</w:t>
      </w:r>
      <w:r w:rsidRPr="00463F42">
        <w:t>).</w:t>
      </w:r>
    </w:p>
    <w:p w:rsidR="00755A85" w:rsidRDefault="00755A85" w:rsidP="00755A85">
      <w:pPr>
        <w:pStyle w:val="FootnoteText"/>
      </w:pPr>
      <w:r>
        <w:t xml:space="preserve">J. Liu </w:t>
      </w:r>
      <w:r w:rsidR="00F35450">
        <w:t xml:space="preserve">and </w:t>
      </w:r>
      <w:proofErr w:type="spellStart"/>
      <w:r w:rsidR="00F35450">
        <w:t>Xiya</w:t>
      </w:r>
      <w:proofErr w:type="spellEnd"/>
      <w:r w:rsidR="00F35450">
        <w:t xml:space="preserve"> Zhou are</w:t>
      </w:r>
      <w:r>
        <w:t xml:space="preserve"> with Peking Union Medical College Hospital, Beijing, China (e-mail: tao_aus@hotmail.com).</w:t>
      </w:r>
    </w:p>
    <w:p w:rsidR="00C2692F" w:rsidRDefault="00654D40">
      <w:pPr>
        <w:pStyle w:val="FootnoteText"/>
      </w:pPr>
      <w:r>
        <w:t>D. Zheng</w:t>
      </w:r>
      <w:r w:rsidR="00C2692F">
        <w:t xml:space="preserve"> is with </w:t>
      </w:r>
      <w:r>
        <w:t xml:space="preserve">Health and Wellbeing Academy, Anglia Ruskin University, Chelmsford, UK </w:t>
      </w:r>
      <w:r w:rsidR="00C2692F">
        <w:t xml:space="preserve">(e-mail: </w:t>
      </w:r>
      <w:r w:rsidR="00AF25E5">
        <w:t>dingchang.zheng@anglia.ac.uk</w:t>
      </w:r>
      <w:r w:rsidR="00C2692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92F" w:rsidRDefault="00C2692F">
    <w:pPr>
      <w:framePr w:wrap="auto" w:vAnchor="text" w:hAnchor="margin" w:xAlign="right" w:y="1"/>
    </w:pPr>
  </w:p>
  <w:p w:rsidR="00C2692F" w:rsidRDefault="00C2692F" w:rsidP="00C2692F">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5830" w:hanging="720"/>
      </w:pPr>
    </w:lvl>
    <w:lvl w:ilvl="4">
      <w:start w:val="1"/>
      <w:numFmt w:val="decimal"/>
      <w:pStyle w:val="Heading5"/>
      <w:lvlText w:val="(%5)"/>
      <w:legacy w:legacy="1" w:legacySpace="0" w:legacyIndent="720"/>
      <w:lvlJc w:val="left"/>
      <w:pPr>
        <w:ind w:left="6550" w:hanging="720"/>
      </w:pPr>
    </w:lvl>
    <w:lvl w:ilvl="5">
      <w:start w:val="1"/>
      <w:numFmt w:val="lowerLetter"/>
      <w:pStyle w:val="Heading6"/>
      <w:lvlText w:val="(%6)"/>
      <w:legacy w:legacy="1" w:legacySpace="0" w:legacyIndent="720"/>
      <w:lvlJc w:val="left"/>
      <w:pPr>
        <w:ind w:left="7270" w:hanging="720"/>
      </w:pPr>
    </w:lvl>
    <w:lvl w:ilvl="6">
      <w:start w:val="1"/>
      <w:numFmt w:val="lowerRoman"/>
      <w:pStyle w:val="Heading7"/>
      <w:lvlText w:val="(%7)"/>
      <w:legacy w:legacy="1" w:legacySpace="0" w:legacyIndent="720"/>
      <w:lvlJc w:val="left"/>
      <w:pPr>
        <w:ind w:left="7990" w:hanging="720"/>
      </w:pPr>
    </w:lvl>
    <w:lvl w:ilvl="7">
      <w:start w:val="1"/>
      <w:numFmt w:val="lowerLetter"/>
      <w:pStyle w:val="Heading8"/>
      <w:lvlText w:val="(%8)"/>
      <w:legacy w:legacy="1" w:legacySpace="0" w:legacyIndent="720"/>
      <w:lvlJc w:val="left"/>
      <w:pPr>
        <w:ind w:left="8710" w:hanging="720"/>
      </w:pPr>
    </w:lvl>
    <w:lvl w:ilvl="8">
      <w:start w:val="1"/>
      <w:numFmt w:val="lowerRoman"/>
      <w:pStyle w:val="Heading9"/>
      <w:lvlText w:val="(%9)"/>
      <w:legacy w:legacy="1" w:legacySpace="0" w:legacyIndent="720"/>
      <w:lvlJc w:val="left"/>
      <w:pPr>
        <w:ind w:left="9430" w:hanging="720"/>
      </w:pPr>
    </w:lvl>
  </w:abstractNum>
  <w:abstractNum w:abstractNumId="1">
    <w:nsid w:val="1B0B1D66"/>
    <w:multiLevelType w:val="singleLevel"/>
    <w:tmpl w:val="0BEC9FB0"/>
    <w:lvl w:ilvl="0">
      <w:start w:val="1"/>
      <w:numFmt w:val="none"/>
      <w:lvlText w:val=""/>
      <w:legacy w:legacy="1" w:legacySpace="0" w:legacyIndent="0"/>
      <w:lvlJc w:val="left"/>
      <w:pPr>
        <w:ind w:left="288"/>
      </w:pPr>
    </w:lvl>
  </w:abstractNum>
  <w:abstractNum w:abstractNumId="2">
    <w:nsid w:val="2517274C"/>
    <w:multiLevelType w:val="singleLevel"/>
    <w:tmpl w:val="04090011"/>
    <w:lvl w:ilvl="0">
      <w:start w:val="1"/>
      <w:numFmt w:val="decimal"/>
      <w:lvlText w:val="%1)"/>
      <w:lvlJc w:val="left"/>
      <w:pPr>
        <w:tabs>
          <w:tab w:val="num" w:pos="360"/>
        </w:tabs>
        <w:ind w:left="360" w:hanging="360"/>
      </w:pPr>
    </w:lvl>
  </w:abstractNum>
  <w:abstractNum w:abstractNumId="3">
    <w:nsid w:val="2D234D8B"/>
    <w:multiLevelType w:val="singleLevel"/>
    <w:tmpl w:val="0409000F"/>
    <w:lvl w:ilvl="0">
      <w:start w:val="1"/>
      <w:numFmt w:val="decimal"/>
      <w:lvlText w:val="%1."/>
      <w:lvlJc w:val="left"/>
      <w:pPr>
        <w:tabs>
          <w:tab w:val="num" w:pos="360"/>
        </w:tabs>
        <w:ind w:left="360" w:hanging="360"/>
      </w:pPr>
    </w:lvl>
  </w:abstractNum>
  <w:abstractNum w:abstractNumId="4">
    <w:nsid w:val="2F8B23F8"/>
    <w:multiLevelType w:val="singleLevel"/>
    <w:tmpl w:val="12CEED98"/>
    <w:lvl w:ilvl="0">
      <w:start w:val="1"/>
      <w:numFmt w:val="decimal"/>
      <w:lvlText w:val="%1."/>
      <w:legacy w:legacy="1" w:legacySpace="0" w:legacyIndent="360"/>
      <w:lvlJc w:val="left"/>
      <w:pPr>
        <w:ind w:left="360" w:hanging="360"/>
      </w:pPr>
    </w:lvl>
  </w:abstractNum>
  <w:abstractNum w:abstractNumId="5">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nsid w:val="3AAC1CFC"/>
    <w:multiLevelType w:val="singleLevel"/>
    <w:tmpl w:val="3A8EC28E"/>
    <w:lvl w:ilvl="0">
      <w:start w:val="1"/>
      <w:numFmt w:val="decimal"/>
      <w:lvlText w:val="[%1]"/>
      <w:lvlJc w:val="left"/>
      <w:pPr>
        <w:tabs>
          <w:tab w:val="num" w:pos="360"/>
        </w:tabs>
        <w:ind w:left="360" w:hanging="360"/>
      </w:pPr>
    </w:lvl>
  </w:abstractNum>
  <w:abstractNum w:abstractNumId="8">
    <w:nsid w:val="47332F9F"/>
    <w:multiLevelType w:val="singleLevel"/>
    <w:tmpl w:val="488EC81A"/>
    <w:lvl w:ilvl="0">
      <w:start w:val="1"/>
      <w:numFmt w:val="decimal"/>
      <w:lvlText w:val="%1."/>
      <w:legacy w:legacy="1" w:legacySpace="0" w:legacyIndent="360"/>
      <w:lvlJc w:val="left"/>
      <w:pPr>
        <w:ind w:left="360" w:hanging="360"/>
      </w:pPr>
    </w:lvl>
  </w:abstractNum>
  <w:abstractNum w:abstractNumId="9">
    <w:nsid w:val="4D0B59CF"/>
    <w:multiLevelType w:val="singleLevel"/>
    <w:tmpl w:val="4A4223A6"/>
    <w:lvl w:ilvl="0">
      <w:start w:val="1"/>
      <w:numFmt w:val="decimal"/>
      <w:lvlText w:val="%1."/>
      <w:legacy w:legacy="1" w:legacySpace="0" w:legacyIndent="360"/>
      <w:lvlJc w:val="left"/>
      <w:pPr>
        <w:ind w:left="360" w:hanging="360"/>
      </w:pPr>
    </w:lvl>
  </w:abstractNum>
  <w:abstractNum w:abstractNumId="10">
    <w:nsid w:val="55630736"/>
    <w:multiLevelType w:val="singleLevel"/>
    <w:tmpl w:val="0BEC9FB0"/>
    <w:lvl w:ilvl="0">
      <w:start w:val="1"/>
      <w:numFmt w:val="none"/>
      <w:lvlText w:val=""/>
      <w:legacy w:legacy="1" w:legacySpace="0" w:legacyIndent="0"/>
      <w:lvlJc w:val="left"/>
      <w:pPr>
        <w:ind w:left="288"/>
      </w:pPr>
    </w:lvl>
  </w:abstractNum>
  <w:abstractNum w:abstractNumId="11">
    <w:nsid w:val="6C402C58"/>
    <w:multiLevelType w:val="hybridMultilevel"/>
    <w:tmpl w:val="F1F87D58"/>
    <w:lvl w:ilvl="0" w:tplc="FC5CE4B0">
      <w:start w:val="1"/>
      <w:numFmt w:val="decimal"/>
      <w:pStyle w:val="figurecaption"/>
      <w:lvlText w:val="Figure %1. "/>
      <w:lvlJc w:val="left"/>
      <w:pPr>
        <w:tabs>
          <w:tab w:val="num" w:pos="862"/>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nsid w:val="6DC3293B"/>
    <w:multiLevelType w:val="singleLevel"/>
    <w:tmpl w:val="0450B0AA"/>
    <w:lvl w:ilvl="0">
      <w:start w:val="1"/>
      <w:numFmt w:val="decimal"/>
      <w:lvlText w:val="[%1]"/>
      <w:lvlJc w:val="left"/>
      <w:pPr>
        <w:tabs>
          <w:tab w:val="num" w:pos="360"/>
        </w:tabs>
        <w:ind w:left="360" w:hanging="360"/>
      </w:pPr>
      <w:rPr>
        <w:sz w:val="18"/>
        <w:szCs w:val="18"/>
      </w:rPr>
    </w:lvl>
  </w:abstractNum>
  <w:abstractNum w:abstractNumId="14">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8"/>
  </w:num>
  <w:num w:numId="7">
    <w:abstractNumId w:val="8"/>
    <w:lvlOverride w:ilvl="0">
      <w:lvl w:ilvl="0">
        <w:start w:val="1"/>
        <w:numFmt w:val="decimal"/>
        <w:lvlText w:val="%1."/>
        <w:legacy w:legacy="1" w:legacySpace="0" w:legacyIndent="360"/>
        <w:lvlJc w:val="left"/>
        <w:pPr>
          <w:ind w:left="360" w:hanging="360"/>
        </w:pPr>
      </w:lvl>
    </w:lvlOverride>
  </w:num>
  <w:num w:numId="8">
    <w:abstractNumId w:val="8"/>
    <w:lvlOverride w:ilvl="0">
      <w:lvl w:ilvl="0">
        <w:start w:val="1"/>
        <w:numFmt w:val="decimal"/>
        <w:lvlText w:val="%1."/>
        <w:legacy w:legacy="1" w:legacySpace="0" w:legacyIndent="360"/>
        <w:lvlJc w:val="left"/>
        <w:pPr>
          <w:ind w:left="360" w:hanging="360"/>
        </w:pPr>
      </w:lvl>
    </w:lvlOverride>
  </w:num>
  <w:num w:numId="9">
    <w:abstractNumId w:val="8"/>
    <w:lvlOverride w:ilvl="0">
      <w:lvl w:ilvl="0">
        <w:start w:val="1"/>
        <w:numFmt w:val="decimal"/>
        <w:lvlText w:val="%1."/>
        <w:legacy w:legacy="1" w:legacySpace="0" w:legacyIndent="360"/>
        <w:lvlJc w:val="left"/>
        <w:pPr>
          <w:ind w:left="360" w:hanging="360"/>
        </w:pPr>
      </w:lvl>
    </w:lvlOverride>
  </w:num>
  <w:num w:numId="10">
    <w:abstractNumId w:val="8"/>
    <w:lvlOverride w:ilvl="0">
      <w:lvl w:ilvl="0">
        <w:start w:val="1"/>
        <w:numFmt w:val="decimal"/>
        <w:lvlText w:val="%1."/>
        <w:legacy w:legacy="1" w:legacySpace="0" w:legacyIndent="360"/>
        <w:lvlJc w:val="left"/>
        <w:pPr>
          <w:ind w:left="360" w:hanging="360"/>
        </w:pPr>
      </w:lvl>
    </w:lvlOverride>
  </w:num>
  <w:num w:numId="11">
    <w:abstractNumId w:val="8"/>
    <w:lvlOverride w:ilvl="0">
      <w:lvl w:ilvl="0">
        <w:start w:val="1"/>
        <w:numFmt w:val="decimal"/>
        <w:lvlText w:val="%1."/>
        <w:legacy w:legacy="1" w:legacySpace="0" w:legacyIndent="360"/>
        <w:lvlJc w:val="left"/>
        <w:pPr>
          <w:ind w:left="360" w:hanging="360"/>
        </w:pPr>
      </w:lvl>
    </w:lvlOverride>
  </w:num>
  <w:num w:numId="12">
    <w:abstractNumId w:val="6"/>
  </w:num>
  <w:num w:numId="13">
    <w:abstractNumId w:val="1"/>
  </w:num>
  <w:num w:numId="14">
    <w:abstractNumId w:val="10"/>
  </w:num>
  <w:num w:numId="15">
    <w:abstractNumId w:val="9"/>
  </w:num>
  <w:num w:numId="16">
    <w:abstractNumId w:val="14"/>
  </w:num>
  <w:num w:numId="17">
    <w:abstractNumId w:val="3"/>
  </w:num>
  <w:num w:numId="18">
    <w:abstractNumId w:val="2"/>
  </w:num>
  <w:num w:numId="19">
    <w:abstractNumId w:val="13"/>
  </w:num>
  <w:num w:numId="20">
    <w:abstractNumId w:val="7"/>
  </w:num>
  <w:num w:numId="21">
    <w:abstractNumId w:val="5"/>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8F8"/>
    <w:rsid w:val="00005C95"/>
    <w:rsid w:val="00006D33"/>
    <w:rsid w:val="000271F0"/>
    <w:rsid w:val="00031D3D"/>
    <w:rsid w:val="00067975"/>
    <w:rsid w:val="000826E1"/>
    <w:rsid w:val="000E5298"/>
    <w:rsid w:val="000F477C"/>
    <w:rsid w:val="00110F06"/>
    <w:rsid w:val="00133ED6"/>
    <w:rsid w:val="001453DA"/>
    <w:rsid w:val="0015028E"/>
    <w:rsid w:val="00154981"/>
    <w:rsid w:val="001A13E6"/>
    <w:rsid w:val="002511E0"/>
    <w:rsid w:val="002E781C"/>
    <w:rsid w:val="00302C4D"/>
    <w:rsid w:val="00334110"/>
    <w:rsid w:val="003351A9"/>
    <w:rsid w:val="0034071E"/>
    <w:rsid w:val="0034138C"/>
    <w:rsid w:val="00345FE0"/>
    <w:rsid w:val="00382683"/>
    <w:rsid w:val="003B5D0A"/>
    <w:rsid w:val="003C765E"/>
    <w:rsid w:val="004126C0"/>
    <w:rsid w:val="00423884"/>
    <w:rsid w:val="00430366"/>
    <w:rsid w:val="00436457"/>
    <w:rsid w:val="00441343"/>
    <w:rsid w:val="00447921"/>
    <w:rsid w:val="004A1FE4"/>
    <w:rsid w:val="004D1EB6"/>
    <w:rsid w:val="004F118D"/>
    <w:rsid w:val="0050372E"/>
    <w:rsid w:val="00560F6F"/>
    <w:rsid w:val="0056664C"/>
    <w:rsid w:val="00580057"/>
    <w:rsid w:val="005C0ABB"/>
    <w:rsid w:val="005D3685"/>
    <w:rsid w:val="005E535B"/>
    <w:rsid w:val="00605623"/>
    <w:rsid w:val="00654D40"/>
    <w:rsid w:val="006550EB"/>
    <w:rsid w:val="00667CE1"/>
    <w:rsid w:val="006A5363"/>
    <w:rsid w:val="006D223E"/>
    <w:rsid w:val="006E0801"/>
    <w:rsid w:val="006E0B8B"/>
    <w:rsid w:val="006E4F21"/>
    <w:rsid w:val="006F7904"/>
    <w:rsid w:val="007103B1"/>
    <w:rsid w:val="007116F4"/>
    <w:rsid w:val="007235DD"/>
    <w:rsid w:val="00734A32"/>
    <w:rsid w:val="00755A85"/>
    <w:rsid w:val="0076597E"/>
    <w:rsid w:val="00772B2E"/>
    <w:rsid w:val="007A07DA"/>
    <w:rsid w:val="007A46CD"/>
    <w:rsid w:val="007B364C"/>
    <w:rsid w:val="007C713D"/>
    <w:rsid w:val="007D31A5"/>
    <w:rsid w:val="007E1C3A"/>
    <w:rsid w:val="007F61BC"/>
    <w:rsid w:val="00851728"/>
    <w:rsid w:val="008859D2"/>
    <w:rsid w:val="00891EC4"/>
    <w:rsid w:val="008B315C"/>
    <w:rsid w:val="008B50AC"/>
    <w:rsid w:val="008D3796"/>
    <w:rsid w:val="008F08DE"/>
    <w:rsid w:val="009011EB"/>
    <w:rsid w:val="00910D42"/>
    <w:rsid w:val="0098250C"/>
    <w:rsid w:val="009C2679"/>
    <w:rsid w:val="009D197E"/>
    <w:rsid w:val="009D5F30"/>
    <w:rsid w:val="009E135E"/>
    <w:rsid w:val="009E1514"/>
    <w:rsid w:val="00A50313"/>
    <w:rsid w:val="00A50F92"/>
    <w:rsid w:val="00A61424"/>
    <w:rsid w:val="00A9267D"/>
    <w:rsid w:val="00AB7984"/>
    <w:rsid w:val="00AD1A87"/>
    <w:rsid w:val="00AD71B0"/>
    <w:rsid w:val="00AF0F12"/>
    <w:rsid w:val="00AF25E5"/>
    <w:rsid w:val="00AF50FB"/>
    <w:rsid w:val="00B11F30"/>
    <w:rsid w:val="00B24906"/>
    <w:rsid w:val="00B41293"/>
    <w:rsid w:val="00B51399"/>
    <w:rsid w:val="00BA25DF"/>
    <w:rsid w:val="00BB1249"/>
    <w:rsid w:val="00BD0288"/>
    <w:rsid w:val="00C02E9A"/>
    <w:rsid w:val="00C04EBE"/>
    <w:rsid w:val="00C2692F"/>
    <w:rsid w:val="00C32A88"/>
    <w:rsid w:val="00CB24CD"/>
    <w:rsid w:val="00CC546A"/>
    <w:rsid w:val="00CE0E5C"/>
    <w:rsid w:val="00D01553"/>
    <w:rsid w:val="00D07426"/>
    <w:rsid w:val="00D2064C"/>
    <w:rsid w:val="00D5304F"/>
    <w:rsid w:val="00D954C9"/>
    <w:rsid w:val="00DB5342"/>
    <w:rsid w:val="00DD5E13"/>
    <w:rsid w:val="00E25589"/>
    <w:rsid w:val="00E3450D"/>
    <w:rsid w:val="00EA4202"/>
    <w:rsid w:val="00EA58F8"/>
    <w:rsid w:val="00EB7F3D"/>
    <w:rsid w:val="00EF0F93"/>
    <w:rsid w:val="00EF1184"/>
    <w:rsid w:val="00EF38D5"/>
    <w:rsid w:val="00F00439"/>
    <w:rsid w:val="00F2792D"/>
    <w:rsid w:val="00F35450"/>
    <w:rsid w:val="00F60065"/>
    <w:rsid w:val="00F70EE3"/>
    <w:rsid w:val="00FD40F2"/>
    <w:rsid w:val="00FF00CF"/>
    <w:rsid w:val="00FF0A75"/>
    <w:rsid w:val="00FF5A77"/>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iPriority="59" w:unhideWhenUsed="0" w:qFormat="1"/>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pPr>
      <w:autoSpaceDE w:val="0"/>
      <w:autoSpaceDN w:val="0"/>
    </w:p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ind w:left="144"/>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anchorLock="1"/>
      <w:spacing w:before="360"/>
      <w:jc w:val="center"/>
    </w:pPr>
    <w:rPr>
      <w:b/>
      <w:kern w:val="28"/>
      <w:sz w:val="32"/>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0">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4810"/>
      </w:tabs>
      <w:spacing w:line="252" w:lineRule="auto"/>
      <w:jc w:val="both"/>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customStyle="1" w:styleId="DefaultParagraphFont1">
    <w:name w:val="Default Paragraph Font1"/>
    <w:next w:val="Normal"/>
    <w:pPr>
      <w:overflowPunct w:val="0"/>
      <w:autoSpaceDE w:val="0"/>
      <w:autoSpaceDN w:val="0"/>
      <w:adjustRightInd w:val="0"/>
      <w:textAlignment w:val="baseline"/>
    </w:pPr>
    <w:rPr>
      <w:rFonts w:ascii="Times" w:eastAsia="PMingLiU" w:hAnsi="Times"/>
      <w:lang w:eastAsia="zh-TW"/>
    </w:rPr>
  </w:style>
  <w:style w:type="paragraph" w:customStyle="1" w:styleId="abs-title">
    <w:name w:val="abs-title"/>
    <w:basedOn w:val="DefaultParagraphFont1"/>
    <w:pPr>
      <w:ind w:firstLine="14"/>
      <w:jc w:val="both"/>
    </w:pPr>
    <w:rPr>
      <w:b/>
      <w:bCs/>
      <w:i/>
      <w:iCs/>
      <w:sz w:val="18"/>
    </w:rPr>
  </w:style>
  <w:style w:type="paragraph" w:customStyle="1" w:styleId="body-text">
    <w:name w:val="body-text"/>
    <w:pPr>
      <w:ind w:firstLine="230"/>
      <w:jc w:val="both"/>
    </w:pPr>
    <w:rPr>
      <w:rFonts w:ascii="Times" w:hAnsi="Times"/>
      <w:color w:val="000000"/>
    </w:rPr>
  </w:style>
  <w:style w:type="paragraph" w:customStyle="1" w:styleId="table-figure-caption">
    <w:name w:val="table-figure-caption"/>
    <w:basedOn w:val="body-text"/>
    <w:pPr>
      <w:spacing w:before="60" w:after="120"/>
      <w:ind w:firstLine="0"/>
      <w:jc w:val="center"/>
    </w:pPr>
    <w:rPr>
      <w:sz w:val="18"/>
    </w:rPr>
  </w:style>
  <w:style w:type="paragraph" w:customStyle="1" w:styleId="footnote">
    <w:name w:val="footnote"/>
    <w:basedOn w:val="FootnoteText"/>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Heading2"/>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BodyText">
    <w:name w:val="Body Text"/>
    <w:basedOn w:val="Normal"/>
    <w:link w:val="BodyTextChar"/>
    <w:rsid w:val="00B32A40"/>
    <w:pPr>
      <w:autoSpaceDE/>
      <w:autoSpaceDN/>
      <w:spacing w:after="120" w:line="228" w:lineRule="auto"/>
      <w:ind w:firstLine="288"/>
      <w:jc w:val="both"/>
    </w:pPr>
    <w:rPr>
      <w:rFonts w:eastAsia="宋体"/>
      <w:spacing w:val="-1"/>
    </w:rPr>
  </w:style>
  <w:style w:type="character" w:customStyle="1" w:styleId="BodyTextChar">
    <w:name w:val="Body Text Char"/>
    <w:link w:val="BodyText"/>
    <w:rsid w:val="00B32A40"/>
    <w:rPr>
      <w:rFonts w:eastAsia="宋体"/>
      <w:spacing w:val="-1"/>
    </w:rPr>
  </w:style>
  <w:style w:type="paragraph" w:customStyle="1" w:styleId="bulletlist">
    <w:name w:val="bullet list"/>
    <w:basedOn w:val="BodyText"/>
    <w:rsid w:val="00B32A40"/>
    <w:pPr>
      <w:numPr>
        <w:numId w:val="21"/>
      </w:numPr>
    </w:pPr>
  </w:style>
  <w:style w:type="paragraph" w:customStyle="1" w:styleId="sponsors">
    <w:name w:val="sponsors"/>
    <w:rsid w:val="00B32A40"/>
    <w:pPr>
      <w:framePr w:wrap="auto" w:hAnchor="text" w:x="615" w:y="2239"/>
      <w:pBdr>
        <w:top w:val="single" w:sz="4" w:space="2" w:color="auto"/>
      </w:pBdr>
      <w:ind w:firstLine="288"/>
    </w:pPr>
    <w:rPr>
      <w:rFonts w:eastAsia="宋体"/>
      <w:sz w:val="16"/>
      <w:szCs w:val="16"/>
    </w:rPr>
  </w:style>
  <w:style w:type="paragraph" w:customStyle="1" w:styleId="papersubtitle">
    <w:name w:val="paper subtitle"/>
    <w:rsid w:val="007A28F1"/>
    <w:pPr>
      <w:spacing w:after="120"/>
      <w:jc w:val="center"/>
    </w:pPr>
    <w:rPr>
      <w:rFonts w:eastAsia="MS Mincho"/>
      <w:noProof/>
      <w:sz w:val="28"/>
      <w:szCs w:val="28"/>
    </w:rPr>
  </w:style>
  <w:style w:type="paragraph" w:customStyle="1" w:styleId="equation0">
    <w:name w:val="equation"/>
    <w:basedOn w:val="Normal"/>
    <w:rsid w:val="007A28F1"/>
    <w:pPr>
      <w:tabs>
        <w:tab w:val="center" w:pos="2520"/>
        <w:tab w:val="right" w:pos="5040"/>
      </w:tabs>
      <w:autoSpaceDE/>
      <w:autoSpaceDN/>
      <w:spacing w:before="240" w:after="240" w:line="216" w:lineRule="auto"/>
      <w:jc w:val="center"/>
    </w:pPr>
    <w:rPr>
      <w:rFonts w:ascii="Symbol" w:eastAsia="宋体" w:hAnsi="Symbol" w:cs="Symbol"/>
    </w:rPr>
  </w:style>
  <w:style w:type="paragraph" w:customStyle="1" w:styleId="figurecaption">
    <w:name w:val="figure caption"/>
    <w:rsid w:val="007A28F1"/>
    <w:pPr>
      <w:numPr>
        <w:numId w:val="22"/>
      </w:numPr>
      <w:spacing w:before="80" w:after="200"/>
      <w:jc w:val="center"/>
    </w:pPr>
    <w:rPr>
      <w:rFonts w:eastAsia="宋体"/>
      <w:noProof/>
      <w:sz w:val="16"/>
      <w:szCs w:val="16"/>
    </w:rPr>
  </w:style>
  <w:style w:type="paragraph" w:customStyle="1" w:styleId="tablecolhead">
    <w:name w:val="table col head"/>
    <w:basedOn w:val="Normal"/>
    <w:rsid w:val="007A28F1"/>
    <w:pPr>
      <w:autoSpaceDE/>
      <w:autoSpaceDN/>
      <w:jc w:val="center"/>
    </w:pPr>
    <w:rPr>
      <w:rFonts w:eastAsia="宋体"/>
      <w:b/>
      <w:bCs/>
      <w:sz w:val="16"/>
      <w:szCs w:val="16"/>
    </w:rPr>
  </w:style>
  <w:style w:type="paragraph" w:customStyle="1" w:styleId="tablecolsubhead">
    <w:name w:val="table col subhead"/>
    <w:basedOn w:val="tablecolhead"/>
    <w:rsid w:val="007A28F1"/>
    <w:rPr>
      <w:i/>
      <w:iCs/>
      <w:sz w:val="15"/>
      <w:szCs w:val="15"/>
    </w:rPr>
  </w:style>
  <w:style w:type="paragraph" w:customStyle="1" w:styleId="tablecopy">
    <w:name w:val="table copy"/>
    <w:rsid w:val="007A28F1"/>
    <w:pPr>
      <w:jc w:val="both"/>
    </w:pPr>
    <w:rPr>
      <w:rFonts w:eastAsia="宋体"/>
      <w:noProof/>
      <w:sz w:val="16"/>
      <w:szCs w:val="16"/>
    </w:rPr>
  </w:style>
  <w:style w:type="paragraph" w:customStyle="1" w:styleId="tablefootnote">
    <w:name w:val="table footnote"/>
    <w:rsid w:val="007A28F1"/>
    <w:pPr>
      <w:spacing w:before="60" w:after="30"/>
      <w:jc w:val="right"/>
    </w:pPr>
    <w:rPr>
      <w:rFonts w:eastAsia="宋体"/>
      <w:sz w:val="12"/>
      <w:szCs w:val="12"/>
    </w:rPr>
  </w:style>
  <w:style w:type="paragraph" w:customStyle="1" w:styleId="tablehead">
    <w:name w:val="table head"/>
    <w:rsid w:val="007A28F1"/>
    <w:pPr>
      <w:numPr>
        <w:numId w:val="23"/>
      </w:numPr>
      <w:spacing w:before="240" w:after="120" w:line="216" w:lineRule="auto"/>
      <w:jc w:val="center"/>
    </w:pPr>
    <w:rPr>
      <w:rFonts w:eastAsia="宋体"/>
      <w:smallCaps/>
      <w:noProof/>
      <w:sz w:val="16"/>
      <w:szCs w:val="16"/>
    </w:rPr>
  </w:style>
  <w:style w:type="character" w:customStyle="1" w:styleId="emtidy-1">
    <w:name w:val="emtidy-1"/>
    <w:basedOn w:val="DefaultParagraphFont"/>
    <w:qFormat/>
    <w:rsid w:val="008D3796"/>
  </w:style>
  <w:style w:type="character" w:customStyle="1" w:styleId="ask-title">
    <w:name w:val="ask-title"/>
    <w:basedOn w:val="DefaultParagraphFont"/>
    <w:qFormat/>
    <w:rsid w:val="00D07426"/>
  </w:style>
  <w:style w:type="table" w:styleId="TableGrid">
    <w:name w:val="Table Grid"/>
    <w:basedOn w:val="TableNormal"/>
    <w:uiPriority w:val="59"/>
    <w:qFormat/>
    <w:rsid w:val="003B5D0A"/>
    <w:rPr>
      <w:rFonts w:eastAsia="宋体"/>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Normal"/>
    <w:uiPriority w:val="34"/>
    <w:qFormat/>
    <w:rsid w:val="00580057"/>
    <w:pPr>
      <w:widowControl w:val="0"/>
      <w:autoSpaceDE/>
      <w:autoSpaceDN/>
      <w:ind w:firstLineChars="200" w:firstLine="420"/>
      <w:jc w:val="both"/>
    </w:pPr>
    <w:rPr>
      <w:rFonts w:asciiTheme="minorHAnsi" w:hAnsiTheme="minorHAnsi" w:cstheme="minorBidi"/>
      <w:kern w:val="2"/>
      <w:sz w:val="21"/>
      <w:szCs w:val="22"/>
      <w:lang w:eastAsia="zh-CN"/>
    </w:rPr>
  </w:style>
  <w:style w:type="character" w:styleId="Emphasis">
    <w:name w:val="Emphasis"/>
    <w:basedOn w:val="DefaultParagraphFont"/>
    <w:uiPriority w:val="20"/>
    <w:qFormat/>
    <w:rsid w:val="00345FE0"/>
    <w:rPr>
      <w:i/>
      <w:iCs/>
    </w:rPr>
  </w:style>
  <w:style w:type="paragraph" w:styleId="ListParagraph">
    <w:name w:val="List Paragraph"/>
    <w:basedOn w:val="Normal"/>
    <w:qFormat/>
    <w:rsid w:val="006A5363"/>
    <w:pPr>
      <w:ind w:leftChars="200" w:left="480"/>
    </w:pPr>
  </w:style>
  <w:style w:type="paragraph" w:styleId="BalloonText">
    <w:name w:val="Balloon Text"/>
    <w:basedOn w:val="Normal"/>
    <w:link w:val="BalloonTextChar"/>
    <w:semiHidden/>
    <w:unhideWhenUsed/>
    <w:rsid w:val="00D2064C"/>
    <w:rPr>
      <w:rFonts w:ascii="Tahoma" w:hAnsi="Tahoma" w:cs="Tahoma"/>
      <w:sz w:val="16"/>
      <w:szCs w:val="16"/>
    </w:rPr>
  </w:style>
  <w:style w:type="character" w:customStyle="1" w:styleId="BalloonTextChar">
    <w:name w:val="Balloon Text Char"/>
    <w:basedOn w:val="DefaultParagraphFont"/>
    <w:link w:val="BalloonText"/>
    <w:semiHidden/>
    <w:rsid w:val="00D20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iPriority="59" w:unhideWhenUsed="0" w:qFormat="1"/>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pPr>
      <w:autoSpaceDE w:val="0"/>
      <w:autoSpaceDN w:val="0"/>
    </w:p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ind w:left="144"/>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anchorLock="1"/>
      <w:spacing w:before="360"/>
      <w:jc w:val="center"/>
    </w:pPr>
    <w:rPr>
      <w:b/>
      <w:kern w:val="28"/>
      <w:sz w:val="32"/>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0">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4810"/>
      </w:tabs>
      <w:spacing w:line="252" w:lineRule="auto"/>
      <w:jc w:val="both"/>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customStyle="1" w:styleId="DefaultParagraphFont1">
    <w:name w:val="Default Paragraph Font1"/>
    <w:next w:val="Normal"/>
    <w:pPr>
      <w:overflowPunct w:val="0"/>
      <w:autoSpaceDE w:val="0"/>
      <w:autoSpaceDN w:val="0"/>
      <w:adjustRightInd w:val="0"/>
      <w:textAlignment w:val="baseline"/>
    </w:pPr>
    <w:rPr>
      <w:rFonts w:ascii="Times" w:eastAsia="PMingLiU" w:hAnsi="Times"/>
      <w:lang w:eastAsia="zh-TW"/>
    </w:rPr>
  </w:style>
  <w:style w:type="paragraph" w:customStyle="1" w:styleId="abs-title">
    <w:name w:val="abs-title"/>
    <w:basedOn w:val="DefaultParagraphFont1"/>
    <w:pPr>
      <w:ind w:firstLine="14"/>
      <w:jc w:val="both"/>
    </w:pPr>
    <w:rPr>
      <w:b/>
      <w:bCs/>
      <w:i/>
      <w:iCs/>
      <w:sz w:val="18"/>
    </w:rPr>
  </w:style>
  <w:style w:type="paragraph" w:customStyle="1" w:styleId="body-text">
    <w:name w:val="body-text"/>
    <w:pPr>
      <w:ind w:firstLine="230"/>
      <w:jc w:val="both"/>
    </w:pPr>
    <w:rPr>
      <w:rFonts w:ascii="Times" w:hAnsi="Times"/>
      <w:color w:val="000000"/>
    </w:rPr>
  </w:style>
  <w:style w:type="paragraph" w:customStyle="1" w:styleId="table-figure-caption">
    <w:name w:val="table-figure-caption"/>
    <w:basedOn w:val="body-text"/>
    <w:pPr>
      <w:spacing w:before="60" w:after="120"/>
      <w:ind w:firstLine="0"/>
      <w:jc w:val="center"/>
    </w:pPr>
    <w:rPr>
      <w:sz w:val="18"/>
    </w:rPr>
  </w:style>
  <w:style w:type="paragraph" w:customStyle="1" w:styleId="footnote">
    <w:name w:val="footnote"/>
    <w:basedOn w:val="FootnoteText"/>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Heading2"/>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BodyText">
    <w:name w:val="Body Text"/>
    <w:basedOn w:val="Normal"/>
    <w:link w:val="BodyTextChar"/>
    <w:rsid w:val="00B32A40"/>
    <w:pPr>
      <w:autoSpaceDE/>
      <w:autoSpaceDN/>
      <w:spacing w:after="120" w:line="228" w:lineRule="auto"/>
      <w:ind w:firstLine="288"/>
      <w:jc w:val="both"/>
    </w:pPr>
    <w:rPr>
      <w:rFonts w:eastAsia="宋体"/>
      <w:spacing w:val="-1"/>
    </w:rPr>
  </w:style>
  <w:style w:type="character" w:customStyle="1" w:styleId="BodyTextChar">
    <w:name w:val="Body Text Char"/>
    <w:link w:val="BodyText"/>
    <w:rsid w:val="00B32A40"/>
    <w:rPr>
      <w:rFonts w:eastAsia="宋体"/>
      <w:spacing w:val="-1"/>
    </w:rPr>
  </w:style>
  <w:style w:type="paragraph" w:customStyle="1" w:styleId="bulletlist">
    <w:name w:val="bullet list"/>
    <w:basedOn w:val="BodyText"/>
    <w:rsid w:val="00B32A40"/>
    <w:pPr>
      <w:numPr>
        <w:numId w:val="21"/>
      </w:numPr>
    </w:pPr>
  </w:style>
  <w:style w:type="paragraph" w:customStyle="1" w:styleId="sponsors">
    <w:name w:val="sponsors"/>
    <w:rsid w:val="00B32A40"/>
    <w:pPr>
      <w:framePr w:wrap="auto" w:hAnchor="text" w:x="615" w:y="2239"/>
      <w:pBdr>
        <w:top w:val="single" w:sz="4" w:space="2" w:color="auto"/>
      </w:pBdr>
      <w:ind w:firstLine="288"/>
    </w:pPr>
    <w:rPr>
      <w:rFonts w:eastAsia="宋体"/>
      <w:sz w:val="16"/>
      <w:szCs w:val="16"/>
    </w:rPr>
  </w:style>
  <w:style w:type="paragraph" w:customStyle="1" w:styleId="papersubtitle">
    <w:name w:val="paper subtitle"/>
    <w:rsid w:val="007A28F1"/>
    <w:pPr>
      <w:spacing w:after="120"/>
      <w:jc w:val="center"/>
    </w:pPr>
    <w:rPr>
      <w:rFonts w:eastAsia="MS Mincho"/>
      <w:noProof/>
      <w:sz w:val="28"/>
      <w:szCs w:val="28"/>
    </w:rPr>
  </w:style>
  <w:style w:type="paragraph" w:customStyle="1" w:styleId="equation0">
    <w:name w:val="equation"/>
    <w:basedOn w:val="Normal"/>
    <w:rsid w:val="007A28F1"/>
    <w:pPr>
      <w:tabs>
        <w:tab w:val="center" w:pos="2520"/>
        <w:tab w:val="right" w:pos="5040"/>
      </w:tabs>
      <w:autoSpaceDE/>
      <w:autoSpaceDN/>
      <w:spacing w:before="240" w:after="240" w:line="216" w:lineRule="auto"/>
      <w:jc w:val="center"/>
    </w:pPr>
    <w:rPr>
      <w:rFonts w:ascii="Symbol" w:eastAsia="宋体" w:hAnsi="Symbol" w:cs="Symbol"/>
    </w:rPr>
  </w:style>
  <w:style w:type="paragraph" w:customStyle="1" w:styleId="figurecaption">
    <w:name w:val="figure caption"/>
    <w:rsid w:val="007A28F1"/>
    <w:pPr>
      <w:numPr>
        <w:numId w:val="22"/>
      </w:numPr>
      <w:spacing w:before="80" w:after="200"/>
      <w:jc w:val="center"/>
    </w:pPr>
    <w:rPr>
      <w:rFonts w:eastAsia="宋体"/>
      <w:noProof/>
      <w:sz w:val="16"/>
      <w:szCs w:val="16"/>
    </w:rPr>
  </w:style>
  <w:style w:type="paragraph" w:customStyle="1" w:styleId="tablecolhead">
    <w:name w:val="table col head"/>
    <w:basedOn w:val="Normal"/>
    <w:rsid w:val="007A28F1"/>
    <w:pPr>
      <w:autoSpaceDE/>
      <w:autoSpaceDN/>
      <w:jc w:val="center"/>
    </w:pPr>
    <w:rPr>
      <w:rFonts w:eastAsia="宋体"/>
      <w:b/>
      <w:bCs/>
      <w:sz w:val="16"/>
      <w:szCs w:val="16"/>
    </w:rPr>
  </w:style>
  <w:style w:type="paragraph" w:customStyle="1" w:styleId="tablecolsubhead">
    <w:name w:val="table col subhead"/>
    <w:basedOn w:val="tablecolhead"/>
    <w:rsid w:val="007A28F1"/>
    <w:rPr>
      <w:i/>
      <w:iCs/>
      <w:sz w:val="15"/>
      <w:szCs w:val="15"/>
    </w:rPr>
  </w:style>
  <w:style w:type="paragraph" w:customStyle="1" w:styleId="tablecopy">
    <w:name w:val="table copy"/>
    <w:rsid w:val="007A28F1"/>
    <w:pPr>
      <w:jc w:val="both"/>
    </w:pPr>
    <w:rPr>
      <w:rFonts w:eastAsia="宋体"/>
      <w:noProof/>
      <w:sz w:val="16"/>
      <w:szCs w:val="16"/>
    </w:rPr>
  </w:style>
  <w:style w:type="paragraph" w:customStyle="1" w:styleId="tablefootnote">
    <w:name w:val="table footnote"/>
    <w:rsid w:val="007A28F1"/>
    <w:pPr>
      <w:spacing w:before="60" w:after="30"/>
      <w:jc w:val="right"/>
    </w:pPr>
    <w:rPr>
      <w:rFonts w:eastAsia="宋体"/>
      <w:sz w:val="12"/>
      <w:szCs w:val="12"/>
    </w:rPr>
  </w:style>
  <w:style w:type="paragraph" w:customStyle="1" w:styleId="tablehead">
    <w:name w:val="table head"/>
    <w:rsid w:val="007A28F1"/>
    <w:pPr>
      <w:numPr>
        <w:numId w:val="23"/>
      </w:numPr>
      <w:spacing w:before="240" w:after="120" w:line="216" w:lineRule="auto"/>
      <w:jc w:val="center"/>
    </w:pPr>
    <w:rPr>
      <w:rFonts w:eastAsia="宋体"/>
      <w:smallCaps/>
      <w:noProof/>
      <w:sz w:val="16"/>
      <w:szCs w:val="16"/>
    </w:rPr>
  </w:style>
  <w:style w:type="character" w:customStyle="1" w:styleId="emtidy-1">
    <w:name w:val="emtidy-1"/>
    <w:basedOn w:val="DefaultParagraphFont"/>
    <w:qFormat/>
    <w:rsid w:val="008D3796"/>
  </w:style>
  <w:style w:type="character" w:customStyle="1" w:styleId="ask-title">
    <w:name w:val="ask-title"/>
    <w:basedOn w:val="DefaultParagraphFont"/>
    <w:qFormat/>
    <w:rsid w:val="00D07426"/>
  </w:style>
  <w:style w:type="table" w:styleId="TableGrid">
    <w:name w:val="Table Grid"/>
    <w:basedOn w:val="TableNormal"/>
    <w:uiPriority w:val="59"/>
    <w:qFormat/>
    <w:rsid w:val="003B5D0A"/>
    <w:rPr>
      <w:rFonts w:eastAsia="宋体"/>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Normal"/>
    <w:uiPriority w:val="34"/>
    <w:qFormat/>
    <w:rsid w:val="00580057"/>
    <w:pPr>
      <w:widowControl w:val="0"/>
      <w:autoSpaceDE/>
      <w:autoSpaceDN/>
      <w:ind w:firstLineChars="200" w:firstLine="420"/>
      <w:jc w:val="both"/>
    </w:pPr>
    <w:rPr>
      <w:rFonts w:asciiTheme="minorHAnsi" w:hAnsiTheme="minorHAnsi" w:cstheme="minorBidi"/>
      <w:kern w:val="2"/>
      <w:sz w:val="21"/>
      <w:szCs w:val="22"/>
      <w:lang w:eastAsia="zh-CN"/>
    </w:rPr>
  </w:style>
  <w:style w:type="character" w:styleId="Emphasis">
    <w:name w:val="Emphasis"/>
    <w:basedOn w:val="DefaultParagraphFont"/>
    <w:uiPriority w:val="20"/>
    <w:qFormat/>
    <w:rsid w:val="00345FE0"/>
    <w:rPr>
      <w:i/>
      <w:iCs/>
    </w:rPr>
  </w:style>
  <w:style w:type="paragraph" w:styleId="ListParagraph">
    <w:name w:val="List Paragraph"/>
    <w:basedOn w:val="Normal"/>
    <w:qFormat/>
    <w:rsid w:val="006A5363"/>
    <w:pPr>
      <w:ind w:leftChars="200" w:left="480"/>
    </w:pPr>
  </w:style>
  <w:style w:type="paragraph" w:styleId="BalloonText">
    <w:name w:val="Balloon Text"/>
    <w:basedOn w:val="Normal"/>
    <w:link w:val="BalloonTextChar"/>
    <w:semiHidden/>
    <w:unhideWhenUsed/>
    <w:rsid w:val="00D2064C"/>
    <w:rPr>
      <w:rFonts w:ascii="Tahoma" w:hAnsi="Tahoma" w:cs="Tahoma"/>
      <w:sz w:val="16"/>
      <w:szCs w:val="16"/>
    </w:rPr>
  </w:style>
  <w:style w:type="character" w:customStyle="1" w:styleId="BalloonTextChar">
    <w:name w:val="Balloon Text Char"/>
    <w:basedOn w:val="DefaultParagraphFont"/>
    <w:link w:val="BalloonText"/>
    <w:semiHidden/>
    <w:rsid w:val="00D20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18" Type="http://schemas.openxmlformats.org/officeDocument/2006/relationships/image" Target="media/image50.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4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6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1.xml"/><Relationship Id="rId10" Type="http://schemas.openxmlformats.org/officeDocument/2006/relationships/image" Target="media/image10.pn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0.png"/><Relationship Id="rId22" Type="http://schemas.openxmlformats.org/officeDocument/2006/relationships/image" Target="media/image70.png"/></Relationships>
</file>

<file path=word/_rels/footnotes.xml.rels><?xml version="1.0" encoding="UTF-8" standalone="yes"?>
<Relationships xmlns="http://schemas.openxmlformats.org/package/2006/relationships"><Relationship Id="rId3" Type="http://schemas.openxmlformats.org/officeDocument/2006/relationships/hyperlink" Target="mailto:yanglin@bjut.edu.cn" TargetMode="External"/><Relationship Id="rId7" Type="http://schemas.openxmlformats.org/officeDocument/2006/relationships/hyperlink" Target="mailto:leizhang1002@163.com" TargetMode="External"/><Relationship Id="rId2" Type="http://schemas.openxmlformats.org/officeDocument/2006/relationships/hyperlink" Target="mailto:haodongmei@bjut.edu.cn" TargetMode="External"/><Relationship Id="rId1" Type="http://schemas.openxmlformats.org/officeDocument/2006/relationships/hyperlink" Target="mailto:liu_jason@163.com" TargetMode="External"/><Relationship Id="rId6" Type="http://schemas.openxmlformats.org/officeDocument/2006/relationships/hyperlink" Target="mailto:zhangsong@bjut.edu.cn" TargetMode="External"/><Relationship Id="rId5" Type="http://schemas.openxmlformats.org/officeDocument/2006/relationships/hyperlink" Target="mailto:lixuwen@bjut.edu.cn" TargetMode="External"/><Relationship Id="rId4" Type="http://schemas.openxmlformats.org/officeDocument/2006/relationships/hyperlink" Target="mailto:yym@bjut.edu.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EMBS\_Conference%20Folders\EMBC\EMBC'16%20Orlando%20175410%20Aug%2016-20,%202016\Papers\Templates\4-Page-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7BE43-3071-4E31-9054-F07A0B5D7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4-Page-Template (1)</Template>
  <TotalTime>0</TotalTime>
  <Pages>4</Pages>
  <Words>2827</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Lotito, Jessica M.</dc:creator>
  <cp:lastModifiedBy>Dingchang Zheng</cp:lastModifiedBy>
  <cp:revision>2</cp:revision>
  <cp:lastPrinted>2012-01-31T04:17:00Z</cp:lastPrinted>
  <dcterms:created xsi:type="dcterms:W3CDTF">2017-10-09T12:19:00Z</dcterms:created>
  <dcterms:modified xsi:type="dcterms:W3CDTF">2017-10-09T12:19:00Z</dcterms:modified>
</cp:coreProperties>
</file>