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0FE0" w14:textId="60E8892F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7" w:line="240" w:lineRule="auto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Reflecting</w:t>
      </w:r>
      <w:r w:rsidR="005F378A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On</w:t>
      </w:r>
      <w:r w:rsidR="005F378A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Evidence</w:t>
      </w:r>
      <w:r w:rsidR="005F378A">
        <w:rPr>
          <w:color w:val="000000"/>
          <w:sz w:val="36"/>
          <w:szCs w:val="36"/>
        </w:rPr>
        <w:t xml:space="preserve"> Session </w:t>
      </w:r>
      <w:r>
        <w:rPr>
          <w:color w:val="000000"/>
          <w:sz w:val="36"/>
          <w:szCs w:val="36"/>
        </w:rPr>
        <w:t>P</w:t>
      </w:r>
      <w:r w:rsidRPr="005F378A">
        <w:rPr>
          <w:color w:val="000000"/>
          <w:sz w:val="36"/>
          <w:szCs w:val="36"/>
        </w:rPr>
        <w:t>art</w:t>
      </w:r>
      <w:r w:rsidR="005F378A">
        <w:rPr>
          <w:color w:val="000000"/>
          <w:sz w:val="36"/>
          <w:szCs w:val="36"/>
        </w:rPr>
        <w:t xml:space="preserve"> </w:t>
      </w:r>
      <w:r w:rsidRPr="005F378A">
        <w:rPr>
          <w:color w:val="000000"/>
          <w:sz w:val="36"/>
          <w:szCs w:val="36"/>
        </w:rPr>
        <w:t xml:space="preserve">2 </w:t>
      </w:r>
    </w:p>
    <w:p w14:paraId="19D70FE1" w14:textId="77777777" w:rsidR="008716CE" w:rsidRPr="005F378A" w:rsidRDefault="008716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87" w:line="221" w:lineRule="auto"/>
        <w:ind w:left="14"/>
        <w:jc w:val="center"/>
        <w:rPr>
          <w:color w:val="000080"/>
          <w:sz w:val="24"/>
          <w:szCs w:val="24"/>
        </w:rPr>
      </w:pPr>
    </w:p>
    <w:p w14:paraId="2271D4EC" w14:textId="77777777" w:rsidR="005F378A" w:rsidRDefault="005F3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9" w:line="240" w:lineRule="auto"/>
        <w:ind w:left="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19D70FE4" w14:textId="53BA058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9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0FE5" w14:textId="6CF2425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29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overhearing,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sounds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hopefully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[00:19]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hearing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>time 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contrast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picture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emerging.</w:t>
      </w:r>
      <w:r w:rsidR="0033131B" w:rsidRPr="005F378A">
        <w:rPr>
          <w:color w:val="000000"/>
          <w:sz w:val="24"/>
          <w:szCs w:val="24"/>
        </w:rPr>
        <w:t xml:space="preserve"> So,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hopefully,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another.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'cause</w:t>
      </w:r>
      <w:r w:rsidR="0033131B" w:rsidRPr="005F378A">
        <w:rPr>
          <w:color w:val="000000"/>
          <w:sz w:val="24"/>
          <w:szCs w:val="24"/>
        </w:rPr>
        <w:t xml:space="preserve"> its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two,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SET­Plan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anybody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SET­Plan,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indeed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took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exercise,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cluster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SET Plan... </w:t>
      </w:r>
    </w:p>
    <w:p w14:paraId="19D70FE6" w14:textId="67FDFBD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[overlapping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0FE7" w14:textId="37D0B40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4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Okay,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wanna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discussing?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0FE8" w14:textId="444A6A6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" w:firstLine="9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Sure,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yeah.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said,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flashback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>
        <w:rPr>
          <w:color w:val="000000"/>
          <w:sz w:val="24"/>
          <w:szCs w:val="24"/>
        </w:rPr>
        <w:t>[removed for anonymity purposes]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development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several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ways.</w:t>
      </w:r>
      <w:r w:rsidR="0033131B" w:rsidRPr="005F378A">
        <w:rPr>
          <w:color w:val="000000"/>
          <w:sz w:val="24"/>
          <w:szCs w:val="24"/>
        </w:rPr>
        <w:t xml:space="preserve"> But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comments.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papers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theoretically,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believe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addressed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concept;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however,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reality.</w:t>
      </w:r>
      <w:r w:rsidR="0033131B" w:rsidRPr="005F378A">
        <w:rPr>
          <w:color w:val="000000"/>
          <w:sz w:val="24"/>
          <w:szCs w:val="24"/>
        </w:rPr>
        <w:t xml:space="preserve"> So,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clear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implementing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achieve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objectives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highly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technical,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suggesting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linearity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between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[02:08]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scientists,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technologies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developing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welcoming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stage,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trying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acceptable. </w:t>
      </w:r>
    </w:p>
    <w:p w14:paraId="19D70FE9" w14:textId="5FF61C7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74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acceptance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promote.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promote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society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course,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forward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society,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require,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engagement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earlier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acceptance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manage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specific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contribution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through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methodology,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motivation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saving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[03:11]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expenditure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methods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help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encouraging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measure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expenditure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today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future. </w:t>
      </w:r>
    </w:p>
    <w:p w14:paraId="19D70FEA" w14:textId="26790E11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20" w:firstLine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good.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platforms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exchange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between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part­time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fostered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what is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methodologies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added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each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broad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sense.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language/terminology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coherent,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scientific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public,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mastery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Brussels. </w:t>
      </w:r>
    </w:p>
    <w:p w14:paraId="19D70FEB" w14:textId="7777777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[laughter] </w:t>
      </w:r>
    </w:p>
    <w:p w14:paraId="19D70FEC" w14:textId="0A1B9E9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5" w:right="80" w:firstLine="1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[04:33]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sentence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sentence</w:t>
      </w:r>
      <w:r w:rsidR="0033131B" w:rsidRPr="005F378A">
        <w:rPr>
          <w:color w:val="000000"/>
          <w:sz w:val="24"/>
          <w:szCs w:val="24"/>
        </w:rPr>
        <w:t xml:space="preserve"> means and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interpretation. </w:t>
      </w:r>
    </w:p>
    <w:p w14:paraId="19D70FED" w14:textId="361DB9AC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sentence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Brussels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0FEE" w14:textId="021CB8D1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seven,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SET­Plan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been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forefront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European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technology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policies."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wonder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outside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Brussels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sentence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members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community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stakeholders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contributed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build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SET­Plan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explain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colleagues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the </w:t>
      </w:r>
      <w:r w:rsidR="005F378A">
        <w:rPr>
          <w:color w:val="000000"/>
          <w:sz w:val="24"/>
          <w:szCs w:val="24"/>
        </w:rPr>
        <w:t>[removed for anonymity purposes]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believe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provide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non­expert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explained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small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[05:47]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strategies, socioeconomical </w:t>
      </w:r>
      <w:r w:rsidRPr="005F378A">
        <w:rPr>
          <w:color w:val="000000"/>
          <w:sz w:val="24"/>
          <w:szCs w:val="24"/>
        </w:rPr>
        <w:t xml:space="preserve">challenges. </w:t>
      </w:r>
    </w:p>
    <w:p w14:paraId="19D70FEF" w14:textId="25C722B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 w:right="215" w:hanging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street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challenge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word “</w:t>
      </w:r>
      <w:r w:rsidRPr="005F378A">
        <w:rPr>
          <w:color w:val="000000"/>
          <w:sz w:val="24"/>
          <w:szCs w:val="24"/>
        </w:rPr>
        <w:t>translated",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issue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here. </w:t>
      </w:r>
    </w:p>
    <w:p w14:paraId="19D70FF0" w14:textId="5BD94C5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8" w:right="1174" w:hanging="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Did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notice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challenge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factor,</w:t>
      </w:r>
      <w:r w:rsidR="0033131B" w:rsidRPr="005F378A">
        <w:rPr>
          <w:color w:val="000000"/>
          <w:sz w:val="24"/>
          <w:szCs w:val="24"/>
        </w:rPr>
        <w:t xml:space="preserve"> or socioeconomic </w:t>
      </w:r>
      <w:r w:rsidRPr="005F378A">
        <w:rPr>
          <w:color w:val="000000"/>
          <w:sz w:val="24"/>
          <w:szCs w:val="24"/>
        </w:rPr>
        <w:t>issue,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0FF1" w14:textId="7B11B831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yeah. </w:t>
      </w:r>
    </w:p>
    <w:p w14:paraId="19D70FF2" w14:textId="651755BF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[06:21]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defined?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0FF3" w14:textId="7777777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Yeah. </w:t>
      </w:r>
    </w:p>
    <w:p w14:paraId="19D70FF4" w14:textId="14CBDBE1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274" w:firstLine="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Okay.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fantastic.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we'll</w:t>
      </w:r>
      <w:r w:rsidR="0033131B" w:rsidRPr="005F378A">
        <w:rPr>
          <w:color w:val="000000"/>
          <w:sz w:val="24"/>
          <w:szCs w:val="24"/>
        </w:rPr>
        <w:t xml:space="preserve"> be discussing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ask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>
        <w:rPr>
          <w:color w:val="000000"/>
          <w:sz w:val="24"/>
          <w:szCs w:val="24"/>
        </w:rPr>
        <w:t>[removed for anonymity purposes]</w:t>
      </w:r>
      <w:r w:rsid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[06:31]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'cause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[06:32]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background,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along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similar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lines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you [</w:t>
      </w:r>
      <w:r w:rsidRPr="005F378A">
        <w:rPr>
          <w:color w:val="000000"/>
          <w:sz w:val="24"/>
          <w:szCs w:val="24"/>
        </w:rPr>
        <w:t>06:37]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0FF5" w14:textId="187C648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7" w:right="9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simply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[06:43]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picked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similar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positive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introduction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[06:57]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proposed.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nice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technical.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actions, they </w:t>
      </w:r>
      <w:r w:rsidRPr="005F378A">
        <w:rPr>
          <w:color w:val="000000"/>
          <w:sz w:val="24"/>
          <w:szCs w:val="24"/>
        </w:rPr>
        <w:t>seem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measures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[07:25]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0FF7" w14:textId="5FD62505" w:rsidR="008716CE" w:rsidRPr="005F378A" w:rsidRDefault="000022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1" w:lineRule="auto"/>
        <w:ind w:left="22" w:right="48" w:hanging="5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[inaudible]</w:t>
      </w:r>
      <w:r w:rsidR="00BF2E46"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then,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effort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done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transpose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aims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objectives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into concrete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 xml:space="preserve">actions. </w:t>
      </w:r>
    </w:p>
    <w:p w14:paraId="19D70FF8" w14:textId="138355C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7" w:right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[07:40]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these undefined concepts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siloed,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specific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secondary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[07:54]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refers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engagement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provide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information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involve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[08:11]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before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technology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uptake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technology.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 xml:space="preserve">We </w:t>
      </w:r>
      <w:r w:rsidR="005F378A">
        <w:rPr>
          <w:sz w:val="24"/>
          <w:szCs w:val="24"/>
        </w:rPr>
        <w:t>s</w:t>
      </w:r>
      <w:r w:rsidRPr="005F378A">
        <w:rPr>
          <w:sz w:val="24"/>
          <w:szCs w:val="24"/>
        </w:rPr>
        <w:t>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view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rational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expect. </w:t>
      </w:r>
    </w:p>
    <w:p w14:paraId="19D70FF9" w14:textId="571EDD21" w:rsidR="008716CE" w:rsidRPr="005F378A" w:rsidRDefault="00331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7" w:firstLine="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So, </w:t>
      </w:r>
      <w:r w:rsidR="00BF2E46" w:rsidRPr="005F378A">
        <w:rPr>
          <w:color w:val="000000"/>
          <w:sz w:val="24"/>
          <w:szCs w:val="24"/>
        </w:rPr>
        <w:t>I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think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also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missing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part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testing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not,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never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really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written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here.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So,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test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policies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before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you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have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approve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them,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because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could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[08:40]</w:t>
      </w:r>
      <w:r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 xml:space="preserve">[inaudible] </w:t>
      </w:r>
      <w:r w:rsidR="00BF2E46" w:rsidRPr="005F378A">
        <w:rPr>
          <w:color w:val="000000"/>
          <w:sz w:val="24"/>
          <w:szCs w:val="24"/>
        </w:rPr>
        <w:t>work.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also,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something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mentioned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before,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gap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between,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especially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between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academia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world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world,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kind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experience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other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way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around.</w:t>
      </w:r>
      <w:r w:rsidRPr="005F378A">
        <w:rPr>
          <w:color w:val="000000"/>
          <w:sz w:val="24"/>
          <w:szCs w:val="24"/>
        </w:rPr>
        <w:t xml:space="preserve"> So, </w:t>
      </w:r>
      <w:r w:rsidR="00BF2E46" w:rsidRPr="005F378A">
        <w:rPr>
          <w:color w:val="000000"/>
          <w:sz w:val="24"/>
          <w:szCs w:val="24"/>
        </w:rPr>
        <w:t>every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time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have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results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presented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our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project,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explained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very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academic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language,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makers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not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understand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because,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presented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with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papers,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with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abstract,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which 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very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nice,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never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[09:12]</w:t>
      </w:r>
      <w:r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BF2E46" w:rsidRPr="005F378A">
        <w:rPr>
          <w:color w:val="000000"/>
          <w:sz w:val="24"/>
          <w:szCs w:val="24"/>
        </w:rPr>
        <w:t xml:space="preserve">. </w:t>
      </w:r>
    </w:p>
    <w:p w14:paraId="19D70FFA" w14:textId="68168BDE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46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shaping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paper.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outcome.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course,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[09:25]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conclude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study.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limitation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study.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highlighted,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previous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experience,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</w:t>
      </w:r>
      <w:r w:rsidR="0033131B" w:rsidRPr="005F378A">
        <w:rPr>
          <w:sz w:val="24"/>
          <w:szCs w:val="24"/>
        </w:rPr>
        <w:t>two-way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communication.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around.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including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normal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[09:53]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involve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effort</w:t>
      </w:r>
      <w:r w:rsidR="0033131B" w:rsidRPr="005F378A">
        <w:rPr>
          <w:color w:val="000000"/>
          <w:sz w:val="24"/>
          <w:szCs w:val="24"/>
        </w:rPr>
        <w:t xml:space="preserve"> should be </w:t>
      </w:r>
      <w:r w:rsidRPr="005F378A">
        <w:rPr>
          <w:color w:val="000000"/>
          <w:sz w:val="24"/>
          <w:szCs w:val="24"/>
        </w:rPr>
        <w:t>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language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developed. </w:t>
      </w:r>
    </w:p>
    <w:p w14:paraId="19D70FFB" w14:textId="7777777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Yeah. </w:t>
      </w:r>
    </w:p>
    <w:p w14:paraId="19D70FFC" w14:textId="2786E3AE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0FFD" w14:textId="6ABA072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02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[10:10]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system and </w:t>
      </w:r>
      <w:r w:rsidRPr="005F378A">
        <w:rPr>
          <w:color w:val="000000"/>
          <w:sz w:val="24"/>
          <w:szCs w:val="24"/>
        </w:rPr>
        <w:t>related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accessibility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wondering,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else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presented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indeed,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agenda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view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else... </w:t>
      </w:r>
    </w:p>
    <w:p w14:paraId="19D70FFE" w14:textId="1956EA1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[overlapping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0FFF" w14:textId="57B5629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four,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questionnaire. </w:t>
      </w:r>
    </w:p>
    <w:p w14:paraId="19D71001" w14:textId="19A905B2" w:rsidR="008716CE" w:rsidRPr="005F378A" w:rsidRDefault="00BF2E46" w:rsidP="005F3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[overlapping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  <w:r w:rsidR="005F378A">
        <w:rPr>
          <w:color w:val="000000"/>
          <w:sz w:val="24"/>
          <w:szCs w:val="24"/>
        </w:rPr>
        <w:br/>
      </w:r>
      <w:r w:rsidR="005F378A">
        <w:rPr>
          <w:color w:val="000000"/>
          <w:sz w:val="24"/>
          <w:szCs w:val="24"/>
        </w:rPr>
        <w:br/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>energy market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So,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activists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>that 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provision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[11:33]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>questionnaire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text.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entry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questionnaire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speak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justice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ownership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renewable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general,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market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[12:04]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02" w14:textId="42E678B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15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fair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text,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fair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text,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a deliberate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decision.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European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Commission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centre </w:t>
      </w:r>
      <w:r w:rsidRPr="005F378A">
        <w:rPr>
          <w:color w:val="000000"/>
          <w:sz w:val="24"/>
          <w:szCs w:val="24"/>
        </w:rPr>
        <w:t>stage.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of course,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text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policy decision </w:t>
      </w:r>
      <w:r w:rsidRPr="005F378A">
        <w:rPr>
          <w:color w:val="000000"/>
          <w:sz w:val="24"/>
          <w:szCs w:val="24"/>
        </w:rPr>
        <w:t>behind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text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itself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carrying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[12:34]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03" w14:textId="57C25F0E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level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higher. </w:t>
      </w:r>
    </w:p>
    <w:p w14:paraId="19D71004" w14:textId="74CA82E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[overlapping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05" w14:textId="7119E40D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6" w:right="235" w:firstLine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strategy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putting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instead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[12:44]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 xml:space="preserve">[inaudible] </w:t>
      </w:r>
      <w:r w:rsidRPr="005F378A">
        <w:rPr>
          <w:color w:val="000000"/>
          <w:sz w:val="24"/>
          <w:szCs w:val="24"/>
        </w:rPr>
        <w:t>someone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scientist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borrowing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[12:52]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contradiction.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[12:57]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empower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[13:00</w:t>
      </w:r>
      <w:r w:rsidR="0033131B" w:rsidRPr="005F378A">
        <w:rPr>
          <w:color w:val="000000"/>
          <w:sz w:val="24"/>
          <w:szCs w:val="24"/>
        </w:rPr>
        <w:t xml:space="preserve">]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06" w14:textId="20F9B4E1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mainstream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economics. </w:t>
      </w:r>
    </w:p>
    <w:p w14:paraId="19D71007" w14:textId="2C29FB54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80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hobby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horses.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presentations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[13:12]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choices.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empower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providing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information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choices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providers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instance,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information,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digitalisation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systems,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technologies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along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greater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control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wanna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smart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meters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do that</w:t>
      </w:r>
      <w:r w:rsidRPr="005F378A">
        <w:rPr>
          <w:color w:val="000000"/>
          <w:sz w:val="24"/>
          <w:szCs w:val="24"/>
        </w:rPr>
        <w:t xml:space="preserve">. </w:t>
      </w:r>
    </w:p>
    <w:p w14:paraId="19D71008" w14:textId="29505A88" w:rsidR="008716CE" w:rsidRPr="005F378A" w:rsidRDefault="00331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180" w:firstLine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So, </w:t>
      </w:r>
      <w:r w:rsidR="00BF2E46" w:rsidRPr="005F378A">
        <w:rPr>
          <w:color w:val="000000"/>
          <w:sz w:val="24"/>
          <w:szCs w:val="24"/>
        </w:rPr>
        <w:t>there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package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ideas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behind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how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empower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consumers.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course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you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say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people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consume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say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become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members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cooperatives,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may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consuming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start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relating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with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municipalities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providers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they'll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have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political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element,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that's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become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 xml:space="preserve">citizens... </w:t>
      </w:r>
    </w:p>
    <w:p w14:paraId="19D71009" w14:textId="311E713A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0" w:right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wanna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jump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[14:21]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all, </w:t>
      </w:r>
      <w:r w:rsidRPr="005F378A">
        <w:rPr>
          <w:color w:val="000000"/>
          <w:sz w:val="24"/>
          <w:szCs w:val="24"/>
        </w:rPr>
        <w:t>let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</w:t>
      </w:r>
      <w:r w:rsidR="005F378A">
        <w:rPr>
          <w:color w:val="000000"/>
          <w:sz w:val="24"/>
          <w:szCs w:val="24"/>
        </w:rPr>
        <w:t>ship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general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related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relation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completely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owning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>shareholder 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engaged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topic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entire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project.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[14:45]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 xml:space="preserve">[inaudible]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democracy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[14:49]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entire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essential,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[14:56]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text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direction,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introduce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ownership,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[15:09]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0A" w14:textId="7A212A1F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right="123" w:firstLine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time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citizenship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aspect.</w:t>
      </w:r>
      <w:r w:rsidR="0033131B" w:rsidRPr="005F378A">
        <w:rPr>
          <w:color w:val="000000"/>
          <w:sz w:val="24"/>
          <w:szCs w:val="24"/>
        </w:rPr>
        <w:t xml:space="preserve"> So,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realize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too.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people just </w:t>
      </w:r>
      <w:r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cheap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available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it. </w:t>
      </w:r>
    </w:p>
    <w:p w14:paraId="19D7100B" w14:textId="00DAEFBF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0C" w14:textId="47607F2A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9" w:hanging="2"/>
        <w:jc w:val="both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perhaps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digging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behind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exactly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certain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cheap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listed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potentially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another </w:t>
      </w:r>
      <w:r w:rsidRPr="005F378A">
        <w:rPr>
          <w:color w:val="000000"/>
          <w:sz w:val="24"/>
          <w:szCs w:val="24"/>
        </w:rPr>
        <w:t>box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account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contributions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market.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perhaps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diluted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mostly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box.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box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30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weight</w:t>
      </w:r>
      <w:r w:rsidR="0033131B" w:rsidRPr="005F378A">
        <w:rPr>
          <w:color w:val="000000"/>
          <w:sz w:val="24"/>
          <w:szCs w:val="24"/>
        </w:rPr>
        <w:t xml:space="preserve"> because they’re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list. </w:t>
      </w:r>
    </w:p>
    <w:p w14:paraId="19D7100D" w14:textId="20A1293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6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design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stands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precisely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task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unpacking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reason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Perhaps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specific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task,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critical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regard,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task,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felt,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okay,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point,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missing.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ask,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somebody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design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[17:01]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clear.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felt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little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manipulated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box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catch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[17:15]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0E" w14:textId="4B2B549A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8" w:right="20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picking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design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Department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[17:34]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quite</w:t>
      </w:r>
      <w:r w:rsidR="0033131B" w:rsidRPr="005F378A">
        <w:rPr>
          <w:color w:val="000000"/>
          <w:sz w:val="24"/>
          <w:szCs w:val="24"/>
        </w:rPr>
        <w:t xml:space="preserve"> different way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[17:41]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... </w:t>
      </w:r>
    </w:p>
    <w:p w14:paraId="19D7100F" w14:textId="7777777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Yeah. </w:t>
      </w:r>
    </w:p>
    <w:p w14:paraId="19D71010" w14:textId="20EA418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'cause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designed. </w:t>
      </w:r>
    </w:p>
    <w:p w14:paraId="19D71011" w14:textId="1C89E571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95"/>
        <w:jc w:val="both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parliamentary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inquiry,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publics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guys'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narrowly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invite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experts,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particularly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targeted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experts.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could have </w:t>
      </w:r>
      <w:r w:rsidRPr="005F378A">
        <w:rPr>
          <w:color w:val="000000"/>
          <w:sz w:val="24"/>
          <w:szCs w:val="24"/>
        </w:rPr>
        <w:t>involved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actors,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12" w14:textId="7D743AE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[18:13]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14" w14:textId="5E91C434" w:rsidR="008716CE" w:rsidRPr="005F378A" w:rsidRDefault="00BF2E46" w:rsidP="005F37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B3B3B3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[laughter] </w:t>
      </w:r>
    </w:p>
    <w:p w14:paraId="19D71015" w14:textId="1CACC339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7" w:right="83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influence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phrase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jargon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[18:41]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especially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ordinary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citizens,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trouble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me."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groups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lobby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associations,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course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behind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phrase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certain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direct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influence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experts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whether</w:t>
      </w:r>
      <w:r w:rsidR="0033131B" w:rsidRPr="005F378A">
        <w:rPr>
          <w:color w:val="000000"/>
          <w:sz w:val="24"/>
          <w:szCs w:val="24"/>
        </w:rPr>
        <w:t xml:space="preserve"> or not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relevant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them. </w:t>
      </w:r>
    </w:p>
    <w:p w14:paraId="19D71016" w14:textId="2A7ABB4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11" w:hanging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found...</w:t>
      </w:r>
      <w:r w:rsidR="0033131B" w:rsidRPr="005F378A">
        <w:rPr>
          <w:color w:val="000000"/>
          <w:sz w:val="24"/>
          <w:szCs w:val="24"/>
        </w:rPr>
        <w:t xml:space="preserve"> So,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inquiry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phrasing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responsibility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considered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national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infrastructure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priority?"</w:t>
      </w:r>
      <w:r w:rsidR="0033131B" w:rsidRPr="005F378A">
        <w:rPr>
          <w:color w:val="000000"/>
          <w:sz w:val="24"/>
          <w:szCs w:val="24"/>
        </w:rPr>
        <w:t xml:space="preserve"> So there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strong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formulation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okay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Yes No </w:t>
      </w:r>
      <w:r w:rsidRPr="005F378A">
        <w:rPr>
          <w:color w:val="000000"/>
          <w:sz w:val="24"/>
          <w:szCs w:val="24"/>
        </w:rPr>
        <w:t>type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answer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little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instances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substance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certain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type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hand,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completely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narrow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answer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individual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individual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organization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community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initiative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type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umbrella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well. </w:t>
      </w:r>
    </w:p>
    <w:p w14:paraId="19D71017" w14:textId="6D7E2A89" w:rsidR="008716CE" w:rsidRPr="005F378A" w:rsidRDefault="003313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1" w:firstLine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So, </w:t>
      </w:r>
      <w:r w:rsidR="00BF2E46" w:rsidRPr="005F378A">
        <w:rPr>
          <w:color w:val="000000"/>
          <w:sz w:val="24"/>
          <w:szCs w:val="24"/>
        </w:rPr>
        <w:t>another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example,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"Is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sufficient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support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place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deliver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targets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for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all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homes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</w:t>
      </w:r>
      <w:r w:rsidR="005F378A">
        <w:rPr>
          <w:color w:val="000000"/>
          <w:sz w:val="24"/>
          <w:szCs w:val="24"/>
        </w:rPr>
        <w:t>P</w:t>
      </w:r>
      <w:r w:rsidR="00BF2E46" w:rsidRPr="005F378A">
        <w:rPr>
          <w:color w:val="000000"/>
          <w:sz w:val="24"/>
          <w:szCs w:val="24"/>
        </w:rPr>
        <w:t>C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BAN</w:t>
      </w:r>
      <w:r w:rsidR="005F378A">
        <w:rPr>
          <w:color w:val="000000"/>
          <w:sz w:val="24"/>
          <w:szCs w:val="24"/>
        </w:rPr>
        <w:t>D</w:t>
      </w:r>
      <w:r w:rsidR="00BF2E46" w:rsidRPr="005F378A">
        <w:rPr>
          <w:color w:val="000000"/>
          <w:sz w:val="24"/>
          <w:szCs w:val="24"/>
        </w:rPr>
        <w:t>­C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2035?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can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answer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type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question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other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those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experts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also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have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kind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overview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entire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efficiency...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Building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efficiency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UK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then.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felt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phrasing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was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very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leading.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"should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efficiency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national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infrastructure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priority?"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comes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paragraph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after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say,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"They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recommend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would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be."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[chuckle]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those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ways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felt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started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slightly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open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talking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about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poverty,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etcetera.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end,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you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look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questions,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it's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narrow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can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respond,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it's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also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very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leading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type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responses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actually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want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get,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no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call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for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evidence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just for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opinions</w:t>
      </w:r>
      <w:r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 xml:space="preserve">really. </w:t>
      </w:r>
    </w:p>
    <w:p w14:paraId="19D71018" w14:textId="275BE99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endorsement,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basically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[21:46]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19" w14:textId="69E8CE5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252" w:firstLine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implied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linearity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problem.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address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embedded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assumption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overcome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course,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critical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scientists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messiness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always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tidy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adapt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constantly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dynamic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environment.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tidy solutions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technology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works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not. </w:t>
      </w:r>
    </w:p>
    <w:p w14:paraId="19D7101A" w14:textId="5F0CF99E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7" w:right="19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often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almost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basically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gonna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overcome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basically.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Horizon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calls.</w:t>
      </w:r>
      <w:r w:rsidR="0033131B" w:rsidRPr="005F378A">
        <w:rPr>
          <w:color w:val="000000"/>
          <w:sz w:val="24"/>
          <w:szCs w:val="24"/>
        </w:rPr>
        <w:t xml:space="preserve"> </w:t>
      </w:r>
      <w:r w:rsidR="00D7628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minute?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anybody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surprised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phrased 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familiar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already. </w:t>
      </w:r>
    </w:p>
    <w:p w14:paraId="19D7101B" w14:textId="46FAEA2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84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think,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>
        <w:rPr>
          <w:color w:val="000000"/>
          <w:sz w:val="24"/>
          <w:szCs w:val="24"/>
        </w:rPr>
        <w:t>[removed for anonymity purposes]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[23:10]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again,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agenda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least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mention</w:t>
      </w:r>
      <w:r w:rsidR="0033131B" w:rsidRPr="005F378A">
        <w:rPr>
          <w:color w:val="000000"/>
          <w:sz w:val="24"/>
          <w:szCs w:val="24"/>
        </w:rPr>
        <w:t xml:space="preserve"> </w:t>
      </w:r>
      <w:r w:rsidR="00D7628F"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[23:31]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trick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you. </w:t>
      </w:r>
    </w:p>
    <w:p w14:paraId="19D7101C" w14:textId="498682C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21" w:right="185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Good.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Thanks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'cause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waiting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in.</w:t>
      </w:r>
      <w:r w:rsidR="0033131B" w:rsidRPr="005F378A">
        <w:rPr>
          <w:color w:val="000000"/>
          <w:sz w:val="24"/>
          <w:szCs w:val="24"/>
        </w:rPr>
        <w:t xml:space="preserve"> </w:t>
      </w:r>
      <w:r w:rsidR="00D7628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CRE</w:t>
      </w:r>
      <w:r w:rsidR="005F378A">
        <w:rPr>
          <w:color w:val="000000"/>
          <w:sz w:val="24"/>
          <w:szCs w:val="24"/>
        </w:rPr>
        <w:t>D</w:t>
      </w:r>
      <w:bookmarkStart w:id="0" w:name="_GoBack"/>
      <w:bookmarkEnd w:id="0"/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Centre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demand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centre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massively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funded,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million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British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pounds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years.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D7628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granted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issues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phrasing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terminology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things,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professionals,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area,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possibly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including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NGOs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exchange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revealing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broadly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up. </w:t>
      </w:r>
    </w:p>
    <w:p w14:paraId="19D7101D" w14:textId="161144EC" w:rsidR="008716CE" w:rsidRPr="005F378A" w:rsidRDefault="00D762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7" w:right="2" w:firstLine="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framed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techno­economic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terms,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thought.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talk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fuel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poverty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linked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clean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growth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strategy.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like,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gonna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carbon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gonna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growth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time,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gonna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grow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gonna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lots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money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doing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that.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kinda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tech,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techno</w:t>
      </w:r>
      <w:r w:rsidR="00BF2E46" w:rsidRPr="005F378A">
        <w:rPr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dominant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see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CRE</w:t>
      </w:r>
      <w:r w:rsidR="005F378A">
        <w:rPr>
          <w:color w:val="000000"/>
          <w:sz w:val="24"/>
          <w:szCs w:val="24"/>
        </w:rPr>
        <w:t>DS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Centre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bunch</w:t>
      </w:r>
      <w:r w:rsidR="00BF2E46" w:rsidRPr="005F378A">
        <w:rPr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social scientist</w:t>
      </w:r>
      <w:r w:rsidR="00BF2E46" w:rsidRPr="005F378A">
        <w:rPr>
          <w:color w:val="000000"/>
          <w:sz w:val="24"/>
          <w:szCs w:val="24"/>
        </w:rPr>
        <w:t>...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is,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>
        <w:rPr>
          <w:color w:val="000000"/>
          <w:sz w:val="24"/>
          <w:szCs w:val="24"/>
        </w:rPr>
        <w:t>[removed for anonymity purposes]</w:t>
      </w:r>
      <w:r w:rsid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said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start,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biggest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investment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trumped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centre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UK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around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demand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right.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back,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say...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initially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tried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broaden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talking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multiple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benefits,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multiple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benefits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productivity,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health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welfare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quoted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that.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what's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interesting,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chance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open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revert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back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techno­economic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gain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access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power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informing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policy.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dish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back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maker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hear.</w:t>
      </w:r>
      <w:r w:rsidR="0033131B" w:rsidRPr="005F378A">
        <w:rPr>
          <w:color w:val="000000"/>
          <w:sz w:val="24"/>
          <w:szCs w:val="24"/>
        </w:rPr>
        <w:t xml:space="preserve"> </w:t>
      </w:r>
      <w:r w:rsidR="00C95F31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good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example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="00BF2E46" w:rsidRPr="005F378A">
        <w:rPr>
          <w:color w:val="000000"/>
          <w:sz w:val="24"/>
          <w:szCs w:val="24"/>
        </w:rPr>
        <w:t xml:space="preserve">is... </w:t>
      </w:r>
    </w:p>
    <w:p w14:paraId="19D7101E" w14:textId="75452E9C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55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Page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30.16,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developing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multiple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benefits.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focus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non­cost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multiple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benefits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30,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bullet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multiple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benefits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benefit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economics.</w:t>
      </w:r>
      <w:r w:rsidR="0033131B" w:rsidRPr="005F378A">
        <w:rPr>
          <w:color w:val="000000"/>
          <w:sz w:val="24"/>
          <w:szCs w:val="24"/>
        </w:rPr>
        <w:t xml:space="preserve"> </w:t>
      </w:r>
      <w:r w:rsidR="0091438C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businesses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productive,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rental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income,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easier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mortgage,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business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boosting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productivity,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high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jobs,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economy.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underlined...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pretty</w:t>
      </w:r>
      <w:r w:rsidR="0033131B" w:rsidRPr="005F378A">
        <w:rPr>
          <w:color w:val="000000"/>
          <w:sz w:val="24"/>
          <w:szCs w:val="24"/>
        </w:rPr>
        <w:t xml:space="preserve"> </w:t>
      </w:r>
      <w:r w:rsidR="0091438C" w:rsidRPr="005F378A">
        <w:rPr>
          <w:color w:val="000000"/>
          <w:sz w:val="24"/>
          <w:szCs w:val="24"/>
        </w:rPr>
        <w:t>much underlined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single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bullet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point. </w:t>
      </w:r>
    </w:p>
    <w:p w14:paraId="19D7101F" w14:textId="151ACB4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35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potential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direction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[26:51]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foster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regional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development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skills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development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strategy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675F" w:rsidRPr="005F378A">
        <w:rPr>
          <w:color w:val="000000"/>
          <w:sz w:val="24"/>
          <w:szCs w:val="24"/>
        </w:rPr>
        <w:t>In fairness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perhaps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step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formulating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context.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that."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fairness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transparency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otherwise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sorts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346CC9" w:rsidRPr="005F378A">
        <w:rPr>
          <w:color w:val="000000"/>
          <w:sz w:val="24"/>
          <w:szCs w:val="24"/>
        </w:rPr>
        <w:t>input,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again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angry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influence,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influence.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context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well. </w:t>
      </w:r>
    </w:p>
    <w:p w14:paraId="19D71020" w14:textId="6F1B325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293" w:firstLine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CRE</w:t>
      </w:r>
      <w:r w:rsidR="005F378A">
        <w:rPr>
          <w:color w:val="000000"/>
          <w:sz w:val="24"/>
          <w:szCs w:val="24"/>
        </w:rPr>
        <w:t>D</w:t>
      </w:r>
      <w:r w:rsidRPr="005F378A">
        <w:rPr>
          <w:color w:val="000000"/>
          <w:sz w:val="24"/>
          <w:szCs w:val="24"/>
        </w:rPr>
        <w:t>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recommendations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narrowed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subsidies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regulations,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innovation...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radical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dimension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offer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interface,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world. </w:t>
      </w:r>
    </w:p>
    <w:p w14:paraId="19D71021" w14:textId="2999AE34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24" w:right="71" w:hanging="4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reckon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intentionally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mirror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access?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Or... </w:t>
      </w:r>
    </w:p>
    <w:p w14:paraId="19D71022" w14:textId="70A4C62F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[overlapping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23" w14:textId="775F1124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8" w:right="103" w:hanging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same sort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level. </w:t>
      </w:r>
    </w:p>
    <w:p w14:paraId="19D71024" w14:textId="2C943A4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7" w:right="90" w:firstLine="4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both,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imagined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their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bunch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either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taken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seriously,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trouble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crazy...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silliness.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measure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progress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GDP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growth,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bringing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directly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relates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issues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Sorry,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centre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[29:09]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closes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possibilities. </w:t>
      </w:r>
    </w:p>
    <w:p w14:paraId="19D71025" w14:textId="37D90BE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75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[29:19]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surprised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legitimise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certain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opinions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sense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phrase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critically,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wondering,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political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component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process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stakeholders,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forward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arguments,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wondering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distinction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clearly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discussion?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26" w14:textId="6B12485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240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focusing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Horizon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[30:19]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anybody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already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contributed,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simply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how 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defining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expecting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certain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27" w14:textId="12323A0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28" w14:textId="1EBDC73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123" w:hanging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Horizon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demand.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two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principle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concrete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operational.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aim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deepen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demand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related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parameters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existing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expected 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quantified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indicators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[31:21]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29" w14:textId="77777777" w:rsidR="008716CE" w:rsidRPr="005F378A" w:rsidRDefault="008716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B3B3B3"/>
          <w:sz w:val="24"/>
          <w:szCs w:val="24"/>
        </w:rPr>
      </w:pPr>
    </w:p>
    <w:p w14:paraId="19D7102A" w14:textId="4EA9DBBD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7" w:right="138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particularly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title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two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disconnected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each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[31:43]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methods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ongoing?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expect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available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implement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exercise?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2B" w14:textId="04637FE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" w:firstLine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general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people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help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operation,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continue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anyway,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output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Perhaps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[32:24]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approach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towards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exercise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[32:29]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 xml:space="preserve">[inaudible]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[32:37]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time,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socio­economic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linked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technical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issues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justice,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ecological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strongly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disconnect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seeming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strange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sequence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[33:10]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this model</w:t>
      </w:r>
      <w:r w:rsidRPr="005F378A">
        <w:rPr>
          <w:color w:val="000000"/>
          <w:sz w:val="24"/>
          <w:szCs w:val="24"/>
        </w:rPr>
        <w:t xml:space="preserve">. </w:t>
      </w:r>
    </w:p>
    <w:p w14:paraId="19D7102C" w14:textId="7E75DF48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2" w:right="289" w:hanging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point.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Horizon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any connection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[33:20]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innovation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[33:24]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2D" w14:textId="2999EED0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20" w:right="25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reason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little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detail,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course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[33:38]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process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shaped. </w:t>
      </w:r>
    </w:p>
    <w:p w14:paraId="19D7102E" w14:textId="7A1529CD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course. </w:t>
      </w:r>
    </w:p>
    <w:p w14:paraId="19D7102F" w14:textId="51C4859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30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intention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completely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disconnected.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respond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notes.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2018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conceptualisation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operationalisation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principle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governance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defined.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include,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bottom­up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include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community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helping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shaping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both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qualitatively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quantitatively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this concept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be. </w:t>
      </w:r>
    </w:p>
    <w:p w14:paraId="19D71030" w14:textId="0F8FA3D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5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Whereas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different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enhance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modelling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[34:26]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assessment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[34:33]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efficiency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directive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percentage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country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changed.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changed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include 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assessment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future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policy.</w:t>
      </w:r>
      <w:r w:rsidR="0033131B" w:rsidRPr="005F378A">
        <w:rPr>
          <w:color w:val="000000"/>
          <w:sz w:val="24"/>
          <w:szCs w:val="24"/>
        </w:rPr>
        <w:t xml:space="preserve"> </w:t>
      </w:r>
      <w:r w:rsidR="007F7DEF"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completely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disconnected. </w:t>
      </w:r>
    </w:p>
    <w:p w14:paraId="19D71031" w14:textId="57964789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3" w:right="961" w:hanging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introduction;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understood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already.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missed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opportunity,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further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account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developing... </w:t>
      </w:r>
    </w:p>
    <w:p w14:paraId="19D71032" w14:textId="5DDCD314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1" w:lineRule="auto"/>
        <w:ind w:left="20" w:right="25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problem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[35:04]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2019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2021.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challenge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guess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least,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[35:14]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between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arises,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written,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project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lifespan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five,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six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years.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Apparently,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now."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finish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longer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needed.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mismatch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[35:41]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 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is. </w:t>
      </w:r>
    </w:p>
    <w:p w14:paraId="19D71033" w14:textId="591BD16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40" w:hanging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wrap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else 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anybody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hadn't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covered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yet. </w:t>
      </w:r>
    </w:p>
    <w:p w14:paraId="19D71034" w14:textId="709EC41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39" w:lineRule="auto"/>
        <w:ind w:left="20" w:right="198" w:firstLine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[35:58]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struck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heard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everyone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 it’s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focuses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SSH. </w:t>
      </w:r>
    </w:p>
    <w:p w14:paraId="19D71035" w14:textId="371DBDC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[overlapping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36" w14:textId="6F4035A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6" w:right="14" w:firstLine="5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avoid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[36:13]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002214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correct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[36:17]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broad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range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disciplines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sz w:val="24"/>
          <w:szCs w:val="24"/>
        </w:rPr>
        <w:t>both 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sciences,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good.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however,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background,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speaking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felt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two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project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[36:39]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achieve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[36:43]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transition.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felt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commission's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trying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push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throat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priorities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security,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[36:49]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felt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necessary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well...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supposed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transition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achieve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goals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commission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necessarily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scientist,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competitiveness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else,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commission.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[37:13]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definitely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left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transition. </w:t>
      </w:r>
    </w:p>
    <w:p w14:paraId="19D71037" w14:textId="457BC939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19" w:right="220" w:firstLine="6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perhaps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broadly,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define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define...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[37:34]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apart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 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thought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blueprints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[37:39]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38" w14:textId="5ADF8F8D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8" w:right="60" w:firstLine="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noticed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[37:42]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start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gonna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relating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goes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provide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gender.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middle,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mention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whatsoever.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acceptance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factors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business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models.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[38:04]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buzz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words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sometimes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[38:08]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Anyway,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further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anybody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humanity?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mentioned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 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and... </w:t>
      </w:r>
    </w:p>
    <w:p w14:paraId="19D71039" w14:textId="6713969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19" w:right="144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[38:24]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"Oh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participate,"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[38:31]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specifically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singled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out. </w:t>
      </w:r>
    </w:p>
    <w:p w14:paraId="19D7103A" w14:textId="7B7E9D9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cultural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refers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humanities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path,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3B" w14:textId="69EED06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cultural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aspect?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3C" w14:textId="0815D69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1" w:lineRule="auto"/>
        <w:ind w:left="20" w:right="6" w:hanging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Whereas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socioeconomic,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gender,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social,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cultural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socio-political,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cultural 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addressing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mainly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humanities. </w:t>
      </w:r>
    </w:p>
    <w:p w14:paraId="19D7103D" w14:textId="77777777" w:rsidR="008716CE" w:rsidRPr="005F378A" w:rsidRDefault="008716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B3B3B3"/>
          <w:sz w:val="24"/>
          <w:szCs w:val="24"/>
        </w:rPr>
      </w:pPr>
    </w:p>
    <w:p w14:paraId="19D7103E" w14:textId="0F916BAF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1" w:line="240" w:lineRule="auto"/>
        <w:ind w:left="20" w:right="261" w:firstLine="4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Okay,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meaningful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term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cultural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without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buzzword,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genuinely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populism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anti­democratic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attitudes. </w:t>
      </w:r>
    </w:p>
    <w:p w14:paraId="19D7103F" w14:textId="2A3C388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40" w14:textId="75461CAA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615" w:firstLine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fuel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poverty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sort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teases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issues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inequality.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felt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missed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opportunity,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opening,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thinking,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"Oh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evidence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[39:29]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hint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it. </w:t>
      </w:r>
    </w:p>
    <w:p w14:paraId="19D71041" w14:textId="0A1B66B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42" w14:textId="34BA8756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1" w:right="32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Recorded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clear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person, 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attribution,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value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economic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value. </w:t>
      </w:r>
    </w:p>
    <w:p w14:paraId="19D71043" w14:textId="64E00DE5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1" w:lineRule="auto"/>
        <w:ind w:left="20" w:right="53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"value"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loads,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time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 means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[40:07]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 xml:space="preserve">. </w:t>
      </w:r>
    </w:p>
    <w:p w14:paraId="19D71044" w14:textId="5B1187C4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45" w14:textId="20105D5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Any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final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before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next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session?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46" w14:textId="7C90AB3C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9" w:right="15" w:firstLine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four,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I'm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aware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consultation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empowering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specific</w:t>
      </w:r>
      <w:r w:rsidRPr="005F378A">
        <w:rPr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focus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[40:38]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true.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itself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[40:44]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example,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whole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transition,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idea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win win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solution.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everyone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barriers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problems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lacking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consumer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acceptance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enough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funding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whatever,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least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bullet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points. </w:t>
      </w:r>
    </w:p>
    <w:p w14:paraId="19D71047" w14:textId="6E4E437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67" w:firstLine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conflict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[41:21]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vested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fossil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companies.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infrastructure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decentralised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transition?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questions,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SSH,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[41:45]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political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scientist,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said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conflict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everywhere.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everywhere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transition,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incorrect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narrow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perspective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renewable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clear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renewable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directive,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wrong,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integrated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wider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setting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powerful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fossil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important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talk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transitions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something. </w:t>
      </w:r>
    </w:p>
    <w:p w14:paraId="19D71048" w14:textId="67825F62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8" w:right="402" w:hanging="8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conflict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[42:35]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issue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acceptance.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Okay.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probably should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move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now,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otherwise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getting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lunch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time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so. </w:t>
      </w:r>
    </w:p>
    <w:p w14:paraId="19D71049" w14:textId="146B3D1B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3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4A" w14:textId="77777777" w:rsidR="008716CE" w:rsidRPr="005F378A" w:rsidRDefault="008716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B3B3B3"/>
          <w:sz w:val="24"/>
          <w:szCs w:val="24"/>
        </w:rPr>
      </w:pPr>
    </w:p>
    <w:p w14:paraId="19D7104B" w14:textId="756389A3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left="18" w:right="462" w:hanging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maybe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couple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remarks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important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[42:52]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Horizon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2020,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right?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Horizon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2020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ERC,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challenges,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the...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third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pillar?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 </w:t>
      </w:r>
    </w:p>
    <w:p w14:paraId="19D7104C" w14:textId="7777777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20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 xml:space="preserve">Innovation. </w:t>
      </w:r>
    </w:p>
    <w:p w14:paraId="19D7104D" w14:textId="644BB1A9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78" w:firstLine="3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Innovation.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Which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now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[43:11]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innovation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concept.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focus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application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research,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investment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growth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result.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always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back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[43:34]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three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priorities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from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Energy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Union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simply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write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call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keep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very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broad.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"We're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interested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knowing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understanding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better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that."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enough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second pillar. </w:t>
      </w:r>
    </w:p>
    <w:p w14:paraId="19D7104E" w14:textId="3C62E5E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40" w:lineRule="auto"/>
        <w:ind w:left="17" w:right="48" w:firstLine="1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first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might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enough,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enough,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anchor,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kind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anchor.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yeah,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shoved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down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throat,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bad,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because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meant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such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anchor.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something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else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wanted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say,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about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[44:15]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never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mind.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look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where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normally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aren't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particularly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strict,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stretch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limits,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nonetheless.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second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pillar,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anchor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policy,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impact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portions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actually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quite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important,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they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need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complete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can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make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them.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just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frame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working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in. </w:t>
      </w:r>
    </w:p>
    <w:p w14:paraId="19D7104F" w14:textId="1EDE6EDA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9" w:lineRule="auto"/>
        <w:ind w:left="23" w:right="12" w:hanging="2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That's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helpful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course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selected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these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documents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not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representative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of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anyone or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anything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really.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Thank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you. </w:t>
      </w:r>
    </w:p>
    <w:p w14:paraId="19D71050" w14:textId="4F6CC4C7" w:rsidR="008716CE" w:rsidRPr="005F378A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481" w:lineRule="auto"/>
        <w:ind w:left="37" w:right="1479" w:hanging="17"/>
        <w:rPr>
          <w:color w:val="000000"/>
          <w:sz w:val="24"/>
          <w:szCs w:val="24"/>
        </w:rPr>
      </w:pPr>
      <w:r w:rsidRPr="005F378A">
        <w:rPr>
          <w:color w:val="000000"/>
          <w:sz w:val="24"/>
          <w:szCs w:val="24"/>
        </w:rPr>
        <w:t>Thank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you.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we're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almost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lunch,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but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one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final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thing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do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[44:57]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Pr="005F378A">
        <w:rPr>
          <w:color w:val="000000"/>
          <w:sz w:val="24"/>
          <w:szCs w:val="24"/>
        </w:rPr>
        <w:t>. [background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 xml:space="preserve">conversation] </w:t>
      </w:r>
    </w:p>
    <w:p w14:paraId="19D71051" w14:textId="336DF2F3" w:rsidR="008716CE" w:rsidRDefault="00BF2E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37"/>
        <w:rPr>
          <w:color w:val="808080"/>
          <w:sz w:val="24"/>
          <w:szCs w:val="24"/>
        </w:rPr>
      </w:pPr>
      <w:r w:rsidRPr="005F378A">
        <w:rPr>
          <w:color w:val="000000"/>
          <w:sz w:val="24"/>
          <w:szCs w:val="24"/>
        </w:rPr>
        <w:t>[45:03]</w:t>
      </w:r>
      <w:r w:rsidR="0033131B" w:rsidRPr="005F378A">
        <w:rPr>
          <w:color w:val="000000"/>
          <w:sz w:val="24"/>
          <w:szCs w:val="24"/>
        </w:rPr>
        <w:t xml:space="preserve"> </w:t>
      </w:r>
      <w:r w:rsidR="005F378A" w:rsidRPr="005F378A">
        <w:rPr>
          <w:color w:val="000000"/>
          <w:sz w:val="24"/>
          <w:szCs w:val="24"/>
        </w:rPr>
        <w:t>[inaudible]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so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this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afternoon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we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have</w:t>
      </w:r>
      <w:r w:rsidR="0033131B" w:rsidRPr="005F378A">
        <w:rPr>
          <w:color w:val="000000"/>
          <w:sz w:val="24"/>
          <w:szCs w:val="24"/>
        </w:rPr>
        <w:t xml:space="preserve"> </w:t>
      </w:r>
      <w:r w:rsidRPr="005F378A">
        <w:rPr>
          <w:color w:val="000000"/>
          <w:sz w:val="24"/>
          <w:szCs w:val="24"/>
        </w:rPr>
        <w:t>a...</w:t>
      </w:r>
    </w:p>
    <w:sectPr w:rsidR="008716CE">
      <w:pgSz w:w="11900" w:h="16840"/>
      <w:pgMar w:top="1115" w:right="1128" w:bottom="1204" w:left="111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E"/>
    <w:rsid w:val="00002214"/>
    <w:rsid w:val="0033131B"/>
    <w:rsid w:val="00346CC9"/>
    <w:rsid w:val="005F378A"/>
    <w:rsid w:val="007F675F"/>
    <w:rsid w:val="007F7DEF"/>
    <w:rsid w:val="008716CE"/>
    <w:rsid w:val="0091438C"/>
    <w:rsid w:val="00BF2E46"/>
    <w:rsid w:val="00C95F31"/>
    <w:rsid w:val="00D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0FDF"/>
  <w15:docId w15:val="{B351CC89-03B6-40B9-9B25-86225459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C940401B443446950E83787B62815D" ma:contentTypeVersion="14" ma:contentTypeDescription="Create a new document." ma:contentTypeScope="" ma:versionID="acd58a96bdbc11fa97112451d2006d99">
  <xsd:schema xmlns:xsd="http://www.w3.org/2001/XMLSchema" xmlns:xs="http://www.w3.org/2001/XMLSchema" xmlns:p="http://schemas.microsoft.com/office/2006/metadata/properties" xmlns:ns3="dd5d29e2-e009-49d8-a581-e6c7b528f0f3" xmlns:ns4="6b494f05-939f-47b7-827f-de1e15f7b078" targetNamespace="http://schemas.microsoft.com/office/2006/metadata/properties" ma:root="true" ma:fieldsID="4315c7d6fa220df103491c79cbf551c1" ns3:_="" ns4:_="">
    <xsd:import namespace="dd5d29e2-e009-49d8-a581-e6c7b528f0f3"/>
    <xsd:import namespace="6b494f05-939f-47b7-827f-de1e15f7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29e2-e009-49d8-a581-e6c7b528f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4f05-939f-47b7-827f-de1e15f7b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4DE5C-AE5A-4EB4-8203-508198EA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29e2-e009-49d8-a581-e6c7b528f0f3"/>
    <ds:schemaRef ds:uri="6b494f05-939f-47b7-827f-de1e15f7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FDB2A-3A70-4E15-B5B8-429B17AB6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45CAA-9EFA-4723-A82E-A289D4638370}">
  <ds:schemaRefs>
    <ds:schemaRef ds:uri="6b494f05-939f-47b7-827f-de1e15f7b078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dd5d29e2-e009-49d8-a581-e6c7b528f0f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Foulds, Chris</dc:creator>
  <cp:lastModifiedBy>Foulds, Chris</cp:lastModifiedBy>
  <cp:revision>3</cp:revision>
  <dcterms:created xsi:type="dcterms:W3CDTF">2021-12-08T14:29:00Z</dcterms:created>
  <dcterms:modified xsi:type="dcterms:W3CDTF">2021-12-08T14:45:00Z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0x0101002DC940401B443446950E83787B62815D</vt:lpwstr>
  </property>
</Properties>
</file>