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0680B" w14:textId="4F96B8C5" w:rsidR="00773062" w:rsidRPr="00A60EB8" w:rsidRDefault="00777E37" w:rsidP="00A60EB8">
      <w:pPr>
        <w:spacing w:after="0" w:line="480" w:lineRule="auto"/>
        <w:jc w:val="center"/>
        <w:rPr>
          <w:rFonts w:ascii="Times New Roman" w:hAnsi="Times New Roman"/>
          <w:b/>
          <w:bCs/>
          <w:sz w:val="24"/>
          <w:szCs w:val="24"/>
          <w:lang w:val="en-US"/>
        </w:rPr>
      </w:pPr>
      <w:r w:rsidRPr="00A60EB8">
        <w:rPr>
          <w:rFonts w:ascii="Times New Roman" w:hAnsi="Times New Roman"/>
          <w:b/>
          <w:bCs/>
          <w:sz w:val="24"/>
          <w:szCs w:val="24"/>
          <w:lang w:val="en-US"/>
        </w:rPr>
        <w:t xml:space="preserve">KNEE OSTEOARTHRITIS AND </w:t>
      </w:r>
      <w:r w:rsidR="003313EA" w:rsidRPr="00A60EB8">
        <w:rPr>
          <w:rFonts w:ascii="Times New Roman" w:hAnsi="Times New Roman"/>
          <w:b/>
          <w:bCs/>
          <w:sz w:val="24"/>
          <w:szCs w:val="24"/>
          <w:lang w:val="en-US"/>
        </w:rPr>
        <w:t>ADVERSE</w:t>
      </w:r>
      <w:r w:rsidRPr="00A60EB8">
        <w:rPr>
          <w:rFonts w:ascii="Times New Roman" w:hAnsi="Times New Roman"/>
          <w:b/>
          <w:bCs/>
          <w:sz w:val="24"/>
          <w:szCs w:val="24"/>
          <w:lang w:val="en-US"/>
        </w:rPr>
        <w:t xml:space="preserve"> HEALTH OUTCOMES: </w:t>
      </w:r>
    </w:p>
    <w:p w14:paraId="340453F9" w14:textId="77777777" w:rsidR="00773062" w:rsidRPr="00A60EB8" w:rsidRDefault="00777E37" w:rsidP="00A60EB8">
      <w:pPr>
        <w:spacing w:after="0" w:line="480" w:lineRule="auto"/>
        <w:jc w:val="center"/>
        <w:rPr>
          <w:rFonts w:ascii="Times New Roman" w:hAnsi="Times New Roman"/>
          <w:b/>
          <w:bCs/>
          <w:sz w:val="24"/>
          <w:szCs w:val="24"/>
          <w:lang w:val="en-US"/>
        </w:rPr>
      </w:pPr>
      <w:r w:rsidRPr="00A60EB8">
        <w:rPr>
          <w:rFonts w:ascii="Times New Roman" w:hAnsi="Times New Roman"/>
          <w:b/>
          <w:bCs/>
          <w:sz w:val="24"/>
          <w:szCs w:val="24"/>
          <w:lang w:val="en-US"/>
        </w:rPr>
        <w:t>AN UMBRELLA REVIEW OF META-ANALYSES OF OBSERVATIONAL STUDIES</w:t>
      </w:r>
    </w:p>
    <w:p w14:paraId="25165977" w14:textId="77777777" w:rsidR="00777E37" w:rsidRPr="00A60EB8" w:rsidRDefault="00777E37" w:rsidP="00A60EB8">
      <w:pPr>
        <w:spacing w:after="0" w:line="480" w:lineRule="auto"/>
        <w:rPr>
          <w:rFonts w:ascii="Times New Roman" w:hAnsi="Times New Roman"/>
          <w:sz w:val="24"/>
          <w:szCs w:val="24"/>
          <w:lang w:val="en-US"/>
        </w:rPr>
      </w:pPr>
    </w:p>
    <w:p w14:paraId="6572F42F" w14:textId="436BA2B8" w:rsidR="00130982" w:rsidRPr="00A60EB8" w:rsidRDefault="00130982" w:rsidP="00844DFE">
      <w:pPr>
        <w:spacing w:after="0" w:line="480" w:lineRule="auto"/>
        <w:jc w:val="both"/>
        <w:rPr>
          <w:rFonts w:ascii="Times New Roman" w:hAnsi="Times New Roman"/>
          <w:sz w:val="24"/>
          <w:szCs w:val="24"/>
          <w:lang w:val="it-IT"/>
        </w:rPr>
      </w:pPr>
      <w:r w:rsidRPr="00A60EB8">
        <w:rPr>
          <w:rFonts w:ascii="Times New Roman" w:hAnsi="Times New Roman"/>
          <w:sz w:val="24"/>
          <w:szCs w:val="24"/>
          <w:lang w:val="it-IT"/>
        </w:rPr>
        <w:t>Nicola Veronese</w:t>
      </w:r>
      <w:r w:rsidRPr="00A60EB8">
        <w:rPr>
          <w:rFonts w:ascii="Times New Roman" w:hAnsi="Times New Roman"/>
          <w:sz w:val="24"/>
          <w:szCs w:val="24"/>
          <w:vertAlign w:val="superscript"/>
          <w:lang w:val="it-IT"/>
        </w:rPr>
        <w:t>1</w:t>
      </w:r>
      <w:r w:rsidR="00584036" w:rsidRPr="00A60EB8">
        <w:rPr>
          <w:rFonts w:ascii="Times New Roman" w:hAnsi="Times New Roman"/>
          <w:sz w:val="24"/>
          <w:szCs w:val="24"/>
          <w:vertAlign w:val="superscript"/>
          <w:lang w:val="it-IT"/>
        </w:rPr>
        <w:t>,2</w:t>
      </w:r>
      <w:r w:rsidRPr="00A60EB8">
        <w:rPr>
          <w:rFonts w:ascii="Times New Roman" w:hAnsi="Times New Roman"/>
          <w:sz w:val="24"/>
          <w:szCs w:val="24"/>
          <w:lang w:val="it-IT"/>
        </w:rPr>
        <w:t>, Germain Honvo</w:t>
      </w:r>
      <w:r w:rsidR="006C515E" w:rsidRPr="00A60EB8">
        <w:rPr>
          <w:rFonts w:ascii="Times New Roman" w:hAnsi="Times New Roman"/>
          <w:sz w:val="24"/>
          <w:szCs w:val="24"/>
          <w:vertAlign w:val="superscript"/>
          <w:lang w:val="it-IT"/>
        </w:rPr>
        <w:t>3,4</w:t>
      </w:r>
      <w:r w:rsidRPr="00A60EB8">
        <w:rPr>
          <w:rFonts w:ascii="Times New Roman" w:hAnsi="Times New Roman"/>
          <w:sz w:val="24"/>
          <w:szCs w:val="24"/>
          <w:lang w:val="it-IT"/>
        </w:rPr>
        <w:t>, Olivier Bruyère</w:t>
      </w:r>
      <w:r w:rsidR="006C515E" w:rsidRPr="00A60EB8">
        <w:rPr>
          <w:rFonts w:ascii="Times New Roman" w:hAnsi="Times New Roman"/>
          <w:sz w:val="24"/>
          <w:szCs w:val="24"/>
          <w:vertAlign w:val="superscript"/>
          <w:lang w:val="it-IT"/>
        </w:rPr>
        <w:t>3,4</w:t>
      </w:r>
      <w:r w:rsidRPr="00A60EB8">
        <w:rPr>
          <w:rFonts w:ascii="Times New Roman" w:hAnsi="Times New Roman"/>
          <w:sz w:val="24"/>
          <w:szCs w:val="24"/>
          <w:lang w:val="it-IT"/>
        </w:rPr>
        <w:t>, René Rizzoli</w:t>
      </w:r>
      <w:r w:rsidR="006C515E" w:rsidRPr="00A60EB8">
        <w:rPr>
          <w:rFonts w:ascii="Times New Roman" w:hAnsi="Times New Roman"/>
          <w:sz w:val="24"/>
          <w:szCs w:val="24"/>
          <w:vertAlign w:val="superscript"/>
          <w:lang w:val="it-IT"/>
        </w:rPr>
        <w:t>3</w:t>
      </w:r>
      <w:r w:rsidRPr="00A60EB8">
        <w:rPr>
          <w:rFonts w:ascii="Times New Roman" w:hAnsi="Times New Roman"/>
          <w:sz w:val="24"/>
          <w:szCs w:val="24"/>
          <w:vertAlign w:val="superscript"/>
          <w:lang w:val="it-IT"/>
        </w:rPr>
        <w:t>,</w:t>
      </w:r>
      <w:r w:rsidR="006C515E" w:rsidRPr="00A60EB8">
        <w:rPr>
          <w:rFonts w:ascii="Times New Roman" w:hAnsi="Times New Roman"/>
          <w:sz w:val="24"/>
          <w:szCs w:val="24"/>
          <w:vertAlign w:val="superscript"/>
          <w:lang w:val="it-IT"/>
        </w:rPr>
        <w:t>5</w:t>
      </w:r>
      <w:r w:rsidRPr="00A60EB8">
        <w:rPr>
          <w:rFonts w:ascii="Times New Roman" w:hAnsi="Times New Roman"/>
          <w:sz w:val="24"/>
          <w:szCs w:val="24"/>
          <w:lang w:val="it-IT"/>
        </w:rPr>
        <w:t>, Mario Barbagallo</w:t>
      </w:r>
      <w:r w:rsidRPr="00A60EB8">
        <w:rPr>
          <w:rFonts w:ascii="Times New Roman" w:hAnsi="Times New Roman"/>
          <w:sz w:val="24"/>
          <w:szCs w:val="24"/>
          <w:vertAlign w:val="superscript"/>
          <w:lang w:val="it-IT"/>
        </w:rPr>
        <w:t>1</w:t>
      </w:r>
      <w:r w:rsidRPr="00A60EB8">
        <w:rPr>
          <w:rFonts w:ascii="Times New Roman" w:hAnsi="Times New Roman"/>
          <w:sz w:val="24"/>
          <w:szCs w:val="24"/>
          <w:lang w:val="it-IT"/>
        </w:rPr>
        <w:t>, Stefania Maggi</w:t>
      </w:r>
      <w:r w:rsidR="006C515E" w:rsidRPr="00A60EB8">
        <w:rPr>
          <w:rFonts w:ascii="Times New Roman" w:hAnsi="Times New Roman"/>
          <w:sz w:val="24"/>
          <w:szCs w:val="24"/>
          <w:vertAlign w:val="superscript"/>
          <w:lang w:val="it-IT"/>
        </w:rPr>
        <w:t>6</w:t>
      </w:r>
      <w:r w:rsidRPr="00A60EB8">
        <w:rPr>
          <w:rFonts w:ascii="Times New Roman" w:hAnsi="Times New Roman"/>
          <w:sz w:val="24"/>
          <w:szCs w:val="24"/>
          <w:lang w:val="it-IT"/>
        </w:rPr>
        <w:t>, Lee Smith</w:t>
      </w:r>
      <w:r w:rsidR="006C515E" w:rsidRPr="00A60EB8">
        <w:rPr>
          <w:rFonts w:ascii="Times New Roman" w:hAnsi="Times New Roman"/>
          <w:sz w:val="24"/>
          <w:szCs w:val="24"/>
          <w:vertAlign w:val="superscript"/>
          <w:lang w:val="it-IT"/>
        </w:rPr>
        <w:t>7</w:t>
      </w:r>
      <w:r w:rsidRPr="00A60EB8">
        <w:rPr>
          <w:rFonts w:ascii="Times New Roman" w:hAnsi="Times New Roman"/>
          <w:sz w:val="24"/>
          <w:szCs w:val="24"/>
          <w:lang w:val="it-IT"/>
        </w:rPr>
        <w:t xml:space="preserve">, </w:t>
      </w:r>
      <w:r w:rsidR="00584036" w:rsidRPr="00A60EB8">
        <w:rPr>
          <w:rFonts w:ascii="Times New Roman" w:hAnsi="Times New Roman"/>
          <w:sz w:val="24"/>
          <w:szCs w:val="24"/>
          <w:lang w:val="it-IT"/>
        </w:rPr>
        <w:t>Shaun Sabico</w:t>
      </w:r>
      <w:r w:rsidR="00584036" w:rsidRPr="00A60EB8">
        <w:rPr>
          <w:rFonts w:ascii="Times New Roman" w:hAnsi="Times New Roman"/>
          <w:sz w:val="24"/>
          <w:szCs w:val="24"/>
          <w:vertAlign w:val="superscript"/>
          <w:lang w:val="it-IT"/>
        </w:rPr>
        <w:t>2</w:t>
      </w:r>
      <w:r w:rsidR="00584036" w:rsidRPr="00A60EB8">
        <w:rPr>
          <w:rFonts w:ascii="Times New Roman" w:hAnsi="Times New Roman"/>
          <w:sz w:val="24"/>
          <w:szCs w:val="24"/>
          <w:lang w:val="it-IT"/>
        </w:rPr>
        <w:t>, Nasser Al-Daghri</w:t>
      </w:r>
      <w:r w:rsidR="00584036" w:rsidRPr="00A60EB8">
        <w:rPr>
          <w:rFonts w:ascii="Times New Roman" w:hAnsi="Times New Roman"/>
          <w:sz w:val="24"/>
          <w:szCs w:val="24"/>
          <w:vertAlign w:val="superscript"/>
          <w:lang w:val="it-IT"/>
        </w:rPr>
        <w:t>2</w:t>
      </w:r>
      <w:r w:rsidR="00584036" w:rsidRPr="00A60EB8">
        <w:rPr>
          <w:rFonts w:ascii="Times New Roman" w:hAnsi="Times New Roman"/>
          <w:sz w:val="24"/>
          <w:szCs w:val="24"/>
          <w:lang w:val="it-IT"/>
        </w:rPr>
        <w:t xml:space="preserve">, </w:t>
      </w:r>
      <w:r w:rsidRPr="00A60EB8">
        <w:rPr>
          <w:rFonts w:ascii="Times New Roman" w:hAnsi="Times New Roman"/>
          <w:sz w:val="24"/>
          <w:szCs w:val="24"/>
          <w:lang w:val="it-IT"/>
        </w:rPr>
        <w:t>Cyrus Cooper</w:t>
      </w:r>
      <w:r w:rsidR="006C515E" w:rsidRPr="00A60EB8">
        <w:rPr>
          <w:rFonts w:ascii="Times New Roman" w:hAnsi="Times New Roman"/>
          <w:sz w:val="24"/>
          <w:szCs w:val="24"/>
          <w:vertAlign w:val="superscript"/>
          <w:lang w:val="it-IT"/>
        </w:rPr>
        <w:t>8</w:t>
      </w:r>
      <w:r w:rsidRPr="00A60EB8">
        <w:rPr>
          <w:rFonts w:ascii="Times New Roman" w:hAnsi="Times New Roman"/>
          <w:sz w:val="24"/>
          <w:szCs w:val="24"/>
          <w:lang w:val="it-IT"/>
        </w:rPr>
        <w:t>, Francesco Pegreffi</w:t>
      </w:r>
      <w:r w:rsidR="006C515E" w:rsidRPr="00A60EB8">
        <w:rPr>
          <w:rFonts w:ascii="Times New Roman" w:hAnsi="Times New Roman"/>
          <w:sz w:val="24"/>
          <w:szCs w:val="24"/>
          <w:vertAlign w:val="superscript"/>
          <w:lang w:val="it-IT"/>
        </w:rPr>
        <w:t>9</w:t>
      </w:r>
      <w:r w:rsidRPr="00A60EB8">
        <w:rPr>
          <w:rFonts w:ascii="Times New Roman" w:hAnsi="Times New Roman"/>
          <w:sz w:val="24"/>
          <w:szCs w:val="24"/>
          <w:lang w:val="it-IT"/>
        </w:rPr>
        <w:t>, and Jean-Yves Reginster</w:t>
      </w:r>
      <w:r w:rsidR="006C515E" w:rsidRPr="00A60EB8">
        <w:rPr>
          <w:rFonts w:ascii="Times New Roman" w:hAnsi="Times New Roman"/>
          <w:sz w:val="24"/>
          <w:szCs w:val="24"/>
          <w:vertAlign w:val="superscript"/>
          <w:lang w:val="it-IT"/>
        </w:rPr>
        <w:t>3,4</w:t>
      </w:r>
    </w:p>
    <w:p w14:paraId="060E93A2" w14:textId="77777777" w:rsidR="00777E37" w:rsidRPr="00A60EB8" w:rsidRDefault="00777E37" w:rsidP="00A60EB8">
      <w:pPr>
        <w:spacing w:after="0" w:line="480" w:lineRule="auto"/>
        <w:rPr>
          <w:rFonts w:ascii="Times New Roman" w:hAnsi="Times New Roman"/>
          <w:b/>
          <w:bCs/>
          <w:sz w:val="24"/>
          <w:szCs w:val="24"/>
          <w:lang w:val="it-IT"/>
        </w:rPr>
      </w:pPr>
    </w:p>
    <w:p w14:paraId="7842582F" w14:textId="77777777" w:rsidR="00773062" w:rsidRPr="00A60EB8" w:rsidRDefault="006B2D55" w:rsidP="00A60EB8">
      <w:pPr>
        <w:spacing w:after="0" w:line="480" w:lineRule="auto"/>
        <w:rPr>
          <w:rFonts w:ascii="Times New Roman" w:hAnsi="Times New Roman"/>
          <w:sz w:val="24"/>
          <w:szCs w:val="24"/>
          <w:lang w:val="en-US"/>
        </w:rPr>
      </w:pPr>
      <w:r w:rsidRPr="00A60EB8">
        <w:rPr>
          <w:rFonts w:ascii="Times New Roman" w:hAnsi="Times New Roman"/>
          <w:b/>
          <w:bCs/>
          <w:sz w:val="24"/>
          <w:szCs w:val="24"/>
          <w:lang w:val="en-US"/>
        </w:rPr>
        <w:t>Authors’ Affiliations</w:t>
      </w:r>
      <w:r w:rsidRPr="00A60EB8">
        <w:rPr>
          <w:rFonts w:ascii="Times New Roman" w:hAnsi="Times New Roman"/>
          <w:sz w:val="24"/>
          <w:szCs w:val="24"/>
          <w:lang w:val="en-US"/>
        </w:rPr>
        <w:t>:</w:t>
      </w:r>
    </w:p>
    <w:p w14:paraId="243DF4F8" w14:textId="77777777" w:rsidR="00773062" w:rsidRPr="00A60EB8" w:rsidRDefault="00AD4A93" w:rsidP="00A60EB8">
      <w:pPr>
        <w:spacing w:after="0" w:line="480" w:lineRule="auto"/>
        <w:jc w:val="both"/>
        <w:rPr>
          <w:rFonts w:ascii="Times New Roman" w:hAnsi="Times New Roman"/>
          <w:sz w:val="24"/>
          <w:szCs w:val="24"/>
          <w:lang w:val="en-US"/>
        </w:rPr>
      </w:pPr>
      <w:r w:rsidRPr="00A60EB8">
        <w:rPr>
          <w:rFonts w:ascii="Times New Roman" w:hAnsi="Times New Roman"/>
          <w:sz w:val="24"/>
          <w:szCs w:val="24"/>
          <w:vertAlign w:val="superscript"/>
          <w:lang w:val="en-US"/>
        </w:rPr>
        <w:t>1</w:t>
      </w:r>
      <w:r w:rsidR="00805695" w:rsidRPr="00A60EB8">
        <w:rPr>
          <w:rFonts w:ascii="Times New Roman" w:hAnsi="Times New Roman"/>
          <w:sz w:val="24"/>
          <w:szCs w:val="24"/>
          <w:lang w:val="en-US"/>
        </w:rPr>
        <w:t xml:space="preserve"> Geriatric Unit, Department of Internal Medicine and Geriatrics, University of Palermo, Palermo, Italy.</w:t>
      </w:r>
    </w:p>
    <w:p w14:paraId="77EB852A" w14:textId="7C732F60" w:rsidR="00584036" w:rsidRPr="00A60EB8" w:rsidRDefault="00584036" w:rsidP="00A60EB8">
      <w:pPr>
        <w:spacing w:after="0" w:line="480" w:lineRule="auto"/>
        <w:jc w:val="both"/>
        <w:rPr>
          <w:rFonts w:ascii="Times New Roman" w:hAnsi="Times New Roman"/>
          <w:sz w:val="24"/>
          <w:szCs w:val="24"/>
          <w:lang w:val="en-US"/>
        </w:rPr>
      </w:pPr>
      <w:r w:rsidRPr="00A60EB8">
        <w:rPr>
          <w:rFonts w:ascii="Times New Roman" w:hAnsi="Times New Roman"/>
          <w:sz w:val="24"/>
          <w:szCs w:val="24"/>
          <w:vertAlign w:val="superscript"/>
          <w:lang w:val="en-US"/>
        </w:rPr>
        <w:t xml:space="preserve">2 </w:t>
      </w:r>
      <w:r w:rsidR="003313EA" w:rsidRPr="00A60EB8">
        <w:rPr>
          <w:rFonts w:ascii="Times New Roman" w:hAnsi="Times New Roman"/>
          <w:sz w:val="24"/>
          <w:szCs w:val="24"/>
          <w:lang w:val="en-US"/>
        </w:rPr>
        <w:t xml:space="preserve">Chair for Biomarkers of Chronic Diseases, </w:t>
      </w:r>
      <w:r w:rsidRPr="00A60EB8">
        <w:rPr>
          <w:rFonts w:ascii="Times New Roman" w:hAnsi="Times New Roman"/>
          <w:sz w:val="24"/>
          <w:szCs w:val="24"/>
          <w:lang w:val="en-US"/>
        </w:rPr>
        <w:t>Biochemistry Department, College of Science, King Saud University, Riyadh, Saudi Arabia.</w:t>
      </w:r>
    </w:p>
    <w:p w14:paraId="21608981" w14:textId="77777777" w:rsidR="00AD4A93" w:rsidRPr="00A60EB8" w:rsidRDefault="006C515E" w:rsidP="00A60EB8">
      <w:pPr>
        <w:spacing w:after="0" w:line="480" w:lineRule="auto"/>
        <w:jc w:val="both"/>
        <w:rPr>
          <w:rFonts w:ascii="Times New Roman" w:hAnsi="Times New Roman"/>
          <w:sz w:val="24"/>
          <w:szCs w:val="24"/>
          <w:lang w:val="en-US"/>
        </w:rPr>
      </w:pPr>
      <w:r w:rsidRPr="00A60EB8">
        <w:rPr>
          <w:rFonts w:ascii="Times New Roman" w:hAnsi="Times New Roman"/>
          <w:sz w:val="24"/>
          <w:szCs w:val="24"/>
          <w:vertAlign w:val="superscript"/>
          <w:lang w:val="en-US"/>
        </w:rPr>
        <w:t>3</w:t>
      </w:r>
      <w:r w:rsidR="003C2218" w:rsidRPr="00A60EB8">
        <w:rPr>
          <w:rFonts w:ascii="Times New Roman" w:hAnsi="Times New Roman"/>
          <w:sz w:val="24"/>
          <w:szCs w:val="24"/>
          <w:lang w:val="en-US"/>
        </w:rPr>
        <w:t xml:space="preserve"> World Health Organization (WHO) Collaborating Center for Public Health Aspects of Musculoskeletal Health and Aging, University of Liège, Liège, Belgium</w:t>
      </w:r>
    </w:p>
    <w:p w14:paraId="0F87ED69" w14:textId="77777777" w:rsidR="00AD4A93" w:rsidRPr="00A60EB8" w:rsidRDefault="006C515E" w:rsidP="00A60EB8">
      <w:pPr>
        <w:spacing w:after="0" w:line="480" w:lineRule="auto"/>
        <w:jc w:val="both"/>
        <w:rPr>
          <w:rFonts w:ascii="Times New Roman" w:hAnsi="Times New Roman"/>
          <w:sz w:val="24"/>
          <w:szCs w:val="24"/>
          <w:lang w:val="en-US"/>
        </w:rPr>
      </w:pPr>
      <w:r w:rsidRPr="00A60EB8">
        <w:rPr>
          <w:rFonts w:ascii="Times New Roman" w:hAnsi="Times New Roman"/>
          <w:sz w:val="24"/>
          <w:szCs w:val="24"/>
          <w:vertAlign w:val="superscript"/>
          <w:lang w:val="en-US"/>
        </w:rPr>
        <w:t>4</w:t>
      </w:r>
      <w:r w:rsidR="00754F7D" w:rsidRPr="00A60EB8">
        <w:rPr>
          <w:rFonts w:ascii="Times New Roman" w:hAnsi="Times New Roman"/>
          <w:sz w:val="24"/>
          <w:szCs w:val="24"/>
          <w:lang w:val="en-US"/>
        </w:rPr>
        <w:t xml:space="preserve"> Division of Public Health, Epidemiology and Health Economics, University of Liège, Liège, Belgium</w:t>
      </w:r>
    </w:p>
    <w:p w14:paraId="6CAB9CEC" w14:textId="77777777" w:rsidR="00AD4A93" w:rsidRPr="00A60EB8" w:rsidRDefault="006C515E" w:rsidP="00A60EB8">
      <w:pPr>
        <w:spacing w:after="0" w:line="480" w:lineRule="auto"/>
        <w:jc w:val="both"/>
        <w:rPr>
          <w:rFonts w:ascii="Times New Roman" w:hAnsi="Times New Roman"/>
          <w:sz w:val="24"/>
          <w:szCs w:val="24"/>
          <w:lang w:val="en-US"/>
        </w:rPr>
      </w:pPr>
      <w:r w:rsidRPr="00A60EB8">
        <w:rPr>
          <w:rFonts w:ascii="Times New Roman" w:hAnsi="Times New Roman"/>
          <w:sz w:val="24"/>
          <w:szCs w:val="24"/>
          <w:vertAlign w:val="superscript"/>
          <w:lang w:val="en-US"/>
        </w:rPr>
        <w:t>5</w:t>
      </w:r>
      <w:r w:rsidR="00F9359F" w:rsidRPr="00A60EB8">
        <w:rPr>
          <w:rFonts w:ascii="Times New Roman" w:hAnsi="Times New Roman"/>
          <w:sz w:val="24"/>
          <w:szCs w:val="24"/>
          <w:lang w:val="en-US"/>
        </w:rPr>
        <w:t xml:space="preserve"> Division of Bone Diseases, Geneva University Hospitals and Faculty of Medicine, Geneva, Switzerland.</w:t>
      </w:r>
    </w:p>
    <w:p w14:paraId="0EB00A64" w14:textId="77777777" w:rsidR="00AD4A93" w:rsidRPr="00A60EB8" w:rsidRDefault="006C515E" w:rsidP="00A60EB8">
      <w:pPr>
        <w:spacing w:after="0" w:line="480" w:lineRule="auto"/>
        <w:jc w:val="both"/>
        <w:rPr>
          <w:rFonts w:ascii="Times New Roman" w:hAnsi="Times New Roman"/>
          <w:sz w:val="24"/>
          <w:szCs w:val="24"/>
          <w:lang w:val="en-US"/>
        </w:rPr>
      </w:pPr>
      <w:r w:rsidRPr="00A60EB8">
        <w:rPr>
          <w:rFonts w:ascii="Times New Roman" w:hAnsi="Times New Roman"/>
          <w:sz w:val="24"/>
          <w:szCs w:val="24"/>
          <w:vertAlign w:val="superscript"/>
          <w:lang w:val="en-US"/>
        </w:rPr>
        <w:t>6</w:t>
      </w:r>
      <w:r w:rsidR="00CA065A" w:rsidRPr="00A60EB8">
        <w:rPr>
          <w:rFonts w:ascii="Times New Roman" w:hAnsi="Times New Roman"/>
          <w:sz w:val="24"/>
          <w:szCs w:val="24"/>
          <w:lang w:val="en-US"/>
        </w:rPr>
        <w:t xml:space="preserve"> </w:t>
      </w:r>
      <w:r w:rsidR="004E3241" w:rsidRPr="00A60EB8">
        <w:rPr>
          <w:rFonts w:ascii="Times New Roman" w:hAnsi="Times New Roman"/>
          <w:sz w:val="24"/>
          <w:szCs w:val="24"/>
          <w:lang w:val="en-US"/>
        </w:rPr>
        <w:t>National Research Council (CNR), Aging Section, Padova, Italy.</w:t>
      </w:r>
    </w:p>
    <w:p w14:paraId="128B4D29" w14:textId="334B768D" w:rsidR="00AD4A93" w:rsidRPr="00A60EB8" w:rsidRDefault="006C515E" w:rsidP="00A60EB8">
      <w:pPr>
        <w:spacing w:after="0" w:line="480" w:lineRule="auto"/>
        <w:jc w:val="both"/>
        <w:rPr>
          <w:rFonts w:ascii="Times New Roman" w:hAnsi="Times New Roman"/>
          <w:sz w:val="24"/>
          <w:szCs w:val="24"/>
          <w:lang w:val="en-US"/>
        </w:rPr>
      </w:pPr>
      <w:r w:rsidRPr="00A60EB8">
        <w:rPr>
          <w:rFonts w:ascii="Times New Roman" w:hAnsi="Times New Roman"/>
          <w:sz w:val="24"/>
          <w:szCs w:val="24"/>
          <w:vertAlign w:val="superscript"/>
          <w:lang w:val="en-US"/>
        </w:rPr>
        <w:t>7</w:t>
      </w:r>
      <w:r w:rsidR="00882A51">
        <w:rPr>
          <w:rFonts w:ascii="Times New Roman" w:hAnsi="Times New Roman"/>
          <w:sz w:val="24"/>
          <w:szCs w:val="24"/>
          <w:lang w:val="en-US"/>
        </w:rPr>
        <w:t>Centre for Health Performance and Wellbeing</w:t>
      </w:r>
      <w:r w:rsidR="00492E99" w:rsidRPr="00A60EB8">
        <w:rPr>
          <w:rFonts w:ascii="Times New Roman" w:hAnsi="Times New Roman"/>
          <w:sz w:val="24"/>
          <w:szCs w:val="24"/>
          <w:lang w:val="en-US"/>
        </w:rPr>
        <w:t>, Anglia Ruskin University, Cambridge, UK.</w:t>
      </w:r>
    </w:p>
    <w:p w14:paraId="051BE588" w14:textId="77777777" w:rsidR="00996B90" w:rsidRPr="00A60EB8" w:rsidRDefault="006C515E" w:rsidP="00A60EB8">
      <w:pPr>
        <w:spacing w:after="0" w:line="480" w:lineRule="auto"/>
        <w:jc w:val="both"/>
        <w:rPr>
          <w:rFonts w:ascii="Times New Roman" w:hAnsi="Times New Roman"/>
          <w:sz w:val="24"/>
          <w:szCs w:val="24"/>
          <w:lang w:val="en-US"/>
        </w:rPr>
      </w:pPr>
      <w:r w:rsidRPr="00A60EB8">
        <w:rPr>
          <w:rFonts w:ascii="Times New Roman" w:hAnsi="Times New Roman"/>
          <w:sz w:val="24"/>
          <w:szCs w:val="24"/>
          <w:vertAlign w:val="superscript"/>
          <w:lang w:val="en-US"/>
        </w:rPr>
        <w:t>8</w:t>
      </w:r>
      <w:r w:rsidR="00AA4942" w:rsidRPr="00A60EB8">
        <w:rPr>
          <w:rFonts w:ascii="Times New Roman" w:hAnsi="Times New Roman"/>
          <w:sz w:val="24"/>
          <w:szCs w:val="24"/>
          <w:lang w:val="en-US"/>
        </w:rPr>
        <w:t xml:space="preserve"> </w:t>
      </w:r>
      <w:r w:rsidR="00996B90" w:rsidRPr="00A60EB8">
        <w:rPr>
          <w:rFonts w:ascii="Times New Roman" w:hAnsi="Times New Roman"/>
          <w:sz w:val="24"/>
          <w:szCs w:val="24"/>
          <w:lang w:val="en-US"/>
        </w:rPr>
        <w:t xml:space="preserve">MRC </w:t>
      </w:r>
      <w:proofErr w:type="spellStart"/>
      <w:r w:rsidR="00996B90" w:rsidRPr="00A60EB8">
        <w:rPr>
          <w:rFonts w:ascii="Times New Roman" w:hAnsi="Times New Roman"/>
          <w:sz w:val="24"/>
          <w:szCs w:val="24"/>
          <w:lang w:val="en-US"/>
        </w:rPr>
        <w:t>Lifecourse</w:t>
      </w:r>
      <w:proofErr w:type="spellEnd"/>
      <w:r w:rsidR="00996B90" w:rsidRPr="00A60EB8">
        <w:rPr>
          <w:rFonts w:ascii="Times New Roman" w:hAnsi="Times New Roman"/>
          <w:sz w:val="24"/>
          <w:szCs w:val="24"/>
          <w:lang w:val="en-US"/>
        </w:rPr>
        <w:t xml:space="preserve"> Epidemiology Unit, University of Southampton, Southampton General Hospital, Southampton, UK.</w:t>
      </w:r>
    </w:p>
    <w:p w14:paraId="1A413866" w14:textId="77777777" w:rsidR="00AD4A93" w:rsidRPr="00A60EB8" w:rsidRDefault="006C515E" w:rsidP="00A60EB8">
      <w:pPr>
        <w:spacing w:after="0" w:line="480" w:lineRule="auto"/>
        <w:jc w:val="both"/>
        <w:rPr>
          <w:rFonts w:ascii="Times New Roman" w:hAnsi="Times New Roman"/>
          <w:sz w:val="24"/>
          <w:szCs w:val="24"/>
          <w:lang w:val="en-US"/>
        </w:rPr>
      </w:pPr>
      <w:r w:rsidRPr="00A60EB8">
        <w:rPr>
          <w:rFonts w:ascii="Times New Roman" w:hAnsi="Times New Roman"/>
          <w:sz w:val="24"/>
          <w:szCs w:val="24"/>
          <w:vertAlign w:val="superscript"/>
          <w:lang w:val="en-US"/>
        </w:rPr>
        <w:t xml:space="preserve">9 </w:t>
      </w:r>
      <w:r w:rsidR="00487A84" w:rsidRPr="00A60EB8">
        <w:rPr>
          <w:rFonts w:ascii="Times New Roman" w:hAnsi="Times New Roman"/>
          <w:sz w:val="24"/>
          <w:szCs w:val="24"/>
          <w:shd w:val="clear" w:color="auto" w:fill="FFFFFF"/>
          <w:lang w:val="en-US"/>
        </w:rPr>
        <w:t>Department for Life Quality Studies, University of Bologna, Bologna, Italy.</w:t>
      </w:r>
    </w:p>
    <w:p w14:paraId="531D580D" w14:textId="6CECC885" w:rsidR="00854278" w:rsidRDefault="00854278" w:rsidP="00A60EB8">
      <w:pPr>
        <w:spacing w:after="0" w:line="480" w:lineRule="auto"/>
        <w:rPr>
          <w:rFonts w:ascii="Times New Roman" w:hAnsi="Times New Roman"/>
          <w:sz w:val="24"/>
          <w:szCs w:val="24"/>
          <w:lang w:val="en-US"/>
        </w:rPr>
      </w:pPr>
    </w:p>
    <w:p w14:paraId="52D591CD" w14:textId="77777777" w:rsidR="001F3414" w:rsidRPr="00A60EB8" w:rsidRDefault="001F3414" w:rsidP="00A60EB8">
      <w:pPr>
        <w:spacing w:after="0" w:line="480" w:lineRule="auto"/>
        <w:rPr>
          <w:rFonts w:ascii="Times New Roman" w:hAnsi="Times New Roman"/>
          <w:sz w:val="24"/>
          <w:szCs w:val="24"/>
          <w:lang w:val="en-US"/>
        </w:rPr>
      </w:pPr>
    </w:p>
    <w:p w14:paraId="27C7D100" w14:textId="77777777" w:rsidR="00E1039B" w:rsidRPr="00A60EB8" w:rsidRDefault="00E1039B" w:rsidP="00A60EB8">
      <w:pPr>
        <w:spacing w:after="0" w:line="480" w:lineRule="auto"/>
        <w:jc w:val="both"/>
        <w:rPr>
          <w:rFonts w:ascii="Times New Roman" w:hAnsi="Times New Roman"/>
          <w:b/>
          <w:bCs/>
          <w:sz w:val="24"/>
          <w:szCs w:val="24"/>
          <w:lang w:val="en-US"/>
        </w:rPr>
      </w:pPr>
    </w:p>
    <w:p w14:paraId="14D09413" w14:textId="77777777" w:rsidR="00773062" w:rsidRPr="00A60EB8" w:rsidRDefault="006B2D55" w:rsidP="00A60EB8">
      <w:pPr>
        <w:spacing w:after="0" w:line="480" w:lineRule="auto"/>
        <w:jc w:val="both"/>
        <w:rPr>
          <w:rFonts w:ascii="Times New Roman" w:hAnsi="Times New Roman"/>
          <w:sz w:val="24"/>
          <w:szCs w:val="24"/>
          <w:lang w:val="en-US"/>
        </w:rPr>
      </w:pPr>
      <w:r w:rsidRPr="00A60EB8">
        <w:rPr>
          <w:rFonts w:ascii="Times New Roman" w:hAnsi="Times New Roman"/>
          <w:b/>
          <w:bCs/>
          <w:sz w:val="24"/>
          <w:szCs w:val="24"/>
          <w:lang w:val="en-US"/>
        </w:rPr>
        <w:lastRenderedPageBreak/>
        <w:t>Corresponding author</w:t>
      </w:r>
      <w:r w:rsidRPr="00A60EB8">
        <w:rPr>
          <w:rFonts w:ascii="Times New Roman" w:hAnsi="Times New Roman"/>
          <w:sz w:val="24"/>
          <w:szCs w:val="24"/>
          <w:lang w:val="en-US"/>
        </w:rPr>
        <w:t xml:space="preserve">: </w:t>
      </w:r>
    </w:p>
    <w:p w14:paraId="20CD5F84" w14:textId="77777777" w:rsidR="00E1039B" w:rsidRPr="00A60EB8" w:rsidRDefault="00E1039B" w:rsidP="00A60EB8">
      <w:pPr>
        <w:spacing w:after="0" w:line="480" w:lineRule="auto"/>
        <w:jc w:val="both"/>
        <w:rPr>
          <w:rFonts w:ascii="Times New Roman" w:hAnsi="Times New Roman"/>
          <w:bCs/>
          <w:sz w:val="24"/>
          <w:szCs w:val="24"/>
          <w:lang w:val="en-US"/>
        </w:rPr>
      </w:pPr>
      <w:r w:rsidRPr="00A60EB8">
        <w:rPr>
          <w:rFonts w:ascii="Times New Roman" w:hAnsi="Times New Roman"/>
          <w:bCs/>
          <w:sz w:val="24"/>
          <w:szCs w:val="24"/>
          <w:lang w:val="en-US"/>
        </w:rPr>
        <w:t>Nicola Veronese.</w:t>
      </w:r>
      <w:r w:rsidRPr="00A60EB8">
        <w:rPr>
          <w:rFonts w:ascii="Times New Roman" w:hAnsi="Times New Roman"/>
          <w:b/>
          <w:bCs/>
          <w:sz w:val="24"/>
          <w:szCs w:val="24"/>
          <w:lang w:val="en-US"/>
        </w:rPr>
        <w:t xml:space="preserve"> </w:t>
      </w:r>
      <w:r w:rsidRPr="00A60EB8">
        <w:rPr>
          <w:rFonts w:ascii="Times New Roman" w:hAnsi="Times New Roman"/>
          <w:bCs/>
          <w:sz w:val="24"/>
          <w:szCs w:val="24"/>
          <w:lang w:val="en-US"/>
        </w:rPr>
        <w:t xml:space="preserve">Geriatric Unit, Department of Internal Medicine and Geriatrics, University of Palermo, via del </w:t>
      </w:r>
      <w:proofErr w:type="spellStart"/>
      <w:r w:rsidRPr="00A60EB8">
        <w:rPr>
          <w:rFonts w:ascii="Times New Roman" w:hAnsi="Times New Roman"/>
          <w:bCs/>
          <w:sz w:val="24"/>
          <w:szCs w:val="24"/>
          <w:lang w:val="en-US"/>
        </w:rPr>
        <w:t>Vespro</w:t>
      </w:r>
      <w:proofErr w:type="spellEnd"/>
      <w:r w:rsidRPr="00A60EB8">
        <w:rPr>
          <w:rFonts w:ascii="Times New Roman" w:hAnsi="Times New Roman"/>
          <w:bCs/>
          <w:sz w:val="24"/>
          <w:szCs w:val="24"/>
          <w:lang w:val="en-US"/>
        </w:rPr>
        <w:t xml:space="preserve">, 141, 90127, Palermo, Italy. Phone/fax: 00390916554018.  Email: </w:t>
      </w:r>
      <w:hyperlink r:id="rId8" w:history="1">
        <w:r w:rsidRPr="00A60EB8">
          <w:rPr>
            <w:rStyle w:val="Hyperlink"/>
            <w:rFonts w:ascii="Times New Roman" w:hAnsi="Times New Roman"/>
            <w:bCs/>
            <w:sz w:val="24"/>
            <w:szCs w:val="24"/>
            <w:lang w:val="en-US"/>
          </w:rPr>
          <w:t>nicola.veronese@unipa.it</w:t>
        </w:r>
      </w:hyperlink>
      <w:r w:rsidRPr="00A60EB8">
        <w:rPr>
          <w:rFonts w:ascii="Times New Roman" w:hAnsi="Times New Roman"/>
          <w:bCs/>
          <w:sz w:val="24"/>
          <w:szCs w:val="24"/>
          <w:lang w:val="en-US"/>
        </w:rPr>
        <w:t xml:space="preserve"> </w:t>
      </w:r>
    </w:p>
    <w:p w14:paraId="01D610CA" w14:textId="77777777" w:rsidR="00773062" w:rsidRPr="00A60EB8" w:rsidRDefault="00773062" w:rsidP="00A60EB8">
      <w:pPr>
        <w:spacing w:after="0" w:line="480" w:lineRule="auto"/>
        <w:jc w:val="both"/>
        <w:rPr>
          <w:rFonts w:ascii="Times New Roman" w:hAnsi="Times New Roman"/>
          <w:sz w:val="24"/>
          <w:szCs w:val="24"/>
          <w:lang w:val="en-US"/>
        </w:rPr>
      </w:pPr>
    </w:p>
    <w:p w14:paraId="0C4ED3F4" w14:textId="77777777" w:rsidR="00D7208E" w:rsidRPr="00A60EB8" w:rsidRDefault="00D7208E" w:rsidP="00A60EB8">
      <w:pPr>
        <w:spacing w:after="0" w:line="480" w:lineRule="auto"/>
        <w:jc w:val="both"/>
        <w:rPr>
          <w:rFonts w:ascii="Times New Roman" w:hAnsi="Times New Roman"/>
          <w:b/>
          <w:bCs/>
          <w:sz w:val="24"/>
          <w:szCs w:val="24"/>
          <w:lang w:val="en-US"/>
        </w:rPr>
      </w:pPr>
    </w:p>
    <w:p w14:paraId="4725DE75" w14:textId="77777777" w:rsidR="00983BD3" w:rsidRPr="00A60EB8" w:rsidRDefault="00983BD3" w:rsidP="00A60EB8">
      <w:pPr>
        <w:suppressAutoHyphens w:val="0"/>
        <w:spacing w:after="0" w:line="480" w:lineRule="auto"/>
        <w:rPr>
          <w:rFonts w:ascii="Times New Roman" w:hAnsi="Times New Roman"/>
          <w:b/>
          <w:bCs/>
          <w:sz w:val="24"/>
          <w:szCs w:val="24"/>
          <w:lang w:val="en-US"/>
        </w:rPr>
      </w:pPr>
      <w:r w:rsidRPr="00A60EB8">
        <w:rPr>
          <w:rFonts w:ascii="Times New Roman" w:hAnsi="Times New Roman"/>
          <w:b/>
          <w:bCs/>
          <w:sz w:val="24"/>
          <w:szCs w:val="24"/>
          <w:lang w:val="en-US"/>
        </w:rPr>
        <w:br w:type="page"/>
      </w:r>
    </w:p>
    <w:p w14:paraId="12D3FC6C" w14:textId="51D4EE18" w:rsidR="00D7208E" w:rsidRDefault="00D7208E" w:rsidP="00A60EB8">
      <w:pPr>
        <w:suppressAutoHyphens w:val="0"/>
        <w:spacing w:after="0" w:line="480" w:lineRule="auto"/>
        <w:jc w:val="center"/>
        <w:rPr>
          <w:rFonts w:ascii="Times New Roman" w:hAnsi="Times New Roman"/>
          <w:b/>
          <w:bCs/>
          <w:sz w:val="24"/>
          <w:szCs w:val="24"/>
          <w:lang w:val="en-US"/>
        </w:rPr>
      </w:pPr>
      <w:r w:rsidRPr="00A60EB8">
        <w:rPr>
          <w:rFonts w:ascii="Times New Roman" w:hAnsi="Times New Roman"/>
          <w:b/>
          <w:bCs/>
          <w:sz w:val="24"/>
          <w:szCs w:val="24"/>
          <w:lang w:val="en-US"/>
        </w:rPr>
        <w:lastRenderedPageBreak/>
        <w:t>ABSTRACT</w:t>
      </w:r>
    </w:p>
    <w:p w14:paraId="70BEE63B" w14:textId="5692310A" w:rsidR="002F184A" w:rsidRPr="002F184A" w:rsidRDefault="002F184A" w:rsidP="002F184A">
      <w:pPr>
        <w:suppressAutoHyphens w:val="0"/>
        <w:spacing w:after="0" w:line="480" w:lineRule="auto"/>
        <w:jc w:val="both"/>
        <w:rPr>
          <w:rFonts w:ascii="Times New Roman" w:hAnsi="Times New Roman"/>
          <w:sz w:val="24"/>
          <w:szCs w:val="24"/>
          <w:lang w:val="en-US"/>
        </w:rPr>
      </w:pPr>
      <w:r>
        <w:rPr>
          <w:rFonts w:ascii="Times New Roman" w:hAnsi="Times New Roman"/>
          <w:b/>
          <w:bCs/>
          <w:sz w:val="24"/>
          <w:szCs w:val="24"/>
          <w:lang w:val="en-US"/>
        </w:rPr>
        <w:t xml:space="preserve">Background: </w:t>
      </w:r>
      <w:r>
        <w:rPr>
          <w:rFonts w:ascii="Times New Roman" w:hAnsi="Times New Roman"/>
          <w:sz w:val="24"/>
          <w:szCs w:val="24"/>
          <w:lang w:val="en-US"/>
        </w:rPr>
        <w:t xml:space="preserve">Knee osteoarthritis (OA) is a common condition, associated with a high rate of disability and poor quality of life. </w:t>
      </w:r>
      <w:r w:rsidR="000B35A6" w:rsidRPr="000B35A6">
        <w:rPr>
          <w:rFonts w:ascii="Times New Roman" w:hAnsi="Times New Roman"/>
          <w:sz w:val="24"/>
          <w:szCs w:val="24"/>
          <w:lang w:val="en-US"/>
        </w:rPr>
        <w:t>Despite the importance of such evidence in public health, no umbrella review (i.e., a review of other systematic reviews and meta-analyses) has systematically assessed evidence on association between knee OA and adverse health outcomes.</w:t>
      </w:r>
    </w:p>
    <w:p w14:paraId="183F904B" w14:textId="0C95736E" w:rsidR="002F184A" w:rsidRPr="000B35A6" w:rsidRDefault="002F184A" w:rsidP="002F184A">
      <w:pPr>
        <w:suppressAutoHyphens w:val="0"/>
        <w:spacing w:after="0" w:line="480" w:lineRule="auto"/>
        <w:jc w:val="both"/>
        <w:rPr>
          <w:rFonts w:ascii="Times New Roman" w:hAnsi="Times New Roman"/>
          <w:sz w:val="24"/>
          <w:szCs w:val="24"/>
          <w:lang w:val="en-US"/>
        </w:rPr>
      </w:pPr>
      <w:r>
        <w:rPr>
          <w:rFonts w:ascii="Times New Roman" w:hAnsi="Times New Roman"/>
          <w:b/>
          <w:bCs/>
          <w:sz w:val="24"/>
          <w:szCs w:val="24"/>
          <w:lang w:val="en-US"/>
        </w:rPr>
        <w:t>Aims:</w:t>
      </w:r>
      <w:r w:rsidR="000B35A6">
        <w:rPr>
          <w:rFonts w:ascii="Times New Roman" w:hAnsi="Times New Roman"/>
          <w:sz w:val="24"/>
          <w:szCs w:val="24"/>
          <w:lang w:val="en-US"/>
        </w:rPr>
        <w:t xml:space="preserve"> </w:t>
      </w:r>
      <w:r w:rsidR="000B35A6" w:rsidRPr="000B35A6">
        <w:rPr>
          <w:rFonts w:ascii="Times New Roman" w:hAnsi="Times New Roman"/>
          <w:sz w:val="24"/>
          <w:szCs w:val="24"/>
          <w:lang w:val="en-US"/>
        </w:rPr>
        <w:t xml:space="preserve">To map and grade all health outcomes associated with </w:t>
      </w:r>
      <w:r w:rsidR="000B35A6">
        <w:rPr>
          <w:rFonts w:ascii="Times New Roman" w:hAnsi="Times New Roman"/>
          <w:sz w:val="24"/>
          <w:szCs w:val="24"/>
          <w:lang w:val="en-US"/>
        </w:rPr>
        <w:t xml:space="preserve">knee OA </w:t>
      </w:r>
      <w:r w:rsidR="000B35A6" w:rsidRPr="000B35A6">
        <w:rPr>
          <w:rFonts w:ascii="Times New Roman" w:hAnsi="Times New Roman"/>
          <w:sz w:val="24"/>
          <w:szCs w:val="24"/>
          <w:lang w:val="en-US"/>
        </w:rPr>
        <w:t>using an umbrella review</w:t>
      </w:r>
      <w:r w:rsidR="00C57F45">
        <w:rPr>
          <w:rFonts w:ascii="Times New Roman" w:hAnsi="Times New Roman"/>
          <w:sz w:val="24"/>
          <w:szCs w:val="24"/>
          <w:lang w:val="en-US"/>
        </w:rPr>
        <w:t xml:space="preserve"> approach</w:t>
      </w:r>
      <w:r w:rsidR="000B35A6" w:rsidRPr="000B35A6">
        <w:rPr>
          <w:rFonts w:ascii="Times New Roman" w:hAnsi="Times New Roman"/>
          <w:sz w:val="24"/>
          <w:szCs w:val="24"/>
          <w:lang w:val="en-US"/>
        </w:rPr>
        <w:t>.</w:t>
      </w:r>
    </w:p>
    <w:p w14:paraId="78D4ED9F" w14:textId="50363707" w:rsidR="002F184A" w:rsidRPr="000B35A6" w:rsidRDefault="002F184A" w:rsidP="002F184A">
      <w:pPr>
        <w:suppressAutoHyphens w:val="0"/>
        <w:spacing w:after="0" w:line="480" w:lineRule="auto"/>
        <w:jc w:val="both"/>
        <w:rPr>
          <w:rFonts w:ascii="Times New Roman" w:hAnsi="Times New Roman"/>
          <w:sz w:val="24"/>
          <w:szCs w:val="24"/>
          <w:lang w:val="en-US"/>
        </w:rPr>
      </w:pPr>
      <w:r>
        <w:rPr>
          <w:rFonts w:ascii="Times New Roman" w:hAnsi="Times New Roman"/>
          <w:b/>
          <w:bCs/>
          <w:sz w:val="24"/>
          <w:szCs w:val="24"/>
          <w:lang w:val="en-US"/>
        </w:rPr>
        <w:t>Methods:</w:t>
      </w:r>
      <w:r w:rsidR="000B35A6">
        <w:rPr>
          <w:rFonts w:ascii="Times New Roman" w:hAnsi="Times New Roman"/>
          <w:sz w:val="24"/>
          <w:szCs w:val="24"/>
          <w:lang w:val="en-US"/>
        </w:rPr>
        <w:t xml:space="preserve"> </w:t>
      </w:r>
      <w:r w:rsidR="00151E05">
        <w:rPr>
          <w:rFonts w:ascii="Times New Roman" w:hAnsi="Times New Roman"/>
          <w:sz w:val="24"/>
          <w:szCs w:val="24"/>
          <w:lang w:val="en-US"/>
        </w:rPr>
        <w:t>The search was made across several databases u</w:t>
      </w:r>
      <w:r w:rsidR="00882A51">
        <w:rPr>
          <w:rFonts w:ascii="Times New Roman" w:hAnsi="Times New Roman"/>
          <w:sz w:val="24"/>
          <w:szCs w:val="24"/>
          <w:lang w:val="en-US"/>
        </w:rPr>
        <w:t>p to</w:t>
      </w:r>
      <w:r w:rsidR="00151E05">
        <w:rPr>
          <w:rFonts w:ascii="Times New Roman" w:hAnsi="Times New Roman"/>
          <w:sz w:val="24"/>
          <w:szCs w:val="24"/>
          <w:lang w:val="en-US"/>
        </w:rPr>
        <w:t xml:space="preserve"> 22</w:t>
      </w:r>
      <w:r w:rsidR="00151E05" w:rsidRPr="00151E05">
        <w:rPr>
          <w:rFonts w:ascii="Times New Roman" w:hAnsi="Times New Roman"/>
          <w:sz w:val="24"/>
          <w:szCs w:val="24"/>
          <w:vertAlign w:val="superscript"/>
          <w:lang w:val="en-US"/>
        </w:rPr>
        <w:t>nd</w:t>
      </w:r>
      <w:r w:rsidR="00151E05">
        <w:rPr>
          <w:rFonts w:ascii="Times New Roman" w:hAnsi="Times New Roman"/>
          <w:sz w:val="24"/>
          <w:szCs w:val="24"/>
          <w:lang w:val="en-US"/>
        </w:rPr>
        <w:t xml:space="preserve"> April 2022. We used an u</w:t>
      </w:r>
      <w:r w:rsidR="000B35A6" w:rsidRPr="000B35A6">
        <w:rPr>
          <w:rFonts w:ascii="Times New Roman" w:hAnsi="Times New Roman"/>
          <w:sz w:val="24"/>
          <w:szCs w:val="24"/>
          <w:lang w:val="en-US"/>
        </w:rPr>
        <w:t>mbrella review of systematic reviews with meta-analyses of observational studies</w:t>
      </w:r>
      <w:r w:rsidR="00151E05">
        <w:rPr>
          <w:rFonts w:ascii="Times New Roman" w:hAnsi="Times New Roman"/>
          <w:sz w:val="24"/>
          <w:szCs w:val="24"/>
          <w:lang w:val="en-US"/>
        </w:rPr>
        <w:t xml:space="preserve"> assessing</w:t>
      </w:r>
      <w:r w:rsidR="000B35A6" w:rsidRPr="000B35A6">
        <w:rPr>
          <w:rFonts w:ascii="Times New Roman" w:hAnsi="Times New Roman"/>
          <w:sz w:val="24"/>
          <w:szCs w:val="24"/>
          <w:lang w:val="en-US"/>
        </w:rPr>
        <w:t xml:space="preserve"> </w:t>
      </w:r>
      <w:r w:rsidR="00151E05">
        <w:rPr>
          <w:rFonts w:ascii="Times New Roman" w:hAnsi="Times New Roman"/>
          <w:sz w:val="24"/>
          <w:szCs w:val="24"/>
          <w:lang w:val="en-US"/>
        </w:rPr>
        <w:t>the effect sizes, based</w:t>
      </w:r>
      <w:r w:rsidR="000B35A6" w:rsidRPr="000B35A6">
        <w:rPr>
          <w:rFonts w:ascii="Times New Roman" w:hAnsi="Times New Roman"/>
          <w:sz w:val="24"/>
          <w:szCs w:val="24"/>
          <w:lang w:val="en-US"/>
        </w:rPr>
        <w:t xml:space="preserve"> on random-effect summary</w:t>
      </w:r>
      <w:r w:rsidR="00151E05">
        <w:rPr>
          <w:rFonts w:ascii="Times New Roman" w:hAnsi="Times New Roman"/>
          <w:sz w:val="24"/>
          <w:szCs w:val="24"/>
          <w:lang w:val="en-US"/>
        </w:rPr>
        <w:t>,</w:t>
      </w:r>
      <w:r w:rsidR="000B35A6" w:rsidRPr="000B35A6">
        <w:rPr>
          <w:rFonts w:ascii="Times New Roman" w:hAnsi="Times New Roman"/>
          <w:sz w:val="24"/>
          <w:szCs w:val="24"/>
          <w:lang w:val="en-US"/>
        </w:rPr>
        <w:t xml:space="preserve"> 95% prediction intervals, heterogeneity, small-study effects</w:t>
      </w:r>
      <w:r w:rsidR="0040235D">
        <w:rPr>
          <w:rFonts w:ascii="Times New Roman" w:hAnsi="Times New Roman"/>
          <w:sz w:val="24"/>
          <w:szCs w:val="24"/>
          <w:lang w:val="en-US"/>
        </w:rPr>
        <w:t>,</w:t>
      </w:r>
      <w:r w:rsidR="000B35A6" w:rsidRPr="000B35A6">
        <w:rPr>
          <w:rFonts w:ascii="Times New Roman" w:hAnsi="Times New Roman"/>
          <w:sz w:val="24"/>
          <w:szCs w:val="24"/>
          <w:lang w:val="en-US"/>
        </w:rPr>
        <w:t xml:space="preserve"> and excess significance</w:t>
      </w:r>
      <w:r w:rsidR="00151E05">
        <w:rPr>
          <w:rFonts w:ascii="Times New Roman" w:hAnsi="Times New Roman"/>
          <w:sz w:val="24"/>
          <w:szCs w:val="24"/>
          <w:lang w:val="en-US"/>
        </w:rPr>
        <w:t xml:space="preserve"> bias</w:t>
      </w:r>
      <w:r w:rsidR="000B35A6" w:rsidRPr="000B35A6">
        <w:rPr>
          <w:rFonts w:ascii="Times New Roman" w:hAnsi="Times New Roman"/>
          <w:sz w:val="24"/>
          <w:szCs w:val="24"/>
          <w:lang w:val="en-US"/>
        </w:rPr>
        <w:t xml:space="preserve">. </w:t>
      </w:r>
      <w:r w:rsidR="00151E05">
        <w:rPr>
          <w:rFonts w:ascii="Times New Roman" w:hAnsi="Times New Roman"/>
          <w:sz w:val="24"/>
          <w:szCs w:val="24"/>
          <w:lang w:val="en-US"/>
        </w:rPr>
        <w:t xml:space="preserve">The evidence was then graded from </w:t>
      </w:r>
      <w:r w:rsidR="00BD4681">
        <w:rPr>
          <w:rFonts w:ascii="Times New Roman" w:hAnsi="Times New Roman"/>
          <w:sz w:val="24"/>
          <w:szCs w:val="24"/>
          <w:lang w:val="en-US"/>
        </w:rPr>
        <w:t xml:space="preserve">convincing (class I) to weak (class IV). </w:t>
      </w:r>
    </w:p>
    <w:p w14:paraId="50F5587B" w14:textId="62CAD2C4" w:rsidR="002F184A" w:rsidRPr="00BD4681" w:rsidRDefault="002F184A" w:rsidP="002F184A">
      <w:pPr>
        <w:suppressAutoHyphens w:val="0"/>
        <w:spacing w:after="0" w:line="480" w:lineRule="auto"/>
        <w:jc w:val="both"/>
        <w:rPr>
          <w:rFonts w:ascii="Times New Roman" w:hAnsi="Times New Roman"/>
          <w:sz w:val="24"/>
          <w:szCs w:val="24"/>
          <w:lang w:val="en-US"/>
        </w:rPr>
      </w:pPr>
      <w:r>
        <w:rPr>
          <w:rFonts w:ascii="Times New Roman" w:hAnsi="Times New Roman"/>
          <w:b/>
          <w:bCs/>
          <w:sz w:val="24"/>
          <w:szCs w:val="24"/>
          <w:lang w:val="en-US"/>
        </w:rPr>
        <w:t xml:space="preserve">Results: </w:t>
      </w:r>
      <w:r w:rsidR="00BD4681">
        <w:rPr>
          <w:rFonts w:ascii="Times New Roman" w:hAnsi="Times New Roman"/>
          <w:sz w:val="24"/>
          <w:szCs w:val="24"/>
          <w:lang w:val="en-US"/>
        </w:rPr>
        <w:t>Among 3,847 studies initially considered, five meta-analyses were included</w:t>
      </w:r>
      <w:r w:rsidR="00BE76E4">
        <w:rPr>
          <w:rFonts w:ascii="Times New Roman" w:hAnsi="Times New Roman"/>
          <w:sz w:val="24"/>
          <w:szCs w:val="24"/>
          <w:lang w:val="en-US"/>
        </w:rPr>
        <w:t xml:space="preserve"> for a total of five different outcomes. </w:t>
      </w:r>
      <w:r w:rsidR="00BE76E4" w:rsidRPr="00A60EB8">
        <w:rPr>
          <w:rFonts w:ascii="Times New Roman" w:hAnsi="Times New Roman"/>
          <w:sz w:val="24"/>
          <w:szCs w:val="24"/>
          <w:lang w:val="en-US"/>
        </w:rPr>
        <w:t xml:space="preserve">Three </w:t>
      </w:r>
      <w:r w:rsidR="00BE76E4">
        <w:rPr>
          <w:rFonts w:ascii="Times New Roman" w:hAnsi="Times New Roman"/>
          <w:sz w:val="24"/>
          <w:szCs w:val="24"/>
          <w:lang w:val="en-US"/>
        </w:rPr>
        <w:t xml:space="preserve">adverse </w:t>
      </w:r>
      <w:r w:rsidR="00BE76E4" w:rsidRPr="00A60EB8">
        <w:rPr>
          <w:rFonts w:ascii="Times New Roman" w:hAnsi="Times New Roman"/>
          <w:sz w:val="24"/>
          <w:szCs w:val="24"/>
          <w:lang w:val="en-US"/>
        </w:rPr>
        <w:t>outcomes were significant</w:t>
      </w:r>
      <w:r w:rsidR="00BE76E4">
        <w:rPr>
          <w:rFonts w:ascii="Times New Roman" w:hAnsi="Times New Roman"/>
          <w:sz w:val="24"/>
          <w:szCs w:val="24"/>
          <w:lang w:val="en-US"/>
        </w:rPr>
        <w:t>ly associated with knee OA</w:t>
      </w:r>
      <w:r w:rsidR="00BE76E4" w:rsidRPr="00A60EB8">
        <w:rPr>
          <w:rFonts w:ascii="Times New Roman" w:hAnsi="Times New Roman"/>
          <w:sz w:val="24"/>
          <w:szCs w:val="24"/>
          <w:lang w:val="en-US"/>
        </w:rPr>
        <w:t xml:space="preserve"> (</w:t>
      </w:r>
      <w:r w:rsidR="00BE76E4">
        <w:rPr>
          <w:rFonts w:ascii="Times New Roman" w:hAnsi="Times New Roman"/>
          <w:sz w:val="24"/>
          <w:szCs w:val="24"/>
          <w:lang w:val="en-US"/>
        </w:rPr>
        <w:t xml:space="preserve">i.e., </w:t>
      </w:r>
      <w:r w:rsidR="00BE76E4" w:rsidRPr="00A60EB8">
        <w:rPr>
          <w:rFonts w:ascii="Times New Roman" w:hAnsi="Times New Roman"/>
          <w:sz w:val="24"/>
          <w:szCs w:val="24"/>
          <w:lang w:val="en-US"/>
        </w:rPr>
        <w:t xml:space="preserve">cardiovascular mortality, falls, </w:t>
      </w:r>
      <w:r w:rsidR="00BE76E4">
        <w:rPr>
          <w:rFonts w:ascii="Times New Roman" w:hAnsi="Times New Roman"/>
          <w:sz w:val="24"/>
          <w:szCs w:val="24"/>
          <w:lang w:val="en-US"/>
        </w:rPr>
        <w:t xml:space="preserve">and </w:t>
      </w:r>
      <w:r w:rsidR="00BE76E4" w:rsidRPr="00A60EB8">
        <w:rPr>
          <w:rFonts w:ascii="Times New Roman" w:hAnsi="Times New Roman"/>
          <w:sz w:val="24"/>
          <w:szCs w:val="24"/>
          <w:lang w:val="en-US"/>
        </w:rPr>
        <w:t>subclinical atherosclerosis)</w:t>
      </w:r>
      <w:r w:rsidR="00BE76E4">
        <w:rPr>
          <w:rFonts w:ascii="Times New Roman" w:hAnsi="Times New Roman"/>
          <w:sz w:val="24"/>
          <w:szCs w:val="24"/>
          <w:lang w:val="en-US"/>
        </w:rPr>
        <w:t>. T</w:t>
      </w:r>
      <w:r w:rsidR="00BE76E4" w:rsidRPr="00BE76E4">
        <w:rPr>
          <w:rFonts w:ascii="Times New Roman" w:hAnsi="Times New Roman"/>
          <w:sz w:val="24"/>
          <w:szCs w:val="24"/>
          <w:lang w:val="en-US"/>
        </w:rPr>
        <w:t>he presence of knee OA was associated with a significantly higher risk of cardiovascular mortality (</w:t>
      </w:r>
      <w:r w:rsidR="00BE76E4">
        <w:rPr>
          <w:rFonts w:ascii="Times New Roman" w:hAnsi="Times New Roman"/>
          <w:sz w:val="24"/>
          <w:szCs w:val="24"/>
          <w:lang w:val="en-US"/>
        </w:rPr>
        <w:t xml:space="preserve">odds ratio, </w:t>
      </w:r>
      <w:r w:rsidR="00BE76E4" w:rsidRPr="00BE76E4">
        <w:rPr>
          <w:rFonts w:ascii="Times New Roman" w:hAnsi="Times New Roman"/>
          <w:sz w:val="24"/>
          <w:szCs w:val="24"/>
          <w:lang w:val="en-US"/>
        </w:rPr>
        <w:t>OR=1.17; 95%CI</w:t>
      </w:r>
      <w:r w:rsidR="00BE76E4">
        <w:rPr>
          <w:rFonts w:ascii="Times New Roman" w:hAnsi="Times New Roman"/>
          <w:sz w:val="24"/>
          <w:szCs w:val="24"/>
          <w:lang w:val="en-US"/>
        </w:rPr>
        <w:t>, confidence intervals</w:t>
      </w:r>
      <w:r w:rsidR="00BE76E4" w:rsidRPr="00BE76E4">
        <w:rPr>
          <w:rFonts w:ascii="Times New Roman" w:hAnsi="Times New Roman"/>
          <w:sz w:val="24"/>
          <w:szCs w:val="24"/>
          <w:lang w:val="en-US"/>
        </w:rPr>
        <w:t>: 1.02-1.34), falls (RR=1.34; 95%CI: 1.10-1.64) and conditions associated with subclinical atherosclerosis (OR=1.43; 95%CI: 1.003-2.05)</w:t>
      </w:r>
      <w:r w:rsidR="00BE76E4">
        <w:rPr>
          <w:rFonts w:ascii="Times New Roman" w:hAnsi="Times New Roman"/>
          <w:sz w:val="24"/>
          <w:szCs w:val="24"/>
          <w:lang w:val="en-US"/>
        </w:rPr>
        <w:t>. T</w:t>
      </w:r>
      <w:r w:rsidR="00BE76E4" w:rsidRPr="00BE76E4">
        <w:rPr>
          <w:rFonts w:ascii="Times New Roman" w:hAnsi="Times New Roman"/>
          <w:sz w:val="24"/>
          <w:szCs w:val="24"/>
          <w:lang w:val="en-US"/>
        </w:rPr>
        <w:t>he certainty of each of this evidence was weak.</w:t>
      </w:r>
    </w:p>
    <w:p w14:paraId="3306BD9A" w14:textId="17C7083D" w:rsidR="002F184A" w:rsidRDefault="002F184A" w:rsidP="002F184A">
      <w:pPr>
        <w:suppressAutoHyphens w:val="0"/>
        <w:spacing w:after="0" w:line="480" w:lineRule="auto"/>
        <w:jc w:val="both"/>
        <w:rPr>
          <w:rFonts w:ascii="Times New Roman" w:hAnsi="Times New Roman"/>
          <w:sz w:val="24"/>
          <w:szCs w:val="24"/>
          <w:lang w:val="en-US"/>
        </w:rPr>
      </w:pPr>
      <w:r>
        <w:rPr>
          <w:rFonts w:ascii="Times New Roman" w:hAnsi="Times New Roman"/>
          <w:b/>
          <w:bCs/>
          <w:sz w:val="24"/>
          <w:szCs w:val="24"/>
          <w:lang w:val="en-US"/>
        </w:rPr>
        <w:t>Conclusions:</w:t>
      </w:r>
      <w:r w:rsidR="00BE76E4" w:rsidRPr="00BE76E4">
        <w:rPr>
          <w:rFonts w:ascii="Times New Roman" w:hAnsi="Times New Roman"/>
          <w:sz w:val="24"/>
          <w:szCs w:val="24"/>
          <w:lang w:val="en-US"/>
        </w:rPr>
        <w:t xml:space="preserve"> </w:t>
      </w:r>
      <w:r w:rsidR="00BE76E4">
        <w:rPr>
          <w:rFonts w:ascii="Times New Roman" w:hAnsi="Times New Roman"/>
          <w:sz w:val="24"/>
          <w:szCs w:val="24"/>
          <w:lang w:val="en-US"/>
        </w:rPr>
        <w:t>O</w:t>
      </w:r>
      <w:r w:rsidR="00BE76E4" w:rsidRPr="00A60EB8">
        <w:rPr>
          <w:rFonts w:ascii="Times New Roman" w:hAnsi="Times New Roman"/>
          <w:sz w:val="24"/>
          <w:szCs w:val="24"/>
          <w:lang w:val="en-US"/>
        </w:rPr>
        <w:t xml:space="preserve">ur umbrella review suggests that knee OA can be considered as putative risk factor for some medical conditions, including cardiovascular diseases and falls, </w:t>
      </w:r>
      <w:r w:rsidR="00882A51">
        <w:rPr>
          <w:rFonts w:ascii="Times New Roman" w:hAnsi="Times New Roman"/>
          <w:sz w:val="24"/>
          <w:szCs w:val="24"/>
          <w:lang w:val="en-US"/>
        </w:rPr>
        <w:t xml:space="preserve">however, it is important to note that the evidence is </w:t>
      </w:r>
      <w:r w:rsidR="00BE76E4">
        <w:rPr>
          <w:rFonts w:ascii="Times New Roman" w:hAnsi="Times New Roman"/>
          <w:sz w:val="24"/>
          <w:szCs w:val="24"/>
          <w:lang w:val="en-US"/>
        </w:rPr>
        <w:t>affected</w:t>
      </w:r>
      <w:r w:rsidR="00BE76E4" w:rsidRPr="00A60EB8">
        <w:rPr>
          <w:rFonts w:ascii="Times New Roman" w:hAnsi="Times New Roman"/>
          <w:sz w:val="24"/>
          <w:szCs w:val="24"/>
          <w:lang w:val="en-US"/>
        </w:rPr>
        <w:t xml:space="preserve"> by several potential biases</w:t>
      </w:r>
      <w:r w:rsidR="00BE76E4">
        <w:rPr>
          <w:rFonts w:ascii="Times New Roman" w:hAnsi="Times New Roman"/>
          <w:sz w:val="24"/>
          <w:szCs w:val="24"/>
          <w:lang w:val="en-US"/>
        </w:rPr>
        <w:t>.</w:t>
      </w:r>
    </w:p>
    <w:p w14:paraId="6CF804BE" w14:textId="01DAE98F" w:rsidR="00BE76E4" w:rsidRDefault="00BE76E4" w:rsidP="002F184A">
      <w:pPr>
        <w:suppressAutoHyphens w:val="0"/>
        <w:spacing w:after="0" w:line="480" w:lineRule="auto"/>
        <w:jc w:val="both"/>
        <w:rPr>
          <w:rFonts w:ascii="Times New Roman" w:hAnsi="Times New Roman"/>
          <w:sz w:val="24"/>
          <w:szCs w:val="24"/>
          <w:lang w:val="en-US"/>
        </w:rPr>
      </w:pPr>
    </w:p>
    <w:p w14:paraId="463EC23B" w14:textId="25744FEE" w:rsidR="00BE76E4" w:rsidRPr="00BE76E4" w:rsidRDefault="00BE76E4" w:rsidP="002F184A">
      <w:pPr>
        <w:suppressAutoHyphens w:val="0"/>
        <w:spacing w:after="0" w:line="480" w:lineRule="auto"/>
        <w:jc w:val="both"/>
        <w:rPr>
          <w:rFonts w:ascii="Times New Roman" w:hAnsi="Times New Roman"/>
          <w:sz w:val="24"/>
          <w:szCs w:val="24"/>
          <w:lang w:val="en-US"/>
        </w:rPr>
      </w:pPr>
      <w:r w:rsidRPr="00BE76E4">
        <w:rPr>
          <w:rFonts w:ascii="Times New Roman" w:hAnsi="Times New Roman"/>
          <w:b/>
          <w:bCs/>
          <w:sz w:val="24"/>
          <w:szCs w:val="24"/>
          <w:lang w:val="en-US"/>
        </w:rPr>
        <w:t>Keywords</w:t>
      </w:r>
      <w:r>
        <w:rPr>
          <w:rFonts w:ascii="Times New Roman" w:hAnsi="Times New Roman"/>
          <w:sz w:val="24"/>
          <w:szCs w:val="24"/>
          <w:lang w:val="en-US"/>
        </w:rPr>
        <w:t>: knee osteoarthritis; cardiovascular disease; falls; mortality; meta-analysis; umbrella review.</w:t>
      </w:r>
    </w:p>
    <w:p w14:paraId="69878230" w14:textId="77777777" w:rsidR="00D7208E" w:rsidRPr="00A60EB8" w:rsidRDefault="00D7208E" w:rsidP="00A60EB8">
      <w:pPr>
        <w:suppressAutoHyphens w:val="0"/>
        <w:spacing w:after="0" w:line="480" w:lineRule="auto"/>
        <w:rPr>
          <w:rFonts w:ascii="Times New Roman" w:hAnsi="Times New Roman"/>
          <w:b/>
          <w:bCs/>
          <w:sz w:val="24"/>
          <w:szCs w:val="24"/>
          <w:lang w:val="en-US"/>
        </w:rPr>
      </w:pPr>
      <w:r w:rsidRPr="00A60EB8">
        <w:rPr>
          <w:rFonts w:ascii="Times New Roman" w:hAnsi="Times New Roman"/>
          <w:b/>
          <w:bCs/>
          <w:sz w:val="24"/>
          <w:szCs w:val="24"/>
          <w:lang w:val="en-US"/>
        </w:rPr>
        <w:br w:type="page"/>
      </w:r>
    </w:p>
    <w:p w14:paraId="0E9A6C2B" w14:textId="77777777" w:rsidR="00773062" w:rsidRPr="00A60EB8" w:rsidRDefault="00D7208E" w:rsidP="00A60EB8">
      <w:pPr>
        <w:spacing w:after="0" w:line="480" w:lineRule="auto"/>
        <w:jc w:val="center"/>
        <w:rPr>
          <w:rFonts w:ascii="Times New Roman" w:hAnsi="Times New Roman"/>
          <w:b/>
          <w:bCs/>
          <w:sz w:val="24"/>
          <w:szCs w:val="24"/>
          <w:lang w:val="en-US"/>
        </w:rPr>
      </w:pPr>
      <w:r w:rsidRPr="00A60EB8">
        <w:rPr>
          <w:rFonts w:ascii="Times New Roman" w:hAnsi="Times New Roman"/>
          <w:b/>
          <w:bCs/>
          <w:sz w:val="24"/>
          <w:szCs w:val="24"/>
          <w:lang w:val="en-US"/>
        </w:rPr>
        <w:lastRenderedPageBreak/>
        <w:t>INTRODUCTION</w:t>
      </w:r>
    </w:p>
    <w:p w14:paraId="55346358" w14:textId="48BC274C" w:rsidR="00773062" w:rsidRPr="00A60EB8" w:rsidRDefault="006B2D55" w:rsidP="00A60EB8">
      <w:pPr>
        <w:spacing w:after="0" w:line="480" w:lineRule="auto"/>
        <w:jc w:val="both"/>
        <w:rPr>
          <w:rFonts w:ascii="Times New Roman" w:hAnsi="Times New Roman"/>
          <w:sz w:val="24"/>
          <w:szCs w:val="24"/>
          <w:lang w:val="en-US"/>
        </w:rPr>
      </w:pPr>
      <w:r w:rsidRPr="00A60EB8">
        <w:rPr>
          <w:rFonts w:ascii="Times New Roman" w:hAnsi="Times New Roman"/>
          <w:sz w:val="24"/>
          <w:szCs w:val="24"/>
          <w:lang w:val="en-US"/>
        </w:rPr>
        <w:t xml:space="preserve">Osteoarthritis (OA) is a common condition, characterized by joint pain and stiffness with relevant consequences on functional </w:t>
      </w:r>
      <w:r w:rsidR="00D92B61" w:rsidRPr="00A60EB8">
        <w:rPr>
          <w:rFonts w:ascii="Times New Roman" w:hAnsi="Times New Roman"/>
          <w:sz w:val="24"/>
          <w:szCs w:val="24"/>
          <w:lang w:val="en-US"/>
        </w:rPr>
        <w:t>status</w:t>
      </w:r>
      <w:r w:rsidR="005528EA" w:rsidRPr="00A60EB8">
        <w:rPr>
          <w:rFonts w:ascii="Times New Roman" w:hAnsi="Times New Roman"/>
          <w:sz w:val="24"/>
          <w:szCs w:val="24"/>
          <w:lang w:val="en-US"/>
        </w:rPr>
        <w:t xml:space="preserve">, significantly restricting daily activities, </w:t>
      </w:r>
      <w:r w:rsidRPr="00A60EB8">
        <w:rPr>
          <w:rFonts w:ascii="Times New Roman" w:hAnsi="Times New Roman"/>
          <w:sz w:val="24"/>
          <w:szCs w:val="24"/>
          <w:lang w:val="en-US"/>
        </w:rPr>
        <w:t xml:space="preserve">and </w:t>
      </w:r>
      <w:r w:rsidR="00882A51">
        <w:rPr>
          <w:rFonts w:ascii="Times New Roman" w:hAnsi="Times New Roman"/>
          <w:sz w:val="24"/>
          <w:szCs w:val="24"/>
          <w:lang w:val="en-US"/>
        </w:rPr>
        <w:t xml:space="preserve">often </w:t>
      </w:r>
      <w:r w:rsidRPr="00A60EB8">
        <w:rPr>
          <w:rFonts w:ascii="Times New Roman" w:hAnsi="Times New Roman"/>
          <w:sz w:val="24"/>
          <w:szCs w:val="24"/>
          <w:lang w:val="en-US"/>
        </w:rPr>
        <w:t>resulting in a</w:t>
      </w:r>
      <w:r w:rsidR="00882A51">
        <w:rPr>
          <w:rFonts w:ascii="Times New Roman" w:hAnsi="Times New Roman"/>
          <w:sz w:val="24"/>
          <w:szCs w:val="24"/>
          <w:lang w:val="en-US"/>
        </w:rPr>
        <w:t xml:space="preserve"> </w:t>
      </w:r>
      <w:r w:rsidRPr="00A60EB8">
        <w:rPr>
          <w:rFonts w:ascii="Times New Roman" w:hAnsi="Times New Roman"/>
          <w:sz w:val="24"/>
          <w:szCs w:val="24"/>
          <w:lang w:val="en-US"/>
        </w:rPr>
        <w:t xml:space="preserve"> </w:t>
      </w:r>
      <w:r w:rsidR="00882A51">
        <w:rPr>
          <w:rFonts w:ascii="Times New Roman" w:hAnsi="Times New Roman"/>
          <w:sz w:val="24"/>
          <w:szCs w:val="24"/>
          <w:lang w:val="en-US"/>
        </w:rPr>
        <w:t xml:space="preserve">reduction </w:t>
      </w:r>
      <w:r w:rsidRPr="00A60EB8">
        <w:rPr>
          <w:rFonts w:ascii="Times New Roman" w:hAnsi="Times New Roman"/>
          <w:sz w:val="24"/>
          <w:szCs w:val="24"/>
          <w:lang w:val="en-US"/>
        </w:rPr>
        <w:t xml:space="preserve"> in quality of life</w:t>
      </w:r>
      <w:r w:rsidR="00E27638" w:rsidRPr="00A60EB8">
        <w:rPr>
          <w:rFonts w:ascii="Times New Roman" w:hAnsi="Times New Roman"/>
          <w:sz w:val="24"/>
          <w:szCs w:val="24"/>
          <w:lang w:val="en-US"/>
        </w:rPr>
        <w:t>.</w:t>
      </w:r>
      <w:r w:rsidR="00753443" w:rsidRPr="00A60EB8">
        <w:rPr>
          <w:rFonts w:ascii="Times New Roman" w:hAnsi="Times New Roman"/>
          <w:sz w:val="24"/>
          <w:szCs w:val="24"/>
          <w:lang w:val="en-US"/>
        </w:rPr>
        <w:fldChar w:fldCharType="begin"/>
      </w:r>
      <w:r w:rsidR="00B43F09">
        <w:rPr>
          <w:rFonts w:ascii="Times New Roman" w:hAnsi="Times New Roman"/>
          <w:sz w:val="24"/>
          <w:szCs w:val="24"/>
          <w:lang w:val="en-US"/>
        </w:rPr>
        <w:instrText xml:space="preserve"> ADDIN EN.CITE &lt;EndNote&gt;&lt;Cite&gt;&lt;Author&gt;Murray&lt;/Author&gt;&lt;Year&gt;2012&lt;/Year&gt;&lt;RecNum&gt;10951&lt;/RecNum&gt;&lt;DisplayText&gt;[1, 2]&lt;/DisplayText&gt;&lt;record&gt;&lt;rec-number&gt;10951&lt;/rec-number&gt;&lt;foreign-keys&gt;&lt;key app="EN" db-id="drpew5wfywra50esazbxawda2f59zaves90z" timestamp="1648541167"&gt;10951&lt;/key&gt;&lt;/foreign-keys&gt;&lt;ref-type name="Journal Article"&gt;17&lt;/ref-type&gt;&lt;contributors&gt;&lt;authors&gt;&lt;author&gt;Murray, Christopher JL&lt;/author&gt;&lt;author&gt;Vos, Theo&lt;/author&gt;&lt;author&gt;Lozano, Rafael&lt;/author&gt;&lt;author&gt;Naghavi, Mohsen&lt;/author&gt;&lt;author&gt;Flaxman, Abraham D&lt;/author&gt;&lt;author&gt;Michaud, Catherine&lt;/author&gt;&lt;author&gt;Ezzati, Majid&lt;/author&gt;&lt;author&gt;Shibuya, Kenji&lt;/author&gt;&lt;author&gt;Salomon, Joshua A&lt;/author&gt;&lt;author&gt;Abdalla, Safa&lt;/author&gt;&lt;/authors&gt;&lt;/contributors&gt;&lt;titles&gt;&lt;title&gt;Disability-adjusted life years (DALYs) for 291 diseases and injuries in 21 regions, 1990–2010: a systematic analysis for the Global Burden of Disease Study 2010&lt;/title&gt;&lt;secondary-title&gt;The lancet&lt;/secondary-title&gt;&lt;/titles&gt;&lt;periodical&gt;&lt;full-title&gt;The Lancet&lt;/full-title&gt;&lt;/periodical&gt;&lt;pages&gt;2197-2223&lt;/pages&gt;&lt;volume&gt;380&lt;/volume&gt;&lt;number&gt;9859&lt;/number&gt;&lt;dates&gt;&lt;year&gt;2012&lt;/year&gt;&lt;/dates&gt;&lt;isbn&gt;0140-6736&lt;/isbn&gt;&lt;urls&gt;&lt;/urls&gt;&lt;/record&gt;&lt;/Cite&gt;&lt;Cite&gt;&lt;Author&gt;Woolf&lt;/Author&gt;&lt;Year&gt;2003&lt;/Year&gt;&lt;RecNum&gt;10952&lt;/RecNum&gt;&lt;record&gt;&lt;rec-number&gt;10952&lt;/rec-number&gt;&lt;foreign-keys&gt;&lt;key app="EN" db-id="drpew5wfywra50esazbxawda2f59zaves90z" timestamp="1648541196"&gt;10952&lt;/key&gt;&lt;/foreign-keys&gt;&lt;ref-type name="Journal Article"&gt;17&lt;/ref-type&gt;&lt;contributors&gt;&lt;authors&gt;&lt;author&gt;Woolf, Anthony D&lt;/author&gt;&lt;author&gt;Pfleger, Bruce&lt;/author&gt;&lt;/authors&gt;&lt;/contributors&gt;&lt;titles&gt;&lt;title&gt;Burden of major musculoskeletal conditions&lt;/title&gt;&lt;secondary-title&gt;Bulletin of the world health organization&lt;/secondary-title&gt;&lt;/titles&gt;&lt;periodical&gt;&lt;full-title&gt;Bulletin of the World Health Organization&lt;/full-title&gt;&lt;/periodical&gt;&lt;pages&gt;646-656&lt;/pages&gt;&lt;volume&gt;81&lt;/volume&gt;&lt;dates&gt;&lt;year&gt;2003&lt;/year&gt;&lt;/dates&gt;&lt;isbn&gt;0042-9686&lt;/isbn&gt;&lt;urls&gt;&lt;/urls&gt;&lt;/record&gt;&lt;/Cite&gt;&lt;/EndNote&gt;</w:instrText>
      </w:r>
      <w:r w:rsidR="00753443" w:rsidRPr="00A60EB8">
        <w:rPr>
          <w:rFonts w:ascii="Times New Roman" w:hAnsi="Times New Roman"/>
          <w:sz w:val="24"/>
          <w:szCs w:val="24"/>
          <w:lang w:val="en-US"/>
        </w:rPr>
        <w:fldChar w:fldCharType="separate"/>
      </w:r>
      <w:r w:rsidR="00B43F09">
        <w:rPr>
          <w:rFonts w:ascii="Times New Roman" w:hAnsi="Times New Roman"/>
          <w:noProof/>
          <w:sz w:val="24"/>
          <w:szCs w:val="24"/>
          <w:lang w:val="en-US"/>
        </w:rPr>
        <w:t>[</w:t>
      </w:r>
      <w:hyperlink w:anchor="_ENREF_1" w:tooltip="Murray, 2012 #10951" w:history="1">
        <w:r w:rsidR="004E005B">
          <w:rPr>
            <w:rFonts w:ascii="Times New Roman" w:hAnsi="Times New Roman"/>
            <w:noProof/>
            <w:sz w:val="24"/>
            <w:szCs w:val="24"/>
            <w:lang w:val="en-US"/>
          </w:rPr>
          <w:t>1</w:t>
        </w:r>
      </w:hyperlink>
      <w:r w:rsidR="00B43F09">
        <w:rPr>
          <w:rFonts w:ascii="Times New Roman" w:hAnsi="Times New Roman"/>
          <w:noProof/>
          <w:sz w:val="24"/>
          <w:szCs w:val="24"/>
          <w:lang w:val="en-US"/>
        </w:rPr>
        <w:t xml:space="preserve">, </w:t>
      </w:r>
      <w:hyperlink w:anchor="_ENREF_2" w:tooltip="Woolf, 2003 #10952" w:history="1">
        <w:r w:rsidR="004E005B">
          <w:rPr>
            <w:rFonts w:ascii="Times New Roman" w:hAnsi="Times New Roman"/>
            <w:noProof/>
            <w:sz w:val="24"/>
            <w:szCs w:val="24"/>
            <w:lang w:val="en-US"/>
          </w:rPr>
          <w:t>2</w:t>
        </w:r>
      </w:hyperlink>
      <w:r w:rsidR="00B43F09">
        <w:rPr>
          <w:rFonts w:ascii="Times New Roman" w:hAnsi="Times New Roman"/>
          <w:noProof/>
          <w:sz w:val="24"/>
          <w:szCs w:val="24"/>
          <w:lang w:val="en-US"/>
        </w:rPr>
        <w:t>]</w:t>
      </w:r>
      <w:r w:rsidR="00753443" w:rsidRPr="00A60EB8">
        <w:rPr>
          <w:rFonts w:ascii="Times New Roman" w:hAnsi="Times New Roman"/>
          <w:sz w:val="24"/>
          <w:szCs w:val="24"/>
          <w:lang w:val="en-US"/>
        </w:rPr>
        <w:fldChar w:fldCharType="end"/>
      </w:r>
      <w:r w:rsidRPr="00A60EB8">
        <w:rPr>
          <w:rFonts w:ascii="Times New Roman" w:hAnsi="Times New Roman"/>
          <w:sz w:val="24"/>
          <w:szCs w:val="24"/>
          <w:lang w:val="en-US"/>
        </w:rPr>
        <w:t xml:space="preserve"> </w:t>
      </w:r>
      <w:r w:rsidR="003313EA" w:rsidRPr="00A60EB8">
        <w:rPr>
          <w:rFonts w:ascii="Times New Roman" w:hAnsi="Times New Roman"/>
          <w:sz w:val="24"/>
          <w:szCs w:val="24"/>
          <w:lang w:val="en-US"/>
        </w:rPr>
        <w:t>K</w:t>
      </w:r>
      <w:r w:rsidRPr="00A60EB8">
        <w:rPr>
          <w:rFonts w:ascii="Times New Roman" w:hAnsi="Times New Roman"/>
          <w:sz w:val="24"/>
          <w:szCs w:val="24"/>
          <w:lang w:val="en-US"/>
        </w:rPr>
        <w:t xml:space="preserve">nee OA is the most common </w:t>
      </w:r>
      <w:r w:rsidR="00E04C14" w:rsidRPr="003A7669">
        <w:rPr>
          <w:rFonts w:ascii="Times New Roman" w:hAnsi="Times New Roman"/>
          <w:sz w:val="24"/>
          <w:szCs w:val="24"/>
          <w:highlight w:val="yellow"/>
          <w:lang w:val="en-US"/>
        </w:rPr>
        <w:t>site</w:t>
      </w:r>
      <w:r w:rsidR="00E04C14">
        <w:rPr>
          <w:rFonts w:ascii="Times New Roman" w:hAnsi="Times New Roman"/>
          <w:sz w:val="24"/>
          <w:szCs w:val="24"/>
          <w:lang w:val="en-US"/>
        </w:rPr>
        <w:t xml:space="preserve"> </w:t>
      </w:r>
      <w:r w:rsidR="0048279B">
        <w:rPr>
          <w:rFonts w:ascii="Times New Roman" w:hAnsi="Times New Roman"/>
          <w:sz w:val="24"/>
          <w:szCs w:val="24"/>
          <w:lang w:val="en-US"/>
        </w:rPr>
        <w:t>of OA</w:t>
      </w:r>
      <w:r w:rsidR="0026418F" w:rsidRPr="00A60EB8">
        <w:rPr>
          <w:rFonts w:ascii="Times New Roman" w:hAnsi="Times New Roman"/>
          <w:sz w:val="24"/>
          <w:szCs w:val="24"/>
          <w:lang w:val="en-US"/>
        </w:rPr>
        <w:t>.</w:t>
      </w:r>
      <w:r w:rsidR="00753443" w:rsidRPr="00A60EB8">
        <w:rPr>
          <w:rFonts w:ascii="Times New Roman" w:hAnsi="Times New Roman"/>
          <w:sz w:val="24"/>
          <w:szCs w:val="24"/>
          <w:lang w:val="en-US"/>
        </w:rPr>
        <w:fldChar w:fldCharType="begin"/>
      </w:r>
      <w:r w:rsidR="00B43F09">
        <w:rPr>
          <w:rFonts w:ascii="Times New Roman" w:hAnsi="Times New Roman"/>
          <w:sz w:val="24"/>
          <w:szCs w:val="24"/>
          <w:lang w:val="en-US"/>
        </w:rPr>
        <w:instrText xml:space="preserve"> ADDIN EN.CITE &lt;EndNote&gt;&lt;Cite&gt;&lt;Author&gt;Vos&lt;/Author&gt;&lt;Year&gt;2012&lt;/Year&gt;&lt;RecNum&gt;10953&lt;/RecNum&gt;&lt;DisplayText&gt;[3]&lt;/DisplayText&gt;&lt;record&gt;&lt;rec-number&gt;10953&lt;/rec-number&gt;&lt;foreign-keys&gt;&lt;key app="EN" db-id="drpew5wfywra50esazbxawda2f59zaves90z" timestamp="1648541239"&gt;10953&lt;/key&gt;&lt;/foreign-keys&gt;&lt;ref-type name="Journal Article"&gt;17&lt;/ref-type&gt;&lt;contributors&gt;&lt;authors&gt;&lt;author&gt;Vos, Theo&lt;/author&gt;&lt;author&gt;Flaxman, Abraham D&lt;/author&gt;&lt;author&gt;Naghavi, Mohsen&lt;/author&gt;&lt;author&gt;Lozano, Rafael&lt;/author&gt;&lt;author&gt;Michaud, Catherine&lt;/author&gt;&lt;author&gt;Ezzati, Majid&lt;/author&gt;&lt;author&gt;Shibuya, Kenji&lt;/author&gt;&lt;author&gt;Salomon, Joshua A&lt;/author&gt;&lt;author&gt;Abdalla, Safa&lt;/author&gt;&lt;author&gt;Aboyans, Victor&lt;/author&gt;&lt;/authors&gt;&lt;/contributors&gt;&lt;titles&gt;&lt;title&gt;Years lived with disability (YLDs) for 1160 sequelae of 289 diseases and injuries 1990–2010: a systematic analysis for the Global Burden of Disease Study 2010&lt;/title&gt;&lt;secondary-title&gt;The lancet&lt;/secondary-title&gt;&lt;/titles&gt;&lt;periodical&gt;&lt;full-title&gt;The Lancet&lt;/full-title&gt;&lt;/periodical&gt;&lt;pages&gt;2163-2196&lt;/pages&gt;&lt;volume&gt;380&lt;/volume&gt;&lt;number&gt;9859&lt;/number&gt;&lt;dates&gt;&lt;year&gt;2012&lt;/year&gt;&lt;/dates&gt;&lt;isbn&gt;0140-6736&lt;/isbn&gt;&lt;urls&gt;&lt;/urls&gt;&lt;/record&gt;&lt;/Cite&gt;&lt;/EndNote&gt;</w:instrText>
      </w:r>
      <w:r w:rsidR="00753443" w:rsidRPr="00A60EB8">
        <w:rPr>
          <w:rFonts w:ascii="Times New Roman" w:hAnsi="Times New Roman"/>
          <w:sz w:val="24"/>
          <w:szCs w:val="24"/>
          <w:lang w:val="en-US"/>
        </w:rPr>
        <w:fldChar w:fldCharType="separate"/>
      </w:r>
      <w:r w:rsidR="00B43F09">
        <w:rPr>
          <w:rFonts w:ascii="Times New Roman" w:hAnsi="Times New Roman"/>
          <w:noProof/>
          <w:sz w:val="24"/>
          <w:szCs w:val="24"/>
          <w:lang w:val="en-US"/>
        </w:rPr>
        <w:t>[</w:t>
      </w:r>
      <w:hyperlink w:anchor="_ENREF_3" w:tooltip="Vos, 2012 #10953" w:history="1">
        <w:r w:rsidR="004E005B">
          <w:rPr>
            <w:rFonts w:ascii="Times New Roman" w:hAnsi="Times New Roman"/>
            <w:noProof/>
            <w:sz w:val="24"/>
            <w:szCs w:val="24"/>
            <w:lang w:val="en-US"/>
          </w:rPr>
          <w:t>3</w:t>
        </w:r>
      </w:hyperlink>
      <w:r w:rsidR="00B43F09">
        <w:rPr>
          <w:rFonts w:ascii="Times New Roman" w:hAnsi="Times New Roman"/>
          <w:noProof/>
          <w:sz w:val="24"/>
          <w:szCs w:val="24"/>
          <w:lang w:val="en-US"/>
        </w:rPr>
        <w:t>]</w:t>
      </w:r>
      <w:r w:rsidR="00753443" w:rsidRPr="00A60EB8">
        <w:rPr>
          <w:rFonts w:ascii="Times New Roman" w:hAnsi="Times New Roman"/>
          <w:sz w:val="24"/>
          <w:szCs w:val="24"/>
          <w:lang w:val="en-US"/>
        </w:rPr>
        <w:fldChar w:fldCharType="end"/>
      </w:r>
      <w:r w:rsidRPr="00A60EB8">
        <w:rPr>
          <w:rFonts w:ascii="Times New Roman" w:hAnsi="Times New Roman"/>
          <w:sz w:val="24"/>
          <w:szCs w:val="24"/>
          <w:lang w:val="en-US"/>
        </w:rPr>
        <w:t xml:space="preserve"> It is estimated that symptomatic forms may affect more than 250 million people worldwide</w:t>
      </w:r>
      <w:r w:rsidR="00B365C6" w:rsidRPr="00A60EB8">
        <w:rPr>
          <w:rFonts w:ascii="Times New Roman" w:hAnsi="Times New Roman"/>
          <w:sz w:val="24"/>
          <w:szCs w:val="24"/>
          <w:lang w:val="en-US"/>
        </w:rPr>
        <w:t>.</w:t>
      </w:r>
      <w:r w:rsidR="00753443" w:rsidRPr="00A60EB8">
        <w:rPr>
          <w:rFonts w:ascii="Times New Roman" w:hAnsi="Times New Roman"/>
          <w:sz w:val="24"/>
          <w:szCs w:val="24"/>
          <w:lang w:val="en-US"/>
        </w:rPr>
        <w:fldChar w:fldCharType="begin"/>
      </w:r>
      <w:r w:rsidR="00B43F09">
        <w:rPr>
          <w:rFonts w:ascii="Times New Roman" w:hAnsi="Times New Roman"/>
          <w:sz w:val="24"/>
          <w:szCs w:val="24"/>
          <w:lang w:val="en-US"/>
        </w:rPr>
        <w:instrText xml:space="preserve"> ADDIN EN.CITE &lt;EndNote&gt;&lt;Cite&gt;&lt;Author&gt;Vos&lt;/Author&gt;&lt;Year&gt;2012&lt;/Year&gt;&lt;RecNum&gt;10953&lt;/RecNum&gt;&lt;DisplayText&gt;[3]&lt;/DisplayText&gt;&lt;record&gt;&lt;rec-number&gt;10953&lt;/rec-number&gt;&lt;foreign-keys&gt;&lt;key app="EN" db-id="drpew5wfywra50esazbxawda2f59zaves90z" timestamp="1648541239"&gt;10953&lt;/key&gt;&lt;/foreign-keys&gt;&lt;ref-type name="Journal Article"&gt;17&lt;/ref-type&gt;&lt;contributors&gt;&lt;authors&gt;&lt;author&gt;Vos, Theo&lt;/author&gt;&lt;author&gt;Flaxman, Abraham D&lt;/author&gt;&lt;author&gt;Naghavi, Mohsen&lt;/author&gt;&lt;author&gt;Lozano, Rafael&lt;/author&gt;&lt;author&gt;Michaud, Catherine&lt;/author&gt;&lt;author&gt;Ezzati, Majid&lt;/author&gt;&lt;author&gt;Shibuya, Kenji&lt;/author&gt;&lt;author&gt;Salomon, Joshua A&lt;/author&gt;&lt;author&gt;Abdalla, Safa&lt;/author&gt;&lt;author&gt;Aboyans, Victor&lt;/author&gt;&lt;/authors&gt;&lt;/contributors&gt;&lt;titles&gt;&lt;title&gt;Years lived with disability (YLDs) for 1160 sequelae of 289 diseases and injuries 1990–2010: a systematic analysis for the Global Burden of Disease Study 2010&lt;/title&gt;&lt;secondary-title&gt;The lancet&lt;/secondary-title&gt;&lt;/titles&gt;&lt;periodical&gt;&lt;full-title&gt;The Lancet&lt;/full-title&gt;&lt;/periodical&gt;&lt;pages&gt;2163-2196&lt;/pages&gt;&lt;volume&gt;380&lt;/volume&gt;&lt;number&gt;9859&lt;/number&gt;&lt;dates&gt;&lt;year&gt;2012&lt;/year&gt;&lt;/dates&gt;&lt;isbn&gt;0140-6736&lt;/isbn&gt;&lt;urls&gt;&lt;/urls&gt;&lt;/record&gt;&lt;/Cite&gt;&lt;/EndNote&gt;</w:instrText>
      </w:r>
      <w:r w:rsidR="00753443" w:rsidRPr="00A60EB8">
        <w:rPr>
          <w:rFonts w:ascii="Times New Roman" w:hAnsi="Times New Roman"/>
          <w:sz w:val="24"/>
          <w:szCs w:val="24"/>
          <w:lang w:val="en-US"/>
        </w:rPr>
        <w:fldChar w:fldCharType="separate"/>
      </w:r>
      <w:r w:rsidR="00B43F09">
        <w:rPr>
          <w:rFonts w:ascii="Times New Roman" w:hAnsi="Times New Roman"/>
          <w:noProof/>
          <w:sz w:val="24"/>
          <w:szCs w:val="24"/>
          <w:lang w:val="en-US"/>
        </w:rPr>
        <w:t>[</w:t>
      </w:r>
      <w:hyperlink w:anchor="_ENREF_3" w:tooltip="Vos, 2012 #10953" w:history="1">
        <w:r w:rsidR="004E005B">
          <w:rPr>
            <w:rFonts w:ascii="Times New Roman" w:hAnsi="Times New Roman"/>
            <w:noProof/>
            <w:sz w:val="24"/>
            <w:szCs w:val="24"/>
            <w:lang w:val="en-US"/>
          </w:rPr>
          <w:t>3</w:t>
        </w:r>
      </w:hyperlink>
      <w:r w:rsidR="00B43F09">
        <w:rPr>
          <w:rFonts w:ascii="Times New Roman" w:hAnsi="Times New Roman"/>
          <w:noProof/>
          <w:sz w:val="24"/>
          <w:szCs w:val="24"/>
          <w:lang w:val="en-US"/>
        </w:rPr>
        <w:t>]</w:t>
      </w:r>
      <w:r w:rsidR="00753443" w:rsidRPr="00A60EB8">
        <w:rPr>
          <w:rFonts w:ascii="Times New Roman" w:hAnsi="Times New Roman"/>
          <w:sz w:val="24"/>
          <w:szCs w:val="24"/>
          <w:lang w:val="en-US"/>
        </w:rPr>
        <w:fldChar w:fldCharType="end"/>
      </w:r>
      <w:r w:rsidRPr="00A60EB8">
        <w:rPr>
          <w:rFonts w:ascii="Times New Roman" w:hAnsi="Times New Roman"/>
          <w:sz w:val="24"/>
          <w:szCs w:val="24"/>
          <w:lang w:val="en-US"/>
        </w:rPr>
        <w:t xml:space="preserve"> </w:t>
      </w:r>
      <w:r w:rsidR="00882A51">
        <w:rPr>
          <w:rFonts w:ascii="Times New Roman" w:hAnsi="Times New Roman"/>
          <w:sz w:val="24"/>
          <w:szCs w:val="24"/>
          <w:lang w:val="en-US"/>
        </w:rPr>
        <w:t>Moreover</w:t>
      </w:r>
      <w:r w:rsidRPr="00A60EB8">
        <w:rPr>
          <w:rFonts w:ascii="Times New Roman" w:hAnsi="Times New Roman"/>
          <w:sz w:val="24"/>
          <w:szCs w:val="24"/>
          <w:lang w:val="en-US"/>
        </w:rPr>
        <w:t xml:space="preserve">, </w:t>
      </w:r>
      <w:r w:rsidR="008819FF" w:rsidRPr="00A60EB8">
        <w:rPr>
          <w:rFonts w:ascii="Times New Roman" w:hAnsi="Times New Roman"/>
          <w:sz w:val="24"/>
          <w:szCs w:val="24"/>
          <w:lang w:val="en-US"/>
        </w:rPr>
        <w:t xml:space="preserve">due to extensive structural abnormalities in cellular tissue of cartilage, subchondral bone, synovium, capsule and ligaments leading to pain upon movement and functional limitation, </w:t>
      </w:r>
      <w:r w:rsidR="007C1000">
        <w:rPr>
          <w:rFonts w:ascii="Times New Roman" w:hAnsi="Times New Roman"/>
          <w:sz w:val="24"/>
          <w:szCs w:val="24"/>
          <w:lang w:val="en-US"/>
        </w:rPr>
        <w:t>knee OA</w:t>
      </w:r>
      <w:r w:rsidR="0048279B">
        <w:rPr>
          <w:rFonts w:ascii="Times New Roman" w:hAnsi="Times New Roman"/>
          <w:sz w:val="24"/>
          <w:szCs w:val="24"/>
          <w:lang w:val="en-US"/>
        </w:rPr>
        <w:t xml:space="preserve"> </w:t>
      </w:r>
      <w:r w:rsidRPr="00A60EB8">
        <w:rPr>
          <w:rFonts w:ascii="Times New Roman" w:hAnsi="Times New Roman"/>
          <w:sz w:val="24"/>
          <w:szCs w:val="24"/>
          <w:lang w:val="en-US"/>
        </w:rPr>
        <w:t>is</w:t>
      </w:r>
      <w:r w:rsidR="007C1000">
        <w:rPr>
          <w:rFonts w:ascii="Times New Roman" w:hAnsi="Times New Roman"/>
          <w:sz w:val="24"/>
          <w:szCs w:val="24"/>
          <w:lang w:val="en-US"/>
        </w:rPr>
        <w:t xml:space="preserve"> </w:t>
      </w:r>
      <w:r w:rsidRPr="00A60EB8">
        <w:rPr>
          <w:rFonts w:ascii="Times New Roman" w:hAnsi="Times New Roman"/>
          <w:sz w:val="24"/>
          <w:szCs w:val="24"/>
          <w:lang w:val="en-US"/>
        </w:rPr>
        <w:t>ranked among the most common causes of global disability in terms of Disability-Adjusted Life Years (DALY)</w:t>
      </w:r>
      <w:r w:rsidR="00B365C6" w:rsidRPr="00A60EB8">
        <w:rPr>
          <w:rFonts w:ascii="Times New Roman" w:hAnsi="Times New Roman"/>
          <w:sz w:val="24"/>
          <w:szCs w:val="24"/>
          <w:lang w:val="en-US"/>
        </w:rPr>
        <w:t>.</w:t>
      </w:r>
      <w:r w:rsidR="00753443" w:rsidRPr="00A60EB8">
        <w:rPr>
          <w:rFonts w:ascii="Times New Roman" w:hAnsi="Times New Roman"/>
          <w:sz w:val="24"/>
          <w:szCs w:val="24"/>
          <w:lang w:val="en-US"/>
        </w:rPr>
        <w:fldChar w:fldCharType="begin">
          <w:fldData xml:space="preserve">PEVuZE5vdGU+PENpdGU+PEF1dGhvcj5Dcm9zczwvQXV0aG9yPjxZZWFyPjIwMTQ8L1llYXI+PFJl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</w:fldData>
        </w:fldChar>
      </w:r>
      <w:r w:rsidR="00B43F09">
        <w:rPr>
          <w:rFonts w:ascii="Times New Roman" w:hAnsi="Times New Roman"/>
          <w:sz w:val="24"/>
          <w:szCs w:val="24"/>
          <w:lang w:val="en-US"/>
        </w:rPr>
        <w:instrText xml:space="preserve"> ADDIN EN.CITE </w:instrText>
      </w:r>
      <w:r w:rsidR="00B43F09">
        <w:rPr>
          <w:rFonts w:ascii="Times New Roman" w:hAnsi="Times New Roman"/>
          <w:sz w:val="24"/>
          <w:szCs w:val="24"/>
          <w:lang w:val="en-US"/>
        </w:rPr>
        <w:fldChar w:fldCharType="begin">
          <w:fldData xml:space="preserve">PEVuZE5vdGU+PENpdGU+PEF1dGhvcj5Dcm9zczwvQXV0aG9yPjxZZWFyPjIwMTQ8L1llYXI+PFJl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</w:fldData>
        </w:fldChar>
      </w:r>
      <w:r w:rsidR="00B43F09">
        <w:rPr>
          <w:rFonts w:ascii="Times New Roman" w:hAnsi="Times New Roman"/>
          <w:sz w:val="24"/>
          <w:szCs w:val="24"/>
          <w:lang w:val="en-US"/>
        </w:rPr>
        <w:instrText xml:space="preserve"> ADDIN EN.CITE.DATA </w:instrText>
      </w:r>
      <w:r w:rsidR="00B43F09">
        <w:rPr>
          <w:rFonts w:ascii="Times New Roman" w:hAnsi="Times New Roman"/>
          <w:sz w:val="24"/>
          <w:szCs w:val="24"/>
          <w:lang w:val="en-US"/>
        </w:rPr>
      </w:r>
      <w:r w:rsidR="00B43F09">
        <w:rPr>
          <w:rFonts w:ascii="Times New Roman" w:hAnsi="Times New Roman"/>
          <w:sz w:val="24"/>
          <w:szCs w:val="24"/>
          <w:lang w:val="en-US"/>
        </w:rPr>
        <w:fldChar w:fldCharType="end"/>
      </w:r>
      <w:r w:rsidR="00753443" w:rsidRPr="00A60EB8">
        <w:rPr>
          <w:rFonts w:ascii="Times New Roman" w:hAnsi="Times New Roman"/>
          <w:sz w:val="24"/>
          <w:szCs w:val="24"/>
          <w:lang w:val="en-US"/>
        </w:rPr>
      </w:r>
      <w:r w:rsidR="00753443" w:rsidRPr="00A60EB8">
        <w:rPr>
          <w:rFonts w:ascii="Times New Roman" w:hAnsi="Times New Roman"/>
          <w:sz w:val="24"/>
          <w:szCs w:val="24"/>
          <w:lang w:val="en-US"/>
        </w:rPr>
        <w:fldChar w:fldCharType="separate"/>
      </w:r>
      <w:r w:rsidR="00B43F09">
        <w:rPr>
          <w:rFonts w:ascii="Times New Roman" w:hAnsi="Times New Roman"/>
          <w:noProof/>
          <w:sz w:val="24"/>
          <w:szCs w:val="24"/>
          <w:lang w:val="en-US"/>
        </w:rPr>
        <w:t>[</w:t>
      </w:r>
      <w:hyperlink w:anchor="_ENREF_4" w:tooltip="Cross, 2014 #10954" w:history="1">
        <w:r w:rsidR="004E005B">
          <w:rPr>
            <w:rFonts w:ascii="Times New Roman" w:hAnsi="Times New Roman"/>
            <w:noProof/>
            <w:sz w:val="24"/>
            <w:szCs w:val="24"/>
            <w:lang w:val="en-US"/>
          </w:rPr>
          <w:t>4-7</w:t>
        </w:r>
      </w:hyperlink>
      <w:r w:rsidR="00B43F09">
        <w:rPr>
          <w:rFonts w:ascii="Times New Roman" w:hAnsi="Times New Roman"/>
          <w:noProof/>
          <w:sz w:val="24"/>
          <w:szCs w:val="24"/>
          <w:lang w:val="en-US"/>
        </w:rPr>
        <w:t>]</w:t>
      </w:r>
      <w:r w:rsidR="00753443" w:rsidRPr="00A60EB8">
        <w:rPr>
          <w:rFonts w:ascii="Times New Roman" w:hAnsi="Times New Roman"/>
          <w:sz w:val="24"/>
          <w:szCs w:val="24"/>
          <w:lang w:val="en-US"/>
        </w:rPr>
        <w:fldChar w:fldCharType="end"/>
      </w:r>
      <w:r w:rsidRPr="00A60EB8">
        <w:rPr>
          <w:rFonts w:ascii="Times New Roman" w:hAnsi="Times New Roman"/>
          <w:sz w:val="24"/>
          <w:szCs w:val="24"/>
          <w:lang w:val="en-US"/>
        </w:rPr>
        <w:t xml:space="preserve"> </w:t>
      </w:r>
    </w:p>
    <w:p w14:paraId="55D409E0" w14:textId="77777777" w:rsidR="00F24B5F" w:rsidRPr="00A60EB8" w:rsidRDefault="00F24B5F" w:rsidP="00A60EB8">
      <w:pPr>
        <w:spacing w:after="0" w:line="480" w:lineRule="auto"/>
        <w:jc w:val="both"/>
        <w:rPr>
          <w:rFonts w:ascii="Times New Roman" w:hAnsi="Times New Roman"/>
          <w:sz w:val="24"/>
          <w:szCs w:val="24"/>
          <w:lang w:val="en-US"/>
        </w:rPr>
      </w:pPr>
      <w:bookmarkStart w:id="0" w:name="_Hlk84627217"/>
    </w:p>
    <w:p w14:paraId="428BA739" w14:textId="134A6434" w:rsidR="00773062" w:rsidRPr="00A60EB8" w:rsidRDefault="006B2D55" w:rsidP="00A60EB8">
      <w:pPr>
        <w:spacing w:after="0" w:line="480" w:lineRule="auto"/>
        <w:jc w:val="both"/>
        <w:rPr>
          <w:rFonts w:ascii="Times New Roman" w:hAnsi="Times New Roman"/>
          <w:sz w:val="24"/>
          <w:szCs w:val="24"/>
          <w:lang w:val="en-US"/>
        </w:rPr>
      </w:pPr>
      <w:r w:rsidRPr="00A60EB8">
        <w:rPr>
          <w:rFonts w:ascii="Times New Roman" w:hAnsi="Times New Roman"/>
          <w:sz w:val="24"/>
          <w:szCs w:val="24"/>
          <w:lang w:val="en-US"/>
        </w:rPr>
        <w:t xml:space="preserve">Increasing literature has reported that knee OA could be considered as </w:t>
      </w:r>
      <w:r w:rsidR="00357C6B" w:rsidRPr="00A60EB8">
        <w:rPr>
          <w:rFonts w:ascii="Times New Roman" w:hAnsi="Times New Roman"/>
          <w:sz w:val="24"/>
          <w:szCs w:val="24"/>
          <w:lang w:val="en-US"/>
        </w:rPr>
        <w:t xml:space="preserve">a </w:t>
      </w:r>
      <w:r w:rsidRPr="00A60EB8">
        <w:rPr>
          <w:rFonts w:ascii="Times New Roman" w:hAnsi="Times New Roman"/>
          <w:sz w:val="24"/>
          <w:szCs w:val="24"/>
          <w:lang w:val="en-US"/>
        </w:rPr>
        <w:t>potential risk factor for other non-communicable diseases</w:t>
      </w:r>
      <w:r w:rsidR="004E005B">
        <w:rPr>
          <w:rFonts w:ascii="Times New Roman" w:hAnsi="Times New Roman"/>
          <w:sz w:val="24"/>
          <w:szCs w:val="24"/>
          <w:lang w:val="en-US"/>
        </w:rPr>
        <w:t xml:space="preserve"> </w:t>
      </w:r>
      <w:r w:rsidR="004E005B">
        <w:rPr>
          <w:rFonts w:ascii="Times New Roman" w:hAnsi="Times New Roman"/>
          <w:sz w:val="24"/>
          <w:szCs w:val="24"/>
          <w:lang w:val="en-US"/>
        </w:rPr>
        <w:fldChar w:fldCharType="begin"/>
      </w:r>
      <w:r w:rsidR="004E005B">
        <w:rPr>
          <w:rFonts w:ascii="Times New Roman" w:hAnsi="Times New Roman"/>
          <w:sz w:val="24"/>
          <w:szCs w:val="24"/>
          <w:lang w:val="en-US"/>
        </w:rPr>
        <w:instrText xml:space="preserve"> ADDIN EN.CITE &lt;EndNote&gt;&lt;Cite&gt;&lt;Author&gt;Xie&lt;/Author&gt;&lt;Year&gt;2021&lt;/Year&gt;&lt;RecNum&gt;11032&lt;/RecNum&gt;&lt;DisplayText&gt;[8]&lt;/DisplayText&gt;&lt;record&gt;&lt;rec-number&gt;11032&lt;/rec-number&gt;&lt;foreign-keys&gt;&lt;key app="EN" db-id="drpew5wfywra50esazbxawda2f59zaves90z" timestamp="1658766200"&gt;11032&lt;/key&gt;&lt;/foreign-keys&gt;&lt;ref-type name="Journal Article"&gt;17&lt;/ref-type&gt;&lt;contributors&gt;&lt;authors&gt;&lt;author&gt;Xie, Huimin&lt;/author&gt;&lt;author&gt;Ma, Yubo&lt;/author&gt;&lt;author&gt;Shao, Ming&lt;/author&gt;&lt;author&gt;Kong, Jiangping&lt;/author&gt;&lt;author&gt;Zhou, Tingting&lt;/author&gt;&lt;author&gt;Wang, Feier&lt;/author&gt;&lt;author&gt;Cai, Guoqi&lt;/author&gt;&lt;author&gt;Xu, Shenqian&lt;/author&gt;&lt;author&gt;Pan, Faming&lt;/author&gt;&lt;/authors&gt;&lt;/contributors&gt;&lt;titles&gt;&lt;title&gt;Telomere length in patients with osteoarthritis: a systematic review and meta-analysis&lt;/title&gt;&lt;secondary-title&gt;Aging Clinical and Experimental Research&lt;/secondary-title&gt;&lt;/titles&gt;&lt;periodical&gt;&lt;full-title&gt;Aging clinical and experimental research&lt;/full-title&gt;&lt;/periodical&gt;&lt;pages&gt;1-9&lt;/pages&gt;&lt;dates&gt;&lt;year&gt;2021&lt;/year&gt;&lt;/dates&gt;&lt;isbn&gt;1720-8319&lt;/isbn&gt;&lt;urls&gt;&lt;/urls&gt;&lt;/record&gt;&lt;/Cite&gt;&lt;/EndNote&gt;</w:instrText>
      </w:r>
      <w:r w:rsidR="004E005B">
        <w:rPr>
          <w:rFonts w:ascii="Times New Roman" w:hAnsi="Times New Roman"/>
          <w:sz w:val="24"/>
          <w:szCs w:val="24"/>
          <w:lang w:val="en-US"/>
        </w:rPr>
        <w:fldChar w:fldCharType="separate"/>
      </w:r>
      <w:r w:rsidR="004E005B">
        <w:rPr>
          <w:rFonts w:ascii="Times New Roman" w:hAnsi="Times New Roman"/>
          <w:noProof/>
          <w:sz w:val="24"/>
          <w:szCs w:val="24"/>
          <w:lang w:val="en-US"/>
        </w:rPr>
        <w:t>[</w:t>
      </w:r>
      <w:hyperlink w:anchor="_ENREF_8" w:tooltip="Xie, 2021 #11032" w:history="1">
        <w:r w:rsidR="004E005B">
          <w:rPr>
            <w:rFonts w:ascii="Times New Roman" w:hAnsi="Times New Roman"/>
            <w:noProof/>
            <w:sz w:val="24"/>
            <w:szCs w:val="24"/>
            <w:lang w:val="en-US"/>
          </w:rPr>
          <w:t>8</w:t>
        </w:r>
      </w:hyperlink>
      <w:r w:rsidR="004E005B">
        <w:rPr>
          <w:rFonts w:ascii="Times New Roman" w:hAnsi="Times New Roman"/>
          <w:noProof/>
          <w:sz w:val="24"/>
          <w:szCs w:val="24"/>
          <w:lang w:val="en-US"/>
        </w:rPr>
        <w:t>]</w:t>
      </w:r>
      <w:r w:rsidR="004E005B">
        <w:rPr>
          <w:rFonts w:ascii="Times New Roman" w:hAnsi="Times New Roman"/>
          <w:sz w:val="24"/>
          <w:szCs w:val="24"/>
          <w:lang w:val="en-US"/>
        </w:rPr>
        <w:fldChar w:fldCharType="end"/>
      </w:r>
      <w:r w:rsidRPr="00A60EB8">
        <w:rPr>
          <w:rFonts w:ascii="Times New Roman" w:hAnsi="Times New Roman"/>
          <w:sz w:val="24"/>
          <w:szCs w:val="24"/>
          <w:lang w:val="en-US"/>
        </w:rPr>
        <w:t xml:space="preserve"> such as cardiovascular</w:t>
      </w:r>
      <w:r w:rsidR="007C1000">
        <w:rPr>
          <w:rFonts w:ascii="Times New Roman" w:hAnsi="Times New Roman"/>
          <w:sz w:val="24"/>
          <w:szCs w:val="24"/>
          <w:lang w:val="en-US"/>
        </w:rPr>
        <w:t xml:space="preserve"> </w:t>
      </w:r>
      <w:r w:rsidR="00753443" w:rsidRPr="00A60EB8">
        <w:rPr>
          <w:rFonts w:ascii="Times New Roman" w:hAnsi="Times New Roman"/>
          <w:sz w:val="24"/>
          <w:szCs w:val="24"/>
          <w:lang w:val="en-US"/>
        </w:rPr>
        <w:fldChar w:fldCharType="begin"/>
      </w:r>
      <w:r w:rsidR="004E005B">
        <w:rPr>
          <w:rFonts w:ascii="Times New Roman" w:hAnsi="Times New Roman"/>
          <w:sz w:val="24"/>
          <w:szCs w:val="24"/>
          <w:lang w:val="en-US"/>
        </w:rPr>
        <w:instrText xml:space="preserve"> ADDIN EN.CITE &lt;EndNote&gt;&lt;Cite&gt;&lt;Author&gt;Hall&lt;/Author&gt;&lt;Year&gt;2016&lt;/Year&gt;&lt;RecNum&gt;10956&lt;/RecNum&gt;&lt;DisplayText&gt;[9]&lt;/DisplayText&gt;&lt;record&gt;&lt;rec-number&gt;10956&lt;/rec-number&gt;&lt;foreign-keys&gt;&lt;key app="EN" db-id="drpew5wfywra50esazbxawda2f59zaves90z" timestamp="1648541348"&gt;10956&lt;/key&gt;&lt;/foreign-keys&gt;&lt;ref-type name="Journal Article"&gt;17&lt;/ref-type&gt;&lt;contributors&gt;&lt;authors&gt;&lt;author&gt;Hall, Andrew J&lt;/author&gt;&lt;author&gt;Stubbs, Brendon&lt;/author&gt;&lt;author&gt;Mamas, Mamas A&lt;/author&gt;&lt;author&gt;Myint, Phyo K&lt;/author&gt;&lt;author&gt;Smith, Toby O&lt;/author&gt;&lt;/authors&gt;&lt;/contributors&gt;&lt;titles&gt;&lt;title&gt;Association between osteoarthritis and cardiovascular disease: systematic review and meta-analysis&lt;/title&gt;&lt;secondary-title&gt;European journal of preventive cardiology&lt;/secondary-title&gt;&lt;/titles&gt;&lt;periodical&gt;&lt;full-title&gt;European journal of preventive cardiology&lt;/full-title&gt;&lt;/periodical&gt;&lt;pages&gt;938-946&lt;/pages&gt;&lt;volume&gt;23&lt;/volume&gt;&lt;number&gt;9&lt;/number&gt;&lt;dates&gt;&lt;year&gt;2016&lt;/year&gt;&lt;/dates&gt;&lt;isbn&gt;2047-4873&lt;/isbn&gt;&lt;urls&gt;&lt;/urls&gt;&lt;/record&gt;&lt;/Cite&gt;&lt;/EndNote&gt;</w:instrText>
      </w:r>
      <w:r w:rsidR="00753443" w:rsidRPr="00A60EB8">
        <w:rPr>
          <w:rFonts w:ascii="Times New Roman" w:hAnsi="Times New Roman"/>
          <w:sz w:val="24"/>
          <w:szCs w:val="24"/>
          <w:lang w:val="en-US"/>
        </w:rPr>
        <w:fldChar w:fldCharType="separate"/>
      </w:r>
      <w:r w:rsidR="004E005B">
        <w:rPr>
          <w:rFonts w:ascii="Times New Roman" w:hAnsi="Times New Roman"/>
          <w:noProof/>
          <w:sz w:val="24"/>
          <w:szCs w:val="24"/>
          <w:lang w:val="en-US"/>
        </w:rPr>
        <w:t>[</w:t>
      </w:r>
      <w:hyperlink w:anchor="_ENREF_9" w:tooltip="Hall, 2016 #10956" w:history="1">
        <w:r w:rsidR="004E005B">
          <w:rPr>
            <w:rFonts w:ascii="Times New Roman" w:hAnsi="Times New Roman"/>
            <w:noProof/>
            <w:sz w:val="24"/>
            <w:szCs w:val="24"/>
            <w:lang w:val="en-US"/>
          </w:rPr>
          <w:t>9</w:t>
        </w:r>
      </w:hyperlink>
      <w:r w:rsidR="004E005B">
        <w:rPr>
          <w:rFonts w:ascii="Times New Roman" w:hAnsi="Times New Roman"/>
          <w:noProof/>
          <w:sz w:val="24"/>
          <w:szCs w:val="24"/>
          <w:lang w:val="en-US"/>
        </w:rPr>
        <w:t>]</w:t>
      </w:r>
      <w:r w:rsidR="00753443" w:rsidRPr="00A60EB8">
        <w:rPr>
          <w:rFonts w:ascii="Times New Roman" w:hAnsi="Times New Roman"/>
          <w:sz w:val="24"/>
          <w:szCs w:val="24"/>
          <w:lang w:val="en-US"/>
        </w:rPr>
        <w:fldChar w:fldCharType="end"/>
      </w:r>
      <w:r w:rsidRPr="00A60EB8">
        <w:rPr>
          <w:rFonts w:ascii="Times New Roman" w:hAnsi="Times New Roman"/>
          <w:sz w:val="24"/>
          <w:szCs w:val="24"/>
          <w:lang w:val="en-US"/>
        </w:rPr>
        <w:t xml:space="preserve"> and metabolic</w:t>
      </w:r>
      <w:r w:rsidR="00882A51">
        <w:rPr>
          <w:rFonts w:ascii="Times New Roman" w:hAnsi="Times New Roman"/>
          <w:sz w:val="24"/>
          <w:szCs w:val="24"/>
          <w:lang w:val="en-US"/>
        </w:rPr>
        <w:t xml:space="preserve"> conditions</w:t>
      </w:r>
      <w:r w:rsidR="008B3A84" w:rsidRPr="00A60EB8">
        <w:rPr>
          <w:rFonts w:ascii="Times New Roman" w:hAnsi="Times New Roman"/>
          <w:sz w:val="24"/>
          <w:szCs w:val="24"/>
          <w:lang w:val="en-US"/>
        </w:rPr>
        <w:t xml:space="preserve"> </w:t>
      </w:r>
      <w:r w:rsidR="00753443" w:rsidRPr="00A60EB8">
        <w:rPr>
          <w:rFonts w:ascii="Times New Roman" w:hAnsi="Times New Roman"/>
          <w:sz w:val="24"/>
          <w:szCs w:val="24"/>
          <w:lang w:val="en-US"/>
        </w:rPr>
        <w:fldChar w:fldCharType="begin">
          <w:fldData xml:space="preserve">PEVuZE5vdGU+PENpdGU+PEF1dGhvcj5WZXJvbmVzZTwvQXV0aG9yPjxZZWFyPjIwMTk8L1llYXI+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</w:fldData>
        </w:fldChar>
      </w:r>
      <w:r w:rsidR="004E005B">
        <w:rPr>
          <w:rFonts w:ascii="Times New Roman" w:hAnsi="Times New Roman"/>
          <w:sz w:val="24"/>
          <w:szCs w:val="24"/>
          <w:lang w:val="en-US"/>
        </w:rPr>
        <w:instrText xml:space="preserve"> ADDIN EN.CITE </w:instrText>
      </w:r>
      <w:r w:rsidR="004E005B">
        <w:rPr>
          <w:rFonts w:ascii="Times New Roman" w:hAnsi="Times New Roman"/>
          <w:sz w:val="24"/>
          <w:szCs w:val="24"/>
          <w:lang w:val="en-US"/>
        </w:rPr>
        <w:fldChar w:fldCharType="begin">
          <w:fldData xml:space="preserve">PEVuZE5vdGU+PENpdGU+PEF1dGhvcj5WZXJvbmVzZTwvQXV0aG9yPjxZZWFyPjIwMTk8L1llYXI+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</w:fldData>
        </w:fldChar>
      </w:r>
      <w:r w:rsidR="004E005B">
        <w:rPr>
          <w:rFonts w:ascii="Times New Roman" w:hAnsi="Times New Roman"/>
          <w:sz w:val="24"/>
          <w:szCs w:val="24"/>
          <w:lang w:val="en-US"/>
        </w:rPr>
        <w:instrText xml:space="preserve"> ADDIN EN.CITE.DATA </w:instrText>
      </w:r>
      <w:r w:rsidR="004E005B">
        <w:rPr>
          <w:rFonts w:ascii="Times New Roman" w:hAnsi="Times New Roman"/>
          <w:sz w:val="24"/>
          <w:szCs w:val="24"/>
          <w:lang w:val="en-US"/>
        </w:rPr>
      </w:r>
      <w:r w:rsidR="004E005B">
        <w:rPr>
          <w:rFonts w:ascii="Times New Roman" w:hAnsi="Times New Roman"/>
          <w:sz w:val="24"/>
          <w:szCs w:val="24"/>
          <w:lang w:val="en-US"/>
        </w:rPr>
        <w:fldChar w:fldCharType="end"/>
      </w:r>
      <w:r w:rsidR="00753443" w:rsidRPr="00A60EB8">
        <w:rPr>
          <w:rFonts w:ascii="Times New Roman" w:hAnsi="Times New Roman"/>
          <w:sz w:val="24"/>
          <w:szCs w:val="24"/>
          <w:lang w:val="en-US"/>
        </w:rPr>
      </w:r>
      <w:r w:rsidR="00753443" w:rsidRPr="00A60EB8">
        <w:rPr>
          <w:rFonts w:ascii="Times New Roman" w:hAnsi="Times New Roman"/>
          <w:sz w:val="24"/>
          <w:szCs w:val="24"/>
          <w:lang w:val="en-US"/>
        </w:rPr>
        <w:fldChar w:fldCharType="separate"/>
      </w:r>
      <w:r w:rsidR="004E005B">
        <w:rPr>
          <w:rFonts w:ascii="Times New Roman" w:hAnsi="Times New Roman"/>
          <w:noProof/>
          <w:sz w:val="24"/>
          <w:szCs w:val="24"/>
          <w:lang w:val="en-US"/>
        </w:rPr>
        <w:t>[</w:t>
      </w:r>
      <w:hyperlink w:anchor="_ENREF_10" w:tooltip="Veronese, 2019 #10957" w:history="1">
        <w:r w:rsidR="004E005B">
          <w:rPr>
            <w:rFonts w:ascii="Times New Roman" w:hAnsi="Times New Roman"/>
            <w:noProof/>
            <w:sz w:val="24"/>
            <w:szCs w:val="24"/>
            <w:lang w:val="en-US"/>
          </w:rPr>
          <w:t>10</w:t>
        </w:r>
      </w:hyperlink>
      <w:r w:rsidR="004E005B">
        <w:rPr>
          <w:rFonts w:ascii="Times New Roman" w:hAnsi="Times New Roman"/>
          <w:noProof/>
          <w:sz w:val="24"/>
          <w:szCs w:val="24"/>
          <w:lang w:val="en-US"/>
        </w:rPr>
        <w:t xml:space="preserve">, </w:t>
      </w:r>
      <w:hyperlink w:anchor="_ENREF_11" w:tooltip="Yasuda, 2018 #1080" w:history="1">
        <w:r w:rsidR="004E005B">
          <w:rPr>
            <w:rFonts w:ascii="Times New Roman" w:hAnsi="Times New Roman"/>
            <w:noProof/>
            <w:sz w:val="24"/>
            <w:szCs w:val="24"/>
            <w:lang w:val="en-US"/>
          </w:rPr>
          <w:t>11</w:t>
        </w:r>
      </w:hyperlink>
      <w:r w:rsidR="004E005B">
        <w:rPr>
          <w:rFonts w:ascii="Times New Roman" w:hAnsi="Times New Roman"/>
          <w:noProof/>
          <w:sz w:val="24"/>
          <w:szCs w:val="24"/>
          <w:lang w:val="en-US"/>
        </w:rPr>
        <w:t>]</w:t>
      </w:r>
      <w:r w:rsidR="00753443" w:rsidRPr="00A60EB8">
        <w:rPr>
          <w:rFonts w:ascii="Times New Roman" w:hAnsi="Times New Roman"/>
          <w:sz w:val="24"/>
          <w:szCs w:val="24"/>
          <w:lang w:val="en-US"/>
        </w:rPr>
        <w:fldChar w:fldCharType="end"/>
      </w:r>
      <w:r w:rsidRPr="00A60EB8">
        <w:rPr>
          <w:rFonts w:ascii="Times New Roman" w:hAnsi="Times New Roman"/>
          <w:sz w:val="24"/>
          <w:szCs w:val="24"/>
          <w:lang w:val="en-US"/>
        </w:rPr>
        <w:t xml:space="preserve"> </w:t>
      </w:r>
      <w:r w:rsidR="00C00D27" w:rsidRPr="00A60EB8">
        <w:rPr>
          <w:rFonts w:ascii="Times New Roman" w:hAnsi="Times New Roman"/>
          <w:sz w:val="24"/>
          <w:szCs w:val="24"/>
          <w:lang w:val="en-US"/>
        </w:rPr>
        <w:t>,</w:t>
      </w:r>
      <w:r w:rsidR="003D618F" w:rsidRPr="00A60EB8">
        <w:rPr>
          <w:rFonts w:ascii="Times New Roman" w:hAnsi="Times New Roman"/>
          <w:sz w:val="24"/>
          <w:szCs w:val="24"/>
          <w:lang w:val="en-US"/>
        </w:rPr>
        <w:t xml:space="preserve"> as well as </w:t>
      </w:r>
      <w:r w:rsidRPr="00A60EB8">
        <w:rPr>
          <w:rFonts w:ascii="Times New Roman" w:hAnsi="Times New Roman"/>
          <w:sz w:val="24"/>
          <w:szCs w:val="24"/>
          <w:lang w:val="en-US"/>
        </w:rPr>
        <w:t>mortality</w:t>
      </w:r>
      <w:r w:rsidR="008B3A84" w:rsidRPr="00A60EB8">
        <w:rPr>
          <w:rFonts w:ascii="Times New Roman" w:hAnsi="Times New Roman"/>
          <w:sz w:val="24"/>
          <w:szCs w:val="24"/>
          <w:lang w:val="en-US"/>
        </w:rPr>
        <w:t xml:space="preserve">. </w:t>
      </w:r>
      <w:r w:rsidR="00753443" w:rsidRPr="00A60EB8">
        <w:rPr>
          <w:rFonts w:ascii="Times New Roman" w:hAnsi="Times New Roman"/>
          <w:sz w:val="24"/>
          <w:szCs w:val="24"/>
          <w:lang w:val="en-US"/>
        </w:rPr>
        <w:fldChar w:fldCharType="begin"/>
      </w:r>
      <w:r w:rsidR="004E005B">
        <w:rPr>
          <w:rFonts w:ascii="Times New Roman" w:hAnsi="Times New Roman"/>
          <w:sz w:val="24"/>
          <w:szCs w:val="24"/>
          <w:lang w:val="en-US"/>
        </w:rPr>
        <w:instrText xml:space="preserve"> ADDIN EN.CITE &lt;EndNote&gt;&lt;Cite&gt;&lt;Author&gt;Hochberg&lt;/Author&gt;&lt;Year&gt;2008&lt;/Year&gt;&lt;RecNum&gt;10958&lt;/RecNum&gt;&lt;DisplayText&gt;[8, 12]&lt;/DisplayText&gt;&lt;record&gt;&lt;rec-number&gt;10958&lt;/rec-number&gt;&lt;foreign-keys&gt;&lt;key app="EN" db-id="drpew5wfywra50esazbxawda2f59zaves90z" timestamp="1648541409"&gt;10958&lt;/key&gt;&lt;/foreign-keys&gt;&lt;ref-type name="Journal Article"&gt;17&lt;/ref-type&gt;&lt;contributors&gt;&lt;authors&gt;&lt;author&gt;Hochberg, MC&lt;/author&gt;&lt;/authors&gt;&lt;/contributors&gt;&lt;titles&gt;&lt;title&gt;Mortality in osteoarthritis&lt;/title&gt;&lt;secondary-title&gt;Clinical &amp;amp; Experimental Rheumatology&lt;/secondary-title&gt;&lt;/titles&gt;&lt;periodical&gt;&lt;full-title&gt;Clinical &amp;amp; Experimental Rheumatology&lt;/full-title&gt;&lt;/periodical&gt;&lt;pages&gt;S120&lt;/pages&gt;&lt;volume&gt;26&lt;/volume&gt;&lt;number&gt;5&lt;/number&gt;&lt;dates&gt;&lt;year&gt;2008&lt;/year&gt;&lt;/dates&gt;&lt;isbn&gt;0392-856X&lt;/isbn&gt;&lt;urls&gt;&lt;/urls&gt;&lt;/record&gt;&lt;/Cite&gt;&lt;Cite&gt;&lt;Author&gt;Xie&lt;/Author&gt;&lt;Year&gt;2021&lt;/Year&gt;&lt;RecNum&gt;1081&lt;/RecNum&gt;&lt;record&gt;&lt;rec-number&gt;1081&lt;/rec-number&gt;&lt;foreign-keys&gt;&lt;key app="EN" db-id="petxezvekwa5s3ewadwxsppfdtzsv995a59s" timestamp="1658221932"&gt;1081&lt;/key&gt;&lt;/foreign-keys&gt;&lt;ref-type name="Journal Article"&gt;17&lt;/ref-type&gt;&lt;contributors&gt;&lt;authors&gt;&lt;author&gt;Xie, Huimin&lt;/author&gt;&lt;author&gt;Ma, Yubo&lt;/author&gt;&lt;author&gt;Shao, Ming&lt;/author&gt;&lt;author&gt;Kong, Jiangping&lt;/author&gt;&lt;author&gt;Zhou, Tingting&lt;/author&gt;&lt;author&gt;Wang, Feier&lt;/author&gt;&lt;author&gt;Cai, Guoqi&lt;/author&gt;&lt;author&gt;Xu, Shenqian&lt;/author&gt;&lt;author&gt;Pan, Faming&lt;/author&gt;&lt;/authors&gt;&lt;/contributors&gt;&lt;titles&gt;&lt;title&gt;Telomere length in patients with osteoarthritis: a systematic review and meta-analysis&lt;/title&gt;&lt;secondary-title&gt;Aging Clinical and Experimental Research&lt;/secondary-title&gt;&lt;/titles&gt;&lt;periodical&gt;&lt;full-title&gt;Aging Clinical and Experimental Research&lt;/full-title&gt;&lt;/periodical&gt;&lt;pages&gt;1-9&lt;/pages&gt;&lt;dates&gt;&lt;year&gt;2021&lt;/year&gt;&lt;/dates&gt;&lt;isbn&gt;1720-8319&lt;/isbn&gt;&lt;urls&gt;&lt;/urls&gt;&lt;/record&gt;&lt;/Cite&gt;&lt;/EndNote&gt;</w:instrText>
      </w:r>
      <w:r w:rsidR="00753443" w:rsidRPr="00A60EB8">
        <w:rPr>
          <w:rFonts w:ascii="Times New Roman" w:hAnsi="Times New Roman"/>
          <w:sz w:val="24"/>
          <w:szCs w:val="24"/>
          <w:lang w:val="en-US"/>
        </w:rPr>
        <w:fldChar w:fldCharType="separate"/>
      </w:r>
      <w:r w:rsidR="004E005B">
        <w:rPr>
          <w:rFonts w:ascii="Times New Roman" w:hAnsi="Times New Roman"/>
          <w:noProof/>
          <w:sz w:val="24"/>
          <w:szCs w:val="24"/>
          <w:lang w:val="en-US"/>
        </w:rPr>
        <w:t>[</w:t>
      </w:r>
      <w:hyperlink w:anchor="_ENREF_8" w:tooltip="Xie, 2021 #11032" w:history="1">
        <w:r w:rsidR="004E005B">
          <w:rPr>
            <w:rFonts w:ascii="Times New Roman" w:hAnsi="Times New Roman"/>
            <w:noProof/>
            <w:sz w:val="24"/>
            <w:szCs w:val="24"/>
            <w:lang w:val="en-US"/>
          </w:rPr>
          <w:t>8</w:t>
        </w:r>
      </w:hyperlink>
      <w:r w:rsidR="004E005B">
        <w:rPr>
          <w:rFonts w:ascii="Times New Roman" w:hAnsi="Times New Roman"/>
          <w:noProof/>
          <w:sz w:val="24"/>
          <w:szCs w:val="24"/>
          <w:lang w:val="en-US"/>
        </w:rPr>
        <w:t xml:space="preserve">, </w:t>
      </w:r>
      <w:hyperlink w:anchor="_ENREF_12" w:tooltip="Hochberg, 2008 #10958" w:history="1">
        <w:r w:rsidR="004E005B">
          <w:rPr>
            <w:rFonts w:ascii="Times New Roman" w:hAnsi="Times New Roman"/>
            <w:noProof/>
            <w:sz w:val="24"/>
            <w:szCs w:val="24"/>
            <w:lang w:val="en-US"/>
          </w:rPr>
          <w:t>12</w:t>
        </w:r>
      </w:hyperlink>
      <w:r w:rsidR="004E005B">
        <w:rPr>
          <w:rFonts w:ascii="Times New Roman" w:hAnsi="Times New Roman"/>
          <w:noProof/>
          <w:sz w:val="24"/>
          <w:szCs w:val="24"/>
          <w:lang w:val="en-US"/>
        </w:rPr>
        <w:t>]</w:t>
      </w:r>
      <w:r w:rsidR="00753443" w:rsidRPr="00A60EB8">
        <w:rPr>
          <w:rFonts w:ascii="Times New Roman" w:hAnsi="Times New Roman"/>
          <w:sz w:val="24"/>
          <w:szCs w:val="24"/>
          <w:lang w:val="en-US"/>
        </w:rPr>
        <w:fldChar w:fldCharType="end"/>
      </w:r>
      <w:r w:rsidRPr="00A60EB8">
        <w:rPr>
          <w:rFonts w:ascii="Times New Roman" w:hAnsi="Times New Roman"/>
          <w:sz w:val="24"/>
          <w:szCs w:val="24"/>
          <w:lang w:val="en-US"/>
        </w:rPr>
        <w:t xml:space="preserve"> </w:t>
      </w:r>
      <w:r w:rsidR="00F24B5F" w:rsidRPr="00A60EB8">
        <w:rPr>
          <w:rFonts w:ascii="Times New Roman" w:hAnsi="Times New Roman"/>
          <w:sz w:val="24"/>
          <w:szCs w:val="24"/>
          <w:lang w:val="en-US"/>
        </w:rPr>
        <w:t xml:space="preserve"> </w:t>
      </w:r>
      <w:bookmarkStart w:id="1" w:name="_Hlk109201287"/>
      <w:r w:rsidRPr="00A60EB8">
        <w:rPr>
          <w:rFonts w:ascii="Times New Roman" w:hAnsi="Times New Roman"/>
          <w:sz w:val="24"/>
          <w:szCs w:val="24"/>
          <w:lang w:val="en-US"/>
        </w:rPr>
        <w:t xml:space="preserve">Despite </w:t>
      </w:r>
      <w:r w:rsidR="00271DBF" w:rsidRPr="00A60EB8">
        <w:rPr>
          <w:rFonts w:ascii="Times New Roman" w:hAnsi="Times New Roman"/>
          <w:sz w:val="24"/>
          <w:szCs w:val="24"/>
          <w:lang w:val="en-US"/>
        </w:rPr>
        <w:t>the</w:t>
      </w:r>
      <w:r w:rsidRPr="00A60EB8">
        <w:rPr>
          <w:rFonts w:ascii="Times New Roman" w:hAnsi="Times New Roman"/>
          <w:sz w:val="24"/>
          <w:szCs w:val="24"/>
          <w:lang w:val="en-US"/>
        </w:rPr>
        <w:t xml:space="preserve"> importance</w:t>
      </w:r>
      <w:r w:rsidR="00271DBF" w:rsidRPr="00A60EB8">
        <w:rPr>
          <w:rFonts w:ascii="Times New Roman" w:hAnsi="Times New Roman"/>
          <w:sz w:val="24"/>
          <w:szCs w:val="24"/>
          <w:lang w:val="en-US"/>
        </w:rPr>
        <w:t xml:space="preserve"> of </w:t>
      </w:r>
      <w:r w:rsidR="00BA572C" w:rsidRPr="00A60EB8">
        <w:rPr>
          <w:rFonts w:ascii="Times New Roman" w:hAnsi="Times New Roman"/>
          <w:sz w:val="24"/>
          <w:szCs w:val="24"/>
          <w:lang w:val="en-US"/>
        </w:rPr>
        <w:t>such evidence in public health</w:t>
      </w:r>
      <w:r w:rsidRPr="00A60EB8">
        <w:rPr>
          <w:rFonts w:ascii="Times New Roman" w:hAnsi="Times New Roman"/>
          <w:sz w:val="24"/>
          <w:szCs w:val="24"/>
          <w:lang w:val="en-US"/>
        </w:rPr>
        <w:t xml:space="preserve">, to the best of our knowledge, no </w:t>
      </w:r>
      <w:r w:rsidR="0048279B">
        <w:rPr>
          <w:rFonts w:ascii="Times New Roman" w:hAnsi="Times New Roman"/>
          <w:sz w:val="24"/>
          <w:szCs w:val="24"/>
          <w:lang w:val="en-US"/>
        </w:rPr>
        <w:t>umbrella review</w:t>
      </w:r>
      <w:r w:rsidR="007C1000">
        <w:rPr>
          <w:rFonts w:ascii="Times New Roman" w:hAnsi="Times New Roman"/>
          <w:sz w:val="24"/>
          <w:szCs w:val="24"/>
          <w:lang w:val="en-US"/>
        </w:rPr>
        <w:t xml:space="preserve"> (i.e., a review of other systematic reviews and meta-analyses)</w:t>
      </w:r>
      <w:r w:rsidRPr="00A60EB8">
        <w:rPr>
          <w:rFonts w:ascii="Times New Roman" w:hAnsi="Times New Roman"/>
          <w:sz w:val="24"/>
          <w:szCs w:val="24"/>
          <w:lang w:val="en-US"/>
        </w:rPr>
        <w:t xml:space="preserve"> has systematically assessed </w:t>
      </w:r>
      <w:r w:rsidR="00D6682B" w:rsidRPr="00A60EB8">
        <w:rPr>
          <w:rFonts w:ascii="Times New Roman" w:hAnsi="Times New Roman"/>
          <w:sz w:val="24"/>
          <w:szCs w:val="24"/>
          <w:lang w:val="en-US"/>
        </w:rPr>
        <w:t xml:space="preserve">evidence on </w:t>
      </w:r>
      <w:r w:rsidR="00B95FF8" w:rsidRPr="00A60EB8">
        <w:rPr>
          <w:rFonts w:ascii="Times New Roman" w:hAnsi="Times New Roman"/>
          <w:sz w:val="24"/>
          <w:szCs w:val="24"/>
          <w:lang w:val="en-US"/>
        </w:rPr>
        <w:t xml:space="preserve">association between knee OA and </w:t>
      </w:r>
      <w:r w:rsidR="00882A51">
        <w:rPr>
          <w:rFonts w:ascii="Times New Roman" w:hAnsi="Times New Roman"/>
          <w:sz w:val="24"/>
          <w:szCs w:val="24"/>
          <w:lang w:val="en-US"/>
        </w:rPr>
        <w:t xml:space="preserve">related </w:t>
      </w:r>
      <w:r w:rsidR="0048279B">
        <w:rPr>
          <w:rFonts w:ascii="Times New Roman" w:hAnsi="Times New Roman"/>
          <w:sz w:val="24"/>
          <w:szCs w:val="24"/>
          <w:lang w:val="en-US"/>
        </w:rPr>
        <w:t xml:space="preserve">adverse </w:t>
      </w:r>
      <w:r w:rsidR="008008F9" w:rsidRPr="00A60EB8">
        <w:rPr>
          <w:rFonts w:ascii="Times New Roman" w:hAnsi="Times New Roman"/>
          <w:sz w:val="24"/>
          <w:szCs w:val="24"/>
          <w:lang w:val="en-US"/>
        </w:rPr>
        <w:t xml:space="preserve">health outcomes (i.e., non-communicable diseases or mortality). </w:t>
      </w:r>
    </w:p>
    <w:bookmarkEnd w:id="1"/>
    <w:p w14:paraId="029B0F2D" w14:textId="77777777" w:rsidR="00773062" w:rsidRPr="00A60EB8" w:rsidRDefault="00773062" w:rsidP="00A60EB8">
      <w:pPr>
        <w:spacing w:after="0" w:line="480" w:lineRule="auto"/>
        <w:jc w:val="both"/>
        <w:rPr>
          <w:rFonts w:ascii="Times New Roman" w:hAnsi="Times New Roman"/>
          <w:sz w:val="24"/>
          <w:szCs w:val="24"/>
          <w:lang w:val="en-US"/>
        </w:rPr>
      </w:pPr>
    </w:p>
    <w:bookmarkEnd w:id="0"/>
    <w:p w14:paraId="11A1E02E" w14:textId="21BC7D64" w:rsidR="004A47F7" w:rsidRPr="00A60EB8" w:rsidRDefault="00A14C82" w:rsidP="00A60EB8">
      <w:pPr>
        <w:spacing w:after="0" w:line="480" w:lineRule="auto"/>
        <w:jc w:val="both"/>
        <w:rPr>
          <w:rFonts w:ascii="Times New Roman" w:hAnsi="Times New Roman"/>
          <w:sz w:val="24"/>
          <w:szCs w:val="24"/>
          <w:lang w:val="en-US"/>
        </w:rPr>
      </w:pPr>
      <w:r w:rsidRPr="00CF2B32">
        <w:rPr>
          <w:rFonts w:ascii="Times New Roman" w:hAnsi="Times New Roman"/>
          <w:sz w:val="24"/>
          <w:szCs w:val="24"/>
          <w:lang w:val="en-US"/>
        </w:rPr>
        <w:t>The</w:t>
      </w:r>
      <w:r>
        <w:rPr>
          <w:rFonts w:ascii="Times New Roman" w:hAnsi="Times New Roman"/>
          <w:sz w:val="24"/>
          <w:szCs w:val="24"/>
          <w:lang w:val="en-US"/>
        </w:rPr>
        <w:t>refore,</w:t>
      </w:r>
      <w:r w:rsidR="00882A51">
        <w:rPr>
          <w:rFonts w:ascii="Times New Roman" w:hAnsi="Times New Roman"/>
          <w:sz w:val="24"/>
          <w:szCs w:val="24"/>
          <w:lang w:val="en-US"/>
        </w:rPr>
        <w:t xml:space="preserve"> the present study addresses the question</w:t>
      </w:r>
      <w:r w:rsidRPr="00CF2B32">
        <w:rPr>
          <w:rFonts w:ascii="Times New Roman" w:hAnsi="Times New Roman"/>
          <w:sz w:val="24"/>
          <w:szCs w:val="24"/>
          <w:lang w:val="en-US"/>
        </w:rPr>
        <w:t xml:space="preserve">: What are </w:t>
      </w:r>
      <w:r>
        <w:rPr>
          <w:rFonts w:ascii="Times New Roman" w:hAnsi="Times New Roman"/>
          <w:sz w:val="24"/>
          <w:szCs w:val="24"/>
          <w:lang w:val="en-US"/>
        </w:rPr>
        <w:t xml:space="preserve">the adverse </w:t>
      </w:r>
      <w:r w:rsidRPr="00CF2B32">
        <w:rPr>
          <w:rFonts w:ascii="Times New Roman" w:hAnsi="Times New Roman"/>
          <w:sz w:val="24"/>
          <w:szCs w:val="24"/>
          <w:lang w:val="en-US"/>
        </w:rPr>
        <w:t>health outcomes (i.e., non-communicable diseases or mortality) for which knee OA is a potential risk factor, based on current evidence from systematic reviews of observational studies?</w:t>
      </w:r>
      <w:r>
        <w:rPr>
          <w:rFonts w:ascii="Times New Roman" w:hAnsi="Times New Roman"/>
          <w:sz w:val="24"/>
          <w:szCs w:val="24"/>
          <w:lang w:val="en-US"/>
        </w:rPr>
        <w:t xml:space="preserve"> </w:t>
      </w:r>
      <w:r w:rsidR="002C4224" w:rsidRPr="00A60EB8">
        <w:rPr>
          <w:rFonts w:ascii="Times New Roman" w:hAnsi="Times New Roman"/>
          <w:sz w:val="24"/>
          <w:szCs w:val="24"/>
          <w:lang w:val="en-US"/>
        </w:rPr>
        <w:t>T</w:t>
      </w:r>
      <w:r w:rsidR="006B2D55" w:rsidRPr="00A60EB8">
        <w:rPr>
          <w:rFonts w:ascii="Times New Roman" w:hAnsi="Times New Roman"/>
          <w:sz w:val="24"/>
          <w:szCs w:val="24"/>
          <w:lang w:val="en-US"/>
        </w:rPr>
        <w:t xml:space="preserve">he purpose is to highlight the </w:t>
      </w:r>
      <w:r w:rsidR="002C4224" w:rsidRPr="00A60EB8">
        <w:rPr>
          <w:rFonts w:ascii="Times New Roman" w:hAnsi="Times New Roman"/>
          <w:sz w:val="24"/>
          <w:szCs w:val="24"/>
          <w:lang w:val="en-US"/>
        </w:rPr>
        <w:t>impact of knee OA</w:t>
      </w:r>
      <w:r w:rsidR="0008014D" w:rsidRPr="00A60EB8">
        <w:rPr>
          <w:rFonts w:ascii="Times New Roman" w:hAnsi="Times New Roman"/>
          <w:sz w:val="24"/>
          <w:szCs w:val="24"/>
          <w:lang w:val="en-US"/>
        </w:rPr>
        <w:t xml:space="preserve"> on patients</w:t>
      </w:r>
      <w:r w:rsidR="00963274" w:rsidRPr="00A60EB8">
        <w:rPr>
          <w:rFonts w:ascii="Times New Roman" w:hAnsi="Times New Roman"/>
          <w:sz w:val="24"/>
          <w:szCs w:val="24"/>
          <w:lang w:val="en-US"/>
        </w:rPr>
        <w:t xml:space="preserve"> and health systems</w:t>
      </w:r>
      <w:r w:rsidR="00910F8D" w:rsidRPr="00A60EB8">
        <w:rPr>
          <w:rFonts w:ascii="Times New Roman" w:hAnsi="Times New Roman"/>
          <w:sz w:val="24"/>
          <w:szCs w:val="24"/>
          <w:lang w:val="en-US"/>
        </w:rPr>
        <w:t>,</w:t>
      </w:r>
      <w:r w:rsidR="00963274" w:rsidRPr="00A60EB8">
        <w:rPr>
          <w:rFonts w:ascii="Times New Roman" w:hAnsi="Times New Roman"/>
          <w:sz w:val="24"/>
          <w:szCs w:val="24"/>
          <w:lang w:val="en-US"/>
        </w:rPr>
        <w:t xml:space="preserve"> beyond </w:t>
      </w:r>
      <w:r w:rsidR="002D3F02" w:rsidRPr="00A60EB8">
        <w:rPr>
          <w:rFonts w:ascii="Times New Roman" w:hAnsi="Times New Roman"/>
          <w:sz w:val="24"/>
          <w:szCs w:val="24"/>
          <w:lang w:val="en-US"/>
        </w:rPr>
        <w:t>its</w:t>
      </w:r>
      <w:r w:rsidR="00963274" w:rsidRPr="00A60EB8">
        <w:rPr>
          <w:rFonts w:ascii="Times New Roman" w:hAnsi="Times New Roman"/>
          <w:sz w:val="24"/>
          <w:szCs w:val="24"/>
          <w:lang w:val="en-US"/>
        </w:rPr>
        <w:t xml:space="preserve"> direct consequences on</w:t>
      </w:r>
      <w:r w:rsidR="002D3F02" w:rsidRPr="00A60EB8">
        <w:rPr>
          <w:rFonts w:ascii="Times New Roman" w:hAnsi="Times New Roman"/>
          <w:sz w:val="24"/>
          <w:szCs w:val="24"/>
          <w:lang w:val="en-US"/>
        </w:rPr>
        <w:t xml:space="preserve"> </w:t>
      </w:r>
      <w:r w:rsidR="000F3881" w:rsidRPr="00A60EB8">
        <w:rPr>
          <w:rFonts w:ascii="Times New Roman" w:hAnsi="Times New Roman"/>
          <w:sz w:val="24"/>
          <w:szCs w:val="24"/>
          <w:lang w:val="en-US"/>
        </w:rPr>
        <w:t xml:space="preserve">functional status and </w:t>
      </w:r>
      <w:r w:rsidR="002D3F02" w:rsidRPr="00A60EB8">
        <w:rPr>
          <w:rFonts w:ascii="Times New Roman" w:hAnsi="Times New Roman"/>
          <w:sz w:val="24"/>
          <w:szCs w:val="24"/>
          <w:lang w:val="en-US"/>
        </w:rPr>
        <w:t>quality of life of patients</w:t>
      </w:r>
      <w:r w:rsidR="00963274" w:rsidRPr="00A60EB8">
        <w:rPr>
          <w:rFonts w:ascii="Times New Roman" w:hAnsi="Times New Roman"/>
          <w:sz w:val="24"/>
          <w:szCs w:val="24"/>
          <w:lang w:val="en-US"/>
        </w:rPr>
        <w:t>.</w:t>
      </w:r>
      <w:r w:rsidR="00C27B98" w:rsidRPr="00A60EB8">
        <w:rPr>
          <w:rFonts w:ascii="Times New Roman" w:hAnsi="Times New Roman"/>
          <w:sz w:val="24"/>
          <w:szCs w:val="24"/>
          <w:lang w:val="en-US"/>
        </w:rPr>
        <w:t xml:space="preserve"> </w:t>
      </w:r>
    </w:p>
    <w:p w14:paraId="0A220C59" w14:textId="77777777" w:rsidR="00773062" w:rsidRPr="00A60EB8" w:rsidRDefault="00963274" w:rsidP="00A60EB8">
      <w:pPr>
        <w:spacing w:after="0" w:line="480" w:lineRule="auto"/>
        <w:jc w:val="both"/>
        <w:rPr>
          <w:rFonts w:ascii="Times New Roman" w:hAnsi="Times New Roman"/>
          <w:sz w:val="24"/>
          <w:szCs w:val="24"/>
          <w:lang w:val="en-US"/>
        </w:rPr>
      </w:pPr>
      <w:r w:rsidRPr="00A60EB8">
        <w:rPr>
          <w:rFonts w:ascii="Times New Roman" w:hAnsi="Times New Roman"/>
          <w:sz w:val="24"/>
          <w:szCs w:val="24"/>
          <w:lang w:val="en-US"/>
        </w:rPr>
        <w:t xml:space="preserve">  </w:t>
      </w:r>
      <w:r w:rsidR="006B2D55" w:rsidRPr="00A60EB8">
        <w:rPr>
          <w:rFonts w:ascii="Times New Roman" w:hAnsi="Times New Roman"/>
          <w:sz w:val="24"/>
          <w:szCs w:val="24"/>
          <w:lang w:val="en-US"/>
        </w:rPr>
        <w:t xml:space="preserve"> </w:t>
      </w:r>
    </w:p>
    <w:p w14:paraId="57406F53" w14:textId="77777777" w:rsidR="001F6A62" w:rsidRPr="00A60EB8" w:rsidRDefault="001F6A62" w:rsidP="00A60EB8">
      <w:pPr>
        <w:suppressAutoHyphens w:val="0"/>
        <w:spacing w:after="0" w:line="480" w:lineRule="auto"/>
        <w:rPr>
          <w:rFonts w:ascii="Times New Roman" w:hAnsi="Times New Roman"/>
          <w:b/>
          <w:bCs/>
          <w:sz w:val="24"/>
          <w:szCs w:val="24"/>
          <w:lang w:val="en-US"/>
        </w:rPr>
      </w:pPr>
      <w:r w:rsidRPr="00A60EB8">
        <w:rPr>
          <w:rFonts w:ascii="Times New Roman" w:hAnsi="Times New Roman"/>
          <w:b/>
          <w:bCs/>
          <w:sz w:val="24"/>
          <w:szCs w:val="24"/>
          <w:lang w:val="en-US"/>
        </w:rPr>
        <w:br w:type="page"/>
      </w:r>
    </w:p>
    <w:p w14:paraId="5DFB9772" w14:textId="77777777" w:rsidR="00773062" w:rsidRPr="00A60EB8" w:rsidRDefault="001F6A62" w:rsidP="00A60EB8">
      <w:pPr>
        <w:spacing w:after="0" w:line="480" w:lineRule="auto"/>
        <w:jc w:val="center"/>
        <w:rPr>
          <w:rFonts w:ascii="Times New Roman" w:hAnsi="Times New Roman"/>
          <w:b/>
          <w:bCs/>
          <w:sz w:val="24"/>
          <w:szCs w:val="24"/>
          <w:lang w:val="en-US"/>
        </w:rPr>
      </w:pPr>
      <w:r w:rsidRPr="00A60EB8">
        <w:rPr>
          <w:rFonts w:ascii="Times New Roman" w:hAnsi="Times New Roman"/>
          <w:b/>
          <w:bCs/>
          <w:sz w:val="24"/>
          <w:szCs w:val="24"/>
          <w:lang w:val="en-US"/>
        </w:rPr>
        <w:lastRenderedPageBreak/>
        <w:t>METHODS</w:t>
      </w:r>
    </w:p>
    <w:p w14:paraId="17EDD785" w14:textId="77777777" w:rsidR="00773062" w:rsidRPr="00A60EB8" w:rsidRDefault="006B2D55" w:rsidP="00A60EB8">
      <w:pPr>
        <w:spacing w:after="0" w:line="480" w:lineRule="auto"/>
        <w:jc w:val="both"/>
        <w:rPr>
          <w:rFonts w:ascii="Times New Roman" w:hAnsi="Times New Roman"/>
          <w:b/>
          <w:bCs/>
          <w:sz w:val="24"/>
          <w:szCs w:val="24"/>
          <w:lang w:val="en-US"/>
        </w:rPr>
      </w:pPr>
      <w:r w:rsidRPr="00A60EB8">
        <w:rPr>
          <w:rFonts w:ascii="Times New Roman" w:hAnsi="Times New Roman"/>
          <w:b/>
          <w:bCs/>
          <w:sz w:val="24"/>
          <w:szCs w:val="24"/>
          <w:lang w:val="en-US"/>
        </w:rPr>
        <w:t>Protocol and registration</w:t>
      </w:r>
    </w:p>
    <w:p w14:paraId="1A71BA66" w14:textId="572332A7" w:rsidR="003F7A2A" w:rsidRPr="00A60EB8" w:rsidRDefault="006B2D55" w:rsidP="00A60EB8">
      <w:pPr>
        <w:spacing w:after="0" w:line="480" w:lineRule="auto"/>
        <w:jc w:val="both"/>
        <w:rPr>
          <w:rFonts w:ascii="Times New Roman" w:hAnsi="Times New Roman"/>
          <w:sz w:val="24"/>
          <w:szCs w:val="24"/>
          <w:lang w:val="en-US"/>
        </w:rPr>
      </w:pPr>
      <w:r w:rsidRPr="00A60EB8">
        <w:rPr>
          <w:rFonts w:ascii="Times New Roman" w:hAnsi="Times New Roman"/>
          <w:sz w:val="24"/>
          <w:szCs w:val="24"/>
          <w:lang w:val="en-US"/>
        </w:rPr>
        <w:t xml:space="preserve">This study </w:t>
      </w:r>
      <w:r w:rsidR="001F6A62" w:rsidRPr="00A60EB8">
        <w:rPr>
          <w:rFonts w:ascii="Times New Roman" w:hAnsi="Times New Roman"/>
          <w:sz w:val="24"/>
          <w:szCs w:val="24"/>
          <w:lang w:val="en-US"/>
        </w:rPr>
        <w:t>was</w:t>
      </w:r>
      <w:r w:rsidRPr="00A60EB8">
        <w:rPr>
          <w:rFonts w:ascii="Times New Roman" w:hAnsi="Times New Roman"/>
          <w:sz w:val="24"/>
          <w:szCs w:val="24"/>
          <w:lang w:val="en-US"/>
        </w:rPr>
        <w:t xml:space="preserve"> conducted following </w:t>
      </w:r>
      <w:r w:rsidR="001F6A62" w:rsidRPr="00A60EB8">
        <w:rPr>
          <w:rFonts w:ascii="Times New Roman" w:hAnsi="Times New Roman"/>
          <w:sz w:val="24"/>
          <w:szCs w:val="24"/>
          <w:lang w:val="en-US"/>
        </w:rPr>
        <w:t xml:space="preserve">the </w:t>
      </w:r>
      <w:r w:rsidRPr="00A60EB8">
        <w:rPr>
          <w:rFonts w:ascii="Times New Roman" w:hAnsi="Times New Roman"/>
          <w:sz w:val="24"/>
          <w:szCs w:val="24"/>
          <w:lang w:val="en-US"/>
        </w:rPr>
        <w:t xml:space="preserve">recommendations </w:t>
      </w:r>
      <w:r w:rsidR="00430975" w:rsidRPr="00A60EB8">
        <w:rPr>
          <w:rFonts w:ascii="Times New Roman" w:hAnsi="Times New Roman"/>
          <w:sz w:val="24"/>
          <w:szCs w:val="24"/>
          <w:lang w:val="en-US"/>
        </w:rPr>
        <w:t xml:space="preserve">of the </w:t>
      </w:r>
      <w:r w:rsidR="00123D3D" w:rsidRPr="00A60EB8">
        <w:rPr>
          <w:rFonts w:ascii="Times New Roman" w:hAnsi="Times New Roman"/>
          <w:sz w:val="24"/>
          <w:szCs w:val="24"/>
          <w:lang w:val="en-US"/>
        </w:rPr>
        <w:t>Joanna Briggs Institute (</w:t>
      </w:r>
      <w:r w:rsidR="007740DC" w:rsidRPr="00A60EB8">
        <w:rPr>
          <w:rFonts w:ascii="Times New Roman" w:hAnsi="Times New Roman"/>
          <w:sz w:val="24"/>
          <w:szCs w:val="24"/>
          <w:lang w:val="en-US"/>
        </w:rPr>
        <w:t>JBI</w:t>
      </w:r>
      <w:r w:rsidR="00123D3D" w:rsidRPr="00A60EB8">
        <w:rPr>
          <w:rFonts w:ascii="Times New Roman" w:hAnsi="Times New Roman"/>
          <w:sz w:val="24"/>
          <w:szCs w:val="24"/>
          <w:lang w:val="en-US"/>
        </w:rPr>
        <w:t>)</w:t>
      </w:r>
      <w:r w:rsidR="007740DC" w:rsidRPr="00A60EB8">
        <w:rPr>
          <w:rFonts w:ascii="Times New Roman" w:hAnsi="Times New Roman"/>
          <w:sz w:val="24"/>
          <w:szCs w:val="24"/>
          <w:lang w:val="en-US"/>
        </w:rPr>
        <w:t xml:space="preserve"> Collaboration for </w:t>
      </w:r>
      <w:r w:rsidR="00776277" w:rsidRPr="00A60EB8">
        <w:rPr>
          <w:rFonts w:ascii="Times New Roman" w:hAnsi="Times New Roman"/>
          <w:sz w:val="24"/>
          <w:szCs w:val="24"/>
          <w:lang w:val="en-US"/>
        </w:rPr>
        <w:t>conducting umbrella reviews</w:t>
      </w:r>
      <w:r w:rsidR="001F6A62" w:rsidRPr="00A60EB8">
        <w:rPr>
          <w:rFonts w:ascii="Times New Roman" w:hAnsi="Times New Roman"/>
          <w:sz w:val="24"/>
          <w:szCs w:val="24"/>
          <w:lang w:val="en-US"/>
        </w:rPr>
        <w:t xml:space="preserve"> </w:t>
      </w:r>
      <w:r w:rsidR="00753443" w:rsidRPr="00A60EB8">
        <w:rPr>
          <w:rFonts w:ascii="Times New Roman" w:hAnsi="Times New Roman"/>
          <w:sz w:val="24"/>
          <w:szCs w:val="24"/>
          <w:lang w:val="en-US"/>
        </w:rPr>
        <w:fldChar w:fldCharType="begin"/>
      </w:r>
      <w:r w:rsidR="00B43F09">
        <w:rPr>
          <w:rFonts w:ascii="Times New Roman" w:hAnsi="Times New Roman"/>
          <w:sz w:val="24"/>
          <w:szCs w:val="24"/>
          <w:lang w:val="en-US"/>
        </w:rPr>
        <w:instrText xml:space="preserve"> ADDIN EN.CITE &lt;EndNote&gt;&lt;Cite&gt;&lt;Author&gt;Aromataris&lt;/Author&gt;&lt;Year&gt;2015&lt;/Year&gt;&lt;RecNum&gt;920&lt;/RecNum&gt;&lt;DisplayText&gt;[13]&lt;/DisplayText&gt;&lt;record&gt;&lt;rec-number&gt;920&lt;/rec-number&gt;&lt;foreign-keys&gt;&lt;key app="EN" db-id="t2wat90dmas2ece2d0ov02p6fwds2ewe2zxr" timestamp="1647019229"&gt;920&lt;/key&gt;&lt;/foreign-keys&gt;&lt;ref-type name="Journal Article"&gt;17&lt;/ref-type&gt;&lt;contributors&gt;&lt;authors&gt;&lt;author&gt;Aromataris, Edoardo&lt;/author&gt;&lt;author&gt;Fernandez, Ritin&lt;/author&gt;&lt;author&gt;Godfrey, Christina M&lt;/author&gt;&lt;author&gt;Holly, Cheryl&lt;/author&gt;&lt;author&gt;Khalil, Hanan&lt;/author&gt;&lt;author&gt;Tungpunkom, Patraporn&lt;/author&gt;&lt;/authors&gt;&lt;/contributors&gt;&lt;titles&gt;&lt;title&gt;Summarizing systematic reviews: methodological development, conduct and reporting of an umbrella review approach&lt;/title&gt;&lt;secondary-title&gt;JBI Evidence Implementation&lt;/secondary-title&gt;&lt;/titles&gt;&lt;periodical&gt;&lt;full-title&gt;JBI Evidence Implementation&lt;/full-title&gt;&lt;/periodical&gt;&lt;pages&gt;132-140&lt;/pages&gt;&lt;volume&gt;13&lt;/volume&gt;&lt;number&gt;3&lt;/number&gt;&lt;dates&gt;&lt;year&gt;2015&lt;/year&gt;&lt;/dates&gt;&lt;isbn&gt;2691-3321&lt;/isbn&gt;&lt;urls&gt;&lt;/urls&gt;&lt;/record&gt;&lt;/Cite&gt;&lt;/EndNote&gt;</w:instrText>
      </w:r>
      <w:r w:rsidR="00753443" w:rsidRPr="00A60EB8">
        <w:rPr>
          <w:rFonts w:ascii="Times New Roman" w:hAnsi="Times New Roman"/>
          <w:sz w:val="24"/>
          <w:szCs w:val="24"/>
          <w:lang w:val="en-US"/>
        </w:rPr>
        <w:fldChar w:fldCharType="separate"/>
      </w:r>
      <w:r w:rsidR="00B43F09">
        <w:rPr>
          <w:rFonts w:ascii="Times New Roman" w:hAnsi="Times New Roman"/>
          <w:noProof/>
          <w:sz w:val="24"/>
          <w:szCs w:val="24"/>
          <w:lang w:val="en-US"/>
        </w:rPr>
        <w:t>[</w:t>
      </w:r>
      <w:hyperlink w:anchor="_ENREF_13" w:tooltip="Aromataris, 2015 #920" w:history="1">
        <w:r w:rsidR="004E005B">
          <w:rPr>
            <w:rFonts w:ascii="Times New Roman" w:hAnsi="Times New Roman"/>
            <w:noProof/>
            <w:sz w:val="24"/>
            <w:szCs w:val="24"/>
            <w:lang w:val="en-US"/>
          </w:rPr>
          <w:t>13</w:t>
        </w:r>
      </w:hyperlink>
      <w:r w:rsidR="00B43F09">
        <w:rPr>
          <w:rFonts w:ascii="Times New Roman" w:hAnsi="Times New Roman"/>
          <w:noProof/>
          <w:sz w:val="24"/>
          <w:szCs w:val="24"/>
          <w:lang w:val="en-US"/>
        </w:rPr>
        <w:t>]</w:t>
      </w:r>
      <w:r w:rsidR="00753443" w:rsidRPr="00A60EB8">
        <w:rPr>
          <w:rFonts w:ascii="Times New Roman" w:hAnsi="Times New Roman"/>
          <w:sz w:val="24"/>
          <w:szCs w:val="24"/>
          <w:lang w:val="en-US"/>
        </w:rPr>
        <w:fldChar w:fldCharType="end"/>
      </w:r>
      <w:r w:rsidR="00776277" w:rsidRPr="00A60EB8">
        <w:rPr>
          <w:rFonts w:ascii="Times New Roman" w:hAnsi="Times New Roman"/>
          <w:sz w:val="24"/>
          <w:szCs w:val="24"/>
          <w:lang w:val="en-US"/>
        </w:rPr>
        <w:t xml:space="preserve"> </w:t>
      </w:r>
      <w:r w:rsidR="001F6A62" w:rsidRPr="00A60EB8">
        <w:rPr>
          <w:rFonts w:ascii="Times New Roman" w:hAnsi="Times New Roman"/>
          <w:sz w:val="24"/>
          <w:szCs w:val="24"/>
          <w:lang w:val="en-US"/>
        </w:rPr>
        <w:t>and those reported in</w:t>
      </w:r>
      <w:r w:rsidRPr="00A60EB8">
        <w:rPr>
          <w:rFonts w:ascii="Times New Roman" w:hAnsi="Times New Roman"/>
          <w:sz w:val="24"/>
          <w:szCs w:val="24"/>
          <w:lang w:val="en-US"/>
        </w:rPr>
        <w:t xml:space="preserve"> the Cochrane handbook for systematic literature reviews to </w:t>
      </w:r>
      <w:r w:rsidR="00E76172">
        <w:rPr>
          <w:rFonts w:ascii="Times New Roman" w:hAnsi="Times New Roman"/>
          <w:sz w:val="24"/>
          <w:szCs w:val="24"/>
          <w:lang w:val="en-US"/>
        </w:rPr>
        <w:t xml:space="preserve">carry out </w:t>
      </w:r>
      <w:r w:rsidRPr="00A60EB8">
        <w:rPr>
          <w:rFonts w:ascii="Times New Roman" w:hAnsi="Times New Roman"/>
          <w:sz w:val="24"/>
          <w:szCs w:val="24"/>
          <w:lang w:val="en-US"/>
        </w:rPr>
        <w:t xml:space="preserve"> the screening and selection of studies</w:t>
      </w:r>
      <w:r w:rsidR="004A47F7" w:rsidRPr="00A60EB8">
        <w:rPr>
          <w:rFonts w:ascii="Times New Roman" w:hAnsi="Times New Roman"/>
          <w:sz w:val="24"/>
          <w:szCs w:val="24"/>
          <w:lang w:val="en-US"/>
        </w:rPr>
        <w:t>.</w:t>
      </w:r>
      <w:r w:rsidR="006A601D" w:rsidRPr="00A60EB8">
        <w:rPr>
          <w:rFonts w:ascii="Times New Roman" w:hAnsi="Times New Roman"/>
          <w:sz w:val="24"/>
          <w:szCs w:val="24"/>
          <w:vertAlign w:val="superscript"/>
          <w:lang w:val="en-US"/>
        </w:rPr>
        <w:t xml:space="preserve"> </w:t>
      </w:r>
      <w:r w:rsidR="00753443" w:rsidRPr="00A60EB8">
        <w:rPr>
          <w:rFonts w:ascii="Times New Roman" w:hAnsi="Times New Roman"/>
          <w:sz w:val="24"/>
          <w:szCs w:val="24"/>
          <w:lang w:val="en-US"/>
        </w:rPr>
        <w:fldChar w:fldCharType="begin">
          <w:fldData xml:space="preserve">PEVuZE5vdGU+PENpdGU+PEF1dGhvcj5IaWdnaW5zPC9BdXRob3I+PFllYXI+MjAxOTwvWWVhcj48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</w:fldData>
        </w:fldChar>
      </w:r>
      <w:r w:rsidR="00B43F09">
        <w:rPr>
          <w:rFonts w:ascii="Times New Roman" w:hAnsi="Times New Roman"/>
          <w:sz w:val="24"/>
          <w:szCs w:val="24"/>
          <w:lang w:val="en-US"/>
        </w:rPr>
        <w:instrText xml:space="preserve"> ADDIN EN.CITE </w:instrText>
      </w:r>
      <w:r w:rsidR="00B43F09">
        <w:rPr>
          <w:rFonts w:ascii="Times New Roman" w:hAnsi="Times New Roman"/>
          <w:sz w:val="24"/>
          <w:szCs w:val="24"/>
          <w:lang w:val="en-US"/>
        </w:rPr>
        <w:fldChar w:fldCharType="begin">
          <w:fldData xml:space="preserve">PEVuZE5vdGU+PENpdGU+PEF1dGhvcj5IaWdnaW5zPC9BdXRob3I+PFllYXI+MjAxOTwvWWVhcj48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</w:fldData>
        </w:fldChar>
      </w:r>
      <w:r w:rsidR="00B43F09">
        <w:rPr>
          <w:rFonts w:ascii="Times New Roman" w:hAnsi="Times New Roman"/>
          <w:sz w:val="24"/>
          <w:szCs w:val="24"/>
          <w:lang w:val="en-US"/>
        </w:rPr>
        <w:instrText xml:space="preserve"> ADDIN EN.CITE.DATA </w:instrText>
      </w:r>
      <w:r w:rsidR="00B43F09">
        <w:rPr>
          <w:rFonts w:ascii="Times New Roman" w:hAnsi="Times New Roman"/>
          <w:sz w:val="24"/>
          <w:szCs w:val="24"/>
          <w:lang w:val="en-US"/>
        </w:rPr>
      </w:r>
      <w:r w:rsidR="00B43F09">
        <w:rPr>
          <w:rFonts w:ascii="Times New Roman" w:hAnsi="Times New Roman"/>
          <w:sz w:val="24"/>
          <w:szCs w:val="24"/>
          <w:lang w:val="en-US"/>
        </w:rPr>
        <w:fldChar w:fldCharType="end"/>
      </w:r>
      <w:r w:rsidR="00753443" w:rsidRPr="00A60EB8">
        <w:rPr>
          <w:rFonts w:ascii="Times New Roman" w:hAnsi="Times New Roman"/>
          <w:sz w:val="24"/>
          <w:szCs w:val="24"/>
          <w:lang w:val="en-US"/>
        </w:rPr>
      </w:r>
      <w:r w:rsidR="00753443" w:rsidRPr="00A60EB8">
        <w:rPr>
          <w:rFonts w:ascii="Times New Roman" w:hAnsi="Times New Roman"/>
          <w:sz w:val="24"/>
          <w:szCs w:val="24"/>
          <w:lang w:val="en-US"/>
        </w:rPr>
        <w:fldChar w:fldCharType="separate"/>
      </w:r>
      <w:r w:rsidR="00B43F09">
        <w:rPr>
          <w:rFonts w:ascii="Times New Roman" w:hAnsi="Times New Roman"/>
          <w:noProof/>
          <w:sz w:val="24"/>
          <w:szCs w:val="24"/>
          <w:lang w:val="en-US"/>
        </w:rPr>
        <w:t>[</w:t>
      </w:r>
      <w:hyperlink w:anchor="_ENREF_14" w:tooltip="Higgins, 2019 #9637" w:history="1">
        <w:r w:rsidR="004E005B">
          <w:rPr>
            <w:rFonts w:ascii="Times New Roman" w:hAnsi="Times New Roman"/>
            <w:noProof/>
            <w:sz w:val="24"/>
            <w:szCs w:val="24"/>
            <w:lang w:val="en-US"/>
          </w:rPr>
          <w:t>14</w:t>
        </w:r>
      </w:hyperlink>
      <w:r w:rsidR="00B43F09">
        <w:rPr>
          <w:rFonts w:ascii="Times New Roman" w:hAnsi="Times New Roman"/>
          <w:noProof/>
          <w:sz w:val="24"/>
          <w:szCs w:val="24"/>
          <w:lang w:val="en-US"/>
        </w:rPr>
        <w:t xml:space="preserve">, </w:t>
      </w:r>
      <w:hyperlink w:anchor="_ENREF_15" w:tooltip="Higgins, 2019 #7787" w:history="1">
        <w:r w:rsidR="004E005B">
          <w:rPr>
            <w:rFonts w:ascii="Times New Roman" w:hAnsi="Times New Roman"/>
            <w:noProof/>
            <w:sz w:val="24"/>
            <w:szCs w:val="24"/>
            <w:lang w:val="en-US"/>
          </w:rPr>
          <w:t>15</w:t>
        </w:r>
      </w:hyperlink>
      <w:r w:rsidR="00B43F09">
        <w:rPr>
          <w:rFonts w:ascii="Times New Roman" w:hAnsi="Times New Roman"/>
          <w:noProof/>
          <w:sz w:val="24"/>
          <w:szCs w:val="24"/>
          <w:lang w:val="en-US"/>
        </w:rPr>
        <w:t>]</w:t>
      </w:r>
      <w:r w:rsidR="00753443" w:rsidRPr="00A60EB8">
        <w:rPr>
          <w:rFonts w:ascii="Times New Roman" w:hAnsi="Times New Roman"/>
          <w:sz w:val="24"/>
          <w:szCs w:val="24"/>
          <w:lang w:val="en-US"/>
        </w:rPr>
        <w:fldChar w:fldCharType="end"/>
      </w:r>
      <w:r w:rsidRPr="00A60EB8">
        <w:rPr>
          <w:rFonts w:ascii="Times New Roman" w:hAnsi="Times New Roman"/>
          <w:sz w:val="24"/>
          <w:szCs w:val="24"/>
          <w:lang w:val="en-US"/>
        </w:rPr>
        <w:t xml:space="preserve"> </w:t>
      </w:r>
      <w:r w:rsidR="009C3FF1" w:rsidRPr="009C3FF1">
        <w:rPr>
          <w:rFonts w:ascii="Times New Roman" w:hAnsi="Times New Roman"/>
          <w:sz w:val="24"/>
          <w:szCs w:val="24"/>
          <w:lang w:val="en-US"/>
        </w:rPr>
        <w:t xml:space="preserve">The protocol </w:t>
      </w:r>
      <w:r w:rsidR="00DC68E2">
        <w:rPr>
          <w:rFonts w:ascii="Times New Roman" w:hAnsi="Times New Roman"/>
          <w:sz w:val="24"/>
          <w:szCs w:val="24"/>
          <w:lang w:val="en-US"/>
        </w:rPr>
        <w:t xml:space="preserve">is </w:t>
      </w:r>
      <w:r w:rsidR="007C1000">
        <w:rPr>
          <w:rFonts w:ascii="Times New Roman" w:hAnsi="Times New Roman"/>
          <w:sz w:val="24"/>
          <w:szCs w:val="24"/>
          <w:lang w:val="en-US"/>
        </w:rPr>
        <w:t>fully available</w:t>
      </w:r>
      <w:r w:rsidR="009C3FF1" w:rsidRPr="009C3FF1">
        <w:rPr>
          <w:rFonts w:ascii="Times New Roman" w:hAnsi="Times New Roman"/>
          <w:sz w:val="24"/>
          <w:szCs w:val="24"/>
          <w:lang w:val="en-US"/>
        </w:rPr>
        <w:t xml:space="preserve"> at </w:t>
      </w:r>
      <w:hyperlink r:id="rId9" w:history="1">
        <w:r w:rsidR="009C3FF1" w:rsidRPr="009C3FF1">
          <w:rPr>
            <w:rStyle w:val="Hyperlink"/>
            <w:rFonts w:ascii="Times New Roman" w:hAnsi="Times New Roman"/>
            <w:sz w:val="24"/>
            <w:szCs w:val="24"/>
            <w:lang w:val="en-US"/>
          </w:rPr>
          <w:t>https://osf.io/rb9qt/</w:t>
        </w:r>
      </w:hyperlink>
      <w:r w:rsidR="009C3FF1" w:rsidRPr="009C3FF1">
        <w:rPr>
          <w:rFonts w:ascii="Times New Roman" w:hAnsi="Times New Roman"/>
          <w:sz w:val="24"/>
          <w:szCs w:val="24"/>
          <w:lang w:val="en-US"/>
        </w:rPr>
        <w:t xml:space="preserve">. The findings of the umbrella review were reported according to the </w:t>
      </w:r>
      <w:r w:rsidR="0087051E">
        <w:rPr>
          <w:rFonts w:ascii="Times New Roman" w:hAnsi="Times New Roman"/>
          <w:sz w:val="24"/>
          <w:szCs w:val="24"/>
          <w:lang w:val="en-US"/>
        </w:rPr>
        <w:t xml:space="preserve">updated 2020 </w:t>
      </w:r>
      <w:r w:rsidR="009C3FF1" w:rsidRPr="009C3FF1">
        <w:rPr>
          <w:rFonts w:ascii="Times New Roman" w:hAnsi="Times New Roman"/>
          <w:sz w:val="24"/>
          <w:szCs w:val="24"/>
          <w:lang w:val="en-US"/>
        </w:rPr>
        <w:t>Preferred Reporting Items for Systematic Review and Meta-Analysis (PRISMA) guidelines</w:t>
      </w:r>
      <w:r w:rsidR="009C3FF1">
        <w:rPr>
          <w:rFonts w:ascii="Times New Roman" w:hAnsi="Times New Roman"/>
          <w:sz w:val="24"/>
          <w:szCs w:val="24"/>
          <w:lang w:val="en-US"/>
        </w:rPr>
        <w:t xml:space="preserve">. </w:t>
      </w:r>
      <w:r w:rsidR="00F73805">
        <w:rPr>
          <w:rFonts w:ascii="Times New Roman" w:hAnsi="Times New Roman"/>
          <w:sz w:val="24"/>
          <w:szCs w:val="24"/>
          <w:lang w:val="en-US"/>
        </w:rPr>
        <w:fldChar w:fldCharType="begin"/>
      </w:r>
      <w:r w:rsidR="00B43F09">
        <w:rPr>
          <w:rFonts w:ascii="Times New Roman" w:hAnsi="Times New Roman"/>
          <w:sz w:val="24"/>
          <w:szCs w:val="24"/>
          <w:lang w:val="en-US"/>
        </w:rPr>
        <w:instrText xml:space="preserve"> ADDIN EN.CITE &lt;EndNote&gt;&lt;Cite&gt;&lt;Author&gt;Page&lt;/Author&gt;&lt;Year&gt;2021&lt;/Year&gt;&lt;RecNum&gt;1089&lt;/RecNum&gt;&lt;DisplayText&gt;[16]&lt;/DisplayText&gt;&lt;record&gt;&lt;rec-number&gt;1089&lt;/rec-number&gt;&lt;foreign-keys&gt;&lt;key app="EN" db-id="petxezvekwa5s3ewadwxsppfdtzsv995a59s" timestamp="1658223352"&gt;1089&lt;/key&gt;&lt;/foreign-keys&gt;&lt;ref-type name="Journal Article"&gt;17&lt;/ref-type&gt;&lt;contributors&gt;&lt;authors&gt;&lt;author&gt;Page, Matthew J&lt;/author&gt;&lt;author&gt;McKenzie, Joanne E&lt;/author&gt;&lt;author&gt;Bossuyt, Patrick M&lt;/author&gt;&lt;author&gt;Boutron, Isabelle&lt;/author&gt;&lt;author&gt;Hoffmann, Tammy C&lt;/author&gt;&lt;author&gt;Mulrow, Cynthia D&lt;/author&gt;&lt;author&gt;Shamseer, Larissa&lt;/author&gt;&lt;author&gt;Tetzlaff, Jennifer M&lt;/author&gt;&lt;author&gt;Akl, Elie A&lt;/author&gt;&lt;author&gt;Brennan, Sue E&lt;/author&gt;&lt;/authors&gt;&lt;/contributors&gt;&lt;titles&gt;&lt;title&gt;The PRISMA 2020 statement: an updated guideline for reporting systematic reviews&lt;/title&gt;&lt;secondary-title&gt;Systematic reviews&lt;/secondary-title&gt;&lt;/titles&gt;&lt;periodical&gt;&lt;full-title&gt;SYSTEMATIC REVIEWS&lt;/full-title&gt;&lt;/periodical&gt;&lt;pages&gt;1-11&lt;/pages&gt;&lt;volume&gt;10&lt;/volume&gt;&lt;number&gt;1&lt;/number&gt;&lt;dates&gt;&lt;year&gt;2021&lt;/year&gt;&lt;/dates&gt;&lt;isbn&gt;2046-4053&lt;/isbn&gt;&lt;urls&gt;&lt;/urls&gt;&lt;/record&gt;&lt;/Cite&gt;&lt;/EndNote&gt;</w:instrText>
      </w:r>
      <w:r w:rsidR="00F73805">
        <w:rPr>
          <w:rFonts w:ascii="Times New Roman" w:hAnsi="Times New Roman"/>
          <w:sz w:val="24"/>
          <w:szCs w:val="24"/>
          <w:lang w:val="en-US"/>
        </w:rPr>
        <w:fldChar w:fldCharType="separate"/>
      </w:r>
      <w:r w:rsidR="00B43F09">
        <w:rPr>
          <w:rFonts w:ascii="Times New Roman" w:hAnsi="Times New Roman"/>
          <w:noProof/>
          <w:sz w:val="24"/>
          <w:szCs w:val="24"/>
          <w:lang w:val="en-US"/>
        </w:rPr>
        <w:t>[</w:t>
      </w:r>
      <w:hyperlink w:anchor="_ENREF_16" w:tooltip="Page, 2021 #1089" w:history="1">
        <w:r w:rsidR="004E005B">
          <w:rPr>
            <w:rFonts w:ascii="Times New Roman" w:hAnsi="Times New Roman"/>
            <w:noProof/>
            <w:sz w:val="24"/>
            <w:szCs w:val="24"/>
            <w:lang w:val="en-US"/>
          </w:rPr>
          <w:t>16</w:t>
        </w:r>
      </w:hyperlink>
      <w:r w:rsidR="00B43F09">
        <w:rPr>
          <w:rFonts w:ascii="Times New Roman" w:hAnsi="Times New Roman"/>
          <w:noProof/>
          <w:sz w:val="24"/>
          <w:szCs w:val="24"/>
          <w:lang w:val="en-US"/>
        </w:rPr>
        <w:t>]</w:t>
      </w:r>
      <w:r w:rsidR="00F73805">
        <w:rPr>
          <w:rFonts w:ascii="Times New Roman" w:hAnsi="Times New Roman"/>
          <w:sz w:val="24"/>
          <w:szCs w:val="24"/>
          <w:lang w:val="en-US"/>
        </w:rPr>
        <w:fldChar w:fldCharType="end"/>
      </w:r>
    </w:p>
    <w:p w14:paraId="18088D8F" w14:textId="77777777" w:rsidR="00983BD3" w:rsidRPr="00A60EB8" w:rsidRDefault="00983BD3" w:rsidP="00A60EB8">
      <w:pPr>
        <w:spacing w:after="0" w:line="480" w:lineRule="auto"/>
        <w:rPr>
          <w:rFonts w:ascii="Times New Roman" w:hAnsi="Times New Roman"/>
          <w:b/>
          <w:bCs/>
          <w:sz w:val="24"/>
          <w:szCs w:val="24"/>
          <w:lang w:val="en-US"/>
        </w:rPr>
      </w:pPr>
    </w:p>
    <w:p w14:paraId="36205EC4" w14:textId="77777777" w:rsidR="00773062" w:rsidRPr="00A60EB8" w:rsidRDefault="006B2D55" w:rsidP="00A60EB8">
      <w:pPr>
        <w:spacing w:after="0" w:line="480" w:lineRule="auto"/>
        <w:jc w:val="both"/>
        <w:rPr>
          <w:rFonts w:ascii="Times New Roman" w:hAnsi="Times New Roman"/>
          <w:b/>
          <w:bCs/>
          <w:sz w:val="24"/>
          <w:szCs w:val="24"/>
          <w:lang w:val="en-US"/>
        </w:rPr>
      </w:pPr>
      <w:r w:rsidRPr="00A60EB8">
        <w:rPr>
          <w:rFonts w:ascii="Times New Roman" w:hAnsi="Times New Roman"/>
          <w:b/>
          <w:bCs/>
          <w:sz w:val="24"/>
          <w:szCs w:val="24"/>
          <w:lang w:val="en-US"/>
        </w:rPr>
        <w:t>Information sources and search strategies</w:t>
      </w:r>
    </w:p>
    <w:p w14:paraId="0A7793BC" w14:textId="4E49D0E5" w:rsidR="00FB5144" w:rsidRDefault="006B2D55" w:rsidP="00396E78">
      <w:pPr>
        <w:spacing w:after="0" w:line="480" w:lineRule="auto"/>
        <w:jc w:val="both"/>
        <w:rPr>
          <w:rFonts w:ascii="Times New Roman" w:hAnsi="Times New Roman"/>
          <w:sz w:val="24"/>
          <w:szCs w:val="24"/>
          <w:lang w:val="en-US"/>
        </w:rPr>
      </w:pPr>
      <w:r w:rsidRPr="00A60EB8">
        <w:rPr>
          <w:rFonts w:ascii="Times New Roman" w:hAnsi="Times New Roman"/>
          <w:sz w:val="24"/>
          <w:szCs w:val="24"/>
          <w:lang w:val="en-US"/>
        </w:rPr>
        <w:t xml:space="preserve">For the conduct of this umbrella review, several relevant bibliographic databases </w:t>
      </w:r>
      <w:r w:rsidR="003F7A2A" w:rsidRPr="00A60EB8">
        <w:rPr>
          <w:rFonts w:ascii="Times New Roman" w:hAnsi="Times New Roman"/>
          <w:sz w:val="24"/>
          <w:szCs w:val="24"/>
          <w:lang w:val="en-US"/>
        </w:rPr>
        <w:t>were</w:t>
      </w:r>
      <w:r w:rsidRPr="00A60EB8">
        <w:rPr>
          <w:rFonts w:ascii="Times New Roman" w:hAnsi="Times New Roman"/>
          <w:sz w:val="24"/>
          <w:szCs w:val="24"/>
          <w:lang w:val="en-US"/>
        </w:rPr>
        <w:t xml:space="preserve"> comprehensively searched, including Medline (via Ovid), Embase, Scopus,</w:t>
      </w:r>
      <w:r w:rsidR="00184725" w:rsidRPr="00A60EB8">
        <w:rPr>
          <w:rFonts w:ascii="Times New Roman" w:hAnsi="Times New Roman"/>
          <w:sz w:val="24"/>
          <w:szCs w:val="24"/>
          <w:lang w:val="en-US"/>
        </w:rPr>
        <w:t xml:space="preserve"> and</w:t>
      </w:r>
      <w:r w:rsidRPr="00A60EB8">
        <w:rPr>
          <w:rFonts w:ascii="Times New Roman" w:hAnsi="Times New Roman"/>
          <w:sz w:val="24"/>
          <w:szCs w:val="24"/>
          <w:lang w:val="en-US"/>
        </w:rPr>
        <w:t xml:space="preserve"> CINAHL (Cumulative Index to Nursing and Allied Health Literature)</w:t>
      </w:r>
      <w:r w:rsidR="003F7A2A" w:rsidRPr="00A60EB8">
        <w:rPr>
          <w:rFonts w:ascii="Times New Roman" w:hAnsi="Times New Roman"/>
          <w:sz w:val="24"/>
          <w:szCs w:val="24"/>
          <w:lang w:val="en-US"/>
        </w:rPr>
        <w:t xml:space="preserve"> </w:t>
      </w:r>
      <w:r w:rsidR="00396E78">
        <w:rPr>
          <w:rFonts w:ascii="Times New Roman" w:hAnsi="Times New Roman"/>
          <w:sz w:val="24"/>
          <w:szCs w:val="24"/>
          <w:lang w:val="en-US"/>
        </w:rPr>
        <w:t xml:space="preserve">each from inception </w:t>
      </w:r>
      <w:r w:rsidR="003F7A2A" w:rsidRPr="00A60EB8">
        <w:rPr>
          <w:rFonts w:ascii="Times New Roman" w:hAnsi="Times New Roman"/>
          <w:sz w:val="24"/>
          <w:szCs w:val="24"/>
          <w:lang w:val="en-US"/>
        </w:rPr>
        <w:t>u</w:t>
      </w:r>
      <w:r w:rsidR="00E76172">
        <w:rPr>
          <w:rFonts w:ascii="Times New Roman" w:hAnsi="Times New Roman"/>
          <w:sz w:val="24"/>
          <w:szCs w:val="24"/>
          <w:lang w:val="en-US"/>
        </w:rPr>
        <w:t>p to</w:t>
      </w:r>
      <w:r w:rsidR="003F7A2A" w:rsidRPr="00A60EB8">
        <w:rPr>
          <w:rFonts w:ascii="Times New Roman" w:hAnsi="Times New Roman"/>
          <w:sz w:val="24"/>
          <w:szCs w:val="24"/>
          <w:lang w:val="en-US"/>
        </w:rPr>
        <w:t xml:space="preserve"> </w:t>
      </w:r>
      <w:r w:rsidR="00FB5144">
        <w:rPr>
          <w:rFonts w:ascii="Times New Roman" w:hAnsi="Times New Roman"/>
          <w:sz w:val="24"/>
          <w:szCs w:val="24"/>
          <w:lang w:val="en-US"/>
        </w:rPr>
        <w:t>22</w:t>
      </w:r>
      <w:r w:rsidR="00FB5144" w:rsidRPr="00A60EB8">
        <w:rPr>
          <w:rFonts w:ascii="Times New Roman" w:hAnsi="Times New Roman"/>
          <w:sz w:val="24"/>
          <w:szCs w:val="24"/>
          <w:vertAlign w:val="superscript"/>
          <w:lang w:val="en-US"/>
        </w:rPr>
        <w:t>nd</w:t>
      </w:r>
      <w:r w:rsidR="003F7A2A" w:rsidRPr="00A60EB8">
        <w:rPr>
          <w:rFonts w:ascii="Times New Roman" w:hAnsi="Times New Roman"/>
          <w:sz w:val="24"/>
          <w:szCs w:val="24"/>
          <w:lang w:val="en-US"/>
        </w:rPr>
        <w:t xml:space="preserve"> April 2022. </w:t>
      </w:r>
      <w:r w:rsidRPr="00A60EB8">
        <w:rPr>
          <w:rFonts w:ascii="Times New Roman" w:hAnsi="Times New Roman"/>
          <w:sz w:val="24"/>
          <w:szCs w:val="24"/>
          <w:lang w:val="en-US"/>
        </w:rPr>
        <w:t xml:space="preserve"> </w:t>
      </w:r>
    </w:p>
    <w:p w14:paraId="189521DF" w14:textId="77777777" w:rsidR="007C1000" w:rsidRDefault="007C1000" w:rsidP="00396E78">
      <w:pPr>
        <w:spacing w:after="0" w:line="480" w:lineRule="auto"/>
        <w:jc w:val="both"/>
        <w:rPr>
          <w:rFonts w:ascii="Times New Roman" w:hAnsi="Times New Roman"/>
          <w:sz w:val="24"/>
          <w:szCs w:val="24"/>
          <w:lang w:val="en-US"/>
        </w:rPr>
      </w:pPr>
    </w:p>
    <w:p w14:paraId="66A9AB7B" w14:textId="79F3C9E4" w:rsidR="00396E78" w:rsidRPr="00396E78" w:rsidRDefault="00396E78" w:rsidP="00396E78">
      <w:pPr>
        <w:spacing w:after="0" w:line="480" w:lineRule="auto"/>
        <w:jc w:val="both"/>
        <w:rPr>
          <w:rFonts w:ascii="Times New Roman" w:hAnsi="Times New Roman"/>
          <w:sz w:val="24"/>
          <w:szCs w:val="24"/>
          <w:lang w:val="en-US"/>
        </w:rPr>
      </w:pPr>
      <w:r w:rsidRPr="00396E78">
        <w:rPr>
          <w:rFonts w:ascii="Times New Roman" w:hAnsi="Times New Roman"/>
          <w:sz w:val="24"/>
          <w:szCs w:val="24"/>
          <w:lang w:val="en-US"/>
        </w:rPr>
        <w:t xml:space="preserve">To guide the identification of adequate key words for building search strategies to search these bibliographic databases, the research question was framed into PICOS (Participants, Intervention, Comparison, Outcome, Study type) format, knowing that there is no intervention in an umbrella review of observational studies. The research question formulated into PICOS format is as follows: </w:t>
      </w:r>
    </w:p>
    <w:p w14:paraId="16247C5B" w14:textId="77777777" w:rsidR="00396E78" w:rsidRPr="00396E78" w:rsidRDefault="00396E78" w:rsidP="00396E78">
      <w:pPr>
        <w:spacing w:after="0" w:line="480" w:lineRule="auto"/>
        <w:jc w:val="both"/>
        <w:rPr>
          <w:rFonts w:ascii="Times New Roman" w:hAnsi="Times New Roman"/>
          <w:sz w:val="24"/>
          <w:szCs w:val="24"/>
          <w:lang w:val="en-US"/>
        </w:rPr>
      </w:pPr>
      <w:r w:rsidRPr="00396E78">
        <w:rPr>
          <w:rFonts w:ascii="Times New Roman" w:hAnsi="Times New Roman"/>
          <w:sz w:val="24"/>
          <w:szCs w:val="24"/>
          <w:lang w:val="en-US"/>
        </w:rPr>
        <w:t>In people with knee OA (P), compared to those without knee OA (C), what are health outcomes (i.e., non-communicable diseases or mortality) associated with knee OA condition (O), based on evidence from systematic reviews with meta-analyses of observational studies(S)?</w:t>
      </w:r>
    </w:p>
    <w:p w14:paraId="5B6EBD8F" w14:textId="77777777" w:rsidR="007C1000" w:rsidRDefault="007C1000" w:rsidP="00396E78">
      <w:pPr>
        <w:spacing w:after="0" w:line="480" w:lineRule="auto"/>
        <w:jc w:val="both"/>
        <w:rPr>
          <w:rFonts w:ascii="Times New Roman" w:hAnsi="Times New Roman"/>
          <w:sz w:val="24"/>
          <w:szCs w:val="24"/>
          <w:lang w:val="en-US"/>
        </w:rPr>
      </w:pPr>
    </w:p>
    <w:p w14:paraId="10C36D67" w14:textId="2B3A3815" w:rsidR="00396E78" w:rsidRPr="00396E78" w:rsidRDefault="00396E78" w:rsidP="00396E78">
      <w:pPr>
        <w:spacing w:after="0" w:line="480" w:lineRule="auto"/>
        <w:jc w:val="both"/>
        <w:rPr>
          <w:rFonts w:ascii="Times New Roman" w:hAnsi="Times New Roman"/>
          <w:sz w:val="24"/>
          <w:szCs w:val="24"/>
          <w:lang w:val="en-US"/>
        </w:rPr>
      </w:pPr>
      <w:r w:rsidRPr="00396E78">
        <w:rPr>
          <w:rFonts w:ascii="Times New Roman" w:hAnsi="Times New Roman"/>
          <w:sz w:val="24"/>
          <w:szCs w:val="24"/>
          <w:lang w:val="en-US"/>
        </w:rPr>
        <w:t>We built detailed and highly sensitive search strategies combining search terms (free vocabulary words and controlled vocabulary terms) from the main PICOS elements, tailored to the syntax of each of the databases considered for this umbrella review</w:t>
      </w:r>
      <w:r w:rsidR="007C1000">
        <w:rPr>
          <w:rFonts w:ascii="Times New Roman" w:hAnsi="Times New Roman"/>
          <w:sz w:val="24"/>
          <w:szCs w:val="24"/>
          <w:lang w:val="en-US"/>
        </w:rPr>
        <w:t xml:space="preserve">, as shown in </w:t>
      </w:r>
      <w:r w:rsidR="007C1000" w:rsidRPr="007C1000">
        <w:rPr>
          <w:rFonts w:ascii="Times New Roman" w:hAnsi="Times New Roman"/>
          <w:b/>
          <w:bCs/>
          <w:sz w:val="24"/>
          <w:szCs w:val="24"/>
          <w:lang w:val="en-US"/>
        </w:rPr>
        <w:t>S</w:t>
      </w:r>
      <w:r w:rsidRPr="00396E78">
        <w:rPr>
          <w:rFonts w:ascii="Times New Roman" w:hAnsi="Times New Roman"/>
          <w:b/>
          <w:bCs/>
          <w:sz w:val="24"/>
          <w:szCs w:val="24"/>
          <w:lang w:val="en-US"/>
        </w:rPr>
        <w:t xml:space="preserve">upplementary </w:t>
      </w:r>
      <w:r w:rsidR="007C1000">
        <w:rPr>
          <w:rFonts w:ascii="Times New Roman" w:hAnsi="Times New Roman"/>
          <w:b/>
          <w:bCs/>
          <w:sz w:val="24"/>
          <w:szCs w:val="24"/>
          <w:lang w:val="en-US"/>
        </w:rPr>
        <w:t>Table</w:t>
      </w:r>
      <w:r w:rsidRPr="00396E78">
        <w:rPr>
          <w:rFonts w:ascii="Times New Roman" w:hAnsi="Times New Roman"/>
          <w:b/>
          <w:bCs/>
          <w:sz w:val="24"/>
          <w:szCs w:val="24"/>
          <w:lang w:val="en-US"/>
        </w:rPr>
        <w:t xml:space="preserve"> 1</w:t>
      </w:r>
      <w:r w:rsidRPr="00396E78">
        <w:rPr>
          <w:rFonts w:ascii="Times New Roman" w:hAnsi="Times New Roman"/>
          <w:sz w:val="24"/>
          <w:szCs w:val="24"/>
          <w:lang w:val="en-US"/>
        </w:rPr>
        <w:t>.</w:t>
      </w:r>
    </w:p>
    <w:p w14:paraId="2DAA13B2" w14:textId="1AC099CB" w:rsidR="00773062" w:rsidRPr="00A60EB8" w:rsidRDefault="006B2D55" w:rsidP="00A60EB8">
      <w:pPr>
        <w:spacing w:after="0" w:line="480" w:lineRule="auto"/>
        <w:jc w:val="both"/>
        <w:rPr>
          <w:rFonts w:ascii="Times New Roman" w:hAnsi="Times New Roman"/>
          <w:b/>
          <w:bCs/>
          <w:sz w:val="24"/>
          <w:szCs w:val="24"/>
          <w:lang w:val="en-US"/>
        </w:rPr>
      </w:pPr>
      <w:r w:rsidRPr="00A60EB8">
        <w:rPr>
          <w:rFonts w:ascii="Times New Roman" w:hAnsi="Times New Roman"/>
          <w:b/>
          <w:bCs/>
          <w:sz w:val="24"/>
          <w:szCs w:val="24"/>
          <w:lang w:val="en-US"/>
        </w:rPr>
        <w:lastRenderedPageBreak/>
        <w:t>Eligibility Criteria</w:t>
      </w:r>
    </w:p>
    <w:p w14:paraId="70C250CE" w14:textId="5EFB91C9" w:rsidR="00773062" w:rsidRPr="00A60EB8" w:rsidRDefault="006B2D55" w:rsidP="00A60EB8">
      <w:pPr>
        <w:spacing w:after="0" w:line="480" w:lineRule="auto"/>
        <w:jc w:val="both"/>
        <w:rPr>
          <w:rFonts w:ascii="Times New Roman" w:hAnsi="Times New Roman"/>
          <w:sz w:val="24"/>
          <w:szCs w:val="24"/>
          <w:lang w:val="en-US"/>
        </w:rPr>
      </w:pPr>
      <w:r w:rsidRPr="00A60EB8">
        <w:rPr>
          <w:rFonts w:ascii="Times New Roman" w:hAnsi="Times New Roman"/>
          <w:sz w:val="24"/>
          <w:szCs w:val="24"/>
          <w:lang w:val="en-US"/>
        </w:rPr>
        <w:t xml:space="preserve">In this umbrella review, we </w:t>
      </w:r>
      <w:r w:rsidR="00216139" w:rsidRPr="00A60EB8">
        <w:rPr>
          <w:rFonts w:ascii="Times New Roman" w:hAnsi="Times New Roman"/>
          <w:sz w:val="24"/>
          <w:szCs w:val="24"/>
          <w:lang w:val="en-US"/>
        </w:rPr>
        <w:t>included</w:t>
      </w:r>
      <w:r w:rsidRPr="00A60EB8">
        <w:rPr>
          <w:rFonts w:ascii="Times New Roman" w:hAnsi="Times New Roman"/>
          <w:sz w:val="24"/>
          <w:szCs w:val="24"/>
          <w:lang w:val="en-US"/>
        </w:rPr>
        <w:t xml:space="preserve"> systematic reviews </w:t>
      </w:r>
      <w:proofErr w:type="gramStart"/>
      <w:r w:rsidR="00E76172">
        <w:rPr>
          <w:rFonts w:ascii="Times New Roman" w:hAnsi="Times New Roman"/>
          <w:sz w:val="24"/>
          <w:szCs w:val="24"/>
          <w:lang w:val="en-US"/>
        </w:rPr>
        <w:t xml:space="preserve">with </w:t>
      </w:r>
      <w:r w:rsidRPr="00A60EB8">
        <w:rPr>
          <w:rFonts w:ascii="Times New Roman" w:hAnsi="Times New Roman"/>
          <w:sz w:val="24"/>
          <w:szCs w:val="24"/>
          <w:lang w:val="en-US"/>
        </w:rPr>
        <w:t xml:space="preserve"> formal</w:t>
      </w:r>
      <w:proofErr w:type="gramEnd"/>
      <w:r w:rsidRPr="00A60EB8">
        <w:rPr>
          <w:rFonts w:ascii="Times New Roman" w:hAnsi="Times New Roman"/>
          <w:sz w:val="24"/>
          <w:szCs w:val="24"/>
          <w:lang w:val="en-US"/>
        </w:rPr>
        <w:t xml:space="preserve"> meta-analyses of observational studies that investigate</w:t>
      </w:r>
      <w:r w:rsidR="005D1C82">
        <w:rPr>
          <w:rFonts w:ascii="Times New Roman" w:hAnsi="Times New Roman"/>
          <w:sz w:val="24"/>
          <w:szCs w:val="24"/>
          <w:lang w:val="en-US"/>
        </w:rPr>
        <w:t>d</w:t>
      </w:r>
      <w:r w:rsidRPr="00A60EB8">
        <w:rPr>
          <w:rFonts w:ascii="Times New Roman" w:hAnsi="Times New Roman"/>
          <w:sz w:val="24"/>
          <w:szCs w:val="24"/>
          <w:lang w:val="en-US"/>
        </w:rPr>
        <w:t xml:space="preserve"> the relationship between knee OA and any </w:t>
      </w:r>
      <w:r w:rsidR="005D1C82">
        <w:rPr>
          <w:rFonts w:ascii="Times New Roman" w:hAnsi="Times New Roman"/>
          <w:sz w:val="24"/>
          <w:szCs w:val="24"/>
          <w:lang w:val="en-US"/>
        </w:rPr>
        <w:t xml:space="preserve">adverse </w:t>
      </w:r>
      <w:r w:rsidRPr="00A60EB8">
        <w:rPr>
          <w:rFonts w:ascii="Times New Roman" w:hAnsi="Times New Roman"/>
          <w:sz w:val="24"/>
          <w:szCs w:val="24"/>
          <w:lang w:val="en-US"/>
        </w:rPr>
        <w:t>health outcome. Specific inclusion criteria included the following: (1) systematic reviews containing sufficient data for a meta-analysis (as defined by the authors) that assessed knee OA and ascertained health outcomes using self-report (e.g., depression questionnaires), observed (e.g., clinical diagnoses), or objective (e.g., biomarkers and mortality) criteria; and (</w:t>
      </w:r>
      <w:r w:rsidR="00DA523F" w:rsidRPr="00A60EB8">
        <w:rPr>
          <w:rFonts w:ascii="Times New Roman" w:hAnsi="Times New Roman"/>
          <w:sz w:val="24"/>
          <w:szCs w:val="24"/>
          <w:lang w:val="en-US"/>
        </w:rPr>
        <w:t>2</w:t>
      </w:r>
      <w:r w:rsidRPr="00A60EB8">
        <w:rPr>
          <w:rFonts w:ascii="Times New Roman" w:hAnsi="Times New Roman"/>
          <w:sz w:val="24"/>
          <w:szCs w:val="24"/>
          <w:lang w:val="en-US"/>
        </w:rPr>
        <w:t xml:space="preserve">) meta-analyses of </w:t>
      </w:r>
      <w:r w:rsidR="003F61D7" w:rsidRPr="00A60EB8">
        <w:rPr>
          <w:rFonts w:ascii="Times New Roman" w:hAnsi="Times New Roman"/>
          <w:sz w:val="24"/>
          <w:szCs w:val="24"/>
          <w:lang w:val="en-US"/>
        </w:rPr>
        <w:t xml:space="preserve">case-control or cohort studies </w:t>
      </w:r>
      <w:r w:rsidRPr="00A60EB8">
        <w:rPr>
          <w:rFonts w:ascii="Times New Roman" w:hAnsi="Times New Roman"/>
          <w:sz w:val="24"/>
          <w:szCs w:val="24"/>
          <w:lang w:val="en-US"/>
        </w:rPr>
        <w:t xml:space="preserve">that investigated the association between knee OA with any </w:t>
      </w:r>
      <w:r w:rsidR="006C5344">
        <w:rPr>
          <w:rFonts w:ascii="Times New Roman" w:hAnsi="Times New Roman"/>
          <w:sz w:val="24"/>
          <w:szCs w:val="24"/>
          <w:lang w:val="en-US"/>
        </w:rPr>
        <w:t xml:space="preserve">adverse </w:t>
      </w:r>
      <w:r w:rsidRPr="00A60EB8">
        <w:rPr>
          <w:rFonts w:ascii="Times New Roman" w:hAnsi="Times New Roman"/>
          <w:sz w:val="24"/>
          <w:szCs w:val="24"/>
          <w:lang w:val="en-US"/>
        </w:rPr>
        <w:t>health-related outcome (e.g., cardiovascular disease, cancer, death, obesity/overweight, mental illness, diabetes, and metabolic diseases</w:t>
      </w:r>
      <w:r w:rsidR="00472FCB">
        <w:rPr>
          <w:rFonts w:ascii="Times New Roman" w:hAnsi="Times New Roman"/>
          <w:sz w:val="24"/>
          <w:szCs w:val="24"/>
          <w:lang w:val="en-US"/>
        </w:rPr>
        <w:t>, etc.</w:t>
      </w:r>
      <w:r w:rsidRPr="00A60EB8">
        <w:rPr>
          <w:rFonts w:ascii="Times New Roman" w:hAnsi="Times New Roman"/>
          <w:sz w:val="24"/>
          <w:szCs w:val="24"/>
          <w:lang w:val="en-US"/>
        </w:rPr>
        <w:t>). Studies had to report these outcomes as odds ratio</w:t>
      </w:r>
      <w:r w:rsidR="00216139" w:rsidRPr="00A60EB8">
        <w:rPr>
          <w:rFonts w:ascii="Times New Roman" w:hAnsi="Times New Roman"/>
          <w:sz w:val="24"/>
          <w:szCs w:val="24"/>
          <w:lang w:val="en-US"/>
        </w:rPr>
        <w:t xml:space="preserve"> (OR)</w:t>
      </w:r>
      <w:r w:rsidRPr="00A60EB8">
        <w:rPr>
          <w:rFonts w:ascii="Times New Roman" w:hAnsi="Times New Roman"/>
          <w:sz w:val="24"/>
          <w:szCs w:val="24"/>
          <w:lang w:val="en-US"/>
        </w:rPr>
        <w:t>, relative risk (RR), hazard ratio</w:t>
      </w:r>
      <w:r w:rsidR="007C1000">
        <w:rPr>
          <w:rFonts w:ascii="Times New Roman" w:hAnsi="Times New Roman"/>
          <w:sz w:val="24"/>
          <w:szCs w:val="24"/>
          <w:lang w:val="en-US"/>
        </w:rPr>
        <w:t xml:space="preserve"> (HR)</w:t>
      </w:r>
      <w:r w:rsidRPr="00A60EB8">
        <w:rPr>
          <w:rFonts w:ascii="Times New Roman" w:hAnsi="Times New Roman"/>
          <w:sz w:val="24"/>
          <w:szCs w:val="24"/>
          <w:lang w:val="en-US"/>
        </w:rPr>
        <w:t xml:space="preserve">, or </w:t>
      </w:r>
      <w:r w:rsidR="00951801" w:rsidRPr="00A60EB8">
        <w:rPr>
          <w:rFonts w:ascii="Times New Roman" w:hAnsi="Times New Roman"/>
          <w:sz w:val="24"/>
          <w:szCs w:val="24"/>
          <w:lang w:val="en-US"/>
        </w:rPr>
        <w:t>mean and standard deviation</w:t>
      </w:r>
      <w:r w:rsidR="00E506C8" w:rsidRPr="00A60EB8">
        <w:rPr>
          <w:rFonts w:ascii="Times New Roman" w:hAnsi="Times New Roman"/>
          <w:sz w:val="24"/>
          <w:szCs w:val="24"/>
          <w:lang w:val="en-US"/>
        </w:rPr>
        <w:t xml:space="preserve"> or standardized mean differences</w:t>
      </w:r>
      <w:r w:rsidR="00951801" w:rsidRPr="00A60EB8">
        <w:rPr>
          <w:rFonts w:ascii="Times New Roman" w:hAnsi="Times New Roman"/>
          <w:sz w:val="24"/>
          <w:szCs w:val="24"/>
          <w:lang w:val="en-US"/>
        </w:rPr>
        <w:t xml:space="preserve"> (for </w:t>
      </w:r>
      <w:r w:rsidRPr="00A60EB8">
        <w:rPr>
          <w:rFonts w:ascii="Times New Roman" w:hAnsi="Times New Roman"/>
          <w:sz w:val="24"/>
          <w:szCs w:val="24"/>
          <w:lang w:val="en-US"/>
        </w:rPr>
        <w:t>continuous data</w:t>
      </w:r>
      <w:r w:rsidR="00951801" w:rsidRPr="00A60EB8">
        <w:rPr>
          <w:rFonts w:ascii="Times New Roman" w:hAnsi="Times New Roman"/>
          <w:sz w:val="24"/>
          <w:szCs w:val="24"/>
          <w:lang w:val="en-US"/>
        </w:rPr>
        <w:t>)</w:t>
      </w:r>
      <w:r w:rsidRPr="00A60EB8">
        <w:rPr>
          <w:rFonts w:ascii="Times New Roman" w:hAnsi="Times New Roman"/>
          <w:sz w:val="24"/>
          <w:szCs w:val="24"/>
          <w:lang w:val="en-US"/>
        </w:rPr>
        <w:t>.</w:t>
      </w:r>
      <w:r w:rsidR="00E506C8" w:rsidRPr="00A60EB8">
        <w:rPr>
          <w:rFonts w:ascii="Times New Roman" w:hAnsi="Times New Roman"/>
          <w:sz w:val="24"/>
          <w:szCs w:val="24"/>
          <w:lang w:val="en-US"/>
        </w:rPr>
        <w:t xml:space="preserve"> We extract</w:t>
      </w:r>
      <w:r w:rsidR="00216139" w:rsidRPr="00A60EB8">
        <w:rPr>
          <w:rFonts w:ascii="Times New Roman" w:hAnsi="Times New Roman"/>
          <w:sz w:val="24"/>
          <w:szCs w:val="24"/>
          <w:lang w:val="en-US"/>
        </w:rPr>
        <w:t>ed</w:t>
      </w:r>
      <w:r w:rsidR="00E506C8" w:rsidRPr="00A60EB8">
        <w:rPr>
          <w:rFonts w:ascii="Times New Roman" w:hAnsi="Times New Roman"/>
          <w:sz w:val="24"/>
          <w:szCs w:val="24"/>
          <w:lang w:val="en-US"/>
        </w:rPr>
        <w:t xml:space="preserve">, if available, the estimate adjusted for the highest number of potential confounders. </w:t>
      </w:r>
      <w:r w:rsidRPr="00A60EB8">
        <w:rPr>
          <w:rFonts w:ascii="Times New Roman" w:hAnsi="Times New Roman"/>
          <w:sz w:val="24"/>
          <w:szCs w:val="24"/>
          <w:lang w:val="en-US"/>
        </w:rPr>
        <w:t xml:space="preserve"> </w:t>
      </w:r>
      <w:r w:rsidR="00EB07F0" w:rsidRPr="00A60EB8">
        <w:rPr>
          <w:rFonts w:ascii="Times New Roman" w:hAnsi="Times New Roman"/>
          <w:sz w:val="24"/>
          <w:szCs w:val="24"/>
          <w:lang w:val="en-US"/>
        </w:rPr>
        <w:t>M</w:t>
      </w:r>
      <w:r w:rsidRPr="00A60EB8">
        <w:rPr>
          <w:rFonts w:ascii="Times New Roman" w:hAnsi="Times New Roman"/>
          <w:sz w:val="24"/>
          <w:szCs w:val="24"/>
          <w:lang w:val="en-US"/>
        </w:rPr>
        <w:t>eta-analyses of cross-sectional studies</w:t>
      </w:r>
      <w:r w:rsidR="005B675A" w:rsidRPr="00A60EB8">
        <w:rPr>
          <w:rFonts w:ascii="Times New Roman" w:hAnsi="Times New Roman"/>
          <w:sz w:val="24"/>
          <w:szCs w:val="24"/>
          <w:lang w:val="en-US"/>
        </w:rPr>
        <w:t xml:space="preserve"> </w:t>
      </w:r>
      <w:r w:rsidR="00216139" w:rsidRPr="00A60EB8">
        <w:rPr>
          <w:rFonts w:ascii="Times New Roman" w:hAnsi="Times New Roman"/>
          <w:sz w:val="24"/>
          <w:szCs w:val="24"/>
          <w:lang w:val="en-US"/>
        </w:rPr>
        <w:t>were</w:t>
      </w:r>
      <w:r w:rsidRPr="00A60EB8">
        <w:rPr>
          <w:rFonts w:ascii="Times New Roman" w:hAnsi="Times New Roman"/>
          <w:sz w:val="24"/>
          <w:szCs w:val="24"/>
          <w:lang w:val="en-US"/>
        </w:rPr>
        <w:t xml:space="preserve"> excluded</w:t>
      </w:r>
      <w:r w:rsidR="00EB07F0" w:rsidRPr="00A60EB8">
        <w:rPr>
          <w:rFonts w:ascii="Times New Roman" w:hAnsi="Times New Roman"/>
          <w:sz w:val="24"/>
          <w:szCs w:val="24"/>
          <w:lang w:val="en-US"/>
        </w:rPr>
        <w:t xml:space="preserve"> </w:t>
      </w:r>
      <w:r w:rsidR="00504FDA" w:rsidRPr="00A60EB8">
        <w:rPr>
          <w:rFonts w:ascii="Times New Roman" w:hAnsi="Times New Roman"/>
          <w:sz w:val="24"/>
          <w:szCs w:val="24"/>
          <w:lang w:val="en-US"/>
        </w:rPr>
        <w:t xml:space="preserve">from this umbrella </w:t>
      </w:r>
      <w:r w:rsidR="00EB07F0" w:rsidRPr="00A60EB8">
        <w:rPr>
          <w:rFonts w:ascii="Times New Roman" w:hAnsi="Times New Roman"/>
          <w:sz w:val="24"/>
          <w:szCs w:val="24"/>
          <w:lang w:val="en-US"/>
        </w:rPr>
        <w:t>review, because in cross-sectional studies, the temporal link between the outcome and the exposure cannot be determined since both are examined at the same time (temporal bias).</w:t>
      </w:r>
      <w:r w:rsidR="0087051E">
        <w:rPr>
          <w:rFonts w:ascii="Times New Roman" w:hAnsi="Times New Roman"/>
          <w:sz w:val="24"/>
          <w:szCs w:val="24"/>
          <w:lang w:val="en-US"/>
        </w:rPr>
        <w:t xml:space="preserve"> </w:t>
      </w:r>
    </w:p>
    <w:p w14:paraId="69A2D111" w14:textId="77777777" w:rsidR="00216139" w:rsidRPr="00A60EB8" w:rsidRDefault="00216139" w:rsidP="00A60EB8">
      <w:pPr>
        <w:spacing w:after="0" w:line="480" w:lineRule="auto"/>
        <w:jc w:val="both"/>
        <w:rPr>
          <w:rFonts w:ascii="Times New Roman" w:hAnsi="Times New Roman"/>
          <w:sz w:val="24"/>
          <w:szCs w:val="24"/>
          <w:lang w:val="en-US"/>
        </w:rPr>
      </w:pPr>
    </w:p>
    <w:p w14:paraId="263B581D" w14:textId="77777777" w:rsidR="00773062" w:rsidRPr="00A60EB8" w:rsidRDefault="006B2D55" w:rsidP="00A60EB8">
      <w:pPr>
        <w:spacing w:after="0" w:line="480" w:lineRule="auto"/>
        <w:jc w:val="both"/>
        <w:rPr>
          <w:rFonts w:ascii="Times New Roman" w:hAnsi="Times New Roman"/>
          <w:b/>
          <w:bCs/>
          <w:sz w:val="24"/>
          <w:szCs w:val="24"/>
          <w:lang w:val="en-US"/>
        </w:rPr>
      </w:pPr>
      <w:r w:rsidRPr="00A60EB8">
        <w:rPr>
          <w:rFonts w:ascii="Times New Roman" w:hAnsi="Times New Roman"/>
          <w:b/>
          <w:bCs/>
          <w:sz w:val="24"/>
          <w:szCs w:val="24"/>
          <w:lang w:val="en-US"/>
        </w:rPr>
        <w:t xml:space="preserve">Study selection </w:t>
      </w:r>
    </w:p>
    <w:p w14:paraId="43B6906B" w14:textId="67723238" w:rsidR="00CE476B" w:rsidRPr="00CE476B" w:rsidRDefault="006B2D55" w:rsidP="00CE476B">
      <w:pPr>
        <w:spacing w:after="0" w:line="480" w:lineRule="auto"/>
        <w:jc w:val="both"/>
        <w:rPr>
          <w:rFonts w:ascii="Times New Roman" w:hAnsi="Times New Roman"/>
          <w:sz w:val="24"/>
          <w:szCs w:val="24"/>
          <w:lang w:val="en-US"/>
        </w:rPr>
      </w:pPr>
      <w:r w:rsidRPr="00A60EB8">
        <w:rPr>
          <w:rFonts w:ascii="Times New Roman" w:hAnsi="Times New Roman"/>
          <w:sz w:val="24"/>
          <w:szCs w:val="24"/>
          <w:lang w:val="en-US"/>
        </w:rPr>
        <w:t xml:space="preserve">We </w:t>
      </w:r>
      <w:r w:rsidR="00216139" w:rsidRPr="00A60EB8">
        <w:rPr>
          <w:rFonts w:ascii="Times New Roman" w:hAnsi="Times New Roman"/>
          <w:sz w:val="24"/>
          <w:szCs w:val="24"/>
          <w:lang w:val="en-US"/>
        </w:rPr>
        <w:t>followed the</w:t>
      </w:r>
      <w:r w:rsidRPr="00A60EB8">
        <w:rPr>
          <w:rFonts w:ascii="Times New Roman" w:hAnsi="Times New Roman"/>
          <w:sz w:val="24"/>
          <w:szCs w:val="24"/>
          <w:lang w:val="en-US"/>
        </w:rPr>
        <w:t xml:space="preserve"> recommendations in the Cochrane handbook for Systematic reviews to select studies that </w:t>
      </w:r>
      <w:r w:rsidR="00420527">
        <w:rPr>
          <w:rFonts w:ascii="Times New Roman" w:hAnsi="Times New Roman"/>
          <w:sz w:val="24"/>
          <w:szCs w:val="24"/>
          <w:lang w:val="en-US"/>
        </w:rPr>
        <w:t xml:space="preserve">were </w:t>
      </w:r>
      <w:r w:rsidR="00216139" w:rsidRPr="00A60EB8">
        <w:rPr>
          <w:rFonts w:ascii="Times New Roman" w:hAnsi="Times New Roman"/>
          <w:sz w:val="24"/>
          <w:szCs w:val="24"/>
          <w:lang w:val="en-US"/>
        </w:rPr>
        <w:t>finally</w:t>
      </w:r>
      <w:r w:rsidRPr="00A60EB8">
        <w:rPr>
          <w:rFonts w:ascii="Times New Roman" w:hAnsi="Times New Roman"/>
          <w:sz w:val="24"/>
          <w:szCs w:val="24"/>
          <w:lang w:val="en-US"/>
        </w:rPr>
        <w:t xml:space="preserve"> included in this review</w:t>
      </w:r>
      <w:r w:rsidR="00D26590" w:rsidRPr="00A60EB8">
        <w:rPr>
          <w:rFonts w:ascii="Times New Roman" w:hAnsi="Times New Roman"/>
          <w:sz w:val="24"/>
          <w:szCs w:val="24"/>
          <w:lang w:val="en-US"/>
        </w:rPr>
        <w:t>.</w:t>
      </w:r>
      <w:r w:rsidR="00753443" w:rsidRPr="00A60EB8">
        <w:rPr>
          <w:rFonts w:ascii="Times New Roman" w:hAnsi="Times New Roman"/>
          <w:sz w:val="24"/>
          <w:szCs w:val="24"/>
          <w:lang w:val="en-US"/>
        </w:rPr>
        <w:fldChar w:fldCharType="begin"/>
      </w:r>
      <w:r w:rsidR="00B43F09">
        <w:rPr>
          <w:rFonts w:ascii="Times New Roman" w:hAnsi="Times New Roman"/>
          <w:sz w:val="24"/>
          <w:szCs w:val="24"/>
          <w:lang w:val="en-US"/>
        </w:rPr>
        <w:instrText xml:space="preserve"> ADDIN EN.CITE &lt;EndNote&gt;&lt;Cite&gt;&lt;Author&gt;Higgins&lt;/Author&gt;&lt;Year&gt;2019&lt;/Year&gt;&lt;RecNum&gt;7787&lt;/RecNum&gt;&lt;DisplayText&gt;[15]&lt;/DisplayText&gt;&lt;record&gt;&lt;rec-number&gt;7787&lt;/rec-number&gt;&lt;foreign-keys&gt;&lt;key app="EN" db-id="drpew5wfywra50esazbxawda2f59zaves90z" timestamp="1593958807"&gt;7787&lt;/key&gt;&lt;/foreign-keys&gt;&lt;ref-type name="Book"&gt;6&lt;/ref-type&gt;&lt;contributors&gt;&lt;authors&gt;&lt;author&gt;Higgins, Julian PT&lt;/author&gt;&lt;author&gt;Thomas, James&lt;/author&gt;&lt;author&gt;Chandler, Jacqueline&lt;/author&gt;&lt;author&gt;Cumpston, Miranda&lt;/author&gt;&lt;author&gt;Li, Tianjing&lt;/author&gt;&lt;author&gt;Page, Matthew J&lt;/author&gt;&lt;author&gt;Welch, Vivian A&lt;/author&gt;&lt;/authors&gt;&lt;/contributors&gt;&lt;titles&gt;&lt;title&gt;Cochrane handbook for systematic reviews of interventions&lt;/title&gt;&lt;/titles&gt;&lt;dates&gt;&lt;year&gt;2019&lt;/year&gt;&lt;/dates&gt;&lt;publisher&gt;John Wiley &amp;amp; Sons&lt;/publisher&gt;&lt;isbn&gt;1119536618&lt;/isbn&gt;&lt;urls&gt;&lt;/urls&gt;&lt;/record&gt;&lt;/Cite&gt;&lt;/EndNote&gt;</w:instrText>
      </w:r>
      <w:r w:rsidR="00753443" w:rsidRPr="00A60EB8">
        <w:rPr>
          <w:rFonts w:ascii="Times New Roman" w:hAnsi="Times New Roman"/>
          <w:sz w:val="24"/>
          <w:szCs w:val="24"/>
          <w:lang w:val="en-US"/>
        </w:rPr>
        <w:fldChar w:fldCharType="separate"/>
      </w:r>
      <w:r w:rsidR="00B43F09">
        <w:rPr>
          <w:rFonts w:ascii="Times New Roman" w:hAnsi="Times New Roman"/>
          <w:noProof/>
          <w:sz w:val="24"/>
          <w:szCs w:val="24"/>
          <w:lang w:val="en-US"/>
        </w:rPr>
        <w:t>[</w:t>
      </w:r>
      <w:hyperlink w:anchor="_ENREF_15" w:tooltip="Higgins, 2019 #7787" w:history="1">
        <w:r w:rsidR="004E005B">
          <w:rPr>
            <w:rFonts w:ascii="Times New Roman" w:hAnsi="Times New Roman"/>
            <w:noProof/>
            <w:sz w:val="24"/>
            <w:szCs w:val="24"/>
            <w:lang w:val="en-US"/>
          </w:rPr>
          <w:t>15</w:t>
        </w:r>
      </w:hyperlink>
      <w:r w:rsidR="00B43F09">
        <w:rPr>
          <w:rFonts w:ascii="Times New Roman" w:hAnsi="Times New Roman"/>
          <w:noProof/>
          <w:sz w:val="24"/>
          <w:szCs w:val="24"/>
          <w:lang w:val="en-US"/>
        </w:rPr>
        <w:t>]</w:t>
      </w:r>
      <w:r w:rsidR="00753443" w:rsidRPr="00A60EB8">
        <w:rPr>
          <w:rFonts w:ascii="Times New Roman" w:hAnsi="Times New Roman"/>
          <w:sz w:val="24"/>
          <w:szCs w:val="24"/>
          <w:lang w:val="en-US"/>
        </w:rPr>
        <w:fldChar w:fldCharType="end"/>
      </w:r>
      <w:r w:rsidRPr="00A60EB8">
        <w:rPr>
          <w:rFonts w:ascii="Times New Roman" w:hAnsi="Times New Roman"/>
          <w:sz w:val="24"/>
          <w:szCs w:val="24"/>
          <w:lang w:val="en-US"/>
        </w:rPr>
        <w:t xml:space="preserve">  </w:t>
      </w:r>
      <w:r w:rsidR="00CE476B" w:rsidRPr="00CE476B">
        <w:rPr>
          <w:rFonts w:ascii="Times New Roman" w:hAnsi="Times New Roman"/>
          <w:sz w:val="24"/>
          <w:szCs w:val="24"/>
          <w:lang w:val="en-US"/>
        </w:rPr>
        <w:t xml:space="preserve">The selections were independently </w:t>
      </w:r>
      <w:r w:rsidR="00E76172">
        <w:rPr>
          <w:rFonts w:ascii="Times New Roman" w:hAnsi="Times New Roman"/>
          <w:sz w:val="24"/>
          <w:szCs w:val="24"/>
          <w:lang w:val="en-US"/>
        </w:rPr>
        <w:t>carried out</w:t>
      </w:r>
      <w:r w:rsidR="00CE476B" w:rsidRPr="00CE476B">
        <w:rPr>
          <w:rFonts w:ascii="Times New Roman" w:hAnsi="Times New Roman"/>
          <w:sz w:val="24"/>
          <w:szCs w:val="24"/>
          <w:lang w:val="en-US"/>
        </w:rPr>
        <w:t xml:space="preserve"> by two review authors (SS, FP), with consensus meetings to discuss the studies for which divergent selection decision were made by the two review authors. A third member of the review team (NV) was involved, if necessary. The studies selection process involved, first, a selection based on title and/or abstracts, then a selection of studies retrieved from this first step based on the full-text manuscripts. The Covidence online software (</w:t>
      </w:r>
      <w:hyperlink r:id="rId10" w:history="1">
        <w:r w:rsidR="00CE476B" w:rsidRPr="00CE476B">
          <w:rPr>
            <w:rStyle w:val="Hyperlink"/>
            <w:rFonts w:ascii="Times New Roman" w:hAnsi="Times New Roman"/>
            <w:sz w:val="24"/>
            <w:szCs w:val="24"/>
            <w:lang w:val="en-US"/>
          </w:rPr>
          <w:t>https://www.covidence.org/</w:t>
        </w:r>
      </w:hyperlink>
      <w:r w:rsidR="00CE476B" w:rsidRPr="00CE476B">
        <w:rPr>
          <w:rFonts w:ascii="Times New Roman" w:hAnsi="Times New Roman"/>
          <w:sz w:val="24"/>
          <w:szCs w:val="24"/>
          <w:lang w:val="en-US"/>
        </w:rPr>
        <w:t>) was used to manage the entire study selection process.</w:t>
      </w:r>
    </w:p>
    <w:p w14:paraId="59F77A64" w14:textId="77777777" w:rsidR="00A61676" w:rsidRDefault="00A61676" w:rsidP="00A60EB8">
      <w:pPr>
        <w:spacing w:after="0" w:line="480" w:lineRule="auto"/>
        <w:jc w:val="both"/>
        <w:rPr>
          <w:rFonts w:ascii="Times New Roman" w:hAnsi="Times New Roman"/>
          <w:b/>
          <w:bCs/>
          <w:sz w:val="24"/>
          <w:szCs w:val="24"/>
          <w:lang w:val="en-US"/>
        </w:rPr>
      </w:pPr>
    </w:p>
    <w:p w14:paraId="6AC24877" w14:textId="7414B883" w:rsidR="00773062" w:rsidRPr="00A60EB8" w:rsidRDefault="006B2D55" w:rsidP="00A60EB8">
      <w:pPr>
        <w:spacing w:after="0" w:line="480" w:lineRule="auto"/>
        <w:jc w:val="both"/>
        <w:rPr>
          <w:rFonts w:ascii="Times New Roman" w:hAnsi="Times New Roman"/>
          <w:b/>
          <w:bCs/>
          <w:sz w:val="24"/>
          <w:szCs w:val="24"/>
          <w:lang w:val="en-US"/>
        </w:rPr>
      </w:pPr>
      <w:r w:rsidRPr="00A60EB8">
        <w:rPr>
          <w:rFonts w:ascii="Times New Roman" w:hAnsi="Times New Roman"/>
          <w:b/>
          <w:bCs/>
          <w:sz w:val="24"/>
          <w:szCs w:val="24"/>
          <w:lang w:val="en-US"/>
        </w:rPr>
        <w:lastRenderedPageBreak/>
        <w:t>Data collection and data items</w:t>
      </w:r>
    </w:p>
    <w:p w14:paraId="3A62E60E" w14:textId="6EDE7252" w:rsidR="00773062" w:rsidRPr="00A60EB8" w:rsidRDefault="006B2D55" w:rsidP="00A60EB8">
      <w:pPr>
        <w:spacing w:after="0" w:line="480" w:lineRule="auto"/>
        <w:jc w:val="both"/>
        <w:rPr>
          <w:rFonts w:ascii="Times New Roman" w:hAnsi="Times New Roman"/>
          <w:sz w:val="24"/>
          <w:szCs w:val="24"/>
          <w:lang w:val="en-US"/>
        </w:rPr>
      </w:pPr>
      <w:r w:rsidRPr="00A60EB8">
        <w:rPr>
          <w:rFonts w:ascii="Times New Roman" w:hAnsi="Times New Roman"/>
          <w:sz w:val="24"/>
          <w:szCs w:val="24"/>
          <w:lang w:val="en-US"/>
        </w:rPr>
        <w:t xml:space="preserve">Items collected from the retrieved full-text articles </w:t>
      </w:r>
      <w:r w:rsidR="00D30EF9">
        <w:rPr>
          <w:rFonts w:ascii="Times New Roman" w:hAnsi="Times New Roman"/>
          <w:sz w:val="24"/>
          <w:szCs w:val="24"/>
          <w:lang w:val="en-US"/>
        </w:rPr>
        <w:t>were</w:t>
      </w:r>
      <w:r w:rsidR="007347E8">
        <w:rPr>
          <w:rFonts w:ascii="Times New Roman" w:hAnsi="Times New Roman"/>
          <w:sz w:val="24"/>
          <w:szCs w:val="24"/>
          <w:lang w:val="en-US"/>
        </w:rPr>
        <w:t>:</w:t>
      </w:r>
      <w:r w:rsidR="00D30EF9" w:rsidRPr="00A60EB8">
        <w:rPr>
          <w:rFonts w:ascii="Times New Roman" w:hAnsi="Times New Roman"/>
          <w:sz w:val="24"/>
          <w:szCs w:val="24"/>
          <w:lang w:val="en-US"/>
        </w:rPr>
        <w:t xml:space="preserve"> </w:t>
      </w:r>
      <w:r w:rsidR="007347E8">
        <w:rPr>
          <w:rFonts w:ascii="Times New Roman" w:hAnsi="Times New Roman"/>
          <w:sz w:val="24"/>
          <w:szCs w:val="24"/>
          <w:lang w:val="en-US"/>
        </w:rPr>
        <w:t>I</w:t>
      </w:r>
      <w:r w:rsidRPr="00A60EB8">
        <w:rPr>
          <w:rFonts w:ascii="Times New Roman" w:hAnsi="Times New Roman"/>
          <w:sz w:val="24"/>
          <w:szCs w:val="24"/>
          <w:lang w:val="en-US"/>
        </w:rPr>
        <w:t xml:space="preserve">nformation for identification of the </w:t>
      </w:r>
      <w:r w:rsidR="00E757FD">
        <w:rPr>
          <w:rFonts w:ascii="Times New Roman" w:hAnsi="Times New Roman"/>
          <w:sz w:val="24"/>
          <w:szCs w:val="24"/>
          <w:lang w:val="en-US"/>
        </w:rPr>
        <w:t>included meta-analyses</w:t>
      </w:r>
      <w:r w:rsidR="00E757FD" w:rsidRPr="00A60EB8">
        <w:rPr>
          <w:rFonts w:ascii="Times New Roman" w:hAnsi="Times New Roman"/>
          <w:sz w:val="24"/>
          <w:szCs w:val="24"/>
          <w:lang w:val="en-US"/>
        </w:rPr>
        <w:t xml:space="preserve"> </w:t>
      </w:r>
      <w:r w:rsidRPr="00A60EB8">
        <w:rPr>
          <w:rFonts w:ascii="Times New Roman" w:hAnsi="Times New Roman"/>
          <w:sz w:val="24"/>
          <w:szCs w:val="24"/>
          <w:lang w:val="en-US"/>
        </w:rPr>
        <w:t>(e.g., first author name and affiliation, year of publication, journal name, title of the manuscript</w:t>
      </w:r>
      <w:r w:rsidR="007347E8" w:rsidRPr="00A60EB8">
        <w:rPr>
          <w:rFonts w:ascii="Times New Roman" w:hAnsi="Times New Roman"/>
          <w:sz w:val="24"/>
          <w:szCs w:val="24"/>
          <w:lang w:val="en-US"/>
        </w:rPr>
        <w:t>)</w:t>
      </w:r>
      <w:r w:rsidR="007347E8">
        <w:rPr>
          <w:rFonts w:ascii="Times New Roman" w:hAnsi="Times New Roman"/>
          <w:sz w:val="24"/>
          <w:szCs w:val="24"/>
          <w:lang w:val="en-US"/>
        </w:rPr>
        <w:t>;</w:t>
      </w:r>
      <w:r w:rsidR="007347E8" w:rsidRPr="00A60EB8">
        <w:rPr>
          <w:rFonts w:ascii="Times New Roman" w:hAnsi="Times New Roman"/>
          <w:sz w:val="24"/>
          <w:szCs w:val="24"/>
          <w:lang w:val="en-US"/>
        </w:rPr>
        <w:t xml:space="preserve"> </w:t>
      </w:r>
      <w:r w:rsidRPr="00A60EB8">
        <w:rPr>
          <w:rFonts w:ascii="Times New Roman" w:hAnsi="Times New Roman"/>
          <w:sz w:val="24"/>
          <w:szCs w:val="24"/>
          <w:lang w:val="en-US"/>
        </w:rPr>
        <w:t>data on the characteristics of the population considered</w:t>
      </w:r>
      <w:r w:rsidR="00727901" w:rsidRPr="00A60EB8">
        <w:rPr>
          <w:rFonts w:ascii="Times New Roman" w:hAnsi="Times New Roman"/>
          <w:sz w:val="24"/>
          <w:szCs w:val="24"/>
          <w:lang w:val="en-US"/>
        </w:rPr>
        <w:t>, for individual observational studies</w:t>
      </w:r>
      <w:r w:rsidRPr="00A60EB8">
        <w:rPr>
          <w:rFonts w:ascii="Times New Roman" w:hAnsi="Times New Roman"/>
          <w:sz w:val="24"/>
          <w:szCs w:val="24"/>
          <w:lang w:val="en-US"/>
        </w:rPr>
        <w:t xml:space="preserve"> (e.g., sample size, mean age, location, gender, etc.), as well as data on diagnostic criteria for knee OA (e.g., radiological, clinical, medical records etc.), the study design, the number of cases and controls</w:t>
      </w:r>
      <w:r w:rsidR="0018172A" w:rsidRPr="00A60EB8">
        <w:rPr>
          <w:rFonts w:ascii="Times New Roman" w:hAnsi="Times New Roman"/>
          <w:sz w:val="24"/>
          <w:szCs w:val="24"/>
          <w:lang w:val="en-US"/>
        </w:rPr>
        <w:t xml:space="preserve"> (or exposed and unexposed)</w:t>
      </w:r>
      <w:r w:rsidR="000E3DB4">
        <w:rPr>
          <w:rFonts w:ascii="Times New Roman" w:hAnsi="Times New Roman"/>
          <w:sz w:val="24"/>
          <w:szCs w:val="24"/>
          <w:lang w:val="en-US"/>
        </w:rPr>
        <w:t>,</w:t>
      </w:r>
      <w:r w:rsidRPr="00A60EB8">
        <w:rPr>
          <w:rFonts w:ascii="Times New Roman" w:hAnsi="Times New Roman"/>
          <w:sz w:val="24"/>
          <w:szCs w:val="24"/>
          <w:lang w:val="en-US"/>
        </w:rPr>
        <w:t xml:space="preserve"> for each </w:t>
      </w:r>
      <w:r w:rsidR="00176717" w:rsidRPr="00A60EB8">
        <w:rPr>
          <w:rFonts w:ascii="Times New Roman" w:hAnsi="Times New Roman"/>
          <w:sz w:val="24"/>
          <w:szCs w:val="24"/>
          <w:lang w:val="en-US"/>
        </w:rPr>
        <w:t xml:space="preserve">individual observational </w:t>
      </w:r>
      <w:r w:rsidRPr="00A60EB8">
        <w:rPr>
          <w:rFonts w:ascii="Times New Roman" w:hAnsi="Times New Roman"/>
          <w:sz w:val="24"/>
          <w:szCs w:val="24"/>
          <w:lang w:val="en-US"/>
        </w:rPr>
        <w:t>study</w:t>
      </w:r>
      <w:r w:rsidR="002620A0" w:rsidRPr="00A60EB8">
        <w:rPr>
          <w:rFonts w:ascii="Times New Roman" w:hAnsi="Times New Roman"/>
          <w:sz w:val="24"/>
          <w:szCs w:val="24"/>
          <w:lang w:val="en-US"/>
        </w:rPr>
        <w:t xml:space="preserve"> included in each </w:t>
      </w:r>
      <w:r w:rsidR="007A4D44" w:rsidRPr="00A60EB8">
        <w:rPr>
          <w:rFonts w:ascii="Times New Roman" w:hAnsi="Times New Roman"/>
          <w:sz w:val="24"/>
          <w:szCs w:val="24"/>
          <w:lang w:val="en-US"/>
        </w:rPr>
        <w:t xml:space="preserve">retrieved </w:t>
      </w:r>
      <w:r w:rsidR="002620A0" w:rsidRPr="00A60EB8">
        <w:rPr>
          <w:rFonts w:ascii="Times New Roman" w:hAnsi="Times New Roman"/>
          <w:sz w:val="24"/>
          <w:szCs w:val="24"/>
          <w:lang w:val="en-US"/>
        </w:rPr>
        <w:t>systematic review</w:t>
      </w:r>
      <w:r w:rsidRPr="00A60EB8">
        <w:rPr>
          <w:rFonts w:ascii="Times New Roman" w:hAnsi="Times New Roman"/>
          <w:sz w:val="24"/>
          <w:szCs w:val="24"/>
          <w:lang w:val="en-US"/>
        </w:rPr>
        <w:t xml:space="preserve">, and health outcomes. These data </w:t>
      </w:r>
      <w:r w:rsidR="00216139" w:rsidRPr="00A60EB8">
        <w:rPr>
          <w:rFonts w:ascii="Times New Roman" w:hAnsi="Times New Roman"/>
          <w:sz w:val="24"/>
          <w:szCs w:val="24"/>
          <w:lang w:val="en-US"/>
        </w:rPr>
        <w:t>were</w:t>
      </w:r>
      <w:r w:rsidRPr="00A60EB8">
        <w:rPr>
          <w:rFonts w:ascii="Times New Roman" w:hAnsi="Times New Roman"/>
          <w:sz w:val="24"/>
          <w:szCs w:val="24"/>
          <w:lang w:val="en-US"/>
        </w:rPr>
        <w:t xml:space="preserve"> collected using a </w:t>
      </w:r>
      <w:r w:rsidR="00C734EF" w:rsidRPr="00A60EB8">
        <w:rPr>
          <w:rFonts w:ascii="Times New Roman" w:hAnsi="Times New Roman"/>
          <w:sz w:val="24"/>
          <w:szCs w:val="24"/>
          <w:lang w:val="en-US"/>
        </w:rPr>
        <w:t>standard</w:t>
      </w:r>
      <w:r w:rsidR="00C734EF">
        <w:rPr>
          <w:rFonts w:ascii="Times New Roman" w:hAnsi="Times New Roman"/>
          <w:sz w:val="24"/>
          <w:szCs w:val="24"/>
          <w:lang w:val="en-US"/>
        </w:rPr>
        <w:t>ized</w:t>
      </w:r>
      <w:r w:rsidRPr="00A60EB8">
        <w:rPr>
          <w:rFonts w:ascii="Times New Roman" w:hAnsi="Times New Roman"/>
          <w:sz w:val="24"/>
          <w:szCs w:val="24"/>
          <w:lang w:val="en-US"/>
        </w:rPr>
        <w:t xml:space="preserve"> data extraction form. The form </w:t>
      </w:r>
      <w:r w:rsidR="007C1000" w:rsidRPr="00A60EB8">
        <w:rPr>
          <w:rFonts w:ascii="Times New Roman" w:hAnsi="Times New Roman"/>
          <w:sz w:val="24"/>
          <w:szCs w:val="24"/>
          <w:lang w:val="en-US"/>
        </w:rPr>
        <w:t>was</w:t>
      </w:r>
      <w:r w:rsidRPr="00A60EB8">
        <w:rPr>
          <w:rFonts w:ascii="Times New Roman" w:hAnsi="Times New Roman"/>
          <w:sz w:val="24"/>
          <w:szCs w:val="24"/>
          <w:lang w:val="en-US"/>
        </w:rPr>
        <w:t xml:space="preserve"> pre-tested by the review authors </w:t>
      </w:r>
      <w:r w:rsidR="00C734EF">
        <w:rPr>
          <w:rFonts w:ascii="Times New Roman" w:hAnsi="Times New Roman"/>
          <w:sz w:val="24"/>
          <w:szCs w:val="24"/>
          <w:lang w:val="en-US"/>
        </w:rPr>
        <w:t xml:space="preserve">leading </w:t>
      </w:r>
      <w:proofErr w:type="gramStart"/>
      <w:r w:rsidR="00C734EF">
        <w:rPr>
          <w:rFonts w:ascii="Times New Roman" w:hAnsi="Times New Roman"/>
          <w:sz w:val="24"/>
          <w:szCs w:val="24"/>
          <w:lang w:val="en-US"/>
        </w:rPr>
        <w:t xml:space="preserve">on </w:t>
      </w:r>
      <w:r w:rsidRPr="00A60EB8">
        <w:rPr>
          <w:rFonts w:ascii="Times New Roman" w:hAnsi="Times New Roman"/>
          <w:sz w:val="24"/>
          <w:szCs w:val="24"/>
          <w:lang w:val="en-US"/>
        </w:rPr>
        <w:t xml:space="preserve"> data</w:t>
      </w:r>
      <w:proofErr w:type="gramEnd"/>
      <w:r w:rsidRPr="00A60EB8">
        <w:rPr>
          <w:rFonts w:ascii="Times New Roman" w:hAnsi="Times New Roman"/>
          <w:sz w:val="24"/>
          <w:szCs w:val="24"/>
          <w:lang w:val="en-US"/>
        </w:rPr>
        <w:t xml:space="preserve"> extraction. The data extraction </w:t>
      </w:r>
      <w:r w:rsidR="007C1000" w:rsidRPr="00A60EB8">
        <w:rPr>
          <w:rFonts w:ascii="Times New Roman" w:hAnsi="Times New Roman"/>
          <w:sz w:val="24"/>
          <w:szCs w:val="24"/>
          <w:lang w:val="en-US"/>
        </w:rPr>
        <w:t xml:space="preserve">was </w:t>
      </w:r>
      <w:r w:rsidR="00C734EF">
        <w:rPr>
          <w:rFonts w:ascii="Times New Roman" w:hAnsi="Times New Roman"/>
          <w:sz w:val="24"/>
          <w:szCs w:val="24"/>
          <w:lang w:val="en-US"/>
        </w:rPr>
        <w:t>carried out</w:t>
      </w:r>
      <w:r w:rsidRPr="00A60EB8">
        <w:rPr>
          <w:rFonts w:ascii="Times New Roman" w:hAnsi="Times New Roman"/>
          <w:sz w:val="24"/>
          <w:szCs w:val="24"/>
          <w:lang w:val="en-US"/>
        </w:rPr>
        <w:t xml:space="preserve"> by </w:t>
      </w:r>
      <w:r w:rsidR="00CC7C3F" w:rsidRPr="00A60EB8">
        <w:rPr>
          <w:rFonts w:ascii="Times New Roman" w:hAnsi="Times New Roman"/>
          <w:sz w:val="24"/>
          <w:szCs w:val="24"/>
          <w:lang w:val="en-US"/>
        </w:rPr>
        <w:t xml:space="preserve">one review author </w:t>
      </w:r>
      <w:r w:rsidR="00216139" w:rsidRPr="00A60EB8">
        <w:rPr>
          <w:rFonts w:ascii="Times New Roman" w:hAnsi="Times New Roman"/>
          <w:sz w:val="24"/>
          <w:szCs w:val="24"/>
          <w:lang w:val="en-US"/>
        </w:rPr>
        <w:t xml:space="preserve">(SB) </w:t>
      </w:r>
      <w:r w:rsidR="00CC7C3F" w:rsidRPr="00A60EB8">
        <w:rPr>
          <w:rFonts w:ascii="Times New Roman" w:hAnsi="Times New Roman"/>
          <w:sz w:val="24"/>
          <w:szCs w:val="24"/>
          <w:lang w:val="en-US"/>
        </w:rPr>
        <w:t>and systematically cross checked by a second review author</w:t>
      </w:r>
      <w:r w:rsidR="00216139" w:rsidRPr="00A60EB8">
        <w:rPr>
          <w:rFonts w:ascii="Times New Roman" w:hAnsi="Times New Roman"/>
          <w:sz w:val="24"/>
          <w:szCs w:val="24"/>
          <w:lang w:val="en-US"/>
        </w:rPr>
        <w:t xml:space="preserve"> (NV)</w:t>
      </w:r>
      <w:r w:rsidRPr="00A60EB8">
        <w:rPr>
          <w:rFonts w:ascii="Times New Roman" w:hAnsi="Times New Roman"/>
          <w:sz w:val="24"/>
          <w:szCs w:val="24"/>
          <w:lang w:val="en-US"/>
        </w:rPr>
        <w:t>.</w:t>
      </w:r>
      <w:r w:rsidR="00B90A32" w:rsidRPr="00A60EB8">
        <w:rPr>
          <w:rFonts w:ascii="Times New Roman" w:hAnsi="Times New Roman"/>
          <w:sz w:val="24"/>
          <w:szCs w:val="24"/>
          <w:lang w:val="en-US"/>
        </w:rPr>
        <w:t xml:space="preserve"> Errors found in extraction</w:t>
      </w:r>
      <w:r w:rsidR="00952949" w:rsidRPr="00A60EB8">
        <w:rPr>
          <w:rFonts w:ascii="Times New Roman" w:hAnsi="Times New Roman"/>
          <w:sz w:val="24"/>
          <w:szCs w:val="24"/>
          <w:lang w:val="en-US"/>
        </w:rPr>
        <w:t xml:space="preserve"> by the second review author</w:t>
      </w:r>
      <w:r w:rsidR="00B90A32" w:rsidRPr="00A60EB8">
        <w:rPr>
          <w:rFonts w:ascii="Times New Roman" w:hAnsi="Times New Roman"/>
          <w:sz w:val="24"/>
          <w:szCs w:val="24"/>
          <w:lang w:val="en-US"/>
        </w:rPr>
        <w:t xml:space="preserve"> </w:t>
      </w:r>
      <w:r w:rsidR="00216139" w:rsidRPr="00A60EB8">
        <w:rPr>
          <w:rFonts w:ascii="Times New Roman" w:hAnsi="Times New Roman"/>
          <w:sz w:val="24"/>
          <w:szCs w:val="24"/>
          <w:lang w:val="en-US"/>
        </w:rPr>
        <w:t>were</w:t>
      </w:r>
      <w:r w:rsidR="00B90A32" w:rsidRPr="00A60EB8">
        <w:rPr>
          <w:rFonts w:ascii="Times New Roman" w:hAnsi="Times New Roman"/>
          <w:sz w:val="24"/>
          <w:szCs w:val="24"/>
          <w:lang w:val="en-US"/>
        </w:rPr>
        <w:t xml:space="preserve"> corrected during a</w:t>
      </w:r>
      <w:r w:rsidR="00216139" w:rsidRPr="00A60EB8">
        <w:rPr>
          <w:rFonts w:ascii="Times New Roman" w:hAnsi="Times New Roman"/>
          <w:sz w:val="24"/>
          <w:szCs w:val="24"/>
          <w:lang w:val="en-US"/>
        </w:rPr>
        <w:t>n online</w:t>
      </w:r>
      <w:r w:rsidR="00B90A32" w:rsidRPr="00A60EB8">
        <w:rPr>
          <w:rFonts w:ascii="Times New Roman" w:hAnsi="Times New Roman"/>
          <w:sz w:val="24"/>
          <w:szCs w:val="24"/>
          <w:lang w:val="en-US"/>
        </w:rPr>
        <w:t xml:space="preserve"> consensus meeting by both authors.</w:t>
      </w:r>
      <w:r w:rsidRPr="00A60EB8">
        <w:rPr>
          <w:rFonts w:ascii="Times New Roman" w:hAnsi="Times New Roman"/>
          <w:sz w:val="24"/>
          <w:szCs w:val="24"/>
          <w:lang w:val="en-US"/>
        </w:rPr>
        <w:t xml:space="preserve">  </w:t>
      </w:r>
    </w:p>
    <w:p w14:paraId="7F208558" w14:textId="77777777" w:rsidR="00216139" w:rsidRPr="00A60EB8" w:rsidRDefault="00216139" w:rsidP="00A60EB8">
      <w:pPr>
        <w:spacing w:after="0" w:line="480" w:lineRule="auto"/>
        <w:jc w:val="both"/>
        <w:rPr>
          <w:rFonts w:ascii="Times New Roman" w:hAnsi="Times New Roman"/>
          <w:sz w:val="24"/>
          <w:szCs w:val="24"/>
          <w:lang w:val="en-US"/>
        </w:rPr>
      </w:pPr>
    </w:p>
    <w:p w14:paraId="1DA86E24" w14:textId="77777777" w:rsidR="00773062" w:rsidRPr="00A60EB8" w:rsidRDefault="006B2D55" w:rsidP="00A60EB8">
      <w:pPr>
        <w:spacing w:after="0" w:line="480" w:lineRule="auto"/>
        <w:jc w:val="both"/>
        <w:rPr>
          <w:rFonts w:ascii="Times New Roman" w:hAnsi="Times New Roman"/>
          <w:b/>
          <w:bCs/>
          <w:sz w:val="24"/>
          <w:szCs w:val="24"/>
          <w:lang w:val="en-US"/>
        </w:rPr>
      </w:pPr>
      <w:r w:rsidRPr="00A60EB8">
        <w:rPr>
          <w:rFonts w:ascii="Times New Roman" w:hAnsi="Times New Roman"/>
          <w:b/>
          <w:bCs/>
          <w:sz w:val="24"/>
          <w:szCs w:val="24"/>
          <w:lang w:val="en-US"/>
        </w:rPr>
        <w:t xml:space="preserve">Assessment of risk of bias </w:t>
      </w:r>
    </w:p>
    <w:p w14:paraId="61962794" w14:textId="40AB9E44" w:rsidR="008B62CD" w:rsidRPr="00A60EB8" w:rsidRDefault="008B62CD" w:rsidP="00A60EB8">
      <w:pPr>
        <w:spacing w:after="0" w:line="480" w:lineRule="auto"/>
        <w:jc w:val="both"/>
        <w:rPr>
          <w:rFonts w:ascii="Times New Roman" w:hAnsi="Times New Roman"/>
          <w:sz w:val="24"/>
          <w:szCs w:val="24"/>
          <w:lang w:val="en-US"/>
        </w:rPr>
      </w:pPr>
      <w:r w:rsidRPr="00A60EB8">
        <w:rPr>
          <w:rFonts w:ascii="Times New Roman" w:hAnsi="Times New Roman"/>
          <w:sz w:val="24"/>
          <w:szCs w:val="24"/>
          <w:lang w:val="en-US"/>
        </w:rPr>
        <w:t>One</w:t>
      </w:r>
      <w:r w:rsidR="006B2D55" w:rsidRPr="00A60EB8">
        <w:rPr>
          <w:rFonts w:ascii="Times New Roman" w:hAnsi="Times New Roman"/>
          <w:sz w:val="24"/>
          <w:szCs w:val="24"/>
          <w:lang w:val="en-US"/>
        </w:rPr>
        <w:t xml:space="preserve"> author</w:t>
      </w:r>
      <w:r w:rsidRPr="00A60EB8">
        <w:rPr>
          <w:rFonts w:ascii="Times New Roman" w:hAnsi="Times New Roman"/>
          <w:sz w:val="24"/>
          <w:szCs w:val="24"/>
          <w:lang w:val="en-US"/>
        </w:rPr>
        <w:t xml:space="preserve"> (FP)</w:t>
      </w:r>
      <w:r w:rsidR="006B2D55" w:rsidRPr="00A60EB8">
        <w:rPr>
          <w:rFonts w:ascii="Times New Roman" w:hAnsi="Times New Roman"/>
          <w:sz w:val="24"/>
          <w:szCs w:val="24"/>
          <w:lang w:val="en-US"/>
        </w:rPr>
        <w:t xml:space="preserve"> independently rate</w:t>
      </w:r>
      <w:r w:rsidRPr="00A60EB8">
        <w:rPr>
          <w:rFonts w:ascii="Times New Roman" w:hAnsi="Times New Roman"/>
          <w:sz w:val="24"/>
          <w:szCs w:val="24"/>
          <w:lang w:val="en-US"/>
        </w:rPr>
        <w:t>d</w:t>
      </w:r>
      <w:r w:rsidR="006B2D55" w:rsidRPr="00A60EB8">
        <w:rPr>
          <w:rFonts w:ascii="Times New Roman" w:hAnsi="Times New Roman"/>
          <w:sz w:val="24"/>
          <w:szCs w:val="24"/>
          <w:lang w:val="en-US"/>
        </w:rPr>
        <w:t xml:space="preserve"> the methodological quality of the included systematic reviews using “A </w:t>
      </w:r>
      <w:proofErr w:type="spellStart"/>
      <w:r w:rsidR="006B2D55" w:rsidRPr="00A60EB8">
        <w:rPr>
          <w:rFonts w:ascii="Times New Roman" w:hAnsi="Times New Roman"/>
          <w:sz w:val="24"/>
          <w:szCs w:val="24"/>
          <w:lang w:val="en-US"/>
        </w:rPr>
        <w:t>MeaSurement</w:t>
      </w:r>
      <w:proofErr w:type="spellEnd"/>
      <w:r w:rsidR="006B2D55" w:rsidRPr="00A60EB8">
        <w:rPr>
          <w:rFonts w:ascii="Times New Roman" w:hAnsi="Times New Roman"/>
          <w:sz w:val="24"/>
          <w:szCs w:val="24"/>
          <w:lang w:val="en-US"/>
        </w:rPr>
        <w:t xml:space="preserve"> Tool to Assess systematic Reviews 2 (AMSTAR 2)”,</w:t>
      </w:r>
      <w:bookmarkStart w:id="2" w:name="bbib0026"/>
      <w:r w:rsidR="006B2D55" w:rsidRPr="00A60EB8">
        <w:rPr>
          <w:rFonts w:ascii="Times New Roman" w:hAnsi="Times New Roman"/>
          <w:sz w:val="24"/>
          <w:szCs w:val="24"/>
          <w:lang w:val="en-US"/>
        </w:rPr>
        <w:t> which ranks the quality of a meta-analysis in one of 4 categories ranging from “critically low” to “high” according to 16 predefined items</w:t>
      </w:r>
      <w:r w:rsidRPr="00A60EB8">
        <w:rPr>
          <w:rFonts w:ascii="Times New Roman" w:hAnsi="Times New Roman"/>
          <w:sz w:val="24"/>
          <w:szCs w:val="24"/>
          <w:lang w:val="en-US"/>
        </w:rPr>
        <w:t xml:space="preserve"> </w:t>
      </w:r>
      <w:r w:rsidR="00753443" w:rsidRPr="00A60EB8">
        <w:rPr>
          <w:rFonts w:ascii="Times New Roman" w:hAnsi="Times New Roman"/>
          <w:sz w:val="24"/>
          <w:szCs w:val="24"/>
          <w:lang w:val="en-US"/>
        </w:rPr>
        <w:fldChar w:fldCharType="begin"/>
      </w:r>
      <w:r w:rsidR="00B43F09">
        <w:rPr>
          <w:rFonts w:ascii="Times New Roman" w:hAnsi="Times New Roman"/>
          <w:sz w:val="24"/>
          <w:szCs w:val="24"/>
          <w:lang w:val="en-US"/>
        </w:rPr>
        <w:instrText xml:space="preserve"> ADDIN EN.CITE &lt;EndNote&gt;&lt;Cite&gt;&lt;Author&gt;Shea&lt;/Author&gt;&lt;Year&gt;2017&lt;/Year&gt;&lt;RecNum&gt;10962&lt;/RecNum&gt;&lt;DisplayText&gt;[17]&lt;/DisplayText&gt;&lt;record&gt;&lt;rec-number&gt;10962&lt;/rec-number&gt;&lt;foreign-keys&gt;&lt;key app="EN" db-id="drpew5wfywra50esazbxawda2f59zaves90z" timestamp="1648541585"&gt;10962&lt;/key&gt;&lt;/foreign-keys&gt;&lt;ref-type name="Journal Article"&gt;17&lt;/ref-type&gt;&lt;contributors&gt;&lt;authors&gt;&lt;author&gt;Shea, Beverley J&lt;/author&gt;&lt;author&gt;Reeves, Barnaby C&lt;/author&gt;&lt;author&gt;Wells, George&lt;/author&gt;&lt;author&gt;Thuku, Micere&lt;/author&gt;&lt;author&gt;Hamel, Candyce&lt;/author&gt;&lt;author&gt;Moran, Julian&lt;/author&gt;&lt;author&gt;Moher, David&lt;/author&gt;&lt;author&gt;Tugwell, Peter&lt;/author&gt;&lt;author&gt;Welch, Vivian&lt;/author&gt;&lt;author&gt;Kristjansson, Elizabeth&lt;/author&gt;&lt;/authors&gt;&lt;/contributors&gt;&lt;titles&gt;&lt;title&gt;AMSTAR 2: a critical appraisal tool for systematic reviews that include randomised or non-randomised studies of healthcare interventions, or both&lt;/title&gt;&lt;secondary-title&gt;bmj&lt;/secondary-title&gt;&lt;/titles&gt;&lt;periodical&gt;&lt;full-title&gt;bmj&lt;/full-title&gt;&lt;/periodical&gt;&lt;volume&gt;358&lt;/volume&gt;&lt;dates&gt;&lt;year&gt;2017&lt;/year&gt;&lt;/dates&gt;&lt;isbn&gt;0959-8138&lt;/isbn&gt;&lt;urls&gt;&lt;/urls&gt;&lt;/record&gt;&lt;/Cite&gt;&lt;/EndNote&gt;</w:instrText>
      </w:r>
      <w:r w:rsidR="00753443" w:rsidRPr="00A60EB8">
        <w:rPr>
          <w:rFonts w:ascii="Times New Roman" w:hAnsi="Times New Roman"/>
          <w:sz w:val="24"/>
          <w:szCs w:val="24"/>
          <w:lang w:val="en-US"/>
        </w:rPr>
        <w:fldChar w:fldCharType="separate"/>
      </w:r>
      <w:r w:rsidR="00B43F09">
        <w:rPr>
          <w:rFonts w:ascii="Times New Roman" w:hAnsi="Times New Roman"/>
          <w:noProof/>
          <w:sz w:val="24"/>
          <w:szCs w:val="24"/>
          <w:lang w:val="en-US"/>
        </w:rPr>
        <w:t>[</w:t>
      </w:r>
      <w:hyperlink w:anchor="_ENREF_17" w:tooltip="Shea, 2017 #10962" w:history="1">
        <w:r w:rsidR="004E005B">
          <w:rPr>
            <w:rFonts w:ascii="Times New Roman" w:hAnsi="Times New Roman"/>
            <w:noProof/>
            <w:sz w:val="24"/>
            <w:szCs w:val="24"/>
            <w:lang w:val="en-US"/>
          </w:rPr>
          <w:t>17</w:t>
        </w:r>
      </w:hyperlink>
      <w:r w:rsidR="00B43F09">
        <w:rPr>
          <w:rFonts w:ascii="Times New Roman" w:hAnsi="Times New Roman"/>
          <w:noProof/>
          <w:sz w:val="24"/>
          <w:szCs w:val="24"/>
          <w:lang w:val="en-US"/>
        </w:rPr>
        <w:t>]</w:t>
      </w:r>
      <w:r w:rsidR="00753443" w:rsidRPr="00A60EB8">
        <w:rPr>
          <w:rFonts w:ascii="Times New Roman" w:hAnsi="Times New Roman"/>
          <w:sz w:val="24"/>
          <w:szCs w:val="24"/>
          <w:lang w:val="en-US"/>
        </w:rPr>
        <w:fldChar w:fldCharType="end"/>
      </w:r>
      <w:r w:rsidRPr="00A60EB8">
        <w:rPr>
          <w:rFonts w:ascii="Times New Roman" w:hAnsi="Times New Roman"/>
          <w:sz w:val="24"/>
          <w:szCs w:val="24"/>
          <w:lang w:val="en-US"/>
        </w:rPr>
        <w:t xml:space="preserve">, with another author (NV) </w:t>
      </w:r>
      <w:r w:rsidR="00DC1D90">
        <w:rPr>
          <w:rFonts w:ascii="Times New Roman" w:hAnsi="Times New Roman"/>
          <w:sz w:val="24"/>
          <w:szCs w:val="24"/>
          <w:lang w:val="en-US"/>
        </w:rPr>
        <w:t>cross-</w:t>
      </w:r>
      <w:r w:rsidRPr="00A60EB8">
        <w:rPr>
          <w:rFonts w:ascii="Times New Roman" w:hAnsi="Times New Roman"/>
          <w:sz w:val="24"/>
          <w:szCs w:val="24"/>
          <w:lang w:val="en-US"/>
        </w:rPr>
        <w:t xml:space="preserve">checking these </w:t>
      </w:r>
      <w:r w:rsidR="00DC1D90">
        <w:rPr>
          <w:rFonts w:ascii="Times New Roman" w:hAnsi="Times New Roman"/>
          <w:sz w:val="24"/>
          <w:szCs w:val="24"/>
          <w:lang w:val="en-US"/>
        </w:rPr>
        <w:t>assessments</w:t>
      </w:r>
      <w:r w:rsidRPr="00A60EB8">
        <w:rPr>
          <w:rFonts w:ascii="Times New Roman" w:hAnsi="Times New Roman"/>
          <w:sz w:val="24"/>
          <w:szCs w:val="24"/>
          <w:lang w:val="en-US"/>
        </w:rPr>
        <w:t xml:space="preserve">. </w:t>
      </w:r>
    </w:p>
    <w:p w14:paraId="58794410" w14:textId="77777777" w:rsidR="00773062" w:rsidRPr="00A60EB8" w:rsidRDefault="006B2D55" w:rsidP="00A60EB8">
      <w:pPr>
        <w:spacing w:after="0" w:line="480" w:lineRule="auto"/>
        <w:jc w:val="both"/>
        <w:rPr>
          <w:rFonts w:ascii="Times New Roman" w:hAnsi="Times New Roman"/>
          <w:sz w:val="24"/>
          <w:szCs w:val="24"/>
          <w:lang w:val="en-US"/>
        </w:rPr>
      </w:pPr>
      <w:r w:rsidRPr="00A60EB8">
        <w:rPr>
          <w:rFonts w:ascii="Times New Roman" w:hAnsi="Times New Roman"/>
          <w:sz w:val="24"/>
          <w:szCs w:val="24"/>
          <w:lang w:val="en-US"/>
        </w:rPr>
        <w:t xml:space="preserve"> </w:t>
      </w:r>
      <w:bookmarkEnd w:id="2"/>
    </w:p>
    <w:p w14:paraId="3F34F7D9" w14:textId="77777777" w:rsidR="00773062" w:rsidRPr="00A60EB8" w:rsidRDefault="006B2D55" w:rsidP="00A60EB8">
      <w:pPr>
        <w:spacing w:after="0" w:line="480" w:lineRule="auto"/>
        <w:jc w:val="both"/>
        <w:rPr>
          <w:rFonts w:ascii="Times New Roman" w:hAnsi="Times New Roman"/>
          <w:b/>
          <w:bCs/>
          <w:sz w:val="24"/>
          <w:szCs w:val="24"/>
          <w:lang w:val="en-US"/>
        </w:rPr>
      </w:pPr>
      <w:r w:rsidRPr="00A60EB8">
        <w:rPr>
          <w:rFonts w:ascii="Times New Roman" w:hAnsi="Times New Roman"/>
          <w:b/>
          <w:bCs/>
          <w:sz w:val="24"/>
          <w:szCs w:val="24"/>
          <w:lang w:val="en-US"/>
        </w:rPr>
        <w:t>Data synthesis</w:t>
      </w:r>
    </w:p>
    <w:p w14:paraId="6E151818" w14:textId="0E0EBF7E" w:rsidR="00773062" w:rsidRPr="00A60EB8" w:rsidRDefault="005B7E6B" w:rsidP="00A60EB8">
      <w:pPr>
        <w:spacing w:after="0" w:line="480" w:lineRule="auto"/>
        <w:jc w:val="both"/>
        <w:rPr>
          <w:rFonts w:ascii="Times New Roman" w:hAnsi="Times New Roman"/>
          <w:sz w:val="24"/>
          <w:szCs w:val="24"/>
          <w:lang w:val="en-US"/>
        </w:rPr>
      </w:pPr>
      <w:r w:rsidRPr="00A60EB8">
        <w:rPr>
          <w:rFonts w:ascii="Times New Roman" w:hAnsi="Times New Roman"/>
          <w:sz w:val="24"/>
          <w:szCs w:val="24"/>
          <w:lang w:val="en-US"/>
        </w:rPr>
        <w:t xml:space="preserve">The data analysis was conducted using STATA 14.0. </w:t>
      </w:r>
      <w:r w:rsidR="006B2D55" w:rsidRPr="00A60EB8">
        <w:rPr>
          <w:rFonts w:ascii="Times New Roman" w:hAnsi="Times New Roman"/>
          <w:sz w:val="24"/>
          <w:szCs w:val="24"/>
          <w:lang w:val="en-US"/>
        </w:rPr>
        <w:t>For each meta-analysis, we</w:t>
      </w:r>
      <w:r w:rsidR="00DF58DF" w:rsidRPr="00A60EB8">
        <w:rPr>
          <w:rFonts w:ascii="Times New Roman" w:hAnsi="Times New Roman"/>
          <w:sz w:val="24"/>
          <w:szCs w:val="24"/>
          <w:lang w:val="en-US"/>
        </w:rPr>
        <w:t xml:space="preserve"> </w:t>
      </w:r>
      <w:r w:rsidR="006B2D55" w:rsidRPr="00A60EB8">
        <w:rPr>
          <w:rFonts w:ascii="Times New Roman" w:hAnsi="Times New Roman"/>
          <w:sz w:val="24"/>
          <w:szCs w:val="24"/>
          <w:lang w:val="en-US"/>
        </w:rPr>
        <w:t>estimate</w:t>
      </w:r>
      <w:r w:rsidR="00DF58DF" w:rsidRPr="00A60EB8">
        <w:rPr>
          <w:rFonts w:ascii="Times New Roman" w:hAnsi="Times New Roman"/>
          <w:sz w:val="24"/>
          <w:szCs w:val="24"/>
          <w:lang w:val="en-US"/>
        </w:rPr>
        <w:t>d</w:t>
      </w:r>
      <w:r w:rsidR="006B2D55" w:rsidRPr="00A60EB8">
        <w:rPr>
          <w:rFonts w:ascii="Times New Roman" w:hAnsi="Times New Roman"/>
          <w:sz w:val="24"/>
          <w:szCs w:val="24"/>
          <w:lang w:val="en-US"/>
        </w:rPr>
        <w:t xml:space="preserve"> the </w:t>
      </w:r>
      <w:r w:rsidR="00DF2CB5">
        <w:rPr>
          <w:rFonts w:ascii="Times New Roman" w:hAnsi="Times New Roman"/>
          <w:sz w:val="24"/>
          <w:szCs w:val="24"/>
          <w:lang w:val="en-US"/>
        </w:rPr>
        <w:t>common</w:t>
      </w:r>
      <w:r w:rsidR="006B2D55" w:rsidRPr="00A60EB8">
        <w:rPr>
          <w:rFonts w:ascii="Times New Roman" w:hAnsi="Times New Roman"/>
          <w:sz w:val="24"/>
          <w:szCs w:val="24"/>
          <w:lang w:val="en-US"/>
        </w:rPr>
        <w:t xml:space="preserve"> effect size and its 95%CI (confidence interval) through random-effects models</w:t>
      </w:r>
      <w:r w:rsidR="00464623" w:rsidRPr="00A60EB8">
        <w:rPr>
          <w:rFonts w:ascii="Times New Roman" w:hAnsi="Times New Roman"/>
          <w:sz w:val="24"/>
          <w:szCs w:val="24"/>
          <w:lang w:val="en-US"/>
        </w:rPr>
        <w:t>.</w:t>
      </w:r>
      <w:r w:rsidR="00753443" w:rsidRPr="00A60EB8">
        <w:rPr>
          <w:rFonts w:ascii="Times New Roman" w:hAnsi="Times New Roman"/>
          <w:sz w:val="24"/>
          <w:szCs w:val="24"/>
          <w:lang w:val="en-US"/>
        </w:rPr>
        <w:fldChar w:fldCharType="begin"/>
      </w:r>
      <w:r w:rsidR="00B43F09">
        <w:rPr>
          <w:rFonts w:ascii="Times New Roman" w:hAnsi="Times New Roman"/>
          <w:sz w:val="24"/>
          <w:szCs w:val="24"/>
          <w:lang w:val="en-US"/>
        </w:rPr>
        <w:instrText xml:space="preserve"> ADDIN EN.CITE &lt;EndNote&gt;&lt;Cite&gt;&lt;Author&gt;Geisser&lt;/Author&gt;&lt;Year&gt;1974&lt;/Year&gt;&lt;RecNum&gt;10963&lt;/RecNum&gt;&lt;DisplayText&gt;[18]&lt;/DisplayText&gt;&lt;record&gt;&lt;rec-number&gt;10963&lt;/rec-number&gt;&lt;foreign-keys&gt;&lt;key app="EN" db-id="drpew5wfywra50esazbxawda2f59zaves90z" timestamp="1648541614"&gt;10963&lt;/key&gt;&lt;/foreign-keys&gt;&lt;ref-type name="Journal Article"&gt;17&lt;/ref-type&gt;&lt;contributors&gt;&lt;authors&gt;&lt;author&gt;Geisser, Seymour&lt;/author&gt;&lt;/authors&gt;&lt;/contributors&gt;&lt;titles&gt;&lt;title&gt;A predictive approach to the random effect model&lt;/title&gt;&lt;secondary-title&gt;Biometrika&lt;/secondary-title&gt;&lt;/titles&gt;&lt;periodical&gt;&lt;full-title&gt;Biometrika&lt;/full-title&gt;&lt;/periodical&gt;&lt;pages&gt;101-107&lt;/pages&gt;&lt;volume&gt;61&lt;/volume&gt;&lt;number&gt;1&lt;/number&gt;&lt;dates&gt;&lt;year&gt;1974&lt;/year&gt;&lt;/dates&gt;&lt;isbn&gt;1464-3510&lt;/isbn&gt;&lt;urls&gt;&lt;/urls&gt;&lt;/record&gt;&lt;/Cite&gt;&lt;/EndNote&gt;</w:instrText>
      </w:r>
      <w:r w:rsidR="00753443" w:rsidRPr="00A60EB8">
        <w:rPr>
          <w:rFonts w:ascii="Times New Roman" w:hAnsi="Times New Roman"/>
          <w:sz w:val="24"/>
          <w:szCs w:val="24"/>
          <w:lang w:val="en-US"/>
        </w:rPr>
        <w:fldChar w:fldCharType="separate"/>
      </w:r>
      <w:r w:rsidR="00B43F09">
        <w:rPr>
          <w:rFonts w:ascii="Times New Roman" w:hAnsi="Times New Roman"/>
          <w:noProof/>
          <w:sz w:val="24"/>
          <w:szCs w:val="24"/>
          <w:lang w:val="en-US"/>
        </w:rPr>
        <w:t>[</w:t>
      </w:r>
      <w:hyperlink w:anchor="_ENREF_18" w:tooltip="Geisser, 1974 #10963" w:history="1">
        <w:r w:rsidR="004E005B">
          <w:rPr>
            <w:rFonts w:ascii="Times New Roman" w:hAnsi="Times New Roman"/>
            <w:noProof/>
            <w:sz w:val="24"/>
            <w:szCs w:val="24"/>
            <w:lang w:val="en-US"/>
          </w:rPr>
          <w:t>18</w:t>
        </w:r>
      </w:hyperlink>
      <w:r w:rsidR="00B43F09">
        <w:rPr>
          <w:rFonts w:ascii="Times New Roman" w:hAnsi="Times New Roman"/>
          <w:noProof/>
          <w:sz w:val="24"/>
          <w:szCs w:val="24"/>
          <w:lang w:val="en-US"/>
        </w:rPr>
        <w:t>]</w:t>
      </w:r>
      <w:r w:rsidR="00753443" w:rsidRPr="00A60EB8">
        <w:rPr>
          <w:rFonts w:ascii="Times New Roman" w:hAnsi="Times New Roman"/>
          <w:sz w:val="24"/>
          <w:szCs w:val="24"/>
          <w:lang w:val="en-US"/>
        </w:rPr>
        <w:fldChar w:fldCharType="end"/>
      </w:r>
      <w:r w:rsidR="006B2D55" w:rsidRPr="00A60EB8">
        <w:rPr>
          <w:rFonts w:ascii="Times New Roman" w:hAnsi="Times New Roman"/>
          <w:sz w:val="24"/>
          <w:szCs w:val="24"/>
          <w:lang w:val="en-US"/>
        </w:rPr>
        <w:t xml:space="preserve"> We </w:t>
      </w:r>
      <w:r w:rsidR="00DF58DF" w:rsidRPr="00A60EB8">
        <w:rPr>
          <w:rFonts w:ascii="Times New Roman" w:hAnsi="Times New Roman"/>
          <w:sz w:val="24"/>
          <w:szCs w:val="24"/>
          <w:lang w:val="en-US"/>
        </w:rPr>
        <w:t xml:space="preserve">also </w:t>
      </w:r>
      <w:r w:rsidR="006B2D55" w:rsidRPr="00A60EB8">
        <w:rPr>
          <w:rFonts w:ascii="Times New Roman" w:hAnsi="Times New Roman"/>
          <w:sz w:val="24"/>
          <w:szCs w:val="24"/>
          <w:lang w:val="en-US"/>
        </w:rPr>
        <w:t>estimate</w:t>
      </w:r>
      <w:r w:rsidR="00DF58DF" w:rsidRPr="00A60EB8">
        <w:rPr>
          <w:rFonts w:ascii="Times New Roman" w:hAnsi="Times New Roman"/>
          <w:sz w:val="24"/>
          <w:szCs w:val="24"/>
          <w:lang w:val="en-US"/>
        </w:rPr>
        <w:t>d</w:t>
      </w:r>
      <w:r w:rsidR="006B2D55" w:rsidRPr="00A60EB8">
        <w:rPr>
          <w:rFonts w:ascii="Times New Roman" w:hAnsi="Times New Roman"/>
          <w:sz w:val="24"/>
          <w:szCs w:val="24"/>
          <w:lang w:val="en-US"/>
        </w:rPr>
        <w:t xml:space="preserve"> the prediction interval and its 95%</w:t>
      </w:r>
      <w:r w:rsidR="004E32A8">
        <w:rPr>
          <w:rFonts w:ascii="Times New Roman" w:hAnsi="Times New Roman"/>
          <w:sz w:val="24"/>
          <w:szCs w:val="24"/>
          <w:lang w:val="en-US"/>
        </w:rPr>
        <w:t xml:space="preserve"> </w:t>
      </w:r>
      <w:r w:rsidR="006B2D55" w:rsidRPr="00A60EB8">
        <w:rPr>
          <w:rFonts w:ascii="Times New Roman" w:hAnsi="Times New Roman"/>
          <w:sz w:val="24"/>
          <w:szCs w:val="24"/>
          <w:lang w:val="en-US"/>
        </w:rPr>
        <w:t>CI, which further accounts for between-study effects and estimates the certainty of the association if a new study addresses that same association</w:t>
      </w:r>
      <w:r w:rsidR="007E7D68" w:rsidRPr="00A60EB8">
        <w:rPr>
          <w:rFonts w:ascii="Times New Roman" w:hAnsi="Times New Roman"/>
          <w:sz w:val="24"/>
          <w:szCs w:val="24"/>
          <w:lang w:val="en-US"/>
        </w:rPr>
        <w:t>.</w:t>
      </w:r>
      <w:r w:rsidR="00753443" w:rsidRPr="00A60EB8">
        <w:rPr>
          <w:rFonts w:ascii="Times New Roman" w:hAnsi="Times New Roman"/>
          <w:sz w:val="24"/>
          <w:szCs w:val="24"/>
          <w:lang w:val="en-US"/>
        </w:rPr>
        <w:fldChar w:fldCharType="begin"/>
      </w:r>
      <w:r w:rsidR="00B43F09">
        <w:rPr>
          <w:rFonts w:ascii="Times New Roman" w:hAnsi="Times New Roman"/>
          <w:sz w:val="24"/>
          <w:szCs w:val="24"/>
          <w:lang w:val="en-US"/>
        </w:rPr>
        <w:instrText xml:space="preserve"> ADDIN EN.CITE &lt;EndNote&gt;&lt;Cite&gt;&lt;Author&gt;Nagashima&lt;/Author&gt;&lt;Year&gt;2019&lt;/Year&gt;&lt;RecNum&gt;10964&lt;/RecNum&gt;&lt;DisplayText&gt;[19]&lt;/DisplayText&gt;&lt;record&gt;&lt;rec-number&gt;10964&lt;/rec-number&gt;&lt;foreign-keys&gt;&lt;key app="EN" db-id="drpew5wfywra50esazbxawda2f59zaves90z" timestamp="1648541689"&gt;10964&lt;/key&gt;&lt;/foreign-keys&gt;&lt;ref-type name="Journal Article"&gt;17&lt;/ref-type&gt;&lt;contributors&gt;&lt;authors&gt;&lt;author&gt;Nagashima, Kengo&lt;/author&gt;&lt;author&gt;Noma, Hisashi&lt;/author&gt;&lt;author&gt;Furukawa, Toshi A&lt;/author&gt;&lt;/authors&gt;&lt;/contributors&gt;&lt;titles&gt;&lt;title&gt;Prediction intervals for random-effects meta-analysis: a confidence distribution approach&lt;/title&gt;&lt;secondary-title&gt;Statistical methods in medical research&lt;/secondary-title&gt;&lt;/titles&gt;&lt;periodical&gt;&lt;full-title&gt;Statistical methods in medical research&lt;/full-title&gt;&lt;/periodical&gt;&lt;pages&gt;1689-1702&lt;/pages&gt;&lt;volume&gt;28&lt;/volume&gt;&lt;number&gt;6&lt;/number&gt;&lt;dates&gt;&lt;year&gt;2019&lt;/year&gt;&lt;/dates&gt;&lt;isbn&gt;0962-2802&lt;/isbn&gt;&lt;urls&gt;&lt;/urls&gt;&lt;/record&gt;&lt;/Cite&gt;&lt;/EndNote&gt;</w:instrText>
      </w:r>
      <w:r w:rsidR="00753443" w:rsidRPr="00A60EB8">
        <w:rPr>
          <w:rFonts w:ascii="Times New Roman" w:hAnsi="Times New Roman"/>
          <w:sz w:val="24"/>
          <w:szCs w:val="24"/>
          <w:lang w:val="en-US"/>
        </w:rPr>
        <w:fldChar w:fldCharType="separate"/>
      </w:r>
      <w:r w:rsidR="00B43F09">
        <w:rPr>
          <w:rFonts w:ascii="Times New Roman" w:hAnsi="Times New Roman"/>
          <w:noProof/>
          <w:sz w:val="24"/>
          <w:szCs w:val="24"/>
          <w:lang w:val="en-US"/>
        </w:rPr>
        <w:t>[</w:t>
      </w:r>
      <w:hyperlink w:anchor="_ENREF_19" w:tooltip="Nagashima, 2019 #10964" w:history="1">
        <w:r w:rsidR="004E005B">
          <w:rPr>
            <w:rFonts w:ascii="Times New Roman" w:hAnsi="Times New Roman"/>
            <w:noProof/>
            <w:sz w:val="24"/>
            <w:szCs w:val="24"/>
            <w:lang w:val="en-US"/>
          </w:rPr>
          <w:t>19</w:t>
        </w:r>
      </w:hyperlink>
      <w:r w:rsidR="00B43F09">
        <w:rPr>
          <w:rFonts w:ascii="Times New Roman" w:hAnsi="Times New Roman"/>
          <w:noProof/>
          <w:sz w:val="24"/>
          <w:szCs w:val="24"/>
          <w:lang w:val="en-US"/>
        </w:rPr>
        <w:t>]</w:t>
      </w:r>
      <w:r w:rsidR="00753443" w:rsidRPr="00A60EB8">
        <w:rPr>
          <w:rFonts w:ascii="Times New Roman" w:hAnsi="Times New Roman"/>
          <w:sz w:val="24"/>
          <w:szCs w:val="24"/>
          <w:lang w:val="en-US"/>
        </w:rPr>
        <w:fldChar w:fldCharType="end"/>
      </w:r>
      <w:r w:rsidR="006B2D55" w:rsidRPr="00A60EB8">
        <w:rPr>
          <w:rFonts w:ascii="Times New Roman" w:hAnsi="Times New Roman"/>
          <w:sz w:val="24"/>
          <w:szCs w:val="24"/>
          <w:lang w:val="en-US"/>
        </w:rPr>
        <w:t xml:space="preserve"> Between-study </w:t>
      </w:r>
      <w:r w:rsidR="00DF2CB5">
        <w:rPr>
          <w:rFonts w:ascii="Times New Roman" w:hAnsi="Times New Roman"/>
          <w:sz w:val="24"/>
          <w:szCs w:val="24"/>
          <w:lang w:val="en-US"/>
        </w:rPr>
        <w:t>heterogeneity</w:t>
      </w:r>
      <w:r w:rsidR="006B2D55" w:rsidRPr="00A60EB8">
        <w:rPr>
          <w:rFonts w:ascii="Times New Roman" w:hAnsi="Times New Roman"/>
          <w:sz w:val="24"/>
          <w:szCs w:val="24"/>
          <w:lang w:val="en-US"/>
        </w:rPr>
        <w:t xml:space="preserve"> </w:t>
      </w:r>
      <w:r w:rsidR="00DF58DF" w:rsidRPr="00A60EB8">
        <w:rPr>
          <w:rFonts w:ascii="Times New Roman" w:hAnsi="Times New Roman"/>
          <w:sz w:val="24"/>
          <w:szCs w:val="24"/>
          <w:lang w:val="en-US"/>
        </w:rPr>
        <w:t>was</w:t>
      </w:r>
      <w:r w:rsidR="006B2D55" w:rsidRPr="00A60EB8">
        <w:rPr>
          <w:rFonts w:ascii="Times New Roman" w:hAnsi="Times New Roman"/>
          <w:sz w:val="24"/>
          <w:szCs w:val="24"/>
          <w:lang w:val="en-US"/>
        </w:rPr>
        <w:t xml:space="preserve"> estimated with the </w:t>
      </w:r>
      <w:r w:rsidR="006B2D55" w:rsidRPr="00A60EB8">
        <w:rPr>
          <w:rFonts w:ascii="Times New Roman" w:hAnsi="Times New Roman"/>
          <w:i/>
          <w:iCs/>
          <w:sz w:val="24"/>
          <w:szCs w:val="24"/>
          <w:lang w:val="en-US"/>
        </w:rPr>
        <w:t>I</w:t>
      </w:r>
      <w:r w:rsidR="006B2D55" w:rsidRPr="00A60EB8">
        <w:rPr>
          <w:rFonts w:ascii="Times New Roman" w:hAnsi="Times New Roman"/>
          <w:sz w:val="24"/>
          <w:szCs w:val="24"/>
          <w:lang w:val="en-US"/>
        </w:rPr>
        <w:t xml:space="preserve">² </w:t>
      </w:r>
      <w:r w:rsidR="00DF2CB5">
        <w:rPr>
          <w:rFonts w:ascii="Times New Roman" w:hAnsi="Times New Roman"/>
          <w:sz w:val="24"/>
          <w:szCs w:val="24"/>
          <w:lang w:val="en-US"/>
        </w:rPr>
        <w:t>statistics</w:t>
      </w:r>
      <w:r w:rsidR="006B2D55" w:rsidRPr="00A60EB8">
        <w:rPr>
          <w:rFonts w:ascii="Times New Roman" w:hAnsi="Times New Roman"/>
          <w:sz w:val="24"/>
          <w:szCs w:val="24"/>
          <w:lang w:val="en-US"/>
        </w:rPr>
        <w:t xml:space="preserve">; values of 50% or </w:t>
      </w:r>
      <w:r w:rsidR="006B2D55" w:rsidRPr="00A60EB8">
        <w:rPr>
          <w:rFonts w:ascii="Times New Roman" w:hAnsi="Times New Roman"/>
          <w:sz w:val="24"/>
          <w:szCs w:val="24"/>
          <w:lang w:val="en-US"/>
        </w:rPr>
        <w:lastRenderedPageBreak/>
        <w:t>greater are indicative of high heterogeneity, while values above 75% suggest very high heterogeneity</w:t>
      </w:r>
      <w:r w:rsidR="00B61D51" w:rsidRPr="00A60EB8">
        <w:rPr>
          <w:rFonts w:ascii="Times New Roman" w:hAnsi="Times New Roman"/>
          <w:sz w:val="24"/>
          <w:szCs w:val="24"/>
          <w:lang w:val="en-US"/>
        </w:rPr>
        <w:t>.</w:t>
      </w:r>
      <w:r w:rsidR="00753443" w:rsidRPr="00A60EB8">
        <w:rPr>
          <w:rFonts w:ascii="Times New Roman" w:hAnsi="Times New Roman"/>
          <w:sz w:val="24"/>
          <w:szCs w:val="24"/>
          <w:lang w:val="en-US"/>
        </w:rPr>
        <w:fldChar w:fldCharType="begin"/>
      </w:r>
      <w:r w:rsidR="00B43F09">
        <w:rPr>
          <w:rFonts w:ascii="Times New Roman" w:hAnsi="Times New Roman"/>
          <w:sz w:val="24"/>
          <w:szCs w:val="24"/>
          <w:lang w:val="en-US"/>
        </w:rPr>
        <w:instrText xml:space="preserve"> ADDIN EN.CITE &lt;EndNote&gt;&lt;Cite&gt;&lt;Author&gt;Higgins&lt;/Author&gt;&lt;Year&gt;2002&lt;/Year&gt;&lt;RecNum&gt;10965&lt;/RecNum&gt;&lt;DisplayText&gt;[20]&lt;/DisplayText&gt;&lt;record&gt;&lt;rec-number&gt;10965&lt;/rec-number&gt;&lt;foreign-keys&gt;&lt;key app="EN" db-id="drpew5wfywra50esazbxawda2f59zaves90z" timestamp="1648541722"&gt;10965&lt;/key&gt;&lt;/foreign-keys&gt;&lt;ref-type name="Journal Article"&gt;17&lt;/ref-type&gt;&lt;contributors&gt;&lt;authors&gt;&lt;author&gt;Higgins, Julian PT&lt;/author&gt;&lt;author&gt;Thompson, Simon G&lt;/author&gt;&lt;/authors&gt;&lt;/contributors&gt;&lt;titles&gt;&lt;title&gt;Quantifying heterogeneity in a meta‐analysis&lt;/title&gt;&lt;secondary-title&gt;Statistics in medicine&lt;/secondary-title&gt;&lt;/titles&gt;&lt;periodical&gt;&lt;full-title&gt;Statistics in medicine&lt;/full-title&gt;&lt;/periodical&gt;&lt;pages&gt;1539-1558&lt;/pages&gt;&lt;volume&gt;21&lt;/volume&gt;&lt;number&gt;11&lt;/number&gt;&lt;dates&gt;&lt;year&gt;2002&lt;/year&gt;&lt;/dates&gt;&lt;isbn&gt;0277-6715&lt;/isbn&gt;&lt;urls&gt;&lt;/urls&gt;&lt;/record&gt;&lt;/Cite&gt;&lt;/EndNote&gt;</w:instrText>
      </w:r>
      <w:r w:rsidR="00753443" w:rsidRPr="00A60EB8">
        <w:rPr>
          <w:rFonts w:ascii="Times New Roman" w:hAnsi="Times New Roman"/>
          <w:sz w:val="24"/>
          <w:szCs w:val="24"/>
          <w:lang w:val="en-US"/>
        </w:rPr>
        <w:fldChar w:fldCharType="separate"/>
      </w:r>
      <w:r w:rsidR="00B43F09">
        <w:rPr>
          <w:rFonts w:ascii="Times New Roman" w:hAnsi="Times New Roman"/>
          <w:noProof/>
          <w:sz w:val="24"/>
          <w:szCs w:val="24"/>
          <w:lang w:val="en-US"/>
        </w:rPr>
        <w:t>[</w:t>
      </w:r>
      <w:hyperlink w:anchor="_ENREF_20" w:tooltip="Higgins, 2002 #10965" w:history="1">
        <w:r w:rsidR="004E005B">
          <w:rPr>
            <w:rFonts w:ascii="Times New Roman" w:hAnsi="Times New Roman"/>
            <w:noProof/>
            <w:sz w:val="24"/>
            <w:szCs w:val="24"/>
            <w:lang w:val="en-US"/>
          </w:rPr>
          <w:t>20</w:t>
        </w:r>
      </w:hyperlink>
      <w:r w:rsidR="00B43F09">
        <w:rPr>
          <w:rFonts w:ascii="Times New Roman" w:hAnsi="Times New Roman"/>
          <w:noProof/>
          <w:sz w:val="24"/>
          <w:szCs w:val="24"/>
          <w:lang w:val="en-US"/>
        </w:rPr>
        <w:t>]</w:t>
      </w:r>
      <w:r w:rsidR="00753443" w:rsidRPr="00A60EB8">
        <w:rPr>
          <w:rFonts w:ascii="Times New Roman" w:hAnsi="Times New Roman"/>
          <w:sz w:val="24"/>
          <w:szCs w:val="24"/>
          <w:lang w:val="en-US"/>
        </w:rPr>
        <w:fldChar w:fldCharType="end"/>
      </w:r>
      <w:r w:rsidR="006B2D55" w:rsidRPr="00A60EB8">
        <w:rPr>
          <w:rFonts w:ascii="Times New Roman" w:hAnsi="Times New Roman"/>
          <w:sz w:val="24"/>
          <w:szCs w:val="24"/>
          <w:lang w:val="en-US"/>
        </w:rPr>
        <w:t xml:space="preserve"> </w:t>
      </w:r>
    </w:p>
    <w:p w14:paraId="3A4A4FDF" w14:textId="4E83F1F5" w:rsidR="00773062" w:rsidRPr="00A60EB8" w:rsidRDefault="006B2D55" w:rsidP="00A60EB8">
      <w:pPr>
        <w:spacing w:after="0" w:line="480" w:lineRule="auto"/>
        <w:jc w:val="both"/>
        <w:rPr>
          <w:rFonts w:ascii="Times New Roman" w:hAnsi="Times New Roman"/>
          <w:sz w:val="24"/>
          <w:szCs w:val="24"/>
          <w:lang w:val="en-US"/>
        </w:rPr>
      </w:pPr>
      <w:r w:rsidRPr="00A60EB8">
        <w:rPr>
          <w:rFonts w:ascii="Times New Roman" w:hAnsi="Times New Roman"/>
          <w:sz w:val="24"/>
          <w:szCs w:val="24"/>
          <w:lang w:val="en-US"/>
        </w:rPr>
        <w:t xml:space="preserve">In addition, we </w:t>
      </w:r>
      <w:r w:rsidR="00DF2CB5">
        <w:rPr>
          <w:rFonts w:ascii="Times New Roman" w:hAnsi="Times New Roman"/>
          <w:sz w:val="24"/>
          <w:szCs w:val="24"/>
          <w:lang w:val="en-US"/>
        </w:rPr>
        <w:t>evaluated</w:t>
      </w:r>
      <w:r w:rsidRPr="00A60EB8">
        <w:rPr>
          <w:rFonts w:ascii="Times New Roman" w:hAnsi="Times New Roman"/>
          <w:sz w:val="24"/>
          <w:szCs w:val="24"/>
          <w:lang w:val="en-US"/>
        </w:rPr>
        <w:t xml:space="preserve"> the evidence of small-study effects (i.e., whether small studies would have inflated effect sizes compared to larger ones)</w:t>
      </w:r>
      <w:r w:rsidR="005A217A" w:rsidRPr="00A60EB8">
        <w:rPr>
          <w:rFonts w:ascii="Times New Roman" w:hAnsi="Times New Roman"/>
          <w:sz w:val="24"/>
          <w:szCs w:val="24"/>
          <w:lang w:val="en-US"/>
        </w:rPr>
        <w:t>.</w:t>
      </w:r>
      <w:r w:rsidR="00753443" w:rsidRPr="00A60EB8">
        <w:rPr>
          <w:rFonts w:ascii="Times New Roman" w:hAnsi="Times New Roman"/>
          <w:sz w:val="24"/>
          <w:szCs w:val="24"/>
          <w:lang w:val="en-US"/>
        </w:rPr>
        <w:fldChar w:fldCharType="begin"/>
      </w:r>
      <w:r w:rsidR="00B43F09">
        <w:rPr>
          <w:rFonts w:ascii="Times New Roman" w:hAnsi="Times New Roman"/>
          <w:sz w:val="24"/>
          <w:szCs w:val="24"/>
          <w:lang w:val="en-US"/>
        </w:rPr>
        <w:instrText xml:space="preserve"> ADDIN EN.CITE &lt;EndNote&gt;&lt;Cite&gt;&lt;Author&gt;Zhang&lt;/Author&gt;&lt;Year&gt;2013&lt;/Year&gt;&lt;RecNum&gt;10966&lt;/RecNum&gt;&lt;DisplayText&gt;[21]&lt;/DisplayText&gt;&lt;record&gt;&lt;rec-number&gt;10966&lt;/rec-number&gt;&lt;foreign-keys&gt;&lt;key app="EN" db-id="drpew5wfywra50esazbxawda2f59zaves90z" timestamp="1648541754"&gt;10966&lt;/key&gt;&lt;/foreign-keys&gt;&lt;ref-type name="Journal Article"&gt;17&lt;/ref-type&gt;&lt;contributors&gt;&lt;authors&gt;&lt;author&gt;Zhang, Zhongheng&lt;/author&gt;&lt;author&gt;Xu, Xiao&lt;/author&gt;&lt;author&gt;Ni, Hongying&lt;/author&gt;&lt;/authors&gt;&lt;/contributors&gt;&lt;titles&gt;&lt;title&gt;Small studies may overestimate the effect sizes in critical care meta-analyses: a meta-epidemiological study&lt;/title&gt;&lt;secondary-title&gt;Critical Care&lt;/secondary-title&gt;&lt;/titles&gt;&lt;periodical&gt;&lt;full-title&gt;Critical Care&lt;/full-title&gt;&lt;/periodical&gt;&lt;pages&gt;1-9&lt;/pages&gt;&lt;volume&gt;17&lt;/volume&gt;&lt;number&gt;1&lt;/number&gt;&lt;dates&gt;&lt;year&gt;2013&lt;/year&gt;&lt;/dates&gt;&lt;isbn&gt;1364-8535&lt;/isbn&gt;&lt;urls&gt;&lt;/urls&gt;&lt;/record&gt;&lt;/Cite&gt;&lt;/EndNote&gt;</w:instrText>
      </w:r>
      <w:r w:rsidR="00753443" w:rsidRPr="00A60EB8">
        <w:rPr>
          <w:rFonts w:ascii="Times New Roman" w:hAnsi="Times New Roman"/>
          <w:sz w:val="24"/>
          <w:szCs w:val="24"/>
          <w:lang w:val="en-US"/>
        </w:rPr>
        <w:fldChar w:fldCharType="separate"/>
      </w:r>
      <w:r w:rsidR="00B43F09">
        <w:rPr>
          <w:rFonts w:ascii="Times New Roman" w:hAnsi="Times New Roman"/>
          <w:noProof/>
          <w:sz w:val="24"/>
          <w:szCs w:val="24"/>
          <w:lang w:val="en-US"/>
        </w:rPr>
        <w:t>[</w:t>
      </w:r>
      <w:hyperlink w:anchor="_ENREF_21" w:tooltip="Zhang, 2013 #10966" w:history="1">
        <w:r w:rsidR="004E005B">
          <w:rPr>
            <w:rFonts w:ascii="Times New Roman" w:hAnsi="Times New Roman"/>
            <w:noProof/>
            <w:sz w:val="24"/>
            <w:szCs w:val="24"/>
            <w:lang w:val="en-US"/>
          </w:rPr>
          <w:t>21</w:t>
        </w:r>
      </w:hyperlink>
      <w:r w:rsidR="00B43F09">
        <w:rPr>
          <w:rFonts w:ascii="Times New Roman" w:hAnsi="Times New Roman"/>
          <w:noProof/>
          <w:sz w:val="24"/>
          <w:szCs w:val="24"/>
          <w:lang w:val="en-US"/>
        </w:rPr>
        <w:t>]</w:t>
      </w:r>
      <w:r w:rsidR="00753443" w:rsidRPr="00A60EB8">
        <w:rPr>
          <w:rFonts w:ascii="Times New Roman" w:hAnsi="Times New Roman"/>
          <w:sz w:val="24"/>
          <w:szCs w:val="24"/>
          <w:lang w:val="en-US"/>
        </w:rPr>
        <w:fldChar w:fldCharType="end"/>
      </w:r>
      <w:r w:rsidRPr="00A60EB8">
        <w:rPr>
          <w:rFonts w:ascii="Times New Roman" w:hAnsi="Times New Roman"/>
          <w:sz w:val="24"/>
          <w:szCs w:val="24"/>
          <w:lang w:val="en-US"/>
        </w:rPr>
        <w:t xml:space="preserve"> To this end, we use</w:t>
      </w:r>
      <w:r w:rsidR="00DF58DF" w:rsidRPr="00A60EB8">
        <w:rPr>
          <w:rFonts w:ascii="Times New Roman" w:hAnsi="Times New Roman"/>
          <w:sz w:val="24"/>
          <w:szCs w:val="24"/>
          <w:lang w:val="en-US"/>
        </w:rPr>
        <w:t>d</w:t>
      </w:r>
      <w:r w:rsidRPr="00A60EB8">
        <w:rPr>
          <w:rFonts w:ascii="Times New Roman" w:hAnsi="Times New Roman"/>
          <w:sz w:val="24"/>
          <w:szCs w:val="24"/>
          <w:lang w:val="en-US"/>
        </w:rPr>
        <w:t xml:space="preserve"> the regression asymmetry test developed by Egger and co-workers</w:t>
      </w:r>
      <w:r w:rsidR="005C0CF9" w:rsidRPr="00A60EB8">
        <w:rPr>
          <w:rFonts w:ascii="Times New Roman" w:hAnsi="Times New Roman"/>
          <w:sz w:val="24"/>
          <w:szCs w:val="24"/>
          <w:lang w:val="en-US"/>
        </w:rPr>
        <w:t>.</w:t>
      </w:r>
      <w:r w:rsidR="00753443" w:rsidRPr="00A60EB8">
        <w:rPr>
          <w:rFonts w:ascii="Times New Roman" w:hAnsi="Times New Roman"/>
          <w:sz w:val="24"/>
          <w:szCs w:val="24"/>
          <w:lang w:val="en-US"/>
        </w:rPr>
        <w:fldChar w:fldCharType="begin"/>
      </w:r>
      <w:r w:rsidR="00B43F09">
        <w:rPr>
          <w:rFonts w:ascii="Times New Roman" w:hAnsi="Times New Roman"/>
          <w:sz w:val="24"/>
          <w:szCs w:val="24"/>
          <w:lang w:val="en-US"/>
        </w:rPr>
        <w:instrText xml:space="preserve"> ADDIN EN.CITE &lt;EndNote&gt;&lt;Cite&gt;&lt;Author&gt;Harbord&lt;/Author&gt;&lt;Year&gt;2009&lt;/Year&gt;&lt;RecNum&gt;10967&lt;/RecNum&gt;&lt;DisplayText&gt;[22]&lt;/DisplayText&gt;&lt;record&gt;&lt;rec-number&gt;10967&lt;/rec-number&gt;&lt;foreign-keys&gt;&lt;key app="EN" db-id="drpew5wfywra50esazbxawda2f59zaves90z" timestamp="1648541779"&gt;10967&lt;/key&gt;&lt;/foreign-keys&gt;&lt;ref-type name="Journal Article"&gt;17&lt;/ref-type&gt;&lt;contributors&gt;&lt;authors&gt;&lt;author&gt;Harbord, Roger M&lt;/author&gt;&lt;author&gt;Harris, Ross J&lt;/author&gt;&lt;author&gt;Sterne, Jonathan AC&lt;/author&gt;&lt;/authors&gt;&lt;/contributors&gt;&lt;titles&gt;&lt;title&gt;Updated tests for small-study effects in meta-analyses&lt;/title&gt;&lt;secondary-title&gt;The Stata Journal&lt;/secondary-title&gt;&lt;/titles&gt;&lt;periodical&gt;&lt;full-title&gt;The Stata Journal&lt;/full-title&gt;&lt;/periodical&gt;&lt;pages&gt;197-210&lt;/pages&gt;&lt;volume&gt;9&lt;/volume&gt;&lt;number&gt;2&lt;/number&gt;&lt;dates&gt;&lt;year&gt;2009&lt;/year&gt;&lt;/dates&gt;&lt;isbn&gt;1536-867X&lt;/isbn&gt;&lt;urls&gt;&lt;/urls&gt;&lt;/record&gt;&lt;/Cite&gt;&lt;/EndNote&gt;</w:instrText>
      </w:r>
      <w:r w:rsidR="00753443" w:rsidRPr="00A60EB8">
        <w:rPr>
          <w:rFonts w:ascii="Times New Roman" w:hAnsi="Times New Roman"/>
          <w:sz w:val="24"/>
          <w:szCs w:val="24"/>
          <w:lang w:val="en-US"/>
        </w:rPr>
        <w:fldChar w:fldCharType="separate"/>
      </w:r>
      <w:r w:rsidR="00B43F09">
        <w:rPr>
          <w:rFonts w:ascii="Times New Roman" w:hAnsi="Times New Roman"/>
          <w:noProof/>
          <w:sz w:val="24"/>
          <w:szCs w:val="24"/>
          <w:lang w:val="en-US"/>
        </w:rPr>
        <w:t>[</w:t>
      </w:r>
      <w:hyperlink w:anchor="_ENREF_22" w:tooltip="Harbord, 2009 #10967" w:history="1">
        <w:r w:rsidR="004E005B">
          <w:rPr>
            <w:rFonts w:ascii="Times New Roman" w:hAnsi="Times New Roman"/>
            <w:noProof/>
            <w:sz w:val="24"/>
            <w:szCs w:val="24"/>
            <w:lang w:val="en-US"/>
          </w:rPr>
          <w:t>22</w:t>
        </w:r>
      </w:hyperlink>
      <w:r w:rsidR="00B43F09">
        <w:rPr>
          <w:rFonts w:ascii="Times New Roman" w:hAnsi="Times New Roman"/>
          <w:noProof/>
          <w:sz w:val="24"/>
          <w:szCs w:val="24"/>
          <w:lang w:val="en-US"/>
        </w:rPr>
        <w:t>]</w:t>
      </w:r>
      <w:r w:rsidR="00753443" w:rsidRPr="00A60EB8">
        <w:rPr>
          <w:rFonts w:ascii="Times New Roman" w:hAnsi="Times New Roman"/>
          <w:sz w:val="24"/>
          <w:szCs w:val="24"/>
          <w:lang w:val="en-US"/>
        </w:rPr>
        <w:fldChar w:fldCharType="end"/>
      </w:r>
      <w:r w:rsidRPr="00A60EB8">
        <w:rPr>
          <w:rFonts w:ascii="Times New Roman" w:hAnsi="Times New Roman"/>
          <w:sz w:val="24"/>
          <w:szCs w:val="24"/>
          <w:lang w:val="en-US"/>
        </w:rPr>
        <w:t> A </w:t>
      </w:r>
      <w:r w:rsidRPr="00A60EB8">
        <w:rPr>
          <w:rFonts w:ascii="Times New Roman" w:hAnsi="Times New Roman"/>
          <w:i/>
          <w:iCs/>
          <w:sz w:val="24"/>
          <w:szCs w:val="24"/>
          <w:lang w:val="en-US"/>
        </w:rPr>
        <w:t>p</w:t>
      </w:r>
      <w:r w:rsidRPr="00A60EB8">
        <w:rPr>
          <w:rFonts w:ascii="Times New Roman" w:hAnsi="Times New Roman"/>
          <w:sz w:val="24"/>
          <w:szCs w:val="24"/>
          <w:lang w:val="en-US"/>
        </w:rPr>
        <w:t xml:space="preserve"> value of less than 0.10 </w:t>
      </w:r>
      <w:r w:rsidR="00F37619" w:rsidRPr="00A60EB8">
        <w:rPr>
          <w:rFonts w:ascii="Times New Roman" w:hAnsi="Times New Roman"/>
          <w:sz w:val="24"/>
          <w:szCs w:val="24"/>
          <w:lang w:val="en-US"/>
        </w:rPr>
        <w:t>was</w:t>
      </w:r>
      <w:r w:rsidRPr="00A60EB8">
        <w:rPr>
          <w:rFonts w:ascii="Times New Roman" w:hAnsi="Times New Roman"/>
          <w:sz w:val="24"/>
          <w:szCs w:val="24"/>
          <w:lang w:val="en-US"/>
        </w:rPr>
        <w:t xml:space="preserve"> considered as indicative of small-study effects</w:t>
      </w:r>
      <w:r w:rsidR="00DF58DF" w:rsidRPr="00A60EB8">
        <w:rPr>
          <w:rFonts w:ascii="Times New Roman" w:hAnsi="Times New Roman"/>
          <w:sz w:val="24"/>
          <w:szCs w:val="24"/>
          <w:lang w:val="en-US"/>
        </w:rPr>
        <w:t>, whilst a p-value &lt;0.05 of publication bias</w:t>
      </w:r>
      <w:r w:rsidRPr="00A60EB8">
        <w:rPr>
          <w:rFonts w:ascii="Times New Roman" w:hAnsi="Times New Roman"/>
          <w:sz w:val="24"/>
          <w:szCs w:val="24"/>
          <w:lang w:val="en-US"/>
        </w:rPr>
        <w:t xml:space="preserve">. Moreover, we </w:t>
      </w:r>
      <w:r w:rsidR="00DF2CB5">
        <w:rPr>
          <w:rFonts w:ascii="Times New Roman" w:hAnsi="Times New Roman"/>
          <w:sz w:val="24"/>
          <w:szCs w:val="24"/>
          <w:lang w:val="en-US"/>
        </w:rPr>
        <w:t>considered</w:t>
      </w:r>
      <w:r w:rsidRPr="00A60EB8">
        <w:rPr>
          <w:rFonts w:ascii="Times New Roman" w:hAnsi="Times New Roman"/>
          <w:sz w:val="24"/>
          <w:szCs w:val="24"/>
          <w:lang w:val="en-US"/>
        </w:rPr>
        <w:t xml:space="preserve"> if the largest study in terms of participants included </w:t>
      </w:r>
      <w:r w:rsidR="00DF2CB5">
        <w:rPr>
          <w:rFonts w:ascii="Times New Roman" w:hAnsi="Times New Roman"/>
          <w:sz w:val="24"/>
          <w:szCs w:val="24"/>
          <w:lang w:val="en-US"/>
        </w:rPr>
        <w:t>was statistically significant</w:t>
      </w:r>
      <w:r w:rsidR="007C1000">
        <w:rPr>
          <w:rFonts w:ascii="Times New Roman" w:hAnsi="Times New Roman"/>
          <w:sz w:val="24"/>
          <w:szCs w:val="24"/>
          <w:lang w:val="en-US"/>
        </w:rPr>
        <w:t xml:space="preserve"> or not</w:t>
      </w:r>
      <w:r w:rsidRPr="00A60EB8">
        <w:rPr>
          <w:rFonts w:ascii="Times New Roman" w:hAnsi="Times New Roman"/>
          <w:sz w:val="24"/>
          <w:szCs w:val="24"/>
          <w:lang w:val="en-US"/>
        </w:rPr>
        <w:t xml:space="preserve">. Finally, we </w:t>
      </w:r>
      <w:r w:rsidR="00DF58DF" w:rsidRPr="00A60EB8">
        <w:rPr>
          <w:rFonts w:ascii="Times New Roman" w:hAnsi="Times New Roman"/>
          <w:sz w:val="24"/>
          <w:szCs w:val="24"/>
          <w:lang w:val="en-US"/>
        </w:rPr>
        <w:t>applied</w:t>
      </w:r>
      <w:r w:rsidRPr="00A60EB8">
        <w:rPr>
          <w:rFonts w:ascii="Times New Roman" w:hAnsi="Times New Roman"/>
          <w:sz w:val="24"/>
          <w:szCs w:val="24"/>
          <w:lang w:val="en-US"/>
        </w:rPr>
        <w:t xml:space="preserve"> Ioannidis's excess of significance test to evaluate whether there was an excess of studies reporting statistically significant results</w:t>
      </w:r>
      <w:r w:rsidR="004D23F1" w:rsidRPr="00A60EB8">
        <w:rPr>
          <w:rFonts w:ascii="Times New Roman" w:hAnsi="Times New Roman"/>
          <w:sz w:val="24"/>
          <w:szCs w:val="24"/>
          <w:lang w:val="en-US"/>
        </w:rPr>
        <w:t>.</w:t>
      </w:r>
      <w:r w:rsidR="00753443" w:rsidRPr="00A60EB8">
        <w:rPr>
          <w:rFonts w:ascii="Times New Roman" w:hAnsi="Times New Roman"/>
          <w:sz w:val="24"/>
          <w:szCs w:val="24"/>
          <w:lang w:val="en-US"/>
        </w:rPr>
        <w:fldChar w:fldCharType="begin"/>
      </w:r>
      <w:r w:rsidR="00B43F09">
        <w:rPr>
          <w:rFonts w:ascii="Times New Roman" w:hAnsi="Times New Roman"/>
          <w:sz w:val="24"/>
          <w:szCs w:val="24"/>
          <w:lang w:val="en-US"/>
        </w:rPr>
        <w:instrText xml:space="preserve"> ADDIN EN.CITE &lt;EndNote&gt;&lt;Cite&gt;&lt;Author&gt;Ioannidis&lt;/Author&gt;&lt;Year&gt;2007&lt;/Year&gt;&lt;RecNum&gt;10968&lt;/RecNum&gt;&lt;DisplayText&gt;[23]&lt;/DisplayText&gt;&lt;record&gt;&lt;rec-number&gt;10968&lt;/rec-number&gt;&lt;foreign-keys&gt;&lt;key app="EN" db-id="drpew5wfywra50esazbxawda2f59zaves90z" timestamp="1648541809"&gt;10968&lt;/key&gt;&lt;/foreign-keys&gt;&lt;ref-type name="Journal Article"&gt;17&lt;/ref-type&gt;&lt;contributors&gt;&lt;authors&gt;&lt;author&gt;Ioannidis, John PA&lt;/author&gt;&lt;author&gt;Trikalinos, Thomas A&lt;/author&gt;&lt;/authors&gt;&lt;/contributors&gt;&lt;titles&gt;&lt;title&gt;An exploratory test for an excess of significant findings&lt;/title&gt;&lt;secondary-title&gt;Clinical trials&lt;/secondary-title&gt;&lt;/titles&gt;&lt;periodical&gt;&lt;full-title&gt;Clinical trials&lt;/full-title&gt;&lt;/periodical&gt;&lt;pages&gt;245-253&lt;/pages&gt;&lt;volume&gt;4&lt;/volume&gt;&lt;number&gt;3&lt;/number&gt;&lt;dates&gt;&lt;year&gt;2007&lt;/year&gt;&lt;/dates&gt;&lt;isbn&gt;1740-7745&lt;/isbn&gt;&lt;urls&gt;&lt;/urls&gt;&lt;/record&gt;&lt;/Cite&gt;&lt;/EndNote&gt;</w:instrText>
      </w:r>
      <w:r w:rsidR="00753443" w:rsidRPr="00A60EB8">
        <w:rPr>
          <w:rFonts w:ascii="Times New Roman" w:hAnsi="Times New Roman"/>
          <w:sz w:val="24"/>
          <w:szCs w:val="24"/>
          <w:lang w:val="en-US"/>
        </w:rPr>
        <w:fldChar w:fldCharType="separate"/>
      </w:r>
      <w:r w:rsidR="00B43F09">
        <w:rPr>
          <w:rFonts w:ascii="Times New Roman" w:hAnsi="Times New Roman"/>
          <w:noProof/>
          <w:sz w:val="24"/>
          <w:szCs w:val="24"/>
          <w:lang w:val="en-US"/>
        </w:rPr>
        <w:t>[</w:t>
      </w:r>
      <w:hyperlink w:anchor="_ENREF_23" w:tooltip="Ioannidis, 2007 #10968" w:history="1">
        <w:r w:rsidR="004E005B">
          <w:rPr>
            <w:rFonts w:ascii="Times New Roman" w:hAnsi="Times New Roman"/>
            <w:noProof/>
            <w:sz w:val="24"/>
            <w:szCs w:val="24"/>
            <w:lang w:val="en-US"/>
          </w:rPr>
          <w:t>23</w:t>
        </w:r>
      </w:hyperlink>
      <w:r w:rsidR="00B43F09">
        <w:rPr>
          <w:rFonts w:ascii="Times New Roman" w:hAnsi="Times New Roman"/>
          <w:noProof/>
          <w:sz w:val="24"/>
          <w:szCs w:val="24"/>
          <w:lang w:val="en-US"/>
        </w:rPr>
        <w:t>]</w:t>
      </w:r>
      <w:r w:rsidR="00753443" w:rsidRPr="00A60EB8">
        <w:rPr>
          <w:rFonts w:ascii="Times New Roman" w:hAnsi="Times New Roman"/>
          <w:sz w:val="24"/>
          <w:szCs w:val="24"/>
          <w:lang w:val="en-US"/>
        </w:rPr>
        <w:fldChar w:fldCharType="end"/>
      </w:r>
      <w:r w:rsidRPr="00A60EB8">
        <w:rPr>
          <w:rFonts w:ascii="Times New Roman" w:hAnsi="Times New Roman"/>
          <w:sz w:val="24"/>
          <w:szCs w:val="24"/>
          <w:lang w:val="en-US"/>
        </w:rPr>
        <w:t xml:space="preserve"> </w:t>
      </w:r>
    </w:p>
    <w:p w14:paraId="4FE7014B" w14:textId="77777777" w:rsidR="00DF58DF" w:rsidRPr="00A60EB8" w:rsidRDefault="00DF58DF" w:rsidP="00A60EB8">
      <w:pPr>
        <w:suppressAutoHyphens w:val="0"/>
        <w:spacing w:after="0" w:line="480" w:lineRule="auto"/>
        <w:rPr>
          <w:rFonts w:ascii="Times New Roman" w:hAnsi="Times New Roman"/>
          <w:i/>
          <w:iCs/>
          <w:sz w:val="24"/>
          <w:szCs w:val="24"/>
          <w:lang w:val="en-US"/>
        </w:rPr>
      </w:pPr>
    </w:p>
    <w:p w14:paraId="6C296792" w14:textId="77777777" w:rsidR="00773062" w:rsidRPr="00A60EB8" w:rsidRDefault="006B2D55" w:rsidP="00A60EB8">
      <w:pPr>
        <w:spacing w:after="0" w:line="480" w:lineRule="auto"/>
        <w:jc w:val="both"/>
        <w:rPr>
          <w:rFonts w:ascii="Times New Roman" w:hAnsi="Times New Roman"/>
          <w:b/>
          <w:bCs/>
          <w:sz w:val="24"/>
          <w:szCs w:val="24"/>
          <w:lang w:val="en-US"/>
        </w:rPr>
      </w:pPr>
      <w:r w:rsidRPr="00A60EB8">
        <w:rPr>
          <w:rFonts w:ascii="Times New Roman" w:hAnsi="Times New Roman"/>
          <w:b/>
          <w:bCs/>
          <w:sz w:val="24"/>
          <w:szCs w:val="24"/>
          <w:lang w:val="en-US"/>
        </w:rPr>
        <w:t>Grading the evidence</w:t>
      </w:r>
    </w:p>
    <w:p w14:paraId="0B773744" w14:textId="7081889E" w:rsidR="00773062" w:rsidRPr="00A60EB8" w:rsidRDefault="00DF58DF" w:rsidP="00A60EB8">
      <w:pPr>
        <w:spacing w:after="0" w:line="480" w:lineRule="auto"/>
        <w:jc w:val="both"/>
        <w:rPr>
          <w:rFonts w:ascii="Times New Roman" w:hAnsi="Times New Roman"/>
          <w:sz w:val="24"/>
          <w:szCs w:val="24"/>
          <w:lang w:val="en-US"/>
        </w:rPr>
      </w:pPr>
      <w:r w:rsidRPr="00A60EB8">
        <w:rPr>
          <w:rFonts w:ascii="Times New Roman" w:hAnsi="Times New Roman"/>
          <w:sz w:val="24"/>
          <w:szCs w:val="24"/>
          <w:lang w:val="en-US"/>
        </w:rPr>
        <w:t>Using the tests described in the previous paragraph, we used</w:t>
      </w:r>
      <w:r w:rsidR="006B2D55" w:rsidRPr="00A60EB8">
        <w:rPr>
          <w:rFonts w:ascii="Times New Roman" w:hAnsi="Times New Roman"/>
          <w:sz w:val="24"/>
          <w:szCs w:val="24"/>
          <w:lang w:val="en-US"/>
        </w:rPr>
        <w:t xml:space="preserve"> the credibility assessment criteria, based on established tools for observational evidence.</w:t>
      </w:r>
      <w:r w:rsidR="00753443" w:rsidRPr="00A60EB8">
        <w:rPr>
          <w:rFonts w:ascii="Times New Roman" w:hAnsi="Times New Roman"/>
          <w:sz w:val="24"/>
          <w:szCs w:val="24"/>
          <w:lang w:val="en-US"/>
        </w:rPr>
        <w:fldChar w:fldCharType="begin"/>
      </w:r>
      <w:r w:rsidR="00B43F09">
        <w:rPr>
          <w:rFonts w:ascii="Times New Roman" w:hAnsi="Times New Roman"/>
          <w:sz w:val="24"/>
          <w:szCs w:val="24"/>
          <w:lang w:val="en-US"/>
        </w:rPr>
        <w:instrText xml:space="preserve"> ADDIN EN.CITE &lt;EndNote&gt;&lt;Cite&gt;&lt;Author&gt;Papatheodorou&lt;/Author&gt;&lt;Year&gt;2015&lt;/Year&gt;&lt;RecNum&gt;10950&lt;/RecNum&gt;&lt;DisplayText&gt;[24]&lt;/DisplayText&gt;&lt;record&gt;&lt;rec-number&gt;10950&lt;/rec-number&gt;&lt;foreign-keys&gt;&lt;key app="EN" db-id="drpew5wfywra50esazbxawda2f59zaves90z" timestamp="1648541084"&gt;10950&lt;/key&gt;&lt;/foreign-keys&gt;&lt;ref-type name="Journal Article"&gt;17&lt;/ref-type&gt;&lt;contributors&gt;&lt;authors&gt;&lt;author&gt;Papatheodorou, Stefania I&lt;/author&gt;&lt;author&gt;Tsilidis, Konstantinos K&lt;/author&gt;&lt;author&gt;Evangelou, Evangelos&lt;/author&gt;&lt;author&gt;Ioannidis, John PA&lt;/author&gt;&lt;/authors&gt;&lt;/contributors&gt;&lt;titles&gt;&lt;title&gt;Application of credibility ceilings probes the robustness of meta-analyses of biomarkers and cancer risk&lt;/title&gt;&lt;secondary-title&gt;Journal of clinical epidemiology&lt;/secondary-title&gt;&lt;/titles&gt;&lt;periodical&gt;&lt;full-title&gt;Journal of clinical epidemiology&lt;/full-title&gt;&lt;/periodical&gt;&lt;pages&gt;163-174&lt;/pages&gt;&lt;volume&gt;68&lt;/volume&gt;&lt;number&gt;2&lt;/number&gt;&lt;dates&gt;&lt;year&gt;2015&lt;/year&gt;&lt;/dates&gt;&lt;isbn&gt;0895-4356&lt;/isbn&gt;&lt;urls&gt;&lt;/urls&gt;&lt;/record&gt;&lt;/Cite&gt;&lt;/EndNote&gt;</w:instrText>
      </w:r>
      <w:r w:rsidR="00753443" w:rsidRPr="00A60EB8">
        <w:rPr>
          <w:rFonts w:ascii="Times New Roman" w:hAnsi="Times New Roman"/>
          <w:sz w:val="24"/>
          <w:szCs w:val="24"/>
          <w:lang w:val="en-US"/>
        </w:rPr>
        <w:fldChar w:fldCharType="separate"/>
      </w:r>
      <w:r w:rsidR="00B43F09">
        <w:rPr>
          <w:rFonts w:ascii="Times New Roman" w:hAnsi="Times New Roman"/>
          <w:noProof/>
          <w:sz w:val="24"/>
          <w:szCs w:val="24"/>
          <w:lang w:val="en-US"/>
        </w:rPr>
        <w:t>[</w:t>
      </w:r>
      <w:hyperlink w:anchor="_ENREF_24" w:tooltip="Papatheodorou, 2015 #10950" w:history="1">
        <w:r w:rsidR="004E005B">
          <w:rPr>
            <w:rFonts w:ascii="Times New Roman" w:hAnsi="Times New Roman"/>
            <w:noProof/>
            <w:sz w:val="24"/>
            <w:szCs w:val="24"/>
            <w:lang w:val="en-US"/>
          </w:rPr>
          <w:t>24</w:t>
        </w:r>
      </w:hyperlink>
      <w:r w:rsidR="00B43F09">
        <w:rPr>
          <w:rFonts w:ascii="Times New Roman" w:hAnsi="Times New Roman"/>
          <w:noProof/>
          <w:sz w:val="24"/>
          <w:szCs w:val="24"/>
          <w:lang w:val="en-US"/>
        </w:rPr>
        <w:t>]</w:t>
      </w:r>
      <w:r w:rsidR="00753443" w:rsidRPr="00A60EB8">
        <w:rPr>
          <w:rFonts w:ascii="Times New Roman" w:hAnsi="Times New Roman"/>
          <w:sz w:val="24"/>
          <w:szCs w:val="24"/>
          <w:lang w:val="en-US"/>
        </w:rPr>
        <w:fldChar w:fldCharType="end"/>
      </w:r>
      <w:r w:rsidR="006B2D55" w:rsidRPr="00A60EB8">
        <w:rPr>
          <w:rFonts w:ascii="Times New Roman" w:hAnsi="Times New Roman"/>
          <w:sz w:val="24"/>
          <w:szCs w:val="24"/>
          <w:lang w:val="en-US"/>
        </w:rPr>
        <w:t> We classif</w:t>
      </w:r>
      <w:r w:rsidRPr="00A60EB8">
        <w:rPr>
          <w:rFonts w:ascii="Times New Roman" w:hAnsi="Times New Roman"/>
          <w:sz w:val="24"/>
          <w:szCs w:val="24"/>
          <w:lang w:val="en-US"/>
        </w:rPr>
        <w:t>ied</w:t>
      </w:r>
      <w:r w:rsidR="006B2D55" w:rsidRPr="00A60EB8">
        <w:rPr>
          <w:rFonts w:ascii="Times New Roman" w:hAnsi="Times New Roman"/>
          <w:sz w:val="24"/>
          <w:szCs w:val="24"/>
          <w:lang w:val="en-US"/>
        </w:rPr>
        <w:t xml:space="preserve"> the evidence available from meta-analyses of observational studies with nominally statistically significant summary results (</w:t>
      </w:r>
      <w:r w:rsidR="006B2D55" w:rsidRPr="00A60EB8">
        <w:rPr>
          <w:rFonts w:ascii="Times New Roman" w:hAnsi="Times New Roman"/>
          <w:i/>
          <w:iCs/>
          <w:sz w:val="24"/>
          <w:szCs w:val="24"/>
          <w:lang w:val="en-US"/>
        </w:rPr>
        <w:t>p</w:t>
      </w:r>
      <w:r w:rsidR="006B2D55" w:rsidRPr="00A60EB8">
        <w:rPr>
          <w:rFonts w:ascii="Times New Roman" w:hAnsi="Times New Roman"/>
          <w:sz w:val="24"/>
          <w:szCs w:val="24"/>
          <w:lang w:val="en-US"/>
        </w:rPr>
        <w:t xml:space="preserve"> &lt; 0.05) into four different categories (Classes I, II, III, and IV). Associations </w:t>
      </w:r>
      <w:r w:rsidRPr="00A60EB8">
        <w:rPr>
          <w:rFonts w:ascii="Times New Roman" w:hAnsi="Times New Roman"/>
          <w:sz w:val="24"/>
          <w:szCs w:val="24"/>
          <w:lang w:val="en-US"/>
        </w:rPr>
        <w:t>were</w:t>
      </w:r>
      <w:r w:rsidR="006B2D55" w:rsidRPr="00A60EB8">
        <w:rPr>
          <w:rFonts w:ascii="Times New Roman" w:hAnsi="Times New Roman"/>
          <w:sz w:val="24"/>
          <w:szCs w:val="24"/>
          <w:lang w:val="en-US"/>
        </w:rPr>
        <w:t xml:space="preserve"> considered to be convincing (Class I) if they had (1) a statistical significance of </w:t>
      </w:r>
      <w:r w:rsidR="006B2D55" w:rsidRPr="00A60EB8">
        <w:rPr>
          <w:rFonts w:ascii="Times New Roman" w:hAnsi="Times New Roman"/>
          <w:i/>
          <w:iCs/>
          <w:sz w:val="24"/>
          <w:szCs w:val="24"/>
          <w:lang w:val="en-US"/>
        </w:rPr>
        <w:t>p</w:t>
      </w:r>
      <w:r w:rsidR="006B2D55" w:rsidRPr="00A60EB8">
        <w:rPr>
          <w:rFonts w:ascii="Times New Roman" w:hAnsi="Times New Roman"/>
          <w:sz w:val="24"/>
          <w:szCs w:val="24"/>
          <w:lang w:val="en-US"/>
        </w:rPr>
        <w:t> value of less than 10</w:t>
      </w:r>
      <w:r w:rsidR="006B2D55" w:rsidRPr="00A60EB8">
        <w:rPr>
          <w:rFonts w:ascii="Times New Roman" w:hAnsi="Times New Roman"/>
          <w:sz w:val="24"/>
          <w:szCs w:val="24"/>
          <w:vertAlign w:val="superscript"/>
          <w:lang w:val="en-US"/>
        </w:rPr>
        <w:t>–6</w:t>
      </w:r>
      <w:r w:rsidR="006B2D55" w:rsidRPr="00A60EB8">
        <w:rPr>
          <w:rFonts w:ascii="Times New Roman" w:hAnsi="Times New Roman"/>
          <w:sz w:val="24"/>
          <w:szCs w:val="24"/>
          <w:lang w:val="en-US"/>
        </w:rPr>
        <w:t>, (2) included more than 1000 cases (or more than 20,000 participants for continuous outcomes), (3) had the largest component study reporting a significant result (</w:t>
      </w:r>
      <w:r w:rsidR="006B2D55" w:rsidRPr="00A60EB8">
        <w:rPr>
          <w:rFonts w:ascii="Times New Roman" w:hAnsi="Times New Roman"/>
          <w:i/>
          <w:iCs/>
          <w:sz w:val="24"/>
          <w:szCs w:val="24"/>
          <w:lang w:val="en-US"/>
        </w:rPr>
        <w:t>p</w:t>
      </w:r>
      <w:r w:rsidR="006B2D55" w:rsidRPr="00A60EB8">
        <w:rPr>
          <w:rFonts w:ascii="Times New Roman" w:hAnsi="Times New Roman"/>
          <w:sz w:val="24"/>
          <w:szCs w:val="24"/>
          <w:lang w:val="en-US"/>
        </w:rPr>
        <w:t> &lt; 0.05), (4) had a 95% prediction interval that excluded the null, (5) did not have large heterogeneity (</w:t>
      </w:r>
      <w:r w:rsidR="006B2D55" w:rsidRPr="00A60EB8">
        <w:rPr>
          <w:rFonts w:ascii="Times New Roman" w:hAnsi="Times New Roman"/>
          <w:i/>
          <w:iCs/>
          <w:sz w:val="24"/>
          <w:szCs w:val="24"/>
          <w:lang w:val="en-US"/>
        </w:rPr>
        <w:t>I</w:t>
      </w:r>
      <w:r w:rsidR="006B2D55" w:rsidRPr="00A60EB8">
        <w:rPr>
          <w:rFonts w:ascii="Times New Roman" w:hAnsi="Times New Roman"/>
          <w:sz w:val="24"/>
          <w:szCs w:val="24"/>
          <w:lang w:val="en-US"/>
        </w:rPr>
        <w:t>² &lt; 50%), and (6) showed no evidence of small study effects (</w:t>
      </w:r>
      <w:r w:rsidR="006B2D55" w:rsidRPr="00A60EB8">
        <w:rPr>
          <w:rFonts w:ascii="Times New Roman" w:hAnsi="Times New Roman"/>
          <w:i/>
          <w:iCs/>
          <w:sz w:val="24"/>
          <w:szCs w:val="24"/>
          <w:lang w:val="en-US"/>
        </w:rPr>
        <w:t>p</w:t>
      </w:r>
      <w:r w:rsidR="006B2D55" w:rsidRPr="00A60EB8">
        <w:rPr>
          <w:rFonts w:ascii="Times New Roman" w:hAnsi="Times New Roman"/>
          <w:sz w:val="24"/>
          <w:szCs w:val="24"/>
          <w:lang w:val="en-US"/>
        </w:rPr>
        <w:t> &gt; 0.10) or of excess significance bias (</w:t>
      </w:r>
      <w:r w:rsidR="006B2D55" w:rsidRPr="00A60EB8">
        <w:rPr>
          <w:rFonts w:ascii="Times New Roman" w:hAnsi="Times New Roman"/>
          <w:i/>
          <w:iCs/>
          <w:sz w:val="24"/>
          <w:szCs w:val="24"/>
          <w:lang w:val="en-US"/>
        </w:rPr>
        <w:t>p</w:t>
      </w:r>
      <w:r w:rsidR="006B2D55" w:rsidRPr="00A60EB8">
        <w:rPr>
          <w:rFonts w:ascii="Times New Roman" w:hAnsi="Times New Roman"/>
          <w:sz w:val="24"/>
          <w:szCs w:val="24"/>
          <w:lang w:val="en-US"/>
        </w:rPr>
        <w:t> &gt; 0.10). Highly suggestive (Class II) evidence was assigned to associations that (1) reported a significance of </w:t>
      </w:r>
      <w:r w:rsidR="006B2D55" w:rsidRPr="00A60EB8">
        <w:rPr>
          <w:rFonts w:ascii="Times New Roman" w:hAnsi="Times New Roman"/>
          <w:i/>
          <w:iCs/>
          <w:sz w:val="24"/>
          <w:szCs w:val="24"/>
          <w:lang w:val="en-US"/>
        </w:rPr>
        <w:t>p</w:t>
      </w:r>
      <w:r w:rsidR="006B2D55" w:rsidRPr="00A60EB8">
        <w:rPr>
          <w:rFonts w:ascii="Times New Roman" w:hAnsi="Times New Roman"/>
          <w:sz w:val="24"/>
          <w:szCs w:val="24"/>
          <w:lang w:val="en-US"/>
        </w:rPr>
        <w:t> values of less than 0.001, (2) included more than 1000 cases (or more than 20,000 participants for continuous outcomes), and (3) had the largest component study reporting a statistically significant result (</w:t>
      </w:r>
      <w:r w:rsidR="006B2D55" w:rsidRPr="00A60EB8">
        <w:rPr>
          <w:rFonts w:ascii="Times New Roman" w:hAnsi="Times New Roman"/>
          <w:i/>
          <w:iCs/>
          <w:sz w:val="24"/>
          <w:szCs w:val="24"/>
          <w:lang w:val="en-US"/>
        </w:rPr>
        <w:t>p</w:t>
      </w:r>
      <w:r w:rsidR="006B2D55" w:rsidRPr="00A60EB8">
        <w:rPr>
          <w:rFonts w:ascii="Times New Roman" w:hAnsi="Times New Roman"/>
          <w:sz w:val="24"/>
          <w:szCs w:val="24"/>
          <w:lang w:val="en-US"/>
        </w:rPr>
        <w:t> &lt; 0.05). Suggestive (Class III) evidence was assigned to associations that reported a significance of a </w:t>
      </w:r>
      <w:r w:rsidR="006B2D55" w:rsidRPr="00A60EB8">
        <w:rPr>
          <w:rFonts w:ascii="Times New Roman" w:hAnsi="Times New Roman"/>
          <w:i/>
          <w:iCs/>
          <w:sz w:val="24"/>
          <w:szCs w:val="24"/>
          <w:lang w:val="en-US"/>
        </w:rPr>
        <w:t>p</w:t>
      </w:r>
      <w:r w:rsidR="006B2D55" w:rsidRPr="00A60EB8">
        <w:rPr>
          <w:rFonts w:ascii="Times New Roman" w:hAnsi="Times New Roman"/>
          <w:sz w:val="24"/>
          <w:szCs w:val="24"/>
          <w:lang w:val="en-US"/>
        </w:rPr>
        <w:t xml:space="preserve"> value of less than 0.01 with more than 1000 cases (or more than 20,000 participants for continuous outcomes). Weak </w:t>
      </w:r>
      <w:r w:rsidR="006B2D55" w:rsidRPr="00A60EB8">
        <w:rPr>
          <w:rFonts w:ascii="Times New Roman" w:hAnsi="Times New Roman"/>
          <w:sz w:val="24"/>
          <w:szCs w:val="24"/>
          <w:lang w:val="en-US"/>
        </w:rPr>
        <w:lastRenderedPageBreak/>
        <w:t>(Class IV) evidence was assigned to the remaining significant associations with a </w:t>
      </w:r>
      <w:r w:rsidR="006B2D55" w:rsidRPr="00A60EB8">
        <w:rPr>
          <w:rFonts w:ascii="Times New Roman" w:hAnsi="Times New Roman"/>
          <w:i/>
          <w:iCs/>
          <w:sz w:val="24"/>
          <w:szCs w:val="24"/>
          <w:lang w:val="en-US"/>
        </w:rPr>
        <w:t>p</w:t>
      </w:r>
      <w:r w:rsidR="006B2D55" w:rsidRPr="00A60EB8">
        <w:rPr>
          <w:rFonts w:ascii="Times New Roman" w:hAnsi="Times New Roman"/>
          <w:sz w:val="24"/>
          <w:szCs w:val="24"/>
          <w:lang w:val="en-US"/>
        </w:rPr>
        <w:t> value of less than 0.05.</w:t>
      </w:r>
    </w:p>
    <w:p w14:paraId="6EA9B7B0" w14:textId="77777777" w:rsidR="007C1000" w:rsidRDefault="007C1000" w:rsidP="00A60EB8">
      <w:pPr>
        <w:spacing w:after="0" w:line="480" w:lineRule="auto"/>
        <w:jc w:val="both"/>
        <w:rPr>
          <w:rFonts w:ascii="Times New Roman" w:hAnsi="Times New Roman"/>
          <w:sz w:val="24"/>
          <w:szCs w:val="24"/>
          <w:lang w:val="en-US"/>
        </w:rPr>
      </w:pPr>
    </w:p>
    <w:p w14:paraId="778FDC7A" w14:textId="12A8BEBB" w:rsidR="00773062" w:rsidRPr="00A60EB8" w:rsidRDefault="006B2D55" w:rsidP="00A60EB8">
      <w:pPr>
        <w:spacing w:after="0" w:line="480" w:lineRule="auto"/>
        <w:jc w:val="both"/>
        <w:rPr>
          <w:rFonts w:ascii="Times New Roman" w:hAnsi="Times New Roman"/>
          <w:sz w:val="24"/>
          <w:szCs w:val="24"/>
          <w:lang w:val="en-US"/>
        </w:rPr>
      </w:pPr>
      <w:r w:rsidRPr="00A60EB8">
        <w:rPr>
          <w:rFonts w:ascii="Times New Roman" w:hAnsi="Times New Roman"/>
          <w:sz w:val="24"/>
          <w:szCs w:val="24"/>
          <w:lang w:val="en-US"/>
        </w:rPr>
        <w:t xml:space="preserve">Due to the inherent limitations of case control studies in examining temporal associations, we plan to provide the classification of evidence for </w:t>
      </w:r>
      <w:bookmarkStart w:id="3" w:name="_Hlk116206755"/>
      <w:r w:rsidRPr="00A60EB8">
        <w:rPr>
          <w:rFonts w:ascii="Times New Roman" w:hAnsi="Times New Roman"/>
          <w:sz w:val="24"/>
          <w:szCs w:val="24"/>
          <w:lang w:val="en-US"/>
        </w:rPr>
        <w:t xml:space="preserve">Class I and Class II </w:t>
      </w:r>
      <w:bookmarkEnd w:id="3"/>
      <w:r w:rsidRPr="00A60EB8">
        <w:rPr>
          <w:rFonts w:ascii="Times New Roman" w:hAnsi="Times New Roman"/>
          <w:sz w:val="24"/>
          <w:szCs w:val="24"/>
          <w:lang w:val="en-US"/>
        </w:rPr>
        <w:t xml:space="preserve">including only cohort/prospective studies. Outcomes in Class I or Class II </w:t>
      </w:r>
      <w:r w:rsidR="00F37619" w:rsidRPr="00A60EB8">
        <w:rPr>
          <w:rFonts w:ascii="Times New Roman" w:hAnsi="Times New Roman"/>
          <w:sz w:val="24"/>
          <w:szCs w:val="24"/>
          <w:lang w:val="en-US"/>
        </w:rPr>
        <w:t>were</w:t>
      </w:r>
      <w:r w:rsidRPr="00A60EB8">
        <w:rPr>
          <w:rFonts w:ascii="Times New Roman" w:hAnsi="Times New Roman"/>
          <w:sz w:val="24"/>
          <w:szCs w:val="24"/>
          <w:lang w:val="en-US"/>
        </w:rPr>
        <w:t xml:space="preserve"> assessed also in terms of possible risk of bias evaluated with the AMSTAR-2.</w:t>
      </w:r>
      <w:r w:rsidR="00DF58DF" w:rsidRPr="00A60EB8">
        <w:rPr>
          <w:rFonts w:ascii="Times New Roman" w:hAnsi="Times New Roman"/>
          <w:sz w:val="24"/>
          <w:szCs w:val="24"/>
          <w:lang w:val="en-US"/>
        </w:rPr>
        <w:t xml:space="preserve"> However, since no outcome reached this level of evidence, these analyses were not reported. </w:t>
      </w:r>
    </w:p>
    <w:p w14:paraId="650A3E09" w14:textId="77777777" w:rsidR="00DF58DF" w:rsidRPr="00A60EB8" w:rsidRDefault="00DF58DF" w:rsidP="00A60EB8">
      <w:pPr>
        <w:spacing w:after="0" w:line="480" w:lineRule="auto"/>
        <w:jc w:val="both"/>
        <w:rPr>
          <w:rFonts w:ascii="Times New Roman" w:hAnsi="Times New Roman"/>
          <w:b/>
          <w:bCs/>
          <w:sz w:val="24"/>
          <w:szCs w:val="24"/>
          <w:lang w:val="en-US"/>
        </w:rPr>
      </w:pPr>
    </w:p>
    <w:p w14:paraId="54FADA13" w14:textId="77777777" w:rsidR="00773062" w:rsidRPr="00A60EB8" w:rsidRDefault="006B2D55" w:rsidP="00A60EB8">
      <w:pPr>
        <w:spacing w:after="0" w:line="480" w:lineRule="auto"/>
        <w:jc w:val="both"/>
        <w:rPr>
          <w:rFonts w:ascii="Times New Roman" w:hAnsi="Times New Roman"/>
          <w:b/>
          <w:bCs/>
          <w:sz w:val="24"/>
          <w:szCs w:val="24"/>
          <w:lang w:val="en-US"/>
        </w:rPr>
      </w:pPr>
      <w:r w:rsidRPr="00A60EB8">
        <w:rPr>
          <w:rFonts w:ascii="Times New Roman" w:hAnsi="Times New Roman"/>
          <w:b/>
          <w:bCs/>
          <w:sz w:val="24"/>
          <w:szCs w:val="24"/>
          <w:lang w:val="en-US"/>
        </w:rPr>
        <w:t>Ethical issues</w:t>
      </w:r>
    </w:p>
    <w:p w14:paraId="368CFFF1" w14:textId="77777777" w:rsidR="00773062" w:rsidRPr="00A60EB8" w:rsidRDefault="006B2D55" w:rsidP="00A60EB8">
      <w:pPr>
        <w:spacing w:after="0" w:line="480" w:lineRule="auto"/>
        <w:jc w:val="both"/>
        <w:rPr>
          <w:rFonts w:ascii="Times New Roman" w:hAnsi="Times New Roman"/>
          <w:sz w:val="24"/>
          <w:szCs w:val="24"/>
          <w:lang w:val="en-US"/>
        </w:rPr>
      </w:pPr>
      <w:r w:rsidRPr="00A60EB8">
        <w:rPr>
          <w:rFonts w:ascii="Times New Roman" w:hAnsi="Times New Roman"/>
          <w:sz w:val="24"/>
          <w:szCs w:val="24"/>
          <w:lang w:val="en-US"/>
        </w:rPr>
        <w:t xml:space="preserve">This study </w:t>
      </w:r>
      <w:r w:rsidR="00DF58DF" w:rsidRPr="00A60EB8">
        <w:rPr>
          <w:rFonts w:ascii="Times New Roman" w:hAnsi="Times New Roman"/>
          <w:sz w:val="24"/>
          <w:szCs w:val="24"/>
          <w:lang w:val="en-US"/>
        </w:rPr>
        <w:t>did not</w:t>
      </w:r>
      <w:r w:rsidRPr="00A60EB8">
        <w:rPr>
          <w:rFonts w:ascii="Times New Roman" w:hAnsi="Times New Roman"/>
          <w:sz w:val="24"/>
          <w:szCs w:val="24"/>
          <w:lang w:val="en-US"/>
        </w:rPr>
        <w:t xml:space="preserve"> involve patients or any human or animal material, and therefore does not imply any ethical issue. </w:t>
      </w:r>
    </w:p>
    <w:p w14:paraId="5A438FC0" w14:textId="77777777" w:rsidR="00E635D8" w:rsidRPr="00A60EB8" w:rsidRDefault="00E635D8" w:rsidP="00A60EB8">
      <w:pPr>
        <w:suppressAutoHyphens w:val="0"/>
        <w:spacing w:after="0" w:line="480" w:lineRule="auto"/>
        <w:rPr>
          <w:rFonts w:ascii="Times New Roman" w:hAnsi="Times New Roman"/>
          <w:b/>
          <w:bCs/>
          <w:sz w:val="24"/>
          <w:szCs w:val="24"/>
          <w:lang w:val="en-US"/>
        </w:rPr>
      </w:pPr>
      <w:r w:rsidRPr="00A60EB8">
        <w:rPr>
          <w:rFonts w:ascii="Times New Roman" w:hAnsi="Times New Roman"/>
          <w:b/>
          <w:bCs/>
          <w:sz w:val="24"/>
          <w:szCs w:val="24"/>
          <w:lang w:val="en-US"/>
        </w:rPr>
        <w:br w:type="page"/>
      </w:r>
    </w:p>
    <w:p w14:paraId="6CEE925D" w14:textId="77777777" w:rsidR="00773062" w:rsidRPr="00A60EB8" w:rsidRDefault="00005599" w:rsidP="00A60EB8">
      <w:pPr>
        <w:spacing w:after="0" w:line="480" w:lineRule="auto"/>
        <w:jc w:val="center"/>
        <w:rPr>
          <w:rFonts w:ascii="Times New Roman" w:hAnsi="Times New Roman"/>
          <w:b/>
          <w:bCs/>
          <w:sz w:val="24"/>
          <w:szCs w:val="24"/>
          <w:lang w:val="en-US"/>
        </w:rPr>
      </w:pPr>
      <w:r w:rsidRPr="00A60EB8">
        <w:rPr>
          <w:rFonts w:ascii="Times New Roman" w:hAnsi="Times New Roman"/>
          <w:b/>
          <w:bCs/>
          <w:sz w:val="24"/>
          <w:szCs w:val="24"/>
          <w:lang w:val="en-US"/>
        </w:rPr>
        <w:lastRenderedPageBreak/>
        <w:t>RESULTS</w:t>
      </w:r>
    </w:p>
    <w:p w14:paraId="1771DCEB" w14:textId="77777777" w:rsidR="00005599" w:rsidRPr="00A60EB8" w:rsidRDefault="00005599" w:rsidP="00A60EB8">
      <w:pPr>
        <w:spacing w:after="0" w:line="480" w:lineRule="auto"/>
        <w:jc w:val="both"/>
        <w:rPr>
          <w:rFonts w:ascii="Times New Roman" w:hAnsi="Times New Roman"/>
          <w:b/>
          <w:bCs/>
          <w:sz w:val="24"/>
          <w:szCs w:val="24"/>
          <w:lang w:val="en-US"/>
        </w:rPr>
      </w:pPr>
      <w:r w:rsidRPr="00A60EB8">
        <w:rPr>
          <w:rFonts w:ascii="Times New Roman" w:hAnsi="Times New Roman"/>
          <w:b/>
          <w:bCs/>
          <w:sz w:val="24"/>
          <w:szCs w:val="24"/>
          <w:lang w:val="en-US"/>
        </w:rPr>
        <w:t>Literature search</w:t>
      </w:r>
    </w:p>
    <w:p w14:paraId="0634E2D7" w14:textId="0ECC8ED4" w:rsidR="00005599" w:rsidRPr="00A60EB8" w:rsidRDefault="00005599" w:rsidP="00A60EB8">
      <w:pPr>
        <w:spacing w:after="0" w:line="480" w:lineRule="auto"/>
        <w:jc w:val="both"/>
        <w:rPr>
          <w:rFonts w:ascii="Times New Roman" w:hAnsi="Times New Roman"/>
          <w:sz w:val="24"/>
          <w:szCs w:val="24"/>
          <w:lang w:val="en-US"/>
        </w:rPr>
      </w:pPr>
      <w:r w:rsidRPr="00A60EB8">
        <w:rPr>
          <w:rFonts w:ascii="Times New Roman" w:hAnsi="Times New Roman"/>
          <w:sz w:val="24"/>
          <w:szCs w:val="24"/>
          <w:lang w:val="en-US"/>
        </w:rPr>
        <w:t xml:space="preserve">As shown in </w:t>
      </w:r>
      <w:r w:rsidRPr="00A60EB8">
        <w:rPr>
          <w:rFonts w:ascii="Times New Roman" w:hAnsi="Times New Roman"/>
          <w:b/>
          <w:bCs/>
          <w:sz w:val="24"/>
          <w:szCs w:val="24"/>
          <w:lang w:val="en-US"/>
        </w:rPr>
        <w:t>Figure 1</w:t>
      </w:r>
      <w:r w:rsidRPr="00A60EB8">
        <w:rPr>
          <w:rFonts w:ascii="Times New Roman" w:hAnsi="Times New Roman"/>
          <w:sz w:val="24"/>
          <w:szCs w:val="24"/>
          <w:lang w:val="en-US"/>
        </w:rPr>
        <w:t>, among 3,</w:t>
      </w:r>
      <w:r w:rsidR="002E14CB" w:rsidRPr="00A60EB8">
        <w:rPr>
          <w:rFonts w:ascii="Times New Roman" w:hAnsi="Times New Roman"/>
          <w:sz w:val="24"/>
          <w:szCs w:val="24"/>
          <w:lang w:val="en-US"/>
        </w:rPr>
        <w:t>84</w:t>
      </w:r>
      <w:r w:rsidR="002E14CB">
        <w:rPr>
          <w:rFonts w:ascii="Times New Roman" w:hAnsi="Times New Roman"/>
          <w:sz w:val="24"/>
          <w:szCs w:val="24"/>
          <w:lang w:val="en-US"/>
        </w:rPr>
        <w:t>7</w:t>
      </w:r>
      <w:r w:rsidR="002E14CB" w:rsidRPr="00A60EB8">
        <w:rPr>
          <w:rFonts w:ascii="Times New Roman" w:hAnsi="Times New Roman"/>
          <w:sz w:val="24"/>
          <w:szCs w:val="24"/>
          <w:lang w:val="en-US"/>
        </w:rPr>
        <w:t xml:space="preserve"> </w:t>
      </w:r>
      <w:r w:rsidRPr="00A60EB8">
        <w:rPr>
          <w:rFonts w:ascii="Times New Roman" w:hAnsi="Times New Roman"/>
          <w:sz w:val="24"/>
          <w:szCs w:val="24"/>
          <w:lang w:val="en-US"/>
        </w:rPr>
        <w:t>papers initially considered</w:t>
      </w:r>
      <w:r w:rsidR="002E14CB">
        <w:rPr>
          <w:rFonts w:ascii="Times New Roman" w:hAnsi="Times New Roman"/>
          <w:sz w:val="24"/>
          <w:szCs w:val="24"/>
          <w:lang w:val="en-US"/>
        </w:rPr>
        <w:t xml:space="preserve"> from databases search,</w:t>
      </w:r>
      <w:r w:rsidRPr="00A60EB8">
        <w:rPr>
          <w:rFonts w:ascii="Times New Roman" w:hAnsi="Times New Roman"/>
          <w:sz w:val="24"/>
          <w:szCs w:val="24"/>
          <w:lang w:val="en-US"/>
        </w:rPr>
        <w:t xml:space="preserve"> we assessed </w:t>
      </w:r>
      <w:r w:rsidR="002E14CB" w:rsidRPr="00A60EB8">
        <w:rPr>
          <w:rFonts w:ascii="Times New Roman" w:hAnsi="Times New Roman"/>
          <w:sz w:val="24"/>
          <w:szCs w:val="24"/>
          <w:lang w:val="en-US"/>
        </w:rPr>
        <w:t>4</w:t>
      </w:r>
      <w:r w:rsidR="002E14CB">
        <w:rPr>
          <w:rFonts w:ascii="Times New Roman" w:hAnsi="Times New Roman"/>
          <w:sz w:val="24"/>
          <w:szCs w:val="24"/>
          <w:lang w:val="en-US"/>
        </w:rPr>
        <w:t>0</w:t>
      </w:r>
      <w:r w:rsidR="002E14CB" w:rsidRPr="00A60EB8">
        <w:rPr>
          <w:rFonts w:ascii="Times New Roman" w:hAnsi="Times New Roman"/>
          <w:sz w:val="24"/>
          <w:szCs w:val="24"/>
          <w:lang w:val="en-US"/>
        </w:rPr>
        <w:t xml:space="preserve"> </w:t>
      </w:r>
      <w:proofErr w:type="gramStart"/>
      <w:r w:rsidRPr="00A60EB8">
        <w:rPr>
          <w:rFonts w:ascii="Times New Roman" w:hAnsi="Times New Roman"/>
          <w:sz w:val="24"/>
          <w:szCs w:val="24"/>
          <w:lang w:val="en-US"/>
        </w:rPr>
        <w:t>full-texts</w:t>
      </w:r>
      <w:proofErr w:type="gramEnd"/>
      <w:r w:rsidRPr="00A60EB8">
        <w:rPr>
          <w:rFonts w:ascii="Times New Roman" w:hAnsi="Times New Roman"/>
          <w:sz w:val="24"/>
          <w:szCs w:val="24"/>
          <w:lang w:val="en-US"/>
        </w:rPr>
        <w:t>. After excluding 36 works</w:t>
      </w:r>
      <w:r w:rsidR="00106C94">
        <w:rPr>
          <w:rFonts w:ascii="Times New Roman" w:hAnsi="Times New Roman"/>
          <w:sz w:val="24"/>
          <w:szCs w:val="24"/>
          <w:lang w:val="en-US"/>
        </w:rPr>
        <w:t xml:space="preserve"> (list reported in </w:t>
      </w:r>
      <w:r w:rsidR="00106C94" w:rsidRPr="00106C94">
        <w:rPr>
          <w:rFonts w:ascii="Times New Roman" w:hAnsi="Times New Roman"/>
          <w:b/>
          <w:bCs/>
          <w:sz w:val="24"/>
          <w:szCs w:val="24"/>
          <w:lang w:val="en-US"/>
        </w:rPr>
        <w:t>Supplementary Table 2</w:t>
      </w:r>
      <w:r w:rsidR="00106C94">
        <w:rPr>
          <w:rFonts w:ascii="Times New Roman" w:hAnsi="Times New Roman"/>
          <w:sz w:val="24"/>
          <w:szCs w:val="24"/>
          <w:lang w:val="en-US"/>
        </w:rPr>
        <w:t>)</w:t>
      </w:r>
      <w:r w:rsidRPr="00A60EB8">
        <w:rPr>
          <w:rFonts w:ascii="Times New Roman" w:hAnsi="Times New Roman"/>
          <w:sz w:val="24"/>
          <w:szCs w:val="24"/>
          <w:lang w:val="en-US"/>
        </w:rPr>
        <w:t xml:space="preserve">, mainly </w:t>
      </w:r>
      <w:proofErr w:type="gramStart"/>
      <w:r w:rsidRPr="00A60EB8">
        <w:rPr>
          <w:rFonts w:ascii="Times New Roman" w:hAnsi="Times New Roman"/>
          <w:sz w:val="24"/>
          <w:szCs w:val="24"/>
          <w:lang w:val="en-US"/>
        </w:rPr>
        <w:t>based on the fact that</w:t>
      </w:r>
      <w:proofErr w:type="gramEnd"/>
      <w:r w:rsidRPr="00A60EB8">
        <w:rPr>
          <w:rFonts w:ascii="Times New Roman" w:hAnsi="Times New Roman"/>
          <w:sz w:val="24"/>
          <w:szCs w:val="24"/>
          <w:lang w:val="en-US"/>
        </w:rPr>
        <w:t xml:space="preserve"> knee OA was not considered as risk factor for other health outcomes or that wrong criteria </w:t>
      </w:r>
      <w:r w:rsidR="009D77B6">
        <w:rPr>
          <w:rFonts w:ascii="Times New Roman" w:hAnsi="Times New Roman"/>
          <w:sz w:val="24"/>
          <w:szCs w:val="24"/>
          <w:lang w:val="en-US"/>
        </w:rPr>
        <w:t xml:space="preserve">for inclusion (e.g., mixed forms of OA instead of knee OA) </w:t>
      </w:r>
      <w:r w:rsidRPr="00A60EB8">
        <w:rPr>
          <w:rFonts w:ascii="Times New Roman" w:hAnsi="Times New Roman"/>
          <w:sz w:val="24"/>
          <w:szCs w:val="24"/>
          <w:lang w:val="en-US"/>
        </w:rPr>
        <w:t>were used,</w:t>
      </w:r>
      <w:r w:rsidR="00E06991">
        <w:rPr>
          <w:rFonts w:ascii="Times New Roman" w:hAnsi="Times New Roman"/>
          <w:sz w:val="24"/>
          <w:szCs w:val="24"/>
          <w:lang w:val="en-US"/>
        </w:rPr>
        <w:t xml:space="preserve"> 4</w:t>
      </w:r>
      <w:r w:rsidRPr="00A60EB8">
        <w:rPr>
          <w:rFonts w:ascii="Times New Roman" w:hAnsi="Times New Roman"/>
          <w:sz w:val="24"/>
          <w:szCs w:val="24"/>
          <w:lang w:val="en-US"/>
        </w:rPr>
        <w:t xml:space="preserve"> </w:t>
      </w:r>
      <w:r w:rsidR="00E06991" w:rsidRPr="00A60EB8">
        <w:rPr>
          <w:rFonts w:ascii="Times New Roman" w:hAnsi="Times New Roman"/>
          <w:sz w:val="24"/>
          <w:szCs w:val="24"/>
          <w:lang w:val="en-US"/>
        </w:rPr>
        <w:t>meta-</w:t>
      </w:r>
      <w:r w:rsidR="0077045C" w:rsidRPr="00A60EB8">
        <w:rPr>
          <w:rFonts w:ascii="Times New Roman" w:hAnsi="Times New Roman"/>
          <w:sz w:val="24"/>
          <w:szCs w:val="24"/>
          <w:lang w:val="en-US"/>
        </w:rPr>
        <w:t xml:space="preserve">analyses </w:t>
      </w:r>
      <w:r w:rsidR="0077045C">
        <w:rPr>
          <w:rFonts w:ascii="Times New Roman" w:hAnsi="Times New Roman"/>
          <w:sz w:val="24"/>
          <w:szCs w:val="24"/>
          <w:lang w:val="en-US"/>
        </w:rPr>
        <w:t>were</w:t>
      </w:r>
      <w:r w:rsidR="00E06991">
        <w:rPr>
          <w:rFonts w:ascii="Times New Roman" w:hAnsi="Times New Roman"/>
          <w:sz w:val="24"/>
          <w:szCs w:val="24"/>
          <w:lang w:val="en-US"/>
        </w:rPr>
        <w:t xml:space="preserve"> included</w:t>
      </w:r>
      <w:r w:rsidR="0077045C">
        <w:rPr>
          <w:rFonts w:ascii="Times New Roman" w:hAnsi="Times New Roman"/>
          <w:sz w:val="24"/>
          <w:szCs w:val="24"/>
          <w:lang w:val="en-US"/>
        </w:rPr>
        <w:t xml:space="preserve">. One additional meta-analysis was identified </w:t>
      </w:r>
      <w:r w:rsidR="003641BA">
        <w:rPr>
          <w:rFonts w:ascii="Times New Roman" w:hAnsi="Times New Roman"/>
          <w:sz w:val="24"/>
          <w:szCs w:val="24"/>
          <w:lang w:val="en-US"/>
        </w:rPr>
        <w:t>through</w:t>
      </w:r>
      <w:r w:rsidR="0077045C">
        <w:rPr>
          <w:rFonts w:ascii="Times New Roman" w:hAnsi="Times New Roman"/>
          <w:sz w:val="24"/>
          <w:szCs w:val="24"/>
          <w:lang w:val="en-US"/>
        </w:rPr>
        <w:t xml:space="preserve"> manual search of </w:t>
      </w:r>
      <w:r w:rsidR="004302ED">
        <w:rPr>
          <w:rFonts w:ascii="Times New Roman" w:hAnsi="Times New Roman"/>
          <w:sz w:val="24"/>
          <w:szCs w:val="24"/>
          <w:lang w:val="en-US"/>
        </w:rPr>
        <w:t xml:space="preserve">references of </w:t>
      </w:r>
      <w:r w:rsidR="0077045C">
        <w:rPr>
          <w:rFonts w:ascii="Times New Roman" w:hAnsi="Times New Roman"/>
          <w:sz w:val="24"/>
          <w:szCs w:val="24"/>
          <w:lang w:val="en-US"/>
        </w:rPr>
        <w:t>the studies included from databases search, so that</w:t>
      </w:r>
      <w:r w:rsidR="00E06991">
        <w:rPr>
          <w:rFonts w:ascii="Times New Roman" w:hAnsi="Times New Roman"/>
          <w:sz w:val="24"/>
          <w:szCs w:val="24"/>
          <w:lang w:val="en-US"/>
        </w:rPr>
        <w:t xml:space="preserve"> </w:t>
      </w:r>
      <w:r w:rsidRPr="00A60EB8">
        <w:rPr>
          <w:rFonts w:ascii="Times New Roman" w:hAnsi="Times New Roman"/>
          <w:sz w:val="24"/>
          <w:szCs w:val="24"/>
          <w:lang w:val="en-US"/>
        </w:rPr>
        <w:t>we finally included five meta-analyses</w:t>
      </w:r>
      <w:r w:rsidR="0077045C">
        <w:rPr>
          <w:rFonts w:ascii="Times New Roman" w:hAnsi="Times New Roman"/>
          <w:sz w:val="24"/>
          <w:szCs w:val="24"/>
          <w:lang w:val="en-US"/>
        </w:rPr>
        <w:t xml:space="preserve"> in this umbrella review</w:t>
      </w:r>
      <w:r w:rsidRPr="00A60EB8">
        <w:rPr>
          <w:rFonts w:ascii="Times New Roman" w:hAnsi="Times New Roman"/>
          <w:sz w:val="24"/>
          <w:szCs w:val="24"/>
          <w:lang w:val="en-US"/>
        </w:rPr>
        <w:t>.</w:t>
      </w:r>
      <w:r w:rsidR="00753443" w:rsidRPr="00A60EB8">
        <w:rPr>
          <w:rFonts w:ascii="Times New Roman" w:hAnsi="Times New Roman"/>
          <w:sz w:val="24"/>
          <w:szCs w:val="24"/>
          <w:lang w:val="en-US"/>
        </w:rPr>
        <w:fldChar w:fldCharType="begin">
          <w:fldData xml:space="preserve">PEVuZE5vdGU+PENpdGU+PEF1dGhvcj5WZXJvbmVzZTwvQXV0aG9yPjxSZWNOdW0+OTQwNzwvUmVj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</w:fldData>
        </w:fldChar>
      </w:r>
      <w:r w:rsidR="004E005B">
        <w:rPr>
          <w:rFonts w:ascii="Times New Roman" w:hAnsi="Times New Roman"/>
          <w:sz w:val="24"/>
          <w:szCs w:val="24"/>
          <w:lang w:val="en-US"/>
        </w:rPr>
        <w:instrText xml:space="preserve"> ADDIN EN.CITE </w:instrText>
      </w:r>
      <w:r w:rsidR="004E005B">
        <w:rPr>
          <w:rFonts w:ascii="Times New Roman" w:hAnsi="Times New Roman"/>
          <w:sz w:val="24"/>
          <w:szCs w:val="24"/>
          <w:lang w:val="en-US"/>
        </w:rPr>
        <w:fldChar w:fldCharType="begin">
          <w:fldData xml:space="preserve">PEVuZE5vdGU+PENpdGU+PEF1dGhvcj5WZXJvbmVzZTwvQXV0aG9yPjxSZWNOdW0+OTQwNzwvUmVj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</w:fldData>
        </w:fldChar>
      </w:r>
      <w:r w:rsidR="004E005B">
        <w:rPr>
          <w:rFonts w:ascii="Times New Roman" w:hAnsi="Times New Roman"/>
          <w:sz w:val="24"/>
          <w:szCs w:val="24"/>
          <w:lang w:val="en-US"/>
        </w:rPr>
        <w:instrText xml:space="preserve"> ADDIN EN.CITE.DATA </w:instrText>
      </w:r>
      <w:r w:rsidR="004E005B">
        <w:rPr>
          <w:rFonts w:ascii="Times New Roman" w:hAnsi="Times New Roman"/>
          <w:sz w:val="24"/>
          <w:szCs w:val="24"/>
          <w:lang w:val="en-US"/>
        </w:rPr>
      </w:r>
      <w:r w:rsidR="004E005B">
        <w:rPr>
          <w:rFonts w:ascii="Times New Roman" w:hAnsi="Times New Roman"/>
          <w:sz w:val="24"/>
          <w:szCs w:val="24"/>
          <w:lang w:val="en-US"/>
        </w:rPr>
        <w:fldChar w:fldCharType="end"/>
      </w:r>
      <w:r w:rsidR="00753443" w:rsidRPr="00A60EB8">
        <w:rPr>
          <w:rFonts w:ascii="Times New Roman" w:hAnsi="Times New Roman"/>
          <w:sz w:val="24"/>
          <w:szCs w:val="24"/>
          <w:lang w:val="en-US"/>
        </w:rPr>
      </w:r>
      <w:r w:rsidR="00753443" w:rsidRPr="00A60EB8">
        <w:rPr>
          <w:rFonts w:ascii="Times New Roman" w:hAnsi="Times New Roman"/>
          <w:sz w:val="24"/>
          <w:szCs w:val="24"/>
          <w:lang w:val="en-US"/>
        </w:rPr>
        <w:fldChar w:fldCharType="separate"/>
      </w:r>
      <w:r w:rsidR="00B43F09">
        <w:rPr>
          <w:rFonts w:ascii="Times New Roman" w:hAnsi="Times New Roman"/>
          <w:noProof/>
          <w:sz w:val="24"/>
          <w:szCs w:val="24"/>
          <w:lang w:val="en-US"/>
        </w:rPr>
        <w:t>[</w:t>
      </w:r>
      <w:hyperlink w:anchor="_ENREF_25" w:tooltip="Veronese,  #9407" w:history="1">
        <w:r w:rsidR="004E005B">
          <w:rPr>
            <w:rFonts w:ascii="Times New Roman" w:hAnsi="Times New Roman"/>
            <w:noProof/>
            <w:sz w:val="24"/>
            <w:szCs w:val="24"/>
            <w:lang w:val="en-US"/>
          </w:rPr>
          <w:t>25-29</w:t>
        </w:r>
      </w:hyperlink>
      <w:r w:rsidR="00B43F09">
        <w:rPr>
          <w:rFonts w:ascii="Times New Roman" w:hAnsi="Times New Roman"/>
          <w:noProof/>
          <w:sz w:val="24"/>
          <w:szCs w:val="24"/>
          <w:lang w:val="en-US"/>
        </w:rPr>
        <w:t>]</w:t>
      </w:r>
      <w:r w:rsidR="00753443" w:rsidRPr="00A60EB8">
        <w:rPr>
          <w:rFonts w:ascii="Times New Roman" w:hAnsi="Times New Roman"/>
          <w:sz w:val="24"/>
          <w:szCs w:val="24"/>
          <w:lang w:val="en-US"/>
        </w:rPr>
        <w:fldChar w:fldCharType="end"/>
      </w:r>
    </w:p>
    <w:p w14:paraId="35EEFFD0" w14:textId="77777777" w:rsidR="00656A0E" w:rsidRPr="00A60EB8" w:rsidRDefault="00656A0E" w:rsidP="00A60EB8">
      <w:pPr>
        <w:spacing w:after="0" w:line="480" w:lineRule="auto"/>
        <w:jc w:val="both"/>
        <w:rPr>
          <w:rFonts w:ascii="Times New Roman" w:hAnsi="Times New Roman"/>
          <w:sz w:val="24"/>
          <w:szCs w:val="24"/>
          <w:lang w:val="en-US"/>
        </w:rPr>
      </w:pPr>
    </w:p>
    <w:p w14:paraId="2CD8A0C3" w14:textId="77777777" w:rsidR="00656A0E" w:rsidRPr="00A60EB8" w:rsidRDefault="00656A0E" w:rsidP="00A60EB8">
      <w:pPr>
        <w:spacing w:after="0" w:line="480" w:lineRule="auto"/>
        <w:jc w:val="both"/>
        <w:rPr>
          <w:rFonts w:ascii="Times New Roman" w:hAnsi="Times New Roman"/>
          <w:b/>
          <w:bCs/>
          <w:sz w:val="24"/>
          <w:szCs w:val="24"/>
          <w:lang w:val="en-US"/>
        </w:rPr>
      </w:pPr>
      <w:r w:rsidRPr="00A60EB8">
        <w:rPr>
          <w:rFonts w:ascii="Times New Roman" w:hAnsi="Times New Roman"/>
          <w:b/>
          <w:bCs/>
          <w:sz w:val="24"/>
          <w:szCs w:val="24"/>
          <w:lang w:val="en-US"/>
        </w:rPr>
        <w:t>Main findings of the umbrella review</w:t>
      </w:r>
    </w:p>
    <w:p w14:paraId="0D9C1649" w14:textId="14BDBD76" w:rsidR="00656A0E" w:rsidRPr="00A60EB8" w:rsidRDefault="00656A0E" w:rsidP="00A60EB8">
      <w:pPr>
        <w:spacing w:after="0" w:line="480" w:lineRule="auto"/>
        <w:jc w:val="both"/>
        <w:rPr>
          <w:rFonts w:ascii="Times New Roman" w:hAnsi="Times New Roman"/>
          <w:sz w:val="24"/>
          <w:szCs w:val="24"/>
          <w:lang w:val="en-US"/>
        </w:rPr>
      </w:pPr>
      <w:r w:rsidRPr="00A60EB8">
        <w:rPr>
          <w:rFonts w:ascii="Times New Roman" w:hAnsi="Times New Roman"/>
          <w:sz w:val="24"/>
          <w:szCs w:val="24"/>
          <w:lang w:val="en-US"/>
        </w:rPr>
        <w:t xml:space="preserve">As shown in </w:t>
      </w:r>
      <w:r w:rsidRPr="00A60EB8">
        <w:rPr>
          <w:rFonts w:ascii="Times New Roman" w:hAnsi="Times New Roman"/>
          <w:b/>
          <w:bCs/>
          <w:sz w:val="24"/>
          <w:szCs w:val="24"/>
          <w:lang w:val="en-US"/>
        </w:rPr>
        <w:t>Table 1</w:t>
      </w:r>
      <w:r w:rsidRPr="00A60EB8">
        <w:rPr>
          <w:rFonts w:ascii="Times New Roman" w:hAnsi="Times New Roman"/>
          <w:sz w:val="24"/>
          <w:szCs w:val="24"/>
          <w:lang w:val="en-US"/>
        </w:rPr>
        <w:t xml:space="preserve">, </w:t>
      </w:r>
      <w:r w:rsidR="00012A7E" w:rsidRPr="00A60EB8">
        <w:rPr>
          <w:rFonts w:ascii="Times New Roman" w:hAnsi="Times New Roman"/>
          <w:sz w:val="24"/>
          <w:szCs w:val="24"/>
          <w:lang w:val="en-US"/>
        </w:rPr>
        <w:t xml:space="preserve">the five meta-analyses included a median of 4 studies (range: 3-7) for outcome with a median of 11,071 participants, followed-up for a median of 8 years (range: 7-12). The median </w:t>
      </w:r>
      <w:r w:rsidR="001F4FD1">
        <w:rPr>
          <w:rFonts w:ascii="Times New Roman" w:hAnsi="Times New Roman"/>
          <w:sz w:val="24"/>
          <w:szCs w:val="24"/>
          <w:lang w:val="en-US"/>
        </w:rPr>
        <w:t xml:space="preserve">of the mean </w:t>
      </w:r>
      <w:r w:rsidR="00012A7E" w:rsidRPr="00A60EB8">
        <w:rPr>
          <w:rFonts w:ascii="Times New Roman" w:hAnsi="Times New Roman"/>
          <w:sz w:val="24"/>
          <w:szCs w:val="24"/>
          <w:lang w:val="en-US"/>
        </w:rPr>
        <w:t>age</w:t>
      </w:r>
      <w:r w:rsidR="001F4FD1">
        <w:rPr>
          <w:rFonts w:ascii="Times New Roman" w:hAnsi="Times New Roman"/>
          <w:sz w:val="24"/>
          <w:szCs w:val="24"/>
          <w:lang w:val="en-US"/>
        </w:rPr>
        <w:t>s from the included studies</w:t>
      </w:r>
      <w:r w:rsidR="00012A7E" w:rsidRPr="00A60EB8">
        <w:rPr>
          <w:rFonts w:ascii="Times New Roman" w:hAnsi="Times New Roman"/>
          <w:sz w:val="24"/>
          <w:szCs w:val="24"/>
          <w:lang w:val="en-US"/>
        </w:rPr>
        <w:t xml:space="preserve"> was 65</w:t>
      </w:r>
      <w:r w:rsidR="002935A8">
        <w:rPr>
          <w:rFonts w:ascii="Times New Roman" w:hAnsi="Times New Roman"/>
          <w:sz w:val="24"/>
          <w:szCs w:val="24"/>
          <w:lang w:val="en-US"/>
        </w:rPr>
        <w:t>.1</w:t>
      </w:r>
      <w:r w:rsidR="00012A7E" w:rsidRPr="00A60EB8">
        <w:rPr>
          <w:rFonts w:ascii="Times New Roman" w:hAnsi="Times New Roman"/>
          <w:sz w:val="24"/>
          <w:szCs w:val="24"/>
          <w:lang w:val="en-US"/>
        </w:rPr>
        <w:t xml:space="preserve"> years, with a median percentage of females of 67.2%. The studies included used different methods for the diagnosis of knee OA, including clinical, </w:t>
      </w:r>
      <w:proofErr w:type="gramStart"/>
      <w:r w:rsidR="00012A7E" w:rsidRPr="00A60EB8">
        <w:rPr>
          <w:rFonts w:ascii="Times New Roman" w:hAnsi="Times New Roman"/>
          <w:sz w:val="24"/>
          <w:szCs w:val="24"/>
          <w:lang w:val="en-US"/>
        </w:rPr>
        <w:t>radiological</w:t>
      </w:r>
      <w:proofErr w:type="gramEnd"/>
      <w:r w:rsidR="00012A7E" w:rsidRPr="00A60EB8">
        <w:rPr>
          <w:rFonts w:ascii="Times New Roman" w:hAnsi="Times New Roman"/>
          <w:sz w:val="24"/>
          <w:szCs w:val="24"/>
          <w:lang w:val="en-US"/>
        </w:rPr>
        <w:t xml:space="preserve"> </w:t>
      </w:r>
      <w:r w:rsidR="007C1000">
        <w:rPr>
          <w:rFonts w:ascii="Times New Roman" w:hAnsi="Times New Roman"/>
          <w:sz w:val="24"/>
          <w:szCs w:val="24"/>
          <w:lang w:val="en-US"/>
        </w:rPr>
        <w:t>or</w:t>
      </w:r>
      <w:r w:rsidR="00012A7E" w:rsidRPr="00A60EB8">
        <w:rPr>
          <w:rFonts w:ascii="Times New Roman" w:hAnsi="Times New Roman"/>
          <w:sz w:val="24"/>
          <w:szCs w:val="24"/>
          <w:lang w:val="en-US"/>
        </w:rPr>
        <w:t xml:space="preserve"> mixed information (</w:t>
      </w:r>
      <w:r w:rsidR="00012A7E" w:rsidRPr="00A60EB8">
        <w:rPr>
          <w:rFonts w:ascii="Times New Roman" w:hAnsi="Times New Roman"/>
          <w:b/>
          <w:bCs/>
          <w:sz w:val="24"/>
          <w:szCs w:val="24"/>
          <w:lang w:val="en-US"/>
        </w:rPr>
        <w:t>Table 1</w:t>
      </w:r>
      <w:r w:rsidR="00012A7E" w:rsidRPr="00A60EB8">
        <w:rPr>
          <w:rFonts w:ascii="Times New Roman" w:hAnsi="Times New Roman"/>
          <w:sz w:val="24"/>
          <w:szCs w:val="24"/>
          <w:lang w:val="en-US"/>
        </w:rPr>
        <w:t xml:space="preserve">). </w:t>
      </w:r>
    </w:p>
    <w:p w14:paraId="380F9FE6" w14:textId="77777777" w:rsidR="00EB47CD" w:rsidRPr="00A60EB8" w:rsidRDefault="00EB47CD" w:rsidP="00A60EB8">
      <w:pPr>
        <w:spacing w:after="0" w:line="480" w:lineRule="auto"/>
        <w:jc w:val="both"/>
        <w:rPr>
          <w:rFonts w:ascii="Times New Roman" w:hAnsi="Times New Roman"/>
          <w:sz w:val="24"/>
          <w:szCs w:val="24"/>
          <w:lang w:val="en-US"/>
        </w:rPr>
      </w:pPr>
    </w:p>
    <w:p w14:paraId="4A7608EE" w14:textId="2EFAF90C" w:rsidR="00A95FAE" w:rsidRPr="00A60EB8" w:rsidRDefault="00A95FAE" w:rsidP="00A60EB8">
      <w:pPr>
        <w:spacing w:after="0" w:line="480" w:lineRule="auto"/>
        <w:jc w:val="both"/>
        <w:rPr>
          <w:rFonts w:ascii="Times New Roman" w:hAnsi="Times New Roman"/>
          <w:sz w:val="24"/>
          <w:szCs w:val="24"/>
          <w:lang w:val="en-US"/>
        </w:rPr>
      </w:pPr>
      <w:r w:rsidRPr="00A60EB8">
        <w:rPr>
          <w:rFonts w:ascii="Times New Roman" w:hAnsi="Times New Roman"/>
          <w:sz w:val="24"/>
          <w:szCs w:val="24"/>
          <w:lang w:val="en-US"/>
        </w:rPr>
        <w:t xml:space="preserve">Among the five outcomes </w:t>
      </w:r>
      <w:r w:rsidR="00BD6E9C">
        <w:rPr>
          <w:rFonts w:ascii="Times New Roman" w:hAnsi="Times New Roman"/>
          <w:sz w:val="24"/>
          <w:szCs w:val="24"/>
          <w:lang w:val="en-US"/>
        </w:rPr>
        <w:t>identified from the meta-analyses</w:t>
      </w:r>
      <w:r w:rsidRPr="00A60EB8">
        <w:rPr>
          <w:rFonts w:ascii="Times New Roman" w:hAnsi="Times New Roman"/>
          <w:sz w:val="24"/>
          <w:szCs w:val="24"/>
          <w:lang w:val="en-US"/>
        </w:rPr>
        <w:t xml:space="preserve">, the majority </w:t>
      </w:r>
      <w:r w:rsidR="00D36B27">
        <w:rPr>
          <w:rFonts w:ascii="Times New Roman" w:hAnsi="Times New Roman"/>
          <w:sz w:val="24"/>
          <w:szCs w:val="24"/>
          <w:lang w:val="en-US"/>
        </w:rPr>
        <w:t>considered</w:t>
      </w:r>
      <w:r w:rsidRPr="00A60EB8">
        <w:rPr>
          <w:rFonts w:ascii="Times New Roman" w:hAnsi="Times New Roman"/>
          <w:sz w:val="24"/>
          <w:szCs w:val="24"/>
          <w:lang w:val="en-US"/>
        </w:rPr>
        <w:t xml:space="preserve"> cardiovascular conditions (incident cardiovascular disease, cardiovascular mortality and conditions associated with subclinical atherosclerosis)</w:t>
      </w:r>
      <w:r w:rsidR="00C8721E">
        <w:rPr>
          <w:rFonts w:ascii="Times New Roman" w:hAnsi="Times New Roman"/>
          <w:sz w:val="24"/>
          <w:szCs w:val="24"/>
          <w:lang w:val="en-US"/>
        </w:rPr>
        <w:t>,</w:t>
      </w:r>
      <w:r w:rsidRPr="00A60EB8">
        <w:rPr>
          <w:rFonts w:ascii="Times New Roman" w:hAnsi="Times New Roman"/>
          <w:sz w:val="24"/>
          <w:szCs w:val="24"/>
          <w:lang w:val="en-US"/>
        </w:rPr>
        <w:t xml:space="preserve"> together </w:t>
      </w:r>
      <w:r w:rsidR="00C8721E">
        <w:rPr>
          <w:rFonts w:ascii="Times New Roman" w:hAnsi="Times New Roman"/>
          <w:sz w:val="24"/>
          <w:szCs w:val="24"/>
          <w:lang w:val="en-US"/>
        </w:rPr>
        <w:t xml:space="preserve">with </w:t>
      </w:r>
      <w:r w:rsidRPr="00A60EB8">
        <w:rPr>
          <w:rFonts w:ascii="Times New Roman" w:hAnsi="Times New Roman"/>
          <w:sz w:val="24"/>
          <w:szCs w:val="24"/>
          <w:lang w:val="en-US"/>
        </w:rPr>
        <w:t xml:space="preserve">all-cause mortality and falls. </w:t>
      </w:r>
      <w:r w:rsidR="005A7EBD" w:rsidRPr="00A60EB8">
        <w:rPr>
          <w:rFonts w:ascii="Times New Roman" w:hAnsi="Times New Roman"/>
          <w:sz w:val="24"/>
          <w:szCs w:val="24"/>
          <w:lang w:val="en-US"/>
        </w:rPr>
        <w:t xml:space="preserve">Three </w:t>
      </w:r>
      <w:r w:rsidR="007D0FA6">
        <w:rPr>
          <w:rFonts w:ascii="Times New Roman" w:hAnsi="Times New Roman"/>
          <w:sz w:val="24"/>
          <w:szCs w:val="24"/>
          <w:lang w:val="en-US"/>
        </w:rPr>
        <w:t xml:space="preserve">adverse </w:t>
      </w:r>
      <w:r w:rsidR="005A7EBD" w:rsidRPr="00A60EB8">
        <w:rPr>
          <w:rFonts w:ascii="Times New Roman" w:hAnsi="Times New Roman"/>
          <w:sz w:val="24"/>
          <w:szCs w:val="24"/>
          <w:lang w:val="en-US"/>
        </w:rPr>
        <w:t>outcomes were significant</w:t>
      </w:r>
      <w:r w:rsidR="007D0FA6">
        <w:rPr>
          <w:rFonts w:ascii="Times New Roman" w:hAnsi="Times New Roman"/>
          <w:sz w:val="24"/>
          <w:szCs w:val="24"/>
          <w:lang w:val="en-US"/>
        </w:rPr>
        <w:t>ly associated with knee OA</w:t>
      </w:r>
      <w:r w:rsidR="005A7EBD" w:rsidRPr="00A60EB8">
        <w:rPr>
          <w:rFonts w:ascii="Times New Roman" w:hAnsi="Times New Roman"/>
          <w:sz w:val="24"/>
          <w:szCs w:val="24"/>
          <w:lang w:val="en-US"/>
        </w:rPr>
        <w:t xml:space="preserve"> (</w:t>
      </w:r>
      <w:r w:rsidR="000B5176">
        <w:rPr>
          <w:rFonts w:ascii="Times New Roman" w:hAnsi="Times New Roman"/>
          <w:sz w:val="24"/>
          <w:szCs w:val="24"/>
          <w:lang w:val="en-US"/>
        </w:rPr>
        <w:t xml:space="preserve">i.e., </w:t>
      </w:r>
      <w:r w:rsidR="005A7EBD" w:rsidRPr="00A60EB8">
        <w:rPr>
          <w:rFonts w:ascii="Times New Roman" w:hAnsi="Times New Roman"/>
          <w:sz w:val="24"/>
          <w:szCs w:val="24"/>
          <w:lang w:val="en-US"/>
        </w:rPr>
        <w:t xml:space="preserve">cardiovascular mortality, falls, </w:t>
      </w:r>
      <w:r w:rsidR="000B5176">
        <w:rPr>
          <w:rFonts w:ascii="Times New Roman" w:hAnsi="Times New Roman"/>
          <w:sz w:val="24"/>
          <w:szCs w:val="24"/>
          <w:lang w:val="en-US"/>
        </w:rPr>
        <w:t xml:space="preserve">and </w:t>
      </w:r>
      <w:r w:rsidR="005A7EBD" w:rsidRPr="00A60EB8">
        <w:rPr>
          <w:rFonts w:ascii="Times New Roman" w:hAnsi="Times New Roman"/>
          <w:sz w:val="24"/>
          <w:szCs w:val="24"/>
          <w:lang w:val="en-US"/>
        </w:rPr>
        <w:t xml:space="preserve">subclinical atherosclerosis), </w:t>
      </w:r>
      <w:r w:rsidR="009A2082">
        <w:rPr>
          <w:rFonts w:ascii="Times New Roman" w:hAnsi="Times New Roman"/>
          <w:sz w:val="24"/>
          <w:szCs w:val="24"/>
          <w:lang w:val="en-US"/>
        </w:rPr>
        <w:t>with</w:t>
      </w:r>
      <w:r w:rsidR="009A2082" w:rsidRPr="00A60EB8">
        <w:rPr>
          <w:rFonts w:ascii="Times New Roman" w:hAnsi="Times New Roman"/>
          <w:sz w:val="24"/>
          <w:szCs w:val="24"/>
          <w:lang w:val="en-US"/>
        </w:rPr>
        <w:t xml:space="preserve"> </w:t>
      </w:r>
      <w:r w:rsidR="005A7EBD" w:rsidRPr="00A60EB8">
        <w:rPr>
          <w:rFonts w:ascii="Times New Roman" w:hAnsi="Times New Roman"/>
          <w:sz w:val="24"/>
          <w:szCs w:val="24"/>
          <w:lang w:val="en-US"/>
        </w:rPr>
        <w:t>p-value</w:t>
      </w:r>
      <w:r w:rsidR="000B1A14">
        <w:rPr>
          <w:rFonts w:ascii="Times New Roman" w:hAnsi="Times New Roman"/>
          <w:sz w:val="24"/>
          <w:szCs w:val="24"/>
          <w:lang w:val="en-US"/>
        </w:rPr>
        <w:t>s</w:t>
      </w:r>
      <w:r w:rsidR="005A7EBD" w:rsidRPr="00A60EB8">
        <w:rPr>
          <w:rFonts w:ascii="Times New Roman" w:hAnsi="Times New Roman"/>
          <w:sz w:val="24"/>
          <w:szCs w:val="24"/>
          <w:lang w:val="en-US"/>
        </w:rPr>
        <w:t xml:space="preserve"> &lt;0.05. </w:t>
      </w:r>
      <w:r w:rsidR="005978ED">
        <w:rPr>
          <w:rFonts w:ascii="Times New Roman" w:hAnsi="Times New Roman"/>
          <w:sz w:val="24"/>
          <w:szCs w:val="24"/>
          <w:lang w:val="en-US"/>
        </w:rPr>
        <w:t>For a</w:t>
      </w:r>
      <w:r w:rsidR="005A7EBD" w:rsidRPr="00A60EB8">
        <w:rPr>
          <w:rFonts w:ascii="Times New Roman" w:hAnsi="Times New Roman"/>
          <w:sz w:val="24"/>
          <w:szCs w:val="24"/>
          <w:lang w:val="en-US"/>
        </w:rPr>
        <w:t xml:space="preserve">ll the outcomes, except incident cardiovascular diseases, </w:t>
      </w:r>
      <w:r w:rsidR="005978ED">
        <w:rPr>
          <w:rFonts w:ascii="Times New Roman" w:hAnsi="Times New Roman"/>
          <w:sz w:val="24"/>
          <w:szCs w:val="24"/>
          <w:lang w:val="en-US"/>
        </w:rPr>
        <w:t>the common effect size</w:t>
      </w:r>
      <w:r w:rsidR="004C3FA6">
        <w:rPr>
          <w:rFonts w:ascii="Times New Roman" w:hAnsi="Times New Roman"/>
          <w:sz w:val="24"/>
          <w:szCs w:val="24"/>
          <w:lang w:val="en-US"/>
        </w:rPr>
        <w:t xml:space="preserve"> </w:t>
      </w:r>
      <w:r w:rsidR="005978ED">
        <w:rPr>
          <w:rFonts w:ascii="Times New Roman" w:hAnsi="Times New Roman"/>
          <w:sz w:val="24"/>
          <w:szCs w:val="24"/>
          <w:lang w:val="en-US"/>
        </w:rPr>
        <w:t>was associated with</w:t>
      </w:r>
      <w:r w:rsidR="005978ED" w:rsidRPr="00A60EB8">
        <w:rPr>
          <w:rFonts w:ascii="Times New Roman" w:hAnsi="Times New Roman"/>
          <w:sz w:val="24"/>
          <w:szCs w:val="24"/>
          <w:lang w:val="en-US"/>
        </w:rPr>
        <w:t xml:space="preserve"> </w:t>
      </w:r>
      <w:r w:rsidR="005A7EBD" w:rsidRPr="00A60EB8">
        <w:rPr>
          <w:rFonts w:ascii="Times New Roman" w:hAnsi="Times New Roman"/>
          <w:sz w:val="24"/>
          <w:szCs w:val="24"/>
          <w:lang w:val="en-US"/>
        </w:rPr>
        <w:t>a high heterogeneity (defined as an I</w:t>
      </w:r>
      <w:r w:rsidR="005A7EBD" w:rsidRPr="00A60EB8">
        <w:rPr>
          <w:rFonts w:ascii="Times New Roman" w:hAnsi="Times New Roman"/>
          <w:sz w:val="24"/>
          <w:szCs w:val="24"/>
          <w:vertAlign w:val="superscript"/>
          <w:lang w:val="en-US"/>
        </w:rPr>
        <w:t>2</w:t>
      </w:r>
      <w:r w:rsidR="005A7EBD" w:rsidRPr="007C1000">
        <w:rPr>
          <w:rFonts w:ascii="Times New Roman" w:hAnsi="Times New Roman"/>
          <w:sz w:val="24"/>
          <w:szCs w:val="24"/>
          <w:u w:val="single"/>
          <w:lang w:val="en-US"/>
        </w:rPr>
        <w:t>&gt;</w:t>
      </w:r>
      <w:r w:rsidR="005A7EBD" w:rsidRPr="00A60EB8">
        <w:rPr>
          <w:rFonts w:ascii="Times New Roman" w:hAnsi="Times New Roman"/>
          <w:sz w:val="24"/>
          <w:szCs w:val="24"/>
          <w:lang w:val="en-US"/>
        </w:rPr>
        <w:t xml:space="preserve">50%). Small study effect was present in two outcomes (cardiovascular mortality and subclinical atherosclerosis), whilst only subclinical atherosclerosis </w:t>
      </w:r>
      <w:r w:rsidR="00885289">
        <w:rPr>
          <w:rFonts w:ascii="Times New Roman" w:hAnsi="Times New Roman"/>
          <w:sz w:val="24"/>
          <w:szCs w:val="24"/>
          <w:lang w:val="en-US"/>
        </w:rPr>
        <w:t>was associated with</w:t>
      </w:r>
      <w:r w:rsidR="00885289" w:rsidRPr="00A60EB8">
        <w:rPr>
          <w:rFonts w:ascii="Times New Roman" w:hAnsi="Times New Roman"/>
          <w:sz w:val="24"/>
          <w:szCs w:val="24"/>
          <w:lang w:val="en-US"/>
        </w:rPr>
        <w:t xml:space="preserve"> </w:t>
      </w:r>
      <w:r w:rsidR="005A7EBD" w:rsidRPr="00A60EB8">
        <w:rPr>
          <w:rFonts w:ascii="Times New Roman" w:hAnsi="Times New Roman"/>
          <w:sz w:val="24"/>
          <w:szCs w:val="24"/>
          <w:lang w:val="en-US"/>
        </w:rPr>
        <w:t xml:space="preserve">the presence of a possible publication bias. </w:t>
      </w:r>
      <w:r w:rsidR="00F43073">
        <w:rPr>
          <w:rFonts w:ascii="Times New Roman" w:hAnsi="Times New Roman"/>
          <w:sz w:val="24"/>
          <w:szCs w:val="24"/>
          <w:lang w:val="en-US"/>
        </w:rPr>
        <w:t>E</w:t>
      </w:r>
      <w:r w:rsidR="005A7EBD" w:rsidRPr="00A60EB8">
        <w:rPr>
          <w:rFonts w:ascii="Times New Roman" w:hAnsi="Times New Roman"/>
          <w:sz w:val="24"/>
          <w:szCs w:val="24"/>
          <w:lang w:val="en-US"/>
        </w:rPr>
        <w:t xml:space="preserve">xcess significance bias was present for the data regarding cardiovascular mortality. Finally, the </w:t>
      </w:r>
      <w:r w:rsidR="005A7EBD" w:rsidRPr="00A60EB8">
        <w:rPr>
          <w:rFonts w:ascii="Times New Roman" w:hAnsi="Times New Roman"/>
          <w:sz w:val="24"/>
          <w:szCs w:val="24"/>
          <w:lang w:val="en-US"/>
        </w:rPr>
        <w:lastRenderedPageBreak/>
        <w:t xml:space="preserve">largest study in terms of participants </w:t>
      </w:r>
      <w:r w:rsidR="009B6ACB">
        <w:rPr>
          <w:rFonts w:ascii="Times New Roman" w:hAnsi="Times New Roman"/>
          <w:sz w:val="24"/>
          <w:szCs w:val="24"/>
          <w:lang w:val="en-US"/>
        </w:rPr>
        <w:t>showed</w:t>
      </w:r>
      <w:r w:rsidR="009B6ACB" w:rsidRPr="00A60EB8">
        <w:rPr>
          <w:rFonts w:ascii="Times New Roman" w:hAnsi="Times New Roman"/>
          <w:sz w:val="24"/>
          <w:szCs w:val="24"/>
          <w:lang w:val="en-US"/>
        </w:rPr>
        <w:t xml:space="preserve"> </w:t>
      </w:r>
      <w:r w:rsidR="00695296" w:rsidRPr="00A60EB8">
        <w:rPr>
          <w:rFonts w:ascii="Times New Roman" w:hAnsi="Times New Roman"/>
          <w:sz w:val="24"/>
          <w:szCs w:val="24"/>
          <w:lang w:val="en-US"/>
        </w:rPr>
        <w:t xml:space="preserve">statistically significant </w:t>
      </w:r>
      <w:r w:rsidR="009B6ACB">
        <w:rPr>
          <w:rFonts w:ascii="Times New Roman" w:hAnsi="Times New Roman"/>
          <w:sz w:val="24"/>
          <w:szCs w:val="24"/>
          <w:lang w:val="en-US"/>
        </w:rPr>
        <w:t>result</w:t>
      </w:r>
      <w:r w:rsidR="00121D89">
        <w:rPr>
          <w:rFonts w:ascii="Times New Roman" w:hAnsi="Times New Roman"/>
          <w:sz w:val="24"/>
          <w:szCs w:val="24"/>
          <w:lang w:val="en-US"/>
        </w:rPr>
        <w:t xml:space="preserve">s </w:t>
      </w:r>
      <w:r w:rsidR="00695296" w:rsidRPr="00A60EB8">
        <w:rPr>
          <w:rFonts w:ascii="Times New Roman" w:hAnsi="Times New Roman"/>
          <w:sz w:val="24"/>
          <w:szCs w:val="24"/>
          <w:lang w:val="en-US"/>
        </w:rPr>
        <w:t xml:space="preserve">only in two outcomes (cardiovascular mortality and subclinical atherosclerosis), whilst </w:t>
      </w:r>
      <w:r w:rsidR="00674B25" w:rsidRPr="00A60EB8">
        <w:rPr>
          <w:rFonts w:ascii="Times New Roman" w:hAnsi="Times New Roman"/>
          <w:sz w:val="24"/>
          <w:szCs w:val="24"/>
          <w:lang w:val="en-US"/>
        </w:rPr>
        <w:t>prediction intervals including the null</w:t>
      </w:r>
      <w:r w:rsidR="008E3D00">
        <w:rPr>
          <w:rFonts w:ascii="Times New Roman" w:hAnsi="Times New Roman"/>
          <w:sz w:val="24"/>
          <w:szCs w:val="24"/>
          <w:lang w:val="en-US"/>
        </w:rPr>
        <w:t xml:space="preserve"> effect </w:t>
      </w:r>
      <w:r w:rsidR="00674B25" w:rsidRPr="00A60EB8">
        <w:rPr>
          <w:rFonts w:ascii="Times New Roman" w:hAnsi="Times New Roman"/>
          <w:sz w:val="24"/>
          <w:szCs w:val="24"/>
          <w:lang w:val="en-US"/>
        </w:rPr>
        <w:t xml:space="preserve">value </w:t>
      </w:r>
      <w:r w:rsidR="008E3D00">
        <w:rPr>
          <w:rFonts w:ascii="Times New Roman" w:hAnsi="Times New Roman"/>
          <w:sz w:val="24"/>
          <w:szCs w:val="24"/>
          <w:lang w:val="en-US"/>
        </w:rPr>
        <w:t xml:space="preserve">(i.e., </w:t>
      </w:r>
      <w:r w:rsidR="008E3D00" w:rsidRPr="008E3D00">
        <w:rPr>
          <w:rFonts w:ascii="Times New Roman" w:hAnsi="Times New Roman"/>
          <w:sz w:val="24"/>
          <w:szCs w:val="24"/>
          <w:lang w:val="en-US"/>
        </w:rPr>
        <w:t xml:space="preserve">1.0 for RR </w:t>
      </w:r>
      <w:r w:rsidR="008E3D00">
        <w:rPr>
          <w:rFonts w:ascii="Times New Roman" w:hAnsi="Times New Roman"/>
          <w:sz w:val="24"/>
          <w:szCs w:val="24"/>
          <w:lang w:val="en-US"/>
        </w:rPr>
        <w:t>or</w:t>
      </w:r>
      <w:r w:rsidR="008E3D00" w:rsidRPr="008E3D00">
        <w:rPr>
          <w:rFonts w:ascii="Times New Roman" w:hAnsi="Times New Roman"/>
          <w:sz w:val="24"/>
          <w:szCs w:val="24"/>
          <w:lang w:val="en-US"/>
        </w:rPr>
        <w:t xml:space="preserve"> OR</w:t>
      </w:r>
      <w:r w:rsidR="008E3D00">
        <w:rPr>
          <w:rFonts w:ascii="Times New Roman" w:hAnsi="Times New Roman"/>
          <w:sz w:val="24"/>
          <w:szCs w:val="24"/>
          <w:lang w:val="en-US"/>
        </w:rPr>
        <w:t>)</w:t>
      </w:r>
      <w:r w:rsidR="008E3D00" w:rsidRPr="008E3D00">
        <w:rPr>
          <w:rFonts w:ascii="Times New Roman" w:hAnsi="Times New Roman"/>
          <w:sz w:val="24"/>
          <w:szCs w:val="24"/>
          <w:lang w:val="en-US"/>
        </w:rPr>
        <w:t xml:space="preserve"> </w:t>
      </w:r>
      <w:r w:rsidR="00C82632">
        <w:rPr>
          <w:rFonts w:ascii="Times New Roman" w:hAnsi="Times New Roman"/>
          <w:sz w:val="24"/>
          <w:szCs w:val="24"/>
          <w:lang w:val="en-US"/>
        </w:rPr>
        <w:t xml:space="preserve">was found for </w:t>
      </w:r>
      <w:r w:rsidR="00C82632" w:rsidRPr="00A60EB8">
        <w:rPr>
          <w:rFonts w:ascii="Times New Roman" w:hAnsi="Times New Roman"/>
          <w:sz w:val="24"/>
          <w:szCs w:val="24"/>
          <w:lang w:val="en-US"/>
        </w:rPr>
        <w:t xml:space="preserve">all the outcomes reported </w:t>
      </w:r>
      <w:r w:rsidR="00674B25" w:rsidRPr="00A60EB8">
        <w:rPr>
          <w:rFonts w:ascii="Times New Roman" w:hAnsi="Times New Roman"/>
          <w:sz w:val="24"/>
          <w:szCs w:val="24"/>
          <w:lang w:val="en-US"/>
        </w:rPr>
        <w:t>(</w:t>
      </w:r>
      <w:r w:rsidR="00674B25" w:rsidRPr="00A60EB8">
        <w:rPr>
          <w:rFonts w:ascii="Times New Roman" w:hAnsi="Times New Roman"/>
          <w:b/>
          <w:bCs/>
          <w:sz w:val="24"/>
          <w:szCs w:val="24"/>
          <w:lang w:val="en-US"/>
        </w:rPr>
        <w:t>Table 1</w:t>
      </w:r>
      <w:r w:rsidR="00674B25" w:rsidRPr="00A60EB8">
        <w:rPr>
          <w:rFonts w:ascii="Times New Roman" w:hAnsi="Times New Roman"/>
          <w:sz w:val="24"/>
          <w:szCs w:val="24"/>
          <w:lang w:val="en-US"/>
        </w:rPr>
        <w:t xml:space="preserve">). </w:t>
      </w:r>
    </w:p>
    <w:p w14:paraId="2D416C27" w14:textId="77777777" w:rsidR="00674B25" w:rsidRPr="00A60EB8" w:rsidRDefault="00674B25" w:rsidP="00A60EB8">
      <w:pPr>
        <w:spacing w:after="0" w:line="480" w:lineRule="auto"/>
        <w:jc w:val="both"/>
        <w:rPr>
          <w:rFonts w:ascii="Times New Roman" w:hAnsi="Times New Roman"/>
          <w:sz w:val="24"/>
          <w:szCs w:val="24"/>
          <w:lang w:val="en-US"/>
        </w:rPr>
      </w:pPr>
    </w:p>
    <w:p w14:paraId="41DED7E7" w14:textId="6D31149A" w:rsidR="00CF2B32" w:rsidRPr="00A60EB8" w:rsidRDefault="00674B25" w:rsidP="00A60EB8">
      <w:pPr>
        <w:suppressAutoHyphens w:val="0"/>
        <w:spacing w:after="0" w:line="480" w:lineRule="auto"/>
        <w:jc w:val="both"/>
        <w:rPr>
          <w:rFonts w:ascii="Times New Roman" w:hAnsi="Times New Roman"/>
          <w:sz w:val="24"/>
          <w:szCs w:val="24"/>
          <w:lang w:val="en-US"/>
        </w:rPr>
      </w:pPr>
      <w:r w:rsidRPr="00A60EB8">
        <w:rPr>
          <w:rFonts w:ascii="Times New Roman" w:hAnsi="Times New Roman"/>
          <w:sz w:val="24"/>
          <w:szCs w:val="24"/>
          <w:lang w:val="en-US"/>
        </w:rPr>
        <w:t xml:space="preserve">Based on the abovementioned criteria, </w:t>
      </w:r>
      <w:r w:rsidR="00A93194">
        <w:rPr>
          <w:rFonts w:ascii="Times New Roman" w:hAnsi="Times New Roman"/>
          <w:sz w:val="24"/>
          <w:szCs w:val="24"/>
          <w:lang w:val="en-US"/>
        </w:rPr>
        <w:t xml:space="preserve">for </w:t>
      </w:r>
      <w:r w:rsidRPr="00A60EB8">
        <w:rPr>
          <w:rFonts w:ascii="Times New Roman" w:hAnsi="Times New Roman"/>
          <w:sz w:val="24"/>
          <w:szCs w:val="24"/>
          <w:lang w:val="en-US"/>
        </w:rPr>
        <w:t xml:space="preserve">all the outcomes </w:t>
      </w:r>
      <w:r w:rsidR="00B34636">
        <w:rPr>
          <w:rFonts w:ascii="Times New Roman" w:hAnsi="Times New Roman"/>
          <w:sz w:val="24"/>
          <w:szCs w:val="24"/>
          <w:lang w:val="en-US"/>
        </w:rPr>
        <w:t xml:space="preserve">with </w:t>
      </w:r>
      <w:r w:rsidRPr="00A60EB8">
        <w:rPr>
          <w:rFonts w:ascii="Times New Roman" w:hAnsi="Times New Roman"/>
          <w:sz w:val="24"/>
          <w:szCs w:val="24"/>
          <w:lang w:val="en-US"/>
        </w:rPr>
        <w:t xml:space="preserve">statistically significant </w:t>
      </w:r>
      <w:r w:rsidR="009B2714">
        <w:rPr>
          <w:rFonts w:ascii="Times New Roman" w:hAnsi="Times New Roman"/>
          <w:sz w:val="24"/>
          <w:szCs w:val="24"/>
          <w:lang w:val="en-US"/>
        </w:rPr>
        <w:t>results</w:t>
      </w:r>
      <w:r w:rsidR="00A93194">
        <w:rPr>
          <w:rFonts w:ascii="Times New Roman" w:hAnsi="Times New Roman"/>
          <w:sz w:val="24"/>
          <w:szCs w:val="24"/>
          <w:lang w:val="en-US"/>
        </w:rPr>
        <w:t>, the certainty of evidence</w:t>
      </w:r>
      <w:r w:rsidR="00B34636">
        <w:rPr>
          <w:rFonts w:ascii="Times New Roman" w:hAnsi="Times New Roman"/>
          <w:sz w:val="24"/>
          <w:szCs w:val="24"/>
          <w:lang w:val="en-US"/>
        </w:rPr>
        <w:t xml:space="preserve"> </w:t>
      </w:r>
      <w:r w:rsidR="00A93194">
        <w:rPr>
          <w:rFonts w:ascii="Times New Roman" w:hAnsi="Times New Roman"/>
          <w:sz w:val="24"/>
          <w:szCs w:val="24"/>
          <w:lang w:val="en-US"/>
        </w:rPr>
        <w:t>was</w:t>
      </w:r>
      <w:r w:rsidR="00A93194" w:rsidRPr="00A60EB8">
        <w:rPr>
          <w:rFonts w:ascii="Times New Roman" w:hAnsi="Times New Roman"/>
          <w:sz w:val="24"/>
          <w:szCs w:val="24"/>
          <w:lang w:val="en-US"/>
        </w:rPr>
        <w:t xml:space="preserve"> </w:t>
      </w:r>
      <w:r w:rsidRPr="00A60EB8">
        <w:rPr>
          <w:rFonts w:ascii="Times New Roman" w:hAnsi="Times New Roman"/>
          <w:sz w:val="24"/>
          <w:szCs w:val="24"/>
          <w:lang w:val="en-US"/>
        </w:rPr>
        <w:t xml:space="preserve">rated as weak. </w:t>
      </w:r>
      <w:r w:rsidR="00D36B27">
        <w:rPr>
          <w:rFonts w:ascii="Times New Roman" w:hAnsi="Times New Roman"/>
          <w:sz w:val="24"/>
          <w:szCs w:val="24"/>
          <w:lang w:val="en-US"/>
        </w:rPr>
        <w:t>In summary</w:t>
      </w:r>
      <w:r w:rsidRPr="00A60EB8">
        <w:rPr>
          <w:rFonts w:ascii="Times New Roman" w:hAnsi="Times New Roman"/>
          <w:sz w:val="24"/>
          <w:szCs w:val="24"/>
          <w:lang w:val="en-US"/>
        </w:rPr>
        <w:t>, the presence of knee OA was associated with a significant</w:t>
      </w:r>
      <w:r w:rsidR="00253781">
        <w:rPr>
          <w:rFonts w:ascii="Times New Roman" w:hAnsi="Times New Roman"/>
          <w:sz w:val="24"/>
          <w:szCs w:val="24"/>
          <w:lang w:val="en-US"/>
        </w:rPr>
        <w:t>ly</w:t>
      </w:r>
      <w:r w:rsidRPr="00A60EB8">
        <w:rPr>
          <w:rFonts w:ascii="Times New Roman" w:hAnsi="Times New Roman"/>
          <w:sz w:val="24"/>
          <w:szCs w:val="24"/>
          <w:lang w:val="en-US"/>
        </w:rPr>
        <w:t xml:space="preserve"> higher </w:t>
      </w:r>
      <w:r w:rsidR="00253781">
        <w:rPr>
          <w:rFonts w:ascii="Times New Roman" w:hAnsi="Times New Roman"/>
          <w:sz w:val="24"/>
          <w:szCs w:val="24"/>
          <w:lang w:val="en-US"/>
        </w:rPr>
        <w:t xml:space="preserve">odds or </w:t>
      </w:r>
      <w:r w:rsidRPr="00A60EB8">
        <w:rPr>
          <w:rFonts w:ascii="Times New Roman" w:hAnsi="Times New Roman"/>
          <w:sz w:val="24"/>
          <w:szCs w:val="24"/>
          <w:lang w:val="en-US"/>
        </w:rPr>
        <w:t>risk of cardiovascular mortality (OR=1.17; 95%CI: 1.02-1.34), falls (RR=1.34; 95%CI: 1.10-1.64) and conditions associated with subclinical atherosclerosis (OR=1.43; 95%CI: 1.00</w:t>
      </w:r>
      <w:r w:rsidR="004C3FA6">
        <w:rPr>
          <w:rFonts w:ascii="Times New Roman" w:hAnsi="Times New Roman"/>
          <w:sz w:val="24"/>
          <w:szCs w:val="24"/>
          <w:lang w:val="en-US"/>
        </w:rPr>
        <w:t>3</w:t>
      </w:r>
      <w:r w:rsidRPr="00A60EB8">
        <w:rPr>
          <w:rFonts w:ascii="Times New Roman" w:hAnsi="Times New Roman"/>
          <w:sz w:val="24"/>
          <w:szCs w:val="24"/>
          <w:lang w:val="en-US"/>
        </w:rPr>
        <w:t>-2.05) (</w:t>
      </w:r>
      <w:r w:rsidRPr="00A60EB8">
        <w:rPr>
          <w:rFonts w:ascii="Times New Roman" w:hAnsi="Times New Roman"/>
          <w:b/>
          <w:bCs/>
          <w:sz w:val="24"/>
          <w:szCs w:val="24"/>
          <w:lang w:val="en-US"/>
        </w:rPr>
        <w:t>Table 1</w:t>
      </w:r>
      <w:r w:rsidRPr="00A60EB8">
        <w:rPr>
          <w:rFonts w:ascii="Times New Roman" w:hAnsi="Times New Roman"/>
          <w:sz w:val="24"/>
          <w:szCs w:val="24"/>
          <w:lang w:val="en-US"/>
        </w:rPr>
        <w:t>)</w:t>
      </w:r>
      <w:r w:rsidR="00253781">
        <w:rPr>
          <w:rFonts w:ascii="Times New Roman" w:hAnsi="Times New Roman"/>
          <w:sz w:val="24"/>
          <w:szCs w:val="24"/>
          <w:lang w:val="en-US"/>
        </w:rPr>
        <w:t xml:space="preserve">, but the certainty of </w:t>
      </w:r>
      <w:r w:rsidR="003C5C6D">
        <w:rPr>
          <w:rFonts w:ascii="Times New Roman" w:hAnsi="Times New Roman"/>
          <w:sz w:val="24"/>
          <w:szCs w:val="24"/>
          <w:lang w:val="en-US"/>
        </w:rPr>
        <w:t xml:space="preserve">each of </w:t>
      </w:r>
      <w:r w:rsidR="00151E05">
        <w:rPr>
          <w:rFonts w:ascii="Times New Roman" w:hAnsi="Times New Roman"/>
          <w:sz w:val="24"/>
          <w:szCs w:val="24"/>
          <w:lang w:val="en-US"/>
        </w:rPr>
        <w:t>this</w:t>
      </w:r>
      <w:r w:rsidR="00253781">
        <w:rPr>
          <w:rFonts w:ascii="Times New Roman" w:hAnsi="Times New Roman"/>
          <w:sz w:val="24"/>
          <w:szCs w:val="24"/>
          <w:lang w:val="en-US"/>
        </w:rPr>
        <w:t xml:space="preserve"> evidence was weak</w:t>
      </w:r>
      <w:r w:rsidRPr="00A60EB8">
        <w:rPr>
          <w:rFonts w:ascii="Times New Roman" w:hAnsi="Times New Roman"/>
          <w:sz w:val="24"/>
          <w:szCs w:val="24"/>
          <w:lang w:val="en-US"/>
        </w:rPr>
        <w:t xml:space="preserve">. </w:t>
      </w:r>
    </w:p>
    <w:p w14:paraId="1D0D9A8D" w14:textId="77777777" w:rsidR="00CF2B32" w:rsidRPr="00A60EB8" w:rsidRDefault="00CF2B32" w:rsidP="00A60EB8">
      <w:pPr>
        <w:suppressAutoHyphens w:val="0"/>
        <w:spacing w:after="0" w:line="480" w:lineRule="auto"/>
        <w:jc w:val="both"/>
        <w:rPr>
          <w:rFonts w:ascii="Times New Roman" w:hAnsi="Times New Roman"/>
          <w:sz w:val="24"/>
          <w:szCs w:val="24"/>
          <w:lang w:val="en-US"/>
        </w:rPr>
      </w:pPr>
    </w:p>
    <w:p w14:paraId="2DEEE0B3" w14:textId="77777777" w:rsidR="00795F77" w:rsidRPr="00A60EB8" w:rsidRDefault="00795F77" w:rsidP="00A60EB8">
      <w:pPr>
        <w:spacing w:after="0" w:line="480" w:lineRule="auto"/>
        <w:jc w:val="both"/>
        <w:rPr>
          <w:rFonts w:ascii="Times New Roman" w:hAnsi="Times New Roman"/>
          <w:b/>
          <w:bCs/>
          <w:sz w:val="24"/>
          <w:szCs w:val="24"/>
          <w:lang w:val="en-US"/>
        </w:rPr>
      </w:pPr>
      <w:r w:rsidRPr="00A60EB8">
        <w:rPr>
          <w:rFonts w:ascii="Times New Roman" w:hAnsi="Times New Roman"/>
          <w:b/>
          <w:bCs/>
          <w:sz w:val="24"/>
          <w:szCs w:val="24"/>
          <w:lang w:val="en-US"/>
        </w:rPr>
        <w:t xml:space="preserve">Assessment of risk of bias </w:t>
      </w:r>
    </w:p>
    <w:p w14:paraId="402F05D3" w14:textId="2B5A747F" w:rsidR="00E635D8" w:rsidRPr="00A60EB8" w:rsidRDefault="00CF2B32" w:rsidP="00A60EB8">
      <w:pPr>
        <w:suppressAutoHyphens w:val="0"/>
        <w:spacing w:after="0" w:line="480" w:lineRule="auto"/>
        <w:jc w:val="both"/>
        <w:rPr>
          <w:rFonts w:ascii="Times New Roman" w:hAnsi="Times New Roman"/>
          <w:sz w:val="24"/>
          <w:szCs w:val="24"/>
          <w:lang w:val="en-US"/>
        </w:rPr>
      </w:pPr>
      <w:r w:rsidRPr="00A60EB8">
        <w:rPr>
          <w:rFonts w:ascii="Times New Roman" w:hAnsi="Times New Roman"/>
          <w:sz w:val="24"/>
          <w:szCs w:val="24"/>
          <w:lang w:val="en-US"/>
        </w:rPr>
        <w:t xml:space="preserve">Using the criteria suggested by the AMSTAR-2, four meta-analyses were rated as critically low and one </w:t>
      </w:r>
      <w:r w:rsidR="005B3428" w:rsidRPr="00A60EB8">
        <w:rPr>
          <w:rFonts w:ascii="Times New Roman" w:hAnsi="Times New Roman"/>
          <w:sz w:val="24"/>
          <w:szCs w:val="24"/>
          <w:lang w:val="en-US"/>
        </w:rPr>
        <w:t>low</w:t>
      </w:r>
      <w:r w:rsidR="00B45A71">
        <w:rPr>
          <w:rFonts w:ascii="Times New Roman" w:hAnsi="Times New Roman"/>
          <w:sz w:val="24"/>
          <w:szCs w:val="24"/>
          <w:lang w:val="en-US"/>
        </w:rPr>
        <w:t>, in terms of methodological quality</w:t>
      </w:r>
      <w:r w:rsidR="005B3428" w:rsidRPr="00A60EB8">
        <w:rPr>
          <w:rFonts w:ascii="Times New Roman" w:hAnsi="Times New Roman"/>
          <w:sz w:val="24"/>
          <w:szCs w:val="24"/>
          <w:lang w:val="en-US"/>
        </w:rPr>
        <w:t xml:space="preserve"> (</w:t>
      </w:r>
      <w:r w:rsidR="005B3428" w:rsidRPr="00A60EB8">
        <w:rPr>
          <w:rFonts w:ascii="Times New Roman" w:hAnsi="Times New Roman"/>
          <w:b/>
          <w:bCs/>
          <w:sz w:val="24"/>
          <w:szCs w:val="24"/>
          <w:lang w:val="en-US"/>
        </w:rPr>
        <w:t xml:space="preserve">Supplementary Table </w:t>
      </w:r>
      <w:r w:rsidR="00106C94">
        <w:rPr>
          <w:rFonts w:ascii="Times New Roman" w:hAnsi="Times New Roman"/>
          <w:b/>
          <w:bCs/>
          <w:sz w:val="24"/>
          <w:szCs w:val="24"/>
          <w:lang w:val="en-US"/>
        </w:rPr>
        <w:t>3</w:t>
      </w:r>
      <w:r w:rsidR="005B3428" w:rsidRPr="00A60EB8">
        <w:rPr>
          <w:rFonts w:ascii="Times New Roman" w:hAnsi="Times New Roman"/>
          <w:sz w:val="24"/>
          <w:szCs w:val="24"/>
          <w:lang w:val="en-US"/>
        </w:rPr>
        <w:t xml:space="preserve">). The most common reasons of potential bias were </w:t>
      </w:r>
      <w:r w:rsidR="00EA1A9D">
        <w:rPr>
          <w:rFonts w:ascii="Times New Roman" w:hAnsi="Times New Roman"/>
          <w:sz w:val="24"/>
          <w:szCs w:val="24"/>
          <w:lang w:val="en-US"/>
        </w:rPr>
        <w:t>“</w:t>
      </w:r>
      <w:r w:rsidR="005B3428" w:rsidRPr="00A60EB8">
        <w:rPr>
          <w:rFonts w:ascii="Times New Roman" w:hAnsi="Times New Roman"/>
          <w:sz w:val="24"/>
          <w:szCs w:val="24"/>
          <w:lang w:val="en-US"/>
        </w:rPr>
        <w:t>not clear declaration of the PICO question</w:t>
      </w:r>
      <w:r w:rsidR="00EA1A9D">
        <w:rPr>
          <w:rFonts w:ascii="Times New Roman" w:hAnsi="Times New Roman"/>
          <w:sz w:val="24"/>
          <w:szCs w:val="24"/>
          <w:lang w:val="en-US"/>
        </w:rPr>
        <w:t>”</w:t>
      </w:r>
      <w:r w:rsidR="005B3428" w:rsidRPr="00A60EB8">
        <w:rPr>
          <w:rFonts w:ascii="Times New Roman" w:hAnsi="Times New Roman"/>
          <w:sz w:val="24"/>
          <w:szCs w:val="24"/>
          <w:lang w:val="en-US"/>
        </w:rPr>
        <w:t xml:space="preserve"> (question 1), </w:t>
      </w:r>
      <w:r w:rsidR="00EA1A9D">
        <w:rPr>
          <w:rFonts w:ascii="Times New Roman" w:hAnsi="Times New Roman"/>
          <w:sz w:val="24"/>
          <w:szCs w:val="24"/>
          <w:lang w:val="en-US"/>
        </w:rPr>
        <w:t>“</w:t>
      </w:r>
      <w:r w:rsidR="005B3428" w:rsidRPr="00A60EB8">
        <w:rPr>
          <w:rFonts w:ascii="Times New Roman" w:hAnsi="Times New Roman"/>
          <w:sz w:val="24"/>
          <w:szCs w:val="24"/>
          <w:lang w:val="en-US"/>
        </w:rPr>
        <w:t>protocol not published before the work</w:t>
      </w:r>
      <w:r w:rsidR="00EA1A9D">
        <w:rPr>
          <w:rFonts w:ascii="Times New Roman" w:hAnsi="Times New Roman"/>
          <w:sz w:val="24"/>
          <w:szCs w:val="24"/>
          <w:lang w:val="en-US"/>
        </w:rPr>
        <w:t>”</w:t>
      </w:r>
      <w:r w:rsidR="005B3428" w:rsidRPr="00A60EB8">
        <w:rPr>
          <w:rFonts w:ascii="Times New Roman" w:hAnsi="Times New Roman"/>
          <w:sz w:val="24"/>
          <w:szCs w:val="24"/>
          <w:lang w:val="en-US"/>
        </w:rPr>
        <w:t xml:space="preserve"> (question 2), and </w:t>
      </w:r>
      <w:r w:rsidR="00EA1A9D">
        <w:rPr>
          <w:rFonts w:ascii="Times New Roman" w:hAnsi="Times New Roman"/>
          <w:sz w:val="24"/>
          <w:szCs w:val="24"/>
          <w:lang w:val="en-US"/>
        </w:rPr>
        <w:t>“</w:t>
      </w:r>
      <w:r w:rsidR="005B3428" w:rsidRPr="00A60EB8">
        <w:rPr>
          <w:rFonts w:ascii="Times New Roman" w:hAnsi="Times New Roman"/>
          <w:sz w:val="24"/>
          <w:szCs w:val="24"/>
          <w:lang w:val="en-US"/>
        </w:rPr>
        <w:t>missing information regarding the possible role of publication bias in meta-analyses</w:t>
      </w:r>
      <w:r w:rsidR="00EA1A9D">
        <w:rPr>
          <w:rFonts w:ascii="Times New Roman" w:hAnsi="Times New Roman"/>
          <w:sz w:val="24"/>
          <w:szCs w:val="24"/>
          <w:lang w:val="en-US"/>
        </w:rPr>
        <w:t>”</w:t>
      </w:r>
      <w:r w:rsidR="005B3428" w:rsidRPr="00A60EB8">
        <w:rPr>
          <w:rFonts w:ascii="Times New Roman" w:hAnsi="Times New Roman"/>
          <w:sz w:val="24"/>
          <w:szCs w:val="24"/>
          <w:lang w:val="en-US"/>
        </w:rPr>
        <w:t xml:space="preserve"> (question 15). </w:t>
      </w:r>
    </w:p>
    <w:p w14:paraId="66FF3E7A" w14:textId="77777777" w:rsidR="00E635D8" w:rsidRPr="00A60EB8" w:rsidRDefault="00E635D8" w:rsidP="00A60EB8">
      <w:pPr>
        <w:suppressAutoHyphens w:val="0"/>
        <w:spacing w:after="0" w:line="480" w:lineRule="auto"/>
        <w:rPr>
          <w:rFonts w:ascii="Times New Roman" w:hAnsi="Times New Roman"/>
          <w:sz w:val="24"/>
          <w:szCs w:val="24"/>
          <w:lang w:val="en-US"/>
        </w:rPr>
      </w:pPr>
      <w:r w:rsidRPr="00A60EB8">
        <w:rPr>
          <w:rFonts w:ascii="Times New Roman" w:hAnsi="Times New Roman"/>
          <w:sz w:val="24"/>
          <w:szCs w:val="24"/>
          <w:lang w:val="en-US"/>
        </w:rPr>
        <w:br w:type="page"/>
      </w:r>
    </w:p>
    <w:p w14:paraId="690CAB74" w14:textId="77777777" w:rsidR="00A317E7" w:rsidRPr="00A60EB8" w:rsidRDefault="00E635D8" w:rsidP="00A60EB8">
      <w:pPr>
        <w:suppressAutoHyphens w:val="0"/>
        <w:spacing w:after="0" w:line="480" w:lineRule="auto"/>
        <w:jc w:val="center"/>
        <w:rPr>
          <w:rFonts w:ascii="Times New Roman" w:hAnsi="Times New Roman"/>
          <w:b/>
          <w:bCs/>
          <w:sz w:val="24"/>
          <w:szCs w:val="24"/>
          <w:lang w:val="en-US"/>
        </w:rPr>
      </w:pPr>
      <w:r w:rsidRPr="00A60EB8">
        <w:rPr>
          <w:rFonts w:ascii="Times New Roman" w:hAnsi="Times New Roman"/>
          <w:b/>
          <w:bCs/>
          <w:sz w:val="24"/>
          <w:szCs w:val="24"/>
          <w:lang w:val="en-US"/>
        </w:rPr>
        <w:lastRenderedPageBreak/>
        <w:t>DISCUSSION</w:t>
      </w:r>
    </w:p>
    <w:p w14:paraId="609C0D41" w14:textId="0235C980" w:rsidR="00A359ED" w:rsidRPr="00A60EB8" w:rsidRDefault="00A359ED" w:rsidP="00A60EB8">
      <w:pPr>
        <w:suppressAutoHyphens w:val="0"/>
        <w:spacing w:after="0" w:line="480" w:lineRule="auto"/>
        <w:jc w:val="both"/>
        <w:rPr>
          <w:rFonts w:ascii="Times New Roman" w:hAnsi="Times New Roman"/>
          <w:sz w:val="24"/>
          <w:szCs w:val="24"/>
          <w:lang w:val="en-US"/>
        </w:rPr>
      </w:pPr>
      <w:r w:rsidRPr="00A60EB8">
        <w:rPr>
          <w:rFonts w:ascii="Times New Roman" w:hAnsi="Times New Roman"/>
          <w:sz w:val="24"/>
          <w:szCs w:val="24"/>
          <w:lang w:val="en-US"/>
        </w:rPr>
        <w:t xml:space="preserve">In this umbrella review including </w:t>
      </w:r>
      <w:r w:rsidR="00BB034C" w:rsidRPr="00A60EB8">
        <w:rPr>
          <w:rFonts w:ascii="Times New Roman" w:hAnsi="Times New Roman"/>
          <w:sz w:val="24"/>
          <w:szCs w:val="24"/>
          <w:lang w:val="en-US"/>
        </w:rPr>
        <w:t xml:space="preserve">five systematic reviews with meta-analysis, we found that the presence of knee </w:t>
      </w:r>
      <w:r w:rsidR="00D36B27" w:rsidRPr="00A60EB8">
        <w:rPr>
          <w:rFonts w:ascii="Times New Roman" w:hAnsi="Times New Roman"/>
          <w:sz w:val="24"/>
          <w:szCs w:val="24"/>
          <w:lang w:val="en-US"/>
        </w:rPr>
        <w:t>OA significantly</w:t>
      </w:r>
      <w:r w:rsidR="00BB034C" w:rsidRPr="00A60EB8">
        <w:rPr>
          <w:rFonts w:ascii="Times New Roman" w:hAnsi="Times New Roman"/>
          <w:sz w:val="24"/>
          <w:szCs w:val="24"/>
          <w:lang w:val="en-US"/>
        </w:rPr>
        <w:t xml:space="preserve"> increased the risk of some medical conditions, particularly of cardiovascular nature</w:t>
      </w:r>
      <w:r w:rsidR="00263536">
        <w:rPr>
          <w:rFonts w:ascii="Times New Roman" w:hAnsi="Times New Roman"/>
          <w:sz w:val="24"/>
          <w:szCs w:val="24"/>
          <w:lang w:val="en-US"/>
        </w:rPr>
        <w:t>,</w:t>
      </w:r>
      <w:r w:rsidR="00EB47CD" w:rsidRPr="00A60EB8">
        <w:rPr>
          <w:rFonts w:ascii="Times New Roman" w:hAnsi="Times New Roman"/>
          <w:sz w:val="24"/>
          <w:szCs w:val="24"/>
          <w:lang w:val="en-US"/>
        </w:rPr>
        <w:t xml:space="preserve"> and falls</w:t>
      </w:r>
      <w:r w:rsidR="00191AFB" w:rsidRPr="00A60EB8">
        <w:rPr>
          <w:rFonts w:ascii="Times New Roman" w:hAnsi="Times New Roman"/>
          <w:sz w:val="24"/>
          <w:szCs w:val="24"/>
          <w:lang w:val="en-US"/>
        </w:rPr>
        <w:t xml:space="preserve">. </w:t>
      </w:r>
      <w:r w:rsidR="00D36B27">
        <w:rPr>
          <w:rFonts w:ascii="Times New Roman" w:hAnsi="Times New Roman"/>
          <w:sz w:val="24"/>
          <w:szCs w:val="24"/>
          <w:lang w:val="en-US"/>
        </w:rPr>
        <w:t>However, it should be noted that</w:t>
      </w:r>
      <w:r w:rsidR="00BB034C" w:rsidRPr="00A60EB8">
        <w:rPr>
          <w:rFonts w:ascii="Times New Roman" w:hAnsi="Times New Roman"/>
          <w:sz w:val="24"/>
          <w:szCs w:val="24"/>
          <w:lang w:val="en-US"/>
        </w:rPr>
        <w:t xml:space="preserve"> these findings were supported by a weak level of evidence</w:t>
      </w:r>
      <w:r w:rsidR="00191AFB" w:rsidRPr="00A60EB8">
        <w:rPr>
          <w:rFonts w:ascii="Times New Roman" w:hAnsi="Times New Roman"/>
          <w:sz w:val="24"/>
          <w:szCs w:val="24"/>
          <w:lang w:val="en-US"/>
        </w:rPr>
        <w:t>,</w:t>
      </w:r>
      <w:r w:rsidR="00812C89" w:rsidRPr="00A60EB8">
        <w:rPr>
          <w:rFonts w:ascii="Times New Roman" w:hAnsi="Times New Roman"/>
          <w:sz w:val="24"/>
          <w:szCs w:val="24"/>
          <w:lang w:val="en-US"/>
        </w:rPr>
        <w:t xml:space="preserve"> the attempt to identify how knee joint disease influences </w:t>
      </w:r>
      <w:r w:rsidR="00263536">
        <w:rPr>
          <w:rFonts w:ascii="Times New Roman" w:hAnsi="Times New Roman"/>
          <w:sz w:val="24"/>
          <w:szCs w:val="24"/>
          <w:lang w:val="en-US"/>
        </w:rPr>
        <w:t xml:space="preserve">morbidity and </w:t>
      </w:r>
      <w:r w:rsidR="00812C89" w:rsidRPr="00A60EB8">
        <w:rPr>
          <w:rFonts w:ascii="Times New Roman" w:hAnsi="Times New Roman"/>
          <w:sz w:val="24"/>
          <w:szCs w:val="24"/>
          <w:lang w:val="en-US"/>
        </w:rPr>
        <w:t>mortality is of paramount importance for public health.</w:t>
      </w:r>
    </w:p>
    <w:p w14:paraId="5DB55552" w14:textId="77777777" w:rsidR="00EB47CD" w:rsidRPr="00A60EB8" w:rsidRDefault="00EB47CD" w:rsidP="00A60EB8">
      <w:pPr>
        <w:suppressAutoHyphens w:val="0"/>
        <w:spacing w:after="0" w:line="480" w:lineRule="auto"/>
        <w:jc w:val="both"/>
        <w:rPr>
          <w:rFonts w:ascii="Times New Roman" w:hAnsi="Times New Roman"/>
          <w:sz w:val="24"/>
          <w:szCs w:val="24"/>
          <w:lang w:val="en-US"/>
        </w:rPr>
      </w:pPr>
    </w:p>
    <w:p w14:paraId="206EEDB1" w14:textId="3F1E5716" w:rsidR="001B0661" w:rsidRPr="00A60EB8" w:rsidRDefault="00EB47CD" w:rsidP="00A60EB8">
      <w:pPr>
        <w:suppressAutoHyphens w:val="0"/>
        <w:spacing w:after="0" w:line="480" w:lineRule="auto"/>
        <w:jc w:val="both"/>
        <w:rPr>
          <w:rFonts w:ascii="Times New Roman" w:hAnsi="Times New Roman"/>
          <w:sz w:val="24"/>
          <w:szCs w:val="24"/>
          <w:lang w:val="en-US"/>
        </w:rPr>
      </w:pPr>
      <w:r w:rsidRPr="00A60EB8">
        <w:rPr>
          <w:rFonts w:ascii="Times New Roman" w:hAnsi="Times New Roman"/>
          <w:sz w:val="24"/>
          <w:szCs w:val="24"/>
          <w:lang w:val="en-US"/>
        </w:rPr>
        <w:t xml:space="preserve">The association between knee OA and </w:t>
      </w:r>
      <w:r w:rsidR="00C4476B" w:rsidRPr="00A60EB8">
        <w:rPr>
          <w:rFonts w:ascii="Times New Roman" w:hAnsi="Times New Roman"/>
          <w:sz w:val="24"/>
          <w:szCs w:val="24"/>
          <w:lang w:val="en-US"/>
        </w:rPr>
        <w:t>cardiovascular diseases</w:t>
      </w:r>
      <w:r w:rsidRPr="00A60EB8">
        <w:rPr>
          <w:rFonts w:ascii="Times New Roman" w:hAnsi="Times New Roman"/>
          <w:sz w:val="24"/>
          <w:szCs w:val="24"/>
          <w:lang w:val="en-US"/>
        </w:rPr>
        <w:t xml:space="preserve">, in our case in subclinical forms and cardiovascular mortality, </w:t>
      </w:r>
      <w:r w:rsidR="00D36B27">
        <w:rPr>
          <w:rFonts w:ascii="Times New Roman" w:hAnsi="Times New Roman"/>
          <w:sz w:val="24"/>
          <w:szCs w:val="24"/>
          <w:lang w:val="en-US"/>
        </w:rPr>
        <w:t>may</w:t>
      </w:r>
      <w:r w:rsidRPr="00A60EB8">
        <w:rPr>
          <w:rFonts w:ascii="Times New Roman" w:hAnsi="Times New Roman"/>
          <w:sz w:val="24"/>
          <w:szCs w:val="24"/>
          <w:lang w:val="en-US"/>
        </w:rPr>
        <w:t xml:space="preserve"> be </w:t>
      </w:r>
      <w:r w:rsidR="000347C8">
        <w:rPr>
          <w:rFonts w:ascii="Times New Roman" w:hAnsi="Times New Roman"/>
          <w:sz w:val="24"/>
          <w:szCs w:val="24"/>
          <w:lang w:val="en-US"/>
        </w:rPr>
        <w:t>explained</w:t>
      </w:r>
      <w:r w:rsidR="000347C8" w:rsidRPr="00A60EB8">
        <w:rPr>
          <w:rFonts w:ascii="Times New Roman" w:hAnsi="Times New Roman"/>
          <w:sz w:val="24"/>
          <w:szCs w:val="24"/>
          <w:lang w:val="en-US"/>
        </w:rPr>
        <w:t xml:space="preserve"> </w:t>
      </w:r>
      <w:r w:rsidRPr="00A60EB8">
        <w:rPr>
          <w:rFonts w:ascii="Times New Roman" w:hAnsi="Times New Roman"/>
          <w:sz w:val="24"/>
          <w:szCs w:val="24"/>
          <w:lang w:val="en-US"/>
        </w:rPr>
        <w:t>by several reasons.</w:t>
      </w:r>
      <w:r w:rsidR="00847A61">
        <w:rPr>
          <w:rFonts w:ascii="Times New Roman" w:hAnsi="Times New Roman"/>
          <w:sz w:val="24"/>
          <w:szCs w:val="24"/>
          <w:lang w:val="en-US"/>
        </w:rPr>
        <w:t xml:space="preserve"> </w:t>
      </w:r>
      <w:r w:rsidR="00C4476B" w:rsidRPr="00A60EB8">
        <w:rPr>
          <w:rFonts w:ascii="Times New Roman" w:hAnsi="Times New Roman"/>
          <w:sz w:val="24"/>
          <w:szCs w:val="24"/>
          <w:lang w:val="en-US"/>
        </w:rPr>
        <w:t xml:space="preserve">First, knee OA and cardiovascular diseases have common risk factors such as age and obesity. </w:t>
      </w:r>
      <w:r w:rsidR="00D36B27">
        <w:rPr>
          <w:rFonts w:ascii="Times New Roman" w:hAnsi="Times New Roman"/>
          <w:sz w:val="24"/>
          <w:szCs w:val="24"/>
          <w:lang w:val="en-US"/>
        </w:rPr>
        <w:t>Moreover</w:t>
      </w:r>
      <w:r w:rsidR="00C4476B" w:rsidRPr="00A60EB8">
        <w:rPr>
          <w:rFonts w:ascii="Times New Roman" w:hAnsi="Times New Roman"/>
          <w:sz w:val="24"/>
          <w:szCs w:val="24"/>
          <w:lang w:val="en-US"/>
        </w:rPr>
        <w:t xml:space="preserve">, knee OA can increase the risk of traditional risk factors for cardiovascular diseases, </w:t>
      </w:r>
      <w:r w:rsidR="00F34088">
        <w:rPr>
          <w:rFonts w:ascii="Times New Roman" w:hAnsi="Times New Roman"/>
          <w:sz w:val="24"/>
          <w:szCs w:val="24"/>
          <w:lang w:val="en-US"/>
        </w:rPr>
        <w:t>i.e.,</w:t>
      </w:r>
      <w:r w:rsidR="0032370F" w:rsidRPr="00A60EB8">
        <w:rPr>
          <w:rFonts w:ascii="Times New Roman" w:hAnsi="Times New Roman"/>
          <w:sz w:val="24"/>
          <w:szCs w:val="24"/>
          <w:lang w:val="en-US"/>
        </w:rPr>
        <w:t xml:space="preserve"> hypercholesterolemia</w:t>
      </w:r>
      <w:r w:rsidR="001C0D37" w:rsidRPr="00A60EB8">
        <w:rPr>
          <w:rFonts w:ascii="Times New Roman" w:hAnsi="Times New Roman"/>
          <w:sz w:val="24"/>
          <w:szCs w:val="24"/>
          <w:lang w:val="en-US"/>
        </w:rPr>
        <w:fldChar w:fldCharType="begin"/>
      </w:r>
      <w:r w:rsidR="00B43F09">
        <w:rPr>
          <w:rFonts w:ascii="Times New Roman" w:hAnsi="Times New Roman"/>
          <w:sz w:val="24"/>
          <w:szCs w:val="24"/>
          <w:lang w:val="en-US"/>
        </w:rPr>
        <w:instrText xml:space="preserve"> ADDIN EN.CITE &lt;EndNote&gt;&lt;Cite&gt;&lt;Author&gt;Stürmer&lt;/Author&gt;&lt;Year&gt;1998&lt;/Year&gt;&lt;RecNum&gt;1082&lt;/RecNum&gt;&lt;DisplayText&gt;[30]&lt;/DisplayText&gt;&lt;record&gt;&lt;rec-number&gt;1082&lt;/rec-number&gt;&lt;foreign-keys&gt;&lt;key app="EN" db-id="petxezvekwa5s3ewadwxsppfdtzsv995a59s" timestamp="1658222595"&gt;1082&lt;/key&gt;&lt;/foreign-keys&gt;&lt;ref-type name="Journal Article"&gt;17&lt;/ref-type&gt;&lt;contributors&gt;&lt;authors&gt;&lt;author&gt;Stürmer, T&lt;/author&gt;&lt;author&gt;Sun, YI&lt;/author&gt;&lt;author&gt;Sauerland, Stefan&lt;/author&gt;&lt;author&gt;Zeissig, Ingo&lt;/author&gt;&lt;author&gt;Günther, Klaus Peter&lt;/author&gt;&lt;author&gt;Puhl, Wolfhart&lt;/author&gt;&lt;author&gt;Brenner, Hermann&lt;/author&gt;&lt;/authors&gt;&lt;/contributors&gt;&lt;titles&gt;&lt;title&gt;Serum cholesterol and osteoarthritis. The baseline examination of the Ulm Osteoarthritis Study&lt;/title&gt;&lt;secondary-title&gt;The Journal of rheumatology&lt;/secondary-title&gt;&lt;/titles&gt;&lt;periodical&gt;&lt;full-title&gt;The Journal of rheumatology&lt;/full-title&gt;&lt;/periodical&gt;&lt;pages&gt;1827-1832&lt;/pages&gt;&lt;volume&gt;25&lt;/volume&gt;&lt;number&gt;9&lt;/number&gt;&lt;dates&gt;&lt;year&gt;1998&lt;/year&gt;&lt;/dates&gt;&lt;isbn&gt;0315-162X&lt;/isbn&gt;&lt;urls&gt;&lt;/urls&gt;&lt;/record&gt;&lt;/Cite&gt;&lt;/EndNote&gt;</w:instrText>
      </w:r>
      <w:r w:rsidR="001C0D37" w:rsidRPr="00A60EB8">
        <w:rPr>
          <w:rFonts w:ascii="Times New Roman" w:hAnsi="Times New Roman"/>
          <w:sz w:val="24"/>
          <w:szCs w:val="24"/>
          <w:lang w:val="en-US"/>
        </w:rPr>
        <w:fldChar w:fldCharType="separate"/>
      </w:r>
      <w:r w:rsidR="00B43F09">
        <w:rPr>
          <w:rFonts w:ascii="Times New Roman" w:hAnsi="Times New Roman"/>
          <w:noProof/>
          <w:sz w:val="24"/>
          <w:szCs w:val="24"/>
          <w:lang w:val="en-US"/>
        </w:rPr>
        <w:t>[</w:t>
      </w:r>
      <w:hyperlink w:anchor="_ENREF_30" w:tooltip="Stürmer, 1998 #1082" w:history="1">
        <w:r w:rsidR="004E005B">
          <w:rPr>
            <w:rFonts w:ascii="Times New Roman" w:hAnsi="Times New Roman"/>
            <w:noProof/>
            <w:sz w:val="24"/>
            <w:szCs w:val="24"/>
            <w:lang w:val="en-US"/>
          </w:rPr>
          <w:t>30</w:t>
        </w:r>
      </w:hyperlink>
      <w:r w:rsidR="00B43F09">
        <w:rPr>
          <w:rFonts w:ascii="Times New Roman" w:hAnsi="Times New Roman"/>
          <w:noProof/>
          <w:sz w:val="24"/>
          <w:szCs w:val="24"/>
          <w:lang w:val="en-US"/>
        </w:rPr>
        <w:t>]</w:t>
      </w:r>
      <w:r w:rsidR="001C0D37" w:rsidRPr="00A60EB8">
        <w:rPr>
          <w:rFonts w:ascii="Times New Roman" w:hAnsi="Times New Roman"/>
          <w:sz w:val="24"/>
          <w:szCs w:val="24"/>
          <w:lang w:val="en-US"/>
        </w:rPr>
        <w:fldChar w:fldCharType="end"/>
      </w:r>
      <w:r w:rsidR="0032370F" w:rsidRPr="00A60EB8">
        <w:rPr>
          <w:rFonts w:ascii="Times New Roman" w:hAnsi="Times New Roman"/>
          <w:sz w:val="24"/>
          <w:szCs w:val="24"/>
          <w:lang w:val="en-US"/>
        </w:rPr>
        <w:t>,</w:t>
      </w:r>
      <w:r w:rsidR="00C4476B" w:rsidRPr="00A60EB8">
        <w:rPr>
          <w:rFonts w:ascii="Times New Roman" w:hAnsi="Times New Roman"/>
          <w:sz w:val="24"/>
          <w:szCs w:val="24"/>
          <w:lang w:val="en-US"/>
        </w:rPr>
        <w:t xml:space="preserve"> hypertension </w:t>
      </w:r>
      <w:r w:rsidR="00753443" w:rsidRPr="00A60EB8">
        <w:rPr>
          <w:rFonts w:ascii="Times New Roman" w:hAnsi="Times New Roman"/>
          <w:sz w:val="24"/>
          <w:szCs w:val="24"/>
          <w:lang w:val="en-US"/>
        </w:rPr>
        <w:fldChar w:fldCharType="begin"/>
      </w:r>
      <w:r w:rsidR="004E005B">
        <w:rPr>
          <w:rFonts w:ascii="Times New Roman" w:hAnsi="Times New Roman"/>
          <w:sz w:val="24"/>
          <w:szCs w:val="24"/>
          <w:lang w:val="en-US"/>
        </w:rPr>
        <w:instrText xml:space="preserve"> ADDIN EN.CITE &lt;EndNote&gt;&lt;Cite&gt;&lt;Author&gt;Veronese&lt;/Author&gt;&lt;Year&gt;2018&lt;/Year&gt;&lt;RecNum&gt;8673&lt;/RecNum&gt;&lt;DisplayText&gt;[31]&lt;/DisplayText&gt;&lt;record&gt;&lt;rec-number&gt;8673&lt;/rec-number&gt;&lt;foreign-keys&gt;&lt;key app="EN" db-id="drpew5wfywra50esazbxawda2f59zaves90z" timestamp="1604758077"&gt;8673&lt;/key&gt;&lt;/foreign-keys&gt;&lt;ref-type name="Journal Article"&gt;17&lt;/ref-type&gt;&lt;contributors&gt;&lt;authors&gt;&lt;author&gt;Veronese, Nicola&lt;/author&gt;&lt;author&gt;Stubbs, Brendon&lt;/author&gt;&lt;author&gt;Solmi, Marco&lt;/author&gt;&lt;author&gt;Smith, Toby O&lt;/author&gt;&lt;author&gt;Noale, Marianna&lt;/author&gt;&lt;author&gt;Schofield, Patricia&lt;/author&gt;&lt;author&gt;Maggi, Stefania&lt;/author&gt;&lt;/authors&gt;&lt;/contributors&gt;&lt;titles&gt;&lt;title&gt;Knee osteoarthritis and risk of hypertension: a longitudinal cohort study&lt;/title&gt;&lt;secondary-title&gt;Rejuvenation research&lt;/secondary-title&gt;&lt;/titles&gt;&lt;periodical&gt;&lt;full-title&gt;Rejuvenation research&lt;/full-title&gt;&lt;/periodical&gt;&lt;pages&gt;15-21&lt;/pages&gt;&lt;volume&gt;21&lt;/volume&gt;&lt;number&gt;1&lt;/number&gt;&lt;dates&gt;&lt;year&gt;2018&lt;/year&gt;&lt;/dates&gt;&lt;isbn&gt;1549-1684&lt;/isbn&gt;&lt;urls&gt;&lt;/urls&gt;&lt;/record&gt;&lt;/Cite&gt;&lt;/EndNote&gt;</w:instrText>
      </w:r>
      <w:r w:rsidR="00753443" w:rsidRPr="00A60EB8">
        <w:rPr>
          <w:rFonts w:ascii="Times New Roman" w:hAnsi="Times New Roman"/>
          <w:sz w:val="24"/>
          <w:szCs w:val="24"/>
          <w:lang w:val="en-US"/>
        </w:rPr>
        <w:fldChar w:fldCharType="separate"/>
      </w:r>
      <w:r w:rsidR="00B43F09">
        <w:rPr>
          <w:rFonts w:ascii="Times New Roman" w:hAnsi="Times New Roman"/>
          <w:noProof/>
          <w:sz w:val="24"/>
          <w:szCs w:val="24"/>
          <w:lang w:val="en-US"/>
        </w:rPr>
        <w:t>[</w:t>
      </w:r>
      <w:hyperlink w:anchor="_ENREF_31" w:tooltip="Veronese, 2018 #8673" w:history="1">
        <w:r w:rsidR="004E005B">
          <w:rPr>
            <w:rFonts w:ascii="Times New Roman" w:hAnsi="Times New Roman"/>
            <w:noProof/>
            <w:sz w:val="24"/>
            <w:szCs w:val="24"/>
            <w:lang w:val="en-US"/>
          </w:rPr>
          <w:t>31</w:t>
        </w:r>
      </w:hyperlink>
      <w:r w:rsidR="00B43F09">
        <w:rPr>
          <w:rFonts w:ascii="Times New Roman" w:hAnsi="Times New Roman"/>
          <w:noProof/>
          <w:sz w:val="24"/>
          <w:szCs w:val="24"/>
          <w:lang w:val="en-US"/>
        </w:rPr>
        <w:t>]</w:t>
      </w:r>
      <w:r w:rsidR="00753443" w:rsidRPr="00A60EB8">
        <w:rPr>
          <w:rFonts w:ascii="Times New Roman" w:hAnsi="Times New Roman"/>
          <w:sz w:val="24"/>
          <w:szCs w:val="24"/>
          <w:lang w:val="en-US"/>
        </w:rPr>
        <w:fldChar w:fldCharType="end"/>
      </w:r>
      <w:r w:rsidR="00E11319" w:rsidRPr="00A60EB8">
        <w:rPr>
          <w:rFonts w:ascii="Times New Roman" w:hAnsi="Times New Roman"/>
          <w:sz w:val="24"/>
          <w:szCs w:val="24"/>
          <w:lang w:val="en-US"/>
        </w:rPr>
        <w:t>, aortic calcification</w:t>
      </w:r>
      <w:r w:rsidR="00293100" w:rsidRPr="00A60EB8">
        <w:rPr>
          <w:rFonts w:ascii="Times New Roman" w:hAnsi="Times New Roman"/>
          <w:sz w:val="24"/>
          <w:szCs w:val="24"/>
          <w:lang w:val="en-US"/>
        </w:rPr>
        <w:fldChar w:fldCharType="begin"/>
      </w:r>
      <w:r w:rsidR="00B43F09">
        <w:rPr>
          <w:rFonts w:ascii="Times New Roman" w:hAnsi="Times New Roman"/>
          <w:sz w:val="24"/>
          <w:szCs w:val="24"/>
          <w:lang w:val="en-US"/>
        </w:rPr>
        <w:instrText xml:space="preserve"> ADDIN EN.CITE &lt;EndNote&gt;&lt;Cite&gt;&lt;Author&gt;Karasik&lt;/Author&gt;&lt;Year&gt;2006&lt;/Year&gt;&lt;RecNum&gt;1083&lt;/RecNum&gt;&lt;DisplayText&gt;[32]&lt;/DisplayText&gt;&lt;record&gt;&lt;rec-number&gt;1083&lt;/rec-number&gt;&lt;foreign-keys&gt;&lt;key app="EN" db-id="petxezvekwa5s3ewadwxsppfdtzsv995a59s" timestamp="1658222657"&gt;1083&lt;/key&gt;&lt;/foreign-keys&gt;&lt;ref-type name="Journal Article"&gt;17&lt;/ref-type&gt;&lt;contributors&gt;&lt;authors&gt;&lt;author&gt;Karasik, D&lt;/author&gt;&lt;author&gt;Kiel, DP&lt;/author&gt;&lt;author&gt;Kiely, DK&lt;/author&gt;&lt;author&gt;Cupples, LA&lt;/author&gt;&lt;author&gt;Wilson, PWF&lt;/author&gt;&lt;author&gt;O’Donnell, CJ&lt;/author&gt;&lt;author&gt;Felson, DT&lt;/author&gt;&lt;/authors&gt;&lt;/contributors&gt;&lt;titles&gt;&lt;title&gt;Abdominal aortic calcification and exostoses at the hand and lumbar spine: the Framingham Study&lt;/title&gt;&lt;secondary-title&gt;Calcified tissue international&lt;/secondary-title&gt;&lt;/titles&gt;&lt;periodical&gt;&lt;full-title&gt;Calcified tissue international&lt;/full-title&gt;&lt;/periodical&gt;&lt;pages&gt;1-8&lt;/pages&gt;&lt;volume&gt;78&lt;/volume&gt;&lt;number&gt;1&lt;/number&gt;&lt;dates&gt;&lt;year&gt;2006&lt;/year&gt;&lt;/dates&gt;&lt;isbn&gt;1432-0827&lt;/isbn&gt;&lt;urls&gt;&lt;/urls&gt;&lt;/record&gt;&lt;/Cite&gt;&lt;/EndNote&gt;</w:instrText>
      </w:r>
      <w:r w:rsidR="00293100" w:rsidRPr="00A60EB8">
        <w:rPr>
          <w:rFonts w:ascii="Times New Roman" w:hAnsi="Times New Roman"/>
          <w:sz w:val="24"/>
          <w:szCs w:val="24"/>
          <w:lang w:val="en-US"/>
        </w:rPr>
        <w:fldChar w:fldCharType="separate"/>
      </w:r>
      <w:r w:rsidR="00B43F09">
        <w:rPr>
          <w:rFonts w:ascii="Times New Roman" w:hAnsi="Times New Roman"/>
          <w:noProof/>
          <w:sz w:val="24"/>
          <w:szCs w:val="24"/>
          <w:lang w:val="en-US"/>
        </w:rPr>
        <w:t>[</w:t>
      </w:r>
      <w:hyperlink w:anchor="_ENREF_32" w:tooltip="Karasik, 2006 #1083" w:history="1">
        <w:r w:rsidR="004E005B">
          <w:rPr>
            <w:rFonts w:ascii="Times New Roman" w:hAnsi="Times New Roman"/>
            <w:noProof/>
            <w:sz w:val="24"/>
            <w:szCs w:val="24"/>
            <w:lang w:val="en-US"/>
          </w:rPr>
          <w:t>32</w:t>
        </w:r>
      </w:hyperlink>
      <w:r w:rsidR="00B43F09">
        <w:rPr>
          <w:rFonts w:ascii="Times New Roman" w:hAnsi="Times New Roman"/>
          <w:noProof/>
          <w:sz w:val="24"/>
          <w:szCs w:val="24"/>
          <w:lang w:val="en-US"/>
        </w:rPr>
        <w:t>]</w:t>
      </w:r>
      <w:r w:rsidR="00293100" w:rsidRPr="00A60EB8">
        <w:rPr>
          <w:rFonts w:ascii="Times New Roman" w:hAnsi="Times New Roman"/>
          <w:sz w:val="24"/>
          <w:szCs w:val="24"/>
          <w:lang w:val="en-US"/>
        </w:rPr>
        <w:fldChar w:fldCharType="end"/>
      </w:r>
      <w:r w:rsidR="004B41ED" w:rsidRPr="00A60EB8">
        <w:rPr>
          <w:rFonts w:ascii="Times New Roman" w:hAnsi="Times New Roman"/>
          <w:sz w:val="24"/>
          <w:szCs w:val="24"/>
          <w:lang w:val="en-US"/>
        </w:rPr>
        <w:t xml:space="preserve"> </w:t>
      </w:r>
      <w:r w:rsidR="009007F7" w:rsidRPr="00A60EB8">
        <w:rPr>
          <w:rFonts w:ascii="Times New Roman" w:hAnsi="Times New Roman"/>
          <w:sz w:val="24"/>
          <w:szCs w:val="24"/>
          <w:lang w:val="en-US"/>
        </w:rPr>
        <w:t>, lumbar atherosclerotic calcification</w:t>
      </w:r>
      <w:r w:rsidR="00293100" w:rsidRPr="00A60EB8">
        <w:rPr>
          <w:rFonts w:ascii="Times New Roman" w:hAnsi="Times New Roman"/>
          <w:sz w:val="24"/>
          <w:szCs w:val="24"/>
          <w:lang w:val="en-US"/>
        </w:rPr>
        <w:t xml:space="preserve"> </w:t>
      </w:r>
      <w:r w:rsidR="00293100" w:rsidRPr="00A60EB8">
        <w:rPr>
          <w:rFonts w:ascii="Times New Roman" w:hAnsi="Times New Roman"/>
          <w:sz w:val="24"/>
          <w:szCs w:val="24"/>
          <w:lang w:val="en-US"/>
        </w:rPr>
        <w:fldChar w:fldCharType="begin"/>
      </w:r>
      <w:r w:rsidR="00B43F09">
        <w:rPr>
          <w:rFonts w:ascii="Times New Roman" w:hAnsi="Times New Roman"/>
          <w:sz w:val="24"/>
          <w:szCs w:val="24"/>
          <w:lang w:val="en-US"/>
        </w:rPr>
        <w:instrText xml:space="preserve"> ADDIN EN.CITE &lt;EndNote&gt;&lt;Cite&gt;&lt;Author&gt;Kurunlahti&lt;/Author&gt;&lt;Year&gt;1999&lt;/Year&gt;&lt;RecNum&gt;1084&lt;/RecNum&gt;&lt;DisplayText&gt;[33]&lt;/DisplayText&gt;&lt;record&gt;&lt;rec-number&gt;1084&lt;/rec-number&gt;&lt;foreign-keys&gt;&lt;key app="EN" db-id="petxezvekwa5s3ewadwxsppfdtzsv995a59s" timestamp="1658222690"&gt;1084&lt;/key&gt;&lt;/foreign-keys&gt;&lt;ref-type name="Journal Article"&gt;17&lt;/ref-type&gt;&lt;contributors&gt;&lt;authors&gt;&lt;author&gt;Kurunlahti, Mauno&lt;/author&gt;&lt;author&gt;Tervonen, Osmo&lt;/author&gt;&lt;author&gt;Vanharanta, Heikki&lt;/author&gt;&lt;author&gt;Ilkko, Eero&lt;/author&gt;&lt;author&gt;Suramo, Ilkka&lt;/author&gt;&lt;/authors&gt;&lt;/contributors&gt;&lt;titles&gt;&lt;title&gt;Association of atherosclerosis with low back pain and the degree of disc degeneration&lt;/title&gt;&lt;secondary-title&gt;Spine&lt;/secondary-title&gt;&lt;/titles&gt;&lt;periodical&gt;&lt;full-title&gt;Spine&lt;/full-title&gt;&lt;/periodical&gt;&lt;pages&gt;2080&lt;/pages&gt;&lt;volume&gt;24&lt;/volume&gt;&lt;number&gt;20&lt;/number&gt;&lt;dates&gt;&lt;year&gt;1999&lt;/year&gt;&lt;/dates&gt;&lt;isbn&gt;0362-2436&lt;/isbn&gt;&lt;urls&gt;&lt;/urls&gt;&lt;/record&gt;&lt;/Cite&gt;&lt;/EndNote&gt;</w:instrText>
      </w:r>
      <w:r w:rsidR="00293100" w:rsidRPr="00A60EB8">
        <w:rPr>
          <w:rFonts w:ascii="Times New Roman" w:hAnsi="Times New Roman"/>
          <w:sz w:val="24"/>
          <w:szCs w:val="24"/>
          <w:lang w:val="en-US"/>
        </w:rPr>
        <w:fldChar w:fldCharType="separate"/>
      </w:r>
      <w:r w:rsidR="00B43F09">
        <w:rPr>
          <w:rFonts w:ascii="Times New Roman" w:hAnsi="Times New Roman"/>
          <w:noProof/>
          <w:sz w:val="24"/>
          <w:szCs w:val="24"/>
          <w:lang w:val="en-US"/>
        </w:rPr>
        <w:t>[</w:t>
      </w:r>
      <w:hyperlink w:anchor="_ENREF_33" w:tooltip="Kurunlahti, 1999 #1084" w:history="1">
        <w:r w:rsidR="004E005B">
          <w:rPr>
            <w:rFonts w:ascii="Times New Roman" w:hAnsi="Times New Roman"/>
            <w:noProof/>
            <w:sz w:val="24"/>
            <w:szCs w:val="24"/>
            <w:lang w:val="en-US"/>
          </w:rPr>
          <w:t>33</w:t>
        </w:r>
      </w:hyperlink>
      <w:r w:rsidR="00B43F09">
        <w:rPr>
          <w:rFonts w:ascii="Times New Roman" w:hAnsi="Times New Roman"/>
          <w:noProof/>
          <w:sz w:val="24"/>
          <w:szCs w:val="24"/>
          <w:lang w:val="en-US"/>
        </w:rPr>
        <w:t>]</w:t>
      </w:r>
      <w:r w:rsidR="00293100" w:rsidRPr="00A60EB8">
        <w:rPr>
          <w:rFonts w:ascii="Times New Roman" w:hAnsi="Times New Roman"/>
          <w:sz w:val="24"/>
          <w:szCs w:val="24"/>
          <w:lang w:val="en-US"/>
        </w:rPr>
        <w:fldChar w:fldCharType="end"/>
      </w:r>
      <w:r w:rsidR="00293100" w:rsidRPr="00A60EB8">
        <w:rPr>
          <w:rFonts w:ascii="Times New Roman" w:hAnsi="Times New Roman"/>
          <w:sz w:val="24"/>
          <w:szCs w:val="24"/>
          <w:lang w:val="en-US"/>
        </w:rPr>
        <w:t xml:space="preserve"> </w:t>
      </w:r>
      <w:r w:rsidR="009007F7" w:rsidRPr="00A60EB8">
        <w:rPr>
          <w:rFonts w:ascii="Times New Roman" w:hAnsi="Times New Roman"/>
          <w:sz w:val="24"/>
          <w:szCs w:val="24"/>
          <w:lang w:val="en-US"/>
        </w:rPr>
        <w:t xml:space="preserve"> </w:t>
      </w:r>
      <w:r w:rsidR="004B41ED" w:rsidRPr="00A60EB8">
        <w:rPr>
          <w:rFonts w:ascii="Times New Roman" w:hAnsi="Times New Roman"/>
          <w:sz w:val="24"/>
          <w:szCs w:val="24"/>
          <w:lang w:val="en-US"/>
        </w:rPr>
        <w:t>or diabetes.</w:t>
      </w:r>
      <w:r w:rsidR="00753443" w:rsidRPr="00A60EB8">
        <w:rPr>
          <w:rFonts w:ascii="Times New Roman" w:hAnsi="Times New Roman"/>
          <w:sz w:val="24"/>
          <w:szCs w:val="24"/>
          <w:lang w:val="en-US"/>
        </w:rPr>
        <w:fldChar w:fldCharType="begin">
          <w:fldData xml:space="preserve">PEVuZE5vdGU+PENpdGU+PEF1dGhvcj5MaTwvQXV0aG9yPjxZZWFyPjIwMjI8L1llYXI+PFJlY051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</w:fldData>
        </w:fldChar>
      </w:r>
      <w:r w:rsidR="004E005B">
        <w:rPr>
          <w:rFonts w:ascii="Times New Roman" w:hAnsi="Times New Roman"/>
          <w:sz w:val="24"/>
          <w:szCs w:val="24"/>
          <w:lang w:val="en-US"/>
        </w:rPr>
        <w:instrText xml:space="preserve"> ADDIN EN.CITE </w:instrText>
      </w:r>
      <w:r w:rsidR="004E005B">
        <w:rPr>
          <w:rFonts w:ascii="Times New Roman" w:hAnsi="Times New Roman"/>
          <w:sz w:val="24"/>
          <w:szCs w:val="24"/>
          <w:lang w:val="en-US"/>
        </w:rPr>
        <w:fldChar w:fldCharType="begin">
          <w:fldData xml:space="preserve">PEVuZE5vdGU+PENpdGU+PEF1dGhvcj5MaTwvQXV0aG9yPjxZZWFyPjIwMjI8L1llYXI+PFJlY051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</w:fldData>
        </w:fldChar>
      </w:r>
      <w:r w:rsidR="004E005B">
        <w:rPr>
          <w:rFonts w:ascii="Times New Roman" w:hAnsi="Times New Roman"/>
          <w:sz w:val="24"/>
          <w:szCs w:val="24"/>
          <w:lang w:val="en-US"/>
        </w:rPr>
        <w:instrText xml:space="preserve"> ADDIN EN.CITE.DATA </w:instrText>
      </w:r>
      <w:r w:rsidR="004E005B">
        <w:rPr>
          <w:rFonts w:ascii="Times New Roman" w:hAnsi="Times New Roman"/>
          <w:sz w:val="24"/>
          <w:szCs w:val="24"/>
          <w:lang w:val="en-US"/>
        </w:rPr>
      </w:r>
      <w:r w:rsidR="004E005B">
        <w:rPr>
          <w:rFonts w:ascii="Times New Roman" w:hAnsi="Times New Roman"/>
          <w:sz w:val="24"/>
          <w:szCs w:val="24"/>
          <w:lang w:val="en-US"/>
        </w:rPr>
        <w:fldChar w:fldCharType="end"/>
      </w:r>
      <w:r w:rsidR="00753443" w:rsidRPr="00A60EB8">
        <w:rPr>
          <w:rFonts w:ascii="Times New Roman" w:hAnsi="Times New Roman"/>
          <w:sz w:val="24"/>
          <w:szCs w:val="24"/>
          <w:lang w:val="en-US"/>
        </w:rPr>
      </w:r>
      <w:r w:rsidR="00753443" w:rsidRPr="00A60EB8">
        <w:rPr>
          <w:rFonts w:ascii="Times New Roman" w:hAnsi="Times New Roman"/>
          <w:sz w:val="24"/>
          <w:szCs w:val="24"/>
          <w:lang w:val="en-US"/>
        </w:rPr>
        <w:fldChar w:fldCharType="separate"/>
      </w:r>
      <w:r w:rsidR="00B43F09">
        <w:rPr>
          <w:rFonts w:ascii="Times New Roman" w:hAnsi="Times New Roman"/>
          <w:noProof/>
          <w:sz w:val="24"/>
          <w:szCs w:val="24"/>
          <w:lang w:val="en-US"/>
        </w:rPr>
        <w:t>[</w:t>
      </w:r>
      <w:hyperlink w:anchor="_ENREF_34" w:tooltip="Li, 2022 #13051" w:history="1">
        <w:r w:rsidR="004E005B">
          <w:rPr>
            <w:rFonts w:ascii="Times New Roman" w:hAnsi="Times New Roman"/>
            <w:noProof/>
            <w:sz w:val="24"/>
            <w:szCs w:val="24"/>
            <w:lang w:val="en-US"/>
          </w:rPr>
          <w:t>34</w:t>
        </w:r>
      </w:hyperlink>
      <w:r w:rsidR="00B43F09">
        <w:rPr>
          <w:rFonts w:ascii="Times New Roman" w:hAnsi="Times New Roman"/>
          <w:noProof/>
          <w:sz w:val="24"/>
          <w:szCs w:val="24"/>
          <w:lang w:val="en-US"/>
        </w:rPr>
        <w:t xml:space="preserve">, </w:t>
      </w:r>
      <w:hyperlink w:anchor="_ENREF_35" w:tooltip="Veronese, 2019 #9168" w:history="1">
        <w:r w:rsidR="004E005B">
          <w:rPr>
            <w:rFonts w:ascii="Times New Roman" w:hAnsi="Times New Roman"/>
            <w:noProof/>
            <w:sz w:val="24"/>
            <w:szCs w:val="24"/>
            <w:lang w:val="en-US"/>
          </w:rPr>
          <w:t>35</w:t>
        </w:r>
      </w:hyperlink>
      <w:r w:rsidR="00B43F09">
        <w:rPr>
          <w:rFonts w:ascii="Times New Roman" w:hAnsi="Times New Roman"/>
          <w:noProof/>
          <w:sz w:val="24"/>
          <w:szCs w:val="24"/>
          <w:lang w:val="en-US"/>
        </w:rPr>
        <w:t>]</w:t>
      </w:r>
      <w:r w:rsidR="00753443" w:rsidRPr="00A60EB8">
        <w:rPr>
          <w:rFonts w:ascii="Times New Roman" w:hAnsi="Times New Roman"/>
          <w:sz w:val="24"/>
          <w:szCs w:val="24"/>
          <w:lang w:val="en-US"/>
        </w:rPr>
        <w:fldChar w:fldCharType="end"/>
      </w:r>
      <w:r w:rsidR="008E2B66" w:rsidRPr="00A60EB8">
        <w:rPr>
          <w:rFonts w:ascii="Times New Roman" w:hAnsi="Times New Roman"/>
          <w:sz w:val="24"/>
          <w:szCs w:val="24"/>
          <w:lang w:val="en-US"/>
        </w:rPr>
        <w:t xml:space="preserve">. </w:t>
      </w:r>
      <w:r w:rsidR="002F184A">
        <w:rPr>
          <w:rFonts w:ascii="Times New Roman" w:hAnsi="Times New Roman"/>
          <w:sz w:val="24"/>
          <w:szCs w:val="24"/>
          <w:lang w:val="en-US"/>
        </w:rPr>
        <w:t xml:space="preserve">Of importance, a study with </w:t>
      </w:r>
      <w:r w:rsidR="0061014B" w:rsidRPr="00A60EB8">
        <w:rPr>
          <w:rFonts w:ascii="Times New Roman" w:hAnsi="Times New Roman"/>
          <w:sz w:val="24"/>
          <w:szCs w:val="24"/>
          <w:lang w:val="en-US"/>
        </w:rPr>
        <w:t>a</w:t>
      </w:r>
      <w:r w:rsidR="008E2B66" w:rsidRPr="00A60EB8">
        <w:rPr>
          <w:rFonts w:ascii="Times New Roman" w:hAnsi="Times New Roman"/>
          <w:sz w:val="24"/>
          <w:szCs w:val="24"/>
          <w:lang w:val="en-US"/>
        </w:rPr>
        <w:t xml:space="preserve"> 3 year follow-up </w:t>
      </w:r>
      <w:r w:rsidR="002F184A">
        <w:rPr>
          <w:rFonts w:ascii="Times New Roman" w:hAnsi="Times New Roman"/>
          <w:sz w:val="24"/>
          <w:szCs w:val="24"/>
          <w:lang w:val="en-US"/>
        </w:rPr>
        <w:t xml:space="preserve">reported </w:t>
      </w:r>
      <w:r w:rsidR="008E2B66" w:rsidRPr="00A60EB8">
        <w:rPr>
          <w:rFonts w:ascii="Times New Roman" w:hAnsi="Times New Roman"/>
          <w:sz w:val="24"/>
          <w:szCs w:val="24"/>
          <w:lang w:val="en-US"/>
        </w:rPr>
        <w:t xml:space="preserve">a strong association between hypertension and impaired glucose tolerance </w:t>
      </w:r>
      <w:r w:rsidR="0061014B" w:rsidRPr="00A60EB8">
        <w:rPr>
          <w:rFonts w:ascii="Times New Roman" w:hAnsi="Times New Roman"/>
          <w:sz w:val="24"/>
          <w:szCs w:val="24"/>
          <w:lang w:val="en-US"/>
        </w:rPr>
        <w:t>with knee OA occurrence.</w:t>
      </w:r>
      <w:r w:rsidR="00FB264F" w:rsidRPr="00A60EB8">
        <w:rPr>
          <w:rFonts w:ascii="Times New Roman" w:hAnsi="Times New Roman"/>
          <w:sz w:val="24"/>
          <w:szCs w:val="24"/>
          <w:lang w:val="en-US"/>
        </w:rPr>
        <w:fldChar w:fldCharType="begin"/>
      </w:r>
      <w:r w:rsidR="00B43F09">
        <w:rPr>
          <w:rFonts w:ascii="Times New Roman" w:hAnsi="Times New Roman"/>
          <w:sz w:val="24"/>
          <w:szCs w:val="24"/>
          <w:lang w:val="en-US"/>
        </w:rPr>
        <w:instrText xml:space="preserve"> ADDIN EN.CITE &lt;EndNote&gt;&lt;Cite&gt;&lt;Author&gt;Yoshimura&lt;/Author&gt;&lt;Year&gt;2012&lt;/Year&gt;&lt;RecNum&gt;1085&lt;/RecNum&gt;&lt;DisplayText&gt;[36]&lt;/DisplayText&gt;&lt;record&gt;&lt;rec-number&gt;1085&lt;/rec-number&gt;&lt;foreign-keys&gt;&lt;key app="EN" db-id="petxezvekwa5s3ewadwxsppfdtzsv995a59s" timestamp="1658222725"&gt;1085&lt;/key&gt;&lt;/foreign-keys&gt;&lt;ref-type name="Journal Article"&gt;17&lt;/ref-type&gt;&lt;contributors&gt;&lt;authors&gt;&lt;author&gt;Yoshimura, N&lt;/author&gt;&lt;author&gt;Muraki, S&lt;/author&gt;&lt;author&gt;Oka, H&lt;/author&gt;&lt;author&gt;Tanaka, S&lt;/author&gt;&lt;author&gt;Kawaguchi, H&lt;/author&gt;&lt;author&gt;Nakamura, K&lt;/author&gt;&lt;author&gt;Akune, T&lt;/author&gt;&lt;/authors&gt;&lt;/contributors&gt;&lt;titles&gt;&lt;title&gt;Accumulation of metabolic risk factors such as overweight, hypertension, dyslipidaemia, and impaired glucose tolerance raises the risk of occurrence and progression of knee osteoarthritis: a 3-year follow-up of the ROAD study&lt;/title&gt;&lt;secondary-title&gt;Osteoarthritis and cartilage&lt;/secondary-title&gt;&lt;/titles&gt;&lt;periodical&gt;&lt;full-title&gt;Osteoarthritis and cartilage&lt;/full-title&gt;&lt;/periodical&gt;&lt;pages&gt;1217-1226&lt;/pages&gt;&lt;volume&gt;20&lt;/volume&gt;&lt;number&gt;11&lt;/number&gt;&lt;dates&gt;&lt;year&gt;2012&lt;/year&gt;&lt;/dates&gt;&lt;isbn&gt;1063-4584&lt;/isbn&gt;&lt;urls&gt;&lt;/urls&gt;&lt;/record&gt;&lt;/Cite&gt;&lt;/EndNote&gt;</w:instrText>
      </w:r>
      <w:r w:rsidR="00FB264F" w:rsidRPr="00A60EB8">
        <w:rPr>
          <w:rFonts w:ascii="Times New Roman" w:hAnsi="Times New Roman"/>
          <w:sz w:val="24"/>
          <w:szCs w:val="24"/>
          <w:lang w:val="en-US"/>
        </w:rPr>
        <w:fldChar w:fldCharType="separate"/>
      </w:r>
      <w:r w:rsidR="00B43F09">
        <w:rPr>
          <w:rFonts w:ascii="Times New Roman" w:hAnsi="Times New Roman"/>
          <w:noProof/>
          <w:sz w:val="24"/>
          <w:szCs w:val="24"/>
          <w:lang w:val="en-US"/>
        </w:rPr>
        <w:t>[</w:t>
      </w:r>
      <w:hyperlink w:anchor="_ENREF_36" w:tooltip="Yoshimura, 2012 #1085" w:history="1">
        <w:r w:rsidR="004E005B">
          <w:rPr>
            <w:rFonts w:ascii="Times New Roman" w:hAnsi="Times New Roman"/>
            <w:noProof/>
            <w:sz w:val="24"/>
            <w:szCs w:val="24"/>
            <w:lang w:val="en-US"/>
          </w:rPr>
          <w:t>36</w:t>
        </w:r>
      </w:hyperlink>
      <w:r w:rsidR="00B43F09">
        <w:rPr>
          <w:rFonts w:ascii="Times New Roman" w:hAnsi="Times New Roman"/>
          <w:noProof/>
          <w:sz w:val="24"/>
          <w:szCs w:val="24"/>
          <w:lang w:val="en-US"/>
        </w:rPr>
        <w:t>]</w:t>
      </w:r>
      <w:r w:rsidR="00FB264F" w:rsidRPr="00A60EB8">
        <w:rPr>
          <w:rFonts w:ascii="Times New Roman" w:hAnsi="Times New Roman"/>
          <w:sz w:val="24"/>
          <w:szCs w:val="24"/>
          <w:lang w:val="en-US"/>
        </w:rPr>
        <w:fldChar w:fldCharType="end"/>
      </w:r>
      <w:r w:rsidR="0061014B" w:rsidRPr="00A60EB8">
        <w:rPr>
          <w:rFonts w:ascii="Times New Roman" w:hAnsi="Times New Roman"/>
          <w:sz w:val="24"/>
          <w:szCs w:val="24"/>
          <w:lang w:val="en-US"/>
        </w:rPr>
        <w:t xml:space="preserve"> </w:t>
      </w:r>
      <w:r w:rsidR="00FB264F" w:rsidRPr="00A60EB8">
        <w:rPr>
          <w:rFonts w:ascii="Times New Roman" w:hAnsi="Times New Roman"/>
          <w:sz w:val="24"/>
          <w:szCs w:val="24"/>
          <w:lang w:val="en-US"/>
        </w:rPr>
        <w:t>Furthermore</w:t>
      </w:r>
      <w:r w:rsidR="0061014B" w:rsidRPr="00A60EB8">
        <w:rPr>
          <w:rFonts w:ascii="Times New Roman" w:hAnsi="Times New Roman"/>
          <w:sz w:val="24"/>
          <w:szCs w:val="24"/>
          <w:lang w:val="en-US"/>
        </w:rPr>
        <w:t>, in knee OA patients with hypertension and Type 2 Diabetes Mellitus</w:t>
      </w:r>
      <w:r w:rsidR="00764C29">
        <w:rPr>
          <w:rFonts w:ascii="Times New Roman" w:hAnsi="Times New Roman"/>
          <w:sz w:val="24"/>
          <w:szCs w:val="24"/>
          <w:lang w:val="en-US"/>
        </w:rPr>
        <w:t>,</w:t>
      </w:r>
      <w:r w:rsidR="0061014B" w:rsidRPr="00A60EB8">
        <w:rPr>
          <w:rFonts w:ascii="Times New Roman" w:hAnsi="Times New Roman"/>
          <w:sz w:val="24"/>
          <w:szCs w:val="24"/>
          <w:lang w:val="en-US"/>
        </w:rPr>
        <w:t xml:space="preserve"> greater bone loss in </w:t>
      </w:r>
      <w:r w:rsidR="00764C29">
        <w:rPr>
          <w:rFonts w:ascii="Times New Roman" w:hAnsi="Times New Roman"/>
          <w:sz w:val="24"/>
          <w:szCs w:val="24"/>
          <w:lang w:val="en-US"/>
        </w:rPr>
        <w:t xml:space="preserve">the </w:t>
      </w:r>
      <w:r w:rsidR="0061014B" w:rsidRPr="00A60EB8">
        <w:rPr>
          <w:rFonts w:ascii="Times New Roman" w:hAnsi="Times New Roman"/>
          <w:sz w:val="24"/>
          <w:szCs w:val="24"/>
          <w:lang w:val="en-US"/>
        </w:rPr>
        <w:t xml:space="preserve">subchondral plate </w:t>
      </w:r>
      <w:r w:rsidR="00764C29">
        <w:rPr>
          <w:rFonts w:ascii="Times New Roman" w:hAnsi="Times New Roman"/>
          <w:sz w:val="24"/>
          <w:szCs w:val="24"/>
          <w:lang w:val="en-US"/>
        </w:rPr>
        <w:t>has been</w:t>
      </w:r>
      <w:r w:rsidR="00764C29" w:rsidRPr="00A60EB8">
        <w:rPr>
          <w:rFonts w:ascii="Times New Roman" w:hAnsi="Times New Roman"/>
          <w:sz w:val="24"/>
          <w:szCs w:val="24"/>
          <w:lang w:val="en-US"/>
        </w:rPr>
        <w:t xml:space="preserve"> </w:t>
      </w:r>
      <w:r w:rsidR="0061014B" w:rsidRPr="00A60EB8">
        <w:rPr>
          <w:rFonts w:ascii="Times New Roman" w:hAnsi="Times New Roman"/>
          <w:sz w:val="24"/>
          <w:szCs w:val="24"/>
          <w:lang w:val="en-US"/>
        </w:rPr>
        <w:t>reported</w:t>
      </w:r>
      <w:r w:rsidR="00764C29">
        <w:rPr>
          <w:rFonts w:ascii="Times New Roman" w:hAnsi="Times New Roman"/>
          <w:sz w:val="24"/>
          <w:szCs w:val="24"/>
          <w:lang w:val="en-US"/>
        </w:rPr>
        <w:t>,</w:t>
      </w:r>
      <w:r w:rsidR="0061014B" w:rsidRPr="00A60EB8">
        <w:rPr>
          <w:rFonts w:ascii="Times New Roman" w:hAnsi="Times New Roman"/>
          <w:sz w:val="24"/>
          <w:szCs w:val="24"/>
          <w:lang w:val="en-US"/>
        </w:rPr>
        <w:t xml:space="preserve"> compared with subjects with </w:t>
      </w:r>
      <w:r w:rsidR="00FB264F" w:rsidRPr="00A60EB8">
        <w:rPr>
          <w:rFonts w:ascii="Times New Roman" w:hAnsi="Times New Roman"/>
          <w:sz w:val="24"/>
          <w:szCs w:val="24"/>
          <w:lang w:val="en-US"/>
        </w:rPr>
        <w:t>healthy</w:t>
      </w:r>
      <w:r w:rsidR="0061014B" w:rsidRPr="00A60EB8">
        <w:rPr>
          <w:rFonts w:ascii="Times New Roman" w:hAnsi="Times New Roman"/>
          <w:sz w:val="24"/>
          <w:szCs w:val="24"/>
          <w:lang w:val="en-US"/>
        </w:rPr>
        <w:t xml:space="preserve"> knee.</w:t>
      </w:r>
      <w:r w:rsidR="00FB264F" w:rsidRPr="00A60EB8">
        <w:rPr>
          <w:rFonts w:ascii="Times New Roman" w:hAnsi="Times New Roman"/>
          <w:sz w:val="24"/>
          <w:szCs w:val="24"/>
          <w:lang w:val="en-US"/>
        </w:rPr>
        <w:fldChar w:fldCharType="begin"/>
      </w:r>
      <w:r w:rsidR="00B43F09">
        <w:rPr>
          <w:rFonts w:ascii="Times New Roman" w:hAnsi="Times New Roman"/>
          <w:sz w:val="24"/>
          <w:szCs w:val="24"/>
          <w:lang w:val="en-US"/>
        </w:rPr>
        <w:instrText xml:space="preserve"> ADDIN EN.CITE &lt;EndNote&gt;&lt;Cite&gt;&lt;Author&gt;Wen&lt;/Author&gt;&lt;Year&gt;2013&lt;/Year&gt;&lt;RecNum&gt;1086&lt;/RecNum&gt;&lt;DisplayText&gt;[37]&lt;/DisplayText&gt;&lt;record&gt;&lt;rec-number&gt;1086&lt;/rec-number&gt;&lt;foreign-keys&gt;&lt;key app="EN" db-id="petxezvekwa5s3ewadwxsppfdtzsv995a59s" timestamp="1658222770"&gt;1086&lt;/key&gt;&lt;/foreign-keys&gt;&lt;ref-type name="Journal Article"&gt;17&lt;/ref-type&gt;&lt;contributors&gt;&lt;authors&gt;&lt;author&gt;Wen, CY&lt;/author&gt;&lt;author&gt;Chen, Y&lt;/author&gt;&lt;author&gt;Tang, HL&lt;/author&gt;&lt;author&gt;Yan, CH&lt;/author&gt;&lt;author&gt;Lu, WW&lt;/author&gt;&lt;author&gt;Chiu, KY&lt;/author&gt;&lt;/authors&gt;&lt;/contributors&gt;&lt;titles&gt;&lt;title&gt;Bone loss at subchondral plate in knee osteoarthritis patients with hypertension and type 2 diabetes mellitus&lt;/title&gt;&lt;secondary-title&gt;Osteoarthritis and cartilage&lt;/secondary-title&gt;&lt;/titles&gt;&lt;periodical&gt;&lt;full-title&gt;Osteoarthritis and cartilage&lt;/full-title&gt;&lt;/periodical&gt;&lt;pages&gt;1716-1723&lt;/pages&gt;&lt;volume&gt;21&lt;/volume&gt;&lt;number&gt;11&lt;/number&gt;&lt;dates&gt;&lt;year&gt;2013&lt;/year&gt;&lt;/dates&gt;&lt;isbn&gt;1063-4584&lt;/isbn&gt;&lt;urls&gt;&lt;/urls&gt;&lt;/record&gt;&lt;/Cite&gt;&lt;/EndNote&gt;</w:instrText>
      </w:r>
      <w:r w:rsidR="00FB264F" w:rsidRPr="00A60EB8">
        <w:rPr>
          <w:rFonts w:ascii="Times New Roman" w:hAnsi="Times New Roman"/>
          <w:sz w:val="24"/>
          <w:szCs w:val="24"/>
          <w:lang w:val="en-US"/>
        </w:rPr>
        <w:fldChar w:fldCharType="separate"/>
      </w:r>
      <w:r w:rsidR="00B43F09">
        <w:rPr>
          <w:rFonts w:ascii="Times New Roman" w:hAnsi="Times New Roman"/>
          <w:noProof/>
          <w:sz w:val="24"/>
          <w:szCs w:val="24"/>
          <w:lang w:val="en-US"/>
        </w:rPr>
        <w:t>[</w:t>
      </w:r>
      <w:hyperlink w:anchor="_ENREF_37" w:tooltip="Wen, 2013 #1086" w:history="1">
        <w:r w:rsidR="004E005B">
          <w:rPr>
            <w:rFonts w:ascii="Times New Roman" w:hAnsi="Times New Roman"/>
            <w:noProof/>
            <w:sz w:val="24"/>
            <w:szCs w:val="24"/>
            <w:lang w:val="en-US"/>
          </w:rPr>
          <w:t>37</w:t>
        </w:r>
      </w:hyperlink>
      <w:r w:rsidR="00B43F09">
        <w:rPr>
          <w:rFonts w:ascii="Times New Roman" w:hAnsi="Times New Roman"/>
          <w:noProof/>
          <w:sz w:val="24"/>
          <w:szCs w:val="24"/>
          <w:lang w:val="en-US"/>
        </w:rPr>
        <w:t>]</w:t>
      </w:r>
      <w:r w:rsidR="00FB264F" w:rsidRPr="00A60EB8">
        <w:rPr>
          <w:rFonts w:ascii="Times New Roman" w:hAnsi="Times New Roman"/>
          <w:sz w:val="24"/>
          <w:szCs w:val="24"/>
          <w:lang w:val="en-US"/>
        </w:rPr>
        <w:fldChar w:fldCharType="end"/>
      </w:r>
      <w:r w:rsidR="007321BD" w:rsidRPr="00A60EB8">
        <w:rPr>
          <w:rFonts w:ascii="Times New Roman" w:hAnsi="Times New Roman"/>
          <w:sz w:val="24"/>
          <w:szCs w:val="24"/>
          <w:lang w:val="en-US"/>
        </w:rPr>
        <w:t xml:space="preserve"> Progressive structural changes in joint morphology results in altered anatomy and consequently in range of motion reduction leading to forced physical inactivity.</w:t>
      </w:r>
      <w:r w:rsidR="00F34088" w:rsidRPr="00F34088">
        <w:rPr>
          <w:rFonts w:ascii="Times New Roman" w:hAnsi="Times New Roman"/>
          <w:sz w:val="24"/>
          <w:szCs w:val="24"/>
          <w:lang w:val="en-US"/>
        </w:rPr>
        <w:t xml:space="preserve"> </w:t>
      </w:r>
      <w:r w:rsidR="00F34088" w:rsidRPr="00F34088">
        <w:rPr>
          <w:rFonts w:ascii="Times New Roman" w:hAnsi="Times New Roman"/>
          <w:sz w:val="24"/>
          <w:szCs w:val="24"/>
          <w:lang w:val="en-US"/>
        </w:rPr>
        <w:fldChar w:fldCharType="begin"/>
      </w:r>
      <w:r w:rsidR="004E005B">
        <w:rPr>
          <w:rFonts w:ascii="Times New Roman" w:hAnsi="Times New Roman"/>
          <w:sz w:val="24"/>
          <w:szCs w:val="24"/>
          <w:lang w:val="en-US"/>
        </w:rPr>
        <w:instrText xml:space="preserve"> ADDIN EN.CITE &lt;EndNote&gt;&lt;Cite&gt;&lt;Author&gt;Veronese&lt;/Author&gt;&lt;Year&gt;2016&lt;/Year&gt;&lt;RecNum&gt;8536&lt;/RecNum&gt;&lt;DisplayText&gt;[38]&lt;/DisplayText&gt;&lt;record&gt;&lt;rec-number&gt;8536&lt;/rec-number&gt;&lt;foreign-keys&gt;&lt;key app="EN" db-id="drpew5wfywra50esazbxawda2f59zaves90z" timestamp="1604758077"&gt;8536&lt;/key&gt;&lt;/foreign-keys&gt;&lt;ref-type name="Journal Article"&gt;17&lt;/ref-type&gt;&lt;contributors&gt;&lt;authors&gt;&lt;author&gt;Veronese, Nicola&lt;/author&gt;&lt;author&gt;Trevisan, Caterina&lt;/author&gt;&lt;author&gt;De Rui, Marina&lt;/author&gt;&lt;author&gt;Bolzetta, Francesco&lt;/author&gt;&lt;author&gt;Maggi, Stefania&lt;/author&gt;&lt;author&gt;Zambon, Sabina&lt;/author&gt;&lt;author&gt;Musacchio, Estella&lt;/author&gt;&lt;author&gt;Sartori, Leonardo&lt;/author&gt;&lt;author&gt;Perissinotto, Egle&lt;/author&gt;&lt;author&gt;Crepaldi, Gaetano&lt;/author&gt;&lt;/authors&gt;&lt;/contributors&gt;&lt;titles&gt;&lt;title&gt;Association of Osteoarthritis with Increased Risk of cardiovascular diseases in the elderly: findings from the Progetto Veneto Anziano study cohort&lt;/title&gt;&lt;secondary-title&gt;Arthritis &amp;amp; rheumatology&lt;/secondary-title&gt;&lt;/titles&gt;&lt;periodical&gt;&lt;full-title&gt;Arthritis &amp;amp; rheumatology&lt;/full-title&gt;&lt;/periodical&gt;&lt;pages&gt;1136-1144&lt;/pages&gt;&lt;volume&gt;68&lt;/volume&gt;&lt;number&gt;5&lt;/number&gt;&lt;dates&gt;&lt;year&gt;2016&lt;/year&gt;&lt;/dates&gt;&lt;isbn&gt;2326-5191&lt;/isbn&gt;&lt;urls&gt;&lt;/urls&gt;&lt;/record&gt;&lt;/Cite&gt;&lt;/EndNote&gt;</w:instrText>
      </w:r>
      <w:r w:rsidR="00F34088" w:rsidRPr="00F34088">
        <w:rPr>
          <w:rFonts w:ascii="Times New Roman" w:hAnsi="Times New Roman"/>
          <w:sz w:val="24"/>
          <w:szCs w:val="24"/>
          <w:lang w:val="en-US"/>
        </w:rPr>
        <w:fldChar w:fldCharType="separate"/>
      </w:r>
      <w:r w:rsidR="00B43F09">
        <w:rPr>
          <w:rFonts w:ascii="Times New Roman" w:hAnsi="Times New Roman"/>
          <w:noProof/>
          <w:sz w:val="24"/>
          <w:szCs w:val="24"/>
          <w:lang w:val="en-US"/>
        </w:rPr>
        <w:t>[</w:t>
      </w:r>
      <w:hyperlink w:anchor="_ENREF_38" w:tooltip="Veronese, 2016 #8536" w:history="1">
        <w:r w:rsidR="004E005B">
          <w:rPr>
            <w:rFonts w:ascii="Times New Roman" w:hAnsi="Times New Roman"/>
            <w:noProof/>
            <w:sz w:val="24"/>
            <w:szCs w:val="24"/>
            <w:lang w:val="en-US"/>
          </w:rPr>
          <w:t>38</w:t>
        </w:r>
      </w:hyperlink>
      <w:r w:rsidR="00B43F09">
        <w:rPr>
          <w:rFonts w:ascii="Times New Roman" w:hAnsi="Times New Roman"/>
          <w:noProof/>
          <w:sz w:val="24"/>
          <w:szCs w:val="24"/>
          <w:lang w:val="en-US"/>
        </w:rPr>
        <w:t>]</w:t>
      </w:r>
      <w:r w:rsidR="00F34088" w:rsidRPr="00F34088">
        <w:rPr>
          <w:rFonts w:ascii="Times New Roman" w:hAnsi="Times New Roman"/>
          <w:sz w:val="24"/>
          <w:szCs w:val="24"/>
          <w:lang w:val="en-US"/>
        </w:rPr>
        <w:fldChar w:fldCharType="end"/>
      </w:r>
      <w:r w:rsidR="00F34088" w:rsidRPr="00F34088">
        <w:rPr>
          <w:rFonts w:ascii="Times New Roman" w:hAnsi="Times New Roman"/>
          <w:sz w:val="24"/>
          <w:szCs w:val="24"/>
          <w:lang w:val="en-US"/>
        </w:rPr>
        <w:t xml:space="preserve"> </w:t>
      </w:r>
      <w:r w:rsidR="007321BD" w:rsidRPr="00A60EB8">
        <w:rPr>
          <w:rFonts w:ascii="Times New Roman" w:hAnsi="Times New Roman"/>
          <w:sz w:val="24"/>
          <w:szCs w:val="24"/>
          <w:lang w:val="en-US"/>
        </w:rPr>
        <w:t xml:space="preserve"> The latter aspect is one of the most recognized risk factor</w:t>
      </w:r>
      <w:r w:rsidR="00FE4FDD">
        <w:rPr>
          <w:rFonts w:ascii="Times New Roman" w:hAnsi="Times New Roman"/>
          <w:sz w:val="24"/>
          <w:szCs w:val="24"/>
          <w:lang w:val="en-US"/>
        </w:rPr>
        <w:t>s</w:t>
      </w:r>
      <w:r w:rsidR="007321BD" w:rsidRPr="00A60EB8">
        <w:rPr>
          <w:rFonts w:ascii="Times New Roman" w:hAnsi="Times New Roman"/>
          <w:sz w:val="24"/>
          <w:szCs w:val="24"/>
          <w:lang w:val="en-US"/>
        </w:rPr>
        <w:t xml:space="preserve"> for both cardiovascular disease and mortality.</w:t>
      </w:r>
      <w:r w:rsidR="00196355" w:rsidRPr="00A60EB8">
        <w:rPr>
          <w:rFonts w:ascii="Times New Roman" w:hAnsi="Times New Roman"/>
          <w:sz w:val="24"/>
          <w:szCs w:val="24"/>
          <w:lang w:val="en-US"/>
        </w:rPr>
        <w:fldChar w:fldCharType="begin"/>
      </w:r>
      <w:r w:rsidR="004E005B">
        <w:rPr>
          <w:rFonts w:ascii="Times New Roman" w:hAnsi="Times New Roman"/>
          <w:sz w:val="24"/>
          <w:szCs w:val="24"/>
          <w:lang w:val="en-US"/>
        </w:rPr>
        <w:instrText xml:space="preserve"> ADDIN EN.CITE &lt;EndNote&gt;&lt;Cite&gt;&lt;Author&gt;Veronese&lt;/Author&gt;&lt;Year&gt;2016&lt;/Year&gt;&lt;RecNum&gt;8536&lt;/RecNum&gt;&lt;DisplayText&gt;[38]&lt;/DisplayText&gt;&lt;record&gt;&lt;rec-number&gt;8536&lt;/rec-number&gt;&lt;foreign-keys&gt;&lt;key app="EN" db-id="drpew5wfywra50esazbxawda2f59zaves90z" timestamp="1604758077"&gt;8536&lt;/key&gt;&lt;/foreign-keys&gt;&lt;ref-type name="Journal Article"&gt;17&lt;/ref-type&gt;&lt;contributors&gt;&lt;authors&gt;&lt;author&gt;Veronese, Nicola&lt;/author&gt;&lt;author&gt;Trevisan, Caterina&lt;/author&gt;&lt;author&gt;De Rui, Marina&lt;/author&gt;&lt;author&gt;Bolzetta, Francesco&lt;/author&gt;&lt;author&gt;Maggi, Stefania&lt;/author&gt;&lt;author&gt;Zambon, Sabina&lt;/author&gt;&lt;author&gt;Musacchio, Estella&lt;/author&gt;&lt;author&gt;Sartori, Leonardo&lt;/author&gt;&lt;author&gt;Perissinotto, Egle&lt;/author&gt;&lt;author&gt;Crepaldi, Gaetano&lt;/author&gt;&lt;/authors&gt;&lt;/contributors&gt;&lt;titles&gt;&lt;title&gt;Association of Osteoarthritis with Increased Risk of cardiovascular diseases in the elderly: findings from the Progetto Veneto Anziano study cohort&lt;/title&gt;&lt;secondary-title&gt;Arthritis &amp;amp; rheumatology&lt;/secondary-title&gt;&lt;/titles&gt;&lt;periodical&gt;&lt;full-title&gt;Arthritis &amp;amp; rheumatology&lt;/full-title&gt;&lt;/periodical&gt;&lt;pages&gt;1136-1144&lt;/pages&gt;&lt;volume&gt;68&lt;/volume&gt;&lt;number&gt;5&lt;/number&gt;&lt;dates&gt;&lt;year&gt;2016&lt;/year&gt;&lt;/dates&gt;&lt;isbn&gt;2326-5191&lt;/isbn&gt;&lt;urls&gt;&lt;/urls&gt;&lt;/record&gt;&lt;/Cite&gt;&lt;/EndNote&gt;</w:instrText>
      </w:r>
      <w:r w:rsidR="00196355" w:rsidRPr="00A60EB8">
        <w:rPr>
          <w:rFonts w:ascii="Times New Roman" w:hAnsi="Times New Roman"/>
          <w:sz w:val="24"/>
          <w:szCs w:val="24"/>
          <w:lang w:val="en-US"/>
        </w:rPr>
        <w:fldChar w:fldCharType="separate"/>
      </w:r>
      <w:r w:rsidR="00B43F09">
        <w:rPr>
          <w:rFonts w:ascii="Times New Roman" w:hAnsi="Times New Roman"/>
          <w:noProof/>
          <w:sz w:val="24"/>
          <w:szCs w:val="24"/>
          <w:lang w:val="en-US"/>
        </w:rPr>
        <w:t>[</w:t>
      </w:r>
      <w:hyperlink w:anchor="_ENREF_38" w:tooltip="Veronese, 2016 #8536" w:history="1">
        <w:r w:rsidR="004E005B">
          <w:rPr>
            <w:rFonts w:ascii="Times New Roman" w:hAnsi="Times New Roman"/>
            <w:noProof/>
            <w:sz w:val="24"/>
            <w:szCs w:val="24"/>
            <w:lang w:val="en-US"/>
          </w:rPr>
          <w:t>38</w:t>
        </w:r>
      </w:hyperlink>
      <w:r w:rsidR="00B43F09">
        <w:rPr>
          <w:rFonts w:ascii="Times New Roman" w:hAnsi="Times New Roman"/>
          <w:noProof/>
          <w:sz w:val="24"/>
          <w:szCs w:val="24"/>
          <w:lang w:val="en-US"/>
        </w:rPr>
        <w:t>]</w:t>
      </w:r>
      <w:r w:rsidR="00196355" w:rsidRPr="00A60EB8">
        <w:rPr>
          <w:rFonts w:ascii="Times New Roman" w:hAnsi="Times New Roman"/>
          <w:sz w:val="24"/>
          <w:szCs w:val="24"/>
          <w:lang w:val="en-US"/>
        </w:rPr>
        <w:fldChar w:fldCharType="end"/>
      </w:r>
      <w:r w:rsidR="00196355" w:rsidRPr="00A60EB8">
        <w:rPr>
          <w:rFonts w:ascii="Times New Roman" w:hAnsi="Times New Roman"/>
          <w:sz w:val="24"/>
          <w:szCs w:val="24"/>
          <w:lang w:val="en-US"/>
        </w:rPr>
        <w:t xml:space="preserve">  </w:t>
      </w:r>
      <w:r w:rsidR="00C4476B" w:rsidRPr="00A60EB8">
        <w:rPr>
          <w:rFonts w:ascii="Times New Roman" w:hAnsi="Times New Roman"/>
          <w:sz w:val="24"/>
          <w:szCs w:val="24"/>
          <w:lang w:val="en-US"/>
        </w:rPr>
        <w:t xml:space="preserve">Second, </w:t>
      </w:r>
      <w:r w:rsidR="004B41ED" w:rsidRPr="00A60EB8">
        <w:rPr>
          <w:rFonts w:ascii="Times New Roman" w:hAnsi="Times New Roman"/>
          <w:sz w:val="24"/>
          <w:szCs w:val="24"/>
          <w:lang w:val="en-US"/>
        </w:rPr>
        <w:t xml:space="preserve">it was proposed that people with knee OA </w:t>
      </w:r>
      <w:r w:rsidR="00AC531B">
        <w:rPr>
          <w:rFonts w:ascii="Times New Roman" w:hAnsi="Times New Roman"/>
          <w:sz w:val="24"/>
          <w:szCs w:val="24"/>
          <w:lang w:val="en-US"/>
        </w:rPr>
        <w:t>may</w:t>
      </w:r>
      <w:r w:rsidR="00AC531B" w:rsidRPr="00A60EB8">
        <w:rPr>
          <w:rFonts w:ascii="Times New Roman" w:hAnsi="Times New Roman"/>
          <w:sz w:val="24"/>
          <w:szCs w:val="24"/>
          <w:lang w:val="en-US"/>
        </w:rPr>
        <w:t xml:space="preserve"> </w:t>
      </w:r>
      <w:r w:rsidR="004B41ED" w:rsidRPr="00A60EB8">
        <w:rPr>
          <w:rFonts w:ascii="Times New Roman" w:hAnsi="Times New Roman"/>
          <w:sz w:val="24"/>
          <w:szCs w:val="24"/>
          <w:lang w:val="en-US"/>
        </w:rPr>
        <w:t>use a greater number of anti-inflammatory drugs, some of them leading to cardiovascular impairment.</w:t>
      </w:r>
      <w:r w:rsidR="00753443" w:rsidRPr="00A60EB8">
        <w:rPr>
          <w:rFonts w:ascii="Times New Roman" w:hAnsi="Times New Roman"/>
          <w:sz w:val="24"/>
          <w:szCs w:val="24"/>
          <w:lang w:val="en-US"/>
        </w:rPr>
        <w:fldChar w:fldCharType="begin"/>
      </w:r>
      <w:r w:rsidR="00B43F09">
        <w:rPr>
          <w:rFonts w:ascii="Times New Roman" w:hAnsi="Times New Roman"/>
          <w:sz w:val="24"/>
          <w:szCs w:val="24"/>
          <w:lang w:val="en-US"/>
        </w:rPr>
        <w:instrText xml:space="preserve"> ADDIN EN.CITE &lt;EndNote&gt;&lt;Cite&gt;&lt;Author&gt;Davis&lt;/Author&gt;&lt;Year&gt;2016&lt;/Year&gt;&lt;RecNum&gt;13052&lt;/RecNum&gt;&lt;DisplayText&gt;[39]&lt;/DisplayText&gt;&lt;record&gt;&lt;rec-number&gt;13052&lt;/rec-number&gt;&lt;foreign-keys&gt;&lt;key app="EN" db-id="drpew5wfywra50esazbxawda2f59zaves90z" timestamp="1657915186"&gt;13052&lt;/key&gt;&lt;/foreign-keys&gt;&lt;ref-type name="Generic"&gt;13&lt;/ref-type&gt;&lt;contributors&gt;&lt;authors&gt;&lt;author&gt;Davis, Abigail&lt;/author&gt;&lt;author&gt;Robson, John&lt;/author&gt;&lt;/authors&gt;&lt;/contributors&gt;&lt;titles&gt;&lt;title&gt;The dangers of NSAIDs: look both ways&lt;/title&gt;&lt;/titles&gt;&lt;pages&gt;172-173&lt;/pages&gt;&lt;volume&gt;66&lt;/volume&gt;&lt;number&gt;645&lt;/number&gt;&lt;dates&gt;&lt;year&gt;2016&lt;/year&gt;&lt;/dates&gt;&lt;publisher&gt;British Journal of General Practice&lt;/publisher&gt;&lt;isbn&gt;0960-1643&lt;/isbn&gt;&lt;urls&gt;&lt;/urls&gt;&lt;/record&gt;&lt;/Cite&gt;&lt;/EndNote&gt;</w:instrText>
      </w:r>
      <w:r w:rsidR="00753443" w:rsidRPr="00A60EB8">
        <w:rPr>
          <w:rFonts w:ascii="Times New Roman" w:hAnsi="Times New Roman"/>
          <w:sz w:val="24"/>
          <w:szCs w:val="24"/>
          <w:lang w:val="en-US"/>
        </w:rPr>
        <w:fldChar w:fldCharType="separate"/>
      </w:r>
      <w:r w:rsidR="00B43F09">
        <w:rPr>
          <w:rFonts w:ascii="Times New Roman" w:hAnsi="Times New Roman"/>
          <w:noProof/>
          <w:sz w:val="24"/>
          <w:szCs w:val="24"/>
          <w:lang w:val="en-US"/>
        </w:rPr>
        <w:t>[</w:t>
      </w:r>
      <w:hyperlink w:anchor="_ENREF_39" w:tooltip="Davis, 2016 #13052" w:history="1">
        <w:r w:rsidR="004E005B">
          <w:rPr>
            <w:rFonts w:ascii="Times New Roman" w:hAnsi="Times New Roman"/>
            <w:noProof/>
            <w:sz w:val="24"/>
            <w:szCs w:val="24"/>
            <w:lang w:val="en-US"/>
          </w:rPr>
          <w:t>39</w:t>
        </w:r>
      </w:hyperlink>
      <w:r w:rsidR="00B43F09">
        <w:rPr>
          <w:rFonts w:ascii="Times New Roman" w:hAnsi="Times New Roman"/>
          <w:noProof/>
          <w:sz w:val="24"/>
          <w:szCs w:val="24"/>
          <w:lang w:val="en-US"/>
        </w:rPr>
        <w:t>]</w:t>
      </w:r>
      <w:r w:rsidR="00753443" w:rsidRPr="00A60EB8">
        <w:rPr>
          <w:rFonts w:ascii="Times New Roman" w:hAnsi="Times New Roman"/>
          <w:sz w:val="24"/>
          <w:szCs w:val="24"/>
          <w:lang w:val="en-US"/>
        </w:rPr>
        <w:fldChar w:fldCharType="end"/>
      </w:r>
      <w:r w:rsidR="00C60785" w:rsidRPr="00A60EB8">
        <w:rPr>
          <w:rFonts w:ascii="Times New Roman" w:hAnsi="Times New Roman"/>
          <w:sz w:val="24"/>
          <w:szCs w:val="24"/>
          <w:lang w:val="en-US"/>
        </w:rPr>
        <w:t xml:space="preserve"> Finally, it is largely known that knee OA may promote sedentary </w:t>
      </w:r>
      <w:r w:rsidR="00B20163" w:rsidRPr="00A60EB8">
        <w:rPr>
          <w:rFonts w:ascii="Times New Roman" w:hAnsi="Times New Roman"/>
          <w:sz w:val="24"/>
          <w:szCs w:val="24"/>
          <w:lang w:val="en-US"/>
        </w:rPr>
        <w:t>behavior</w:t>
      </w:r>
      <w:r w:rsidR="008A1642">
        <w:rPr>
          <w:rFonts w:ascii="Times New Roman" w:hAnsi="Times New Roman"/>
          <w:sz w:val="24"/>
          <w:szCs w:val="24"/>
          <w:lang w:val="en-US"/>
        </w:rPr>
        <w:t>s</w:t>
      </w:r>
      <w:r w:rsidR="00C60785" w:rsidRPr="00A60EB8">
        <w:rPr>
          <w:rFonts w:ascii="Times New Roman" w:hAnsi="Times New Roman"/>
          <w:sz w:val="24"/>
          <w:szCs w:val="24"/>
          <w:lang w:val="en-US"/>
        </w:rPr>
        <w:t xml:space="preserve">, </w:t>
      </w:r>
      <w:r w:rsidR="00B20163" w:rsidRPr="00A60EB8">
        <w:rPr>
          <w:rFonts w:ascii="Times New Roman" w:hAnsi="Times New Roman"/>
          <w:sz w:val="24"/>
          <w:szCs w:val="24"/>
          <w:lang w:val="en-US"/>
        </w:rPr>
        <w:t xml:space="preserve">mood disorders, </w:t>
      </w:r>
      <w:r w:rsidR="0013602D">
        <w:rPr>
          <w:rFonts w:ascii="Times New Roman" w:hAnsi="Times New Roman"/>
          <w:sz w:val="24"/>
          <w:szCs w:val="24"/>
          <w:lang w:val="en-US"/>
        </w:rPr>
        <w:t xml:space="preserve">and </w:t>
      </w:r>
      <w:r w:rsidR="00B20163" w:rsidRPr="00A60EB8">
        <w:rPr>
          <w:rFonts w:ascii="Times New Roman" w:hAnsi="Times New Roman"/>
          <w:sz w:val="24"/>
          <w:szCs w:val="24"/>
          <w:lang w:val="en-US"/>
        </w:rPr>
        <w:t>frailty/disability</w:t>
      </w:r>
      <w:r w:rsidR="00961864">
        <w:rPr>
          <w:rFonts w:ascii="Times New Roman" w:hAnsi="Times New Roman"/>
          <w:sz w:val="24"/>
          <w:szCs w:val="24"/>
          <w:lang w:val="en-US"/>
        </w:rPr>
        <w:t>,</w:t>
      </w:r>
      <w:r w:rsidR="00B20163" w:rsidRPr="00A60EB8">
        <w:rPr>
          <w:rFonts w:ascii="Times New Roman" w:hAnsi="Times New Roman"/>
          <w:sz w:val="24"/>
          <w:szCs w:val="24"/>
          <w:lang w:val="en-US"/>
        </w:rPr>
        <w:t xml:space="preserve"> that can further </w:t>
      </w:r>
      <w:r w:rsidR="00961864">
        <w:rPr>
          <w:rFonts w:ascii="Times New Roman" w:hAnsi="Times New Roman"/>
          <w:sz w:val="24"/>
          <w:szCs w:val="24"/>
          <w:lang w:val="en-US"/>
        </w:rPr>
        <w:t>increase</w:t>
      </w:r>
      <w:r w:rsidR="00961864" w:rsidRPr="00A60EB8">
        <w:rPr>
          <w:rFonts w:ascii="Times New Roman" w:hAnsi="Times New Roman"/>
          <w:sz w:val="24"/>
          <w:szCs w:val="24"/>
          <w:lang w:val="en-US"/>
        </w:rPr>
        <w:t xml:space="preserve"> </w:t>
      </w:r>
      <w:r w:rsidR="00B20163" w:rsidRPr="00A60EB8">
        <w:rPr>
          <w:rFonts w:ascii="Times New Roman" w:hAnsi="Times New Roman"/>
          <w:sz w:val="24"/>
          <w:szCs w:val="24"/>
          <w:lang w:val="en-US"/>
        </w:rPr>
        <w:t>the</w:t>
      </w:r>
      <w:r w:rsidR="00D36B27">
        <w:rPr>
          <w:rFonts w:ascii="Times New Roman" w:hAnsi="Times New Roman"/>
          <w:sz w:val="24"/>
          <w:szCs w:val="24"/>
          <w:lang w:val="en-US"/>
        </w:rPr>
        <w:t xml:space="preserve"> risk of</w:t>
      </w:r>
      <w:r w:rsidR="00B20163" w:rsidRPr="00A60EB8">
        <w:rPr>
          <w:rFonts w:ascii="Times New Roman" w:hAnsi="Times New Roman"/>
          <w:sz w:val="24"/>
          <w:szCs w:val="24"/>
          <w:lang w:val="en-US"/>
        </w:rPr>
        <w:t xml:space="preserve"> cardiovascular. </w:t>
      </w:r>
      <w:r w:rsidR="00753443" w:rsidRPr="00A60EB8">
        <w:rPr>
          <w:rFonts w:ascii="Times New Roman" w:hAnsi="Times New Roman"/>
          <w:sz w:val="24"/>
          <w:szCs w:val="24"/>
          <w:lang w:val="en-US"/>
        </w:rPr>
        <w:fldChar w:fldCharType="begin"/>
      </w:r>
      <w:r w:rsidR="004E005B">
        <w:rPr>
          <w:rFonts w:ascii="Times New Roman" w:hAnsi="Times New Roman"/>
          <w:sz w:val="24"/>
          <w:szCs w:val="24"/>
          <w:lang w:val="en-US"/>
        </w:rPr>
        <w:instrText xml:space="preserve"> ADDIN EN.CITE &lt;EndNote&gt;&lt;Cite&gt;&lt;Author&gt;Veronese&lt;/Author&gt;&lt;Year&gt;2016&lt;/Year&gt;&lt;RecNum&gt;8536&lt;/RecNum&gt;&lt;DisplayText&gt;[38]&lt;/DisplayText&gt;&lt;record&gt;&lt;rec-number&gt;8536&lt;/rec-number&gt;&lt;foreign-keys&gt;&lt;key app="EN" db-id="drpew5wfywra50esazbxawda2f59zaves90z" timestamp="1604758077"&gt;8536&lt;/key&gt;&lt;/foreign-keys&gt;&lt;ref-type name="Journal Article"&gt;17&lt;/ref-type&gt;&lt;contributors&gt;&lt;authors&gt;&lt;author&gt;Veronese, Nicola&lt;/author&gt;&lt;author&gt;Trevisan, Caterina&lt;/author&gt;&lt;author&gt;De Rui, Marina&lt;/author&gt;&lt;author&gt;Bolzetta, Francesco&lt;/author&gt;&lt;author&gt;Maggi, Stefania&lt;/author&gt;&lt;author&gt;Zambon, Sabina&lt;/author&gt;&lt;author&gt;Musacchio, Estella&lt;/author&gt;&lt;author&gt;Sartori, Leonardo&lt;/author&gt;&lt;author&gt;Perissinotto, Egle&lt;/author&gt;&lt;author&gt;Crepaldi, Gaetano&lt;/author&gt;&lt;/authors&gt;&lt;/contributors&gt;&lt;titles&gt;&lt;title&gt;Association of Osteoarthritis with Increased Risk of cardiovascular diseases in the elderly: findings from the Progetto Veneto Anziano study cohort&lt;/title&gt;&lt;secondary-title&gt;Arthritis &amp;amp; rheumatology&lt;/secondary-title&gt;&lt;/titles&gt;&lt;periodical&gt;&lt;full-title&gt;Arthritis &amp;amp; rheumatology&lt;/full-title&gt;&lt;/periodical&gt;&lt;pages&gt;1136-1144&lt;/pages&gt;&lt;volume&gt;68&lt;/volume&gt;&lt;number&gt;5&lt;/number&gt;&lt;dates&gt;&lt;year&gt;2016&lt;/year&gt;&lt;/dates&gt;&lt;isbn&gt;2326-5191&lt;/isbn&gt;&lt;urls&gt;&lt;/urls&gt;&lt;/record&gt;&lt;/Cite&gt;&lt;/EndNote&gt;</w:instrText>
      </w:r>
      <w:r w:rsidR="00753443" w:rsidRPr="00A60EB8">
        <w:rPr>
          <w:rFonts w:ascii="Times New Roman" w:hAnsi="Times New Roman"/>
          <w:sz w:val="24"/>
          <w:szCs w:val="24"/>
          <w:lang w:val="en-US"/>
        </w:rPr>
        <w:fldChar w:fldCharType="separate"/>
      </w:r>
      <w:r w:rsidR="00B43F09">
        <w:rPr>
          <w:rFonts w:ascii="Times New Roman" w:hAnsi="Times New Roman"/>
          <w:noProof/>
          <w:sz w:val="24"/>
          <w:szCs w:val="24"/>
          <w:lang w:val="en-US"/>
        </w:rPr>
        <w:t>[</w:t>
      </w:r>
      <w:hyperlink w:anchor="_ENREF_38" w:tooltip="Veronese, 2016 #8536" w:history="1">
        <w:r w:rsidR="004E005B">
          <w:rPr>
            <w:rFonts w:ascii="Times New Roman" w:hAnsi="Times New Roman"/>
            <w:noProof/>
            <w:sz w:val="24"/>
            <w:szCs w:val="24"/>
            <w:lang w:val="en-US"/>
          </w:rPr>
          <w:t>38</w:t>
        </w:r>
      </w:hyperlink>
      <w:r w:rsidR="00B43F09">
        <w:rPr>
          <w:rFonts w:ascii="Times New Roman" w:hAnsi="Times New Roman"/>
          <w:noProof/>
          <w:sz w:val="24"/>
          <w:szCs w:val="24"/>
          <w:lang w:val="en-US"/>
        </w:rPr>
        <w:t>]</w:t>
      </w:r>
      <w:r w:rsidR="00753443" w:rsidRPr="00A60EB8">
        <w:rPr>
          <w:rFonts w:ascii="Times New Roman" w:hAnsi="Times New Roman"/>
          <w:sz w:val="24"/>
          <w:szCs w:val="24"/>
          <w:lang w:val="en-US"/>
        </w:rPr>
        <w:fldChar w:fldCharType="end"/>
      </w:r>
      <w:r w:rsidR="00D31ADE" w:rsidRPr="00A60EB8">
        <w:rPr>
          <w:rFonts w:ascii="Times New Roman" w:hAnsi="Times New Roman"/>
          <w:sz w:val="24"/>
          <w:szCs w:val="24"/>
          <w:lang w:val="en-US"/>
        </w:rPr>
        <w:t xml:space="preserve"> Other </w:t>
      </w:r>
      <w:r w:rsidR="00A232B6">
        <w:rPr>
          <w:rFonts w:ascii="Times New Roman" w:hAnsi="Times New Roman"/>
          <w:sz w:val="24"/>
          <w:szCs w:val="24"/>
          <w:lang w:val="en-US"/>
        </w:rPr>
        <w:t>literature has</w:t>
      </w:r>
      <w:r w:rsidR="00D31ADE" w:rsidRPr="00A60EB8">
        <w:rPr>
          <w:rFonts w:ascii="Times New Roman" w:hAnsi="Times New Roman"/>
          <w:sz w:val="24"/>
          <w:szCs w:val="24"/>
          <w:lang w:val="en-US"/>
        </w:rPr>
        <w:t xml:space="preserve"> also proposed that </w:t>
      </w:r>
      <w:r w:rsidR="00C4476B" w:rsidRPr="00A60EB8">
        <w:rPr>
          <w:rFonts w:ascii="Times New Roman" w:hAnsi="Times New Roman"/>
          <w:sz w:val="24"/>
          <w:szCs w:val="24"/>
          <w:lang w:val="en-US"/>
        </w:rPr>
        <w:t>changes</w:t>
      </w:r>
      <w:r w:rsidR="00D31ADE" w:rsidRPr="00A60EB8">
        <w:rPr>
          <w:rFonts w:ascii="Times New Roman" w:hAnsi="Times New Roman"/>
          <w:sz w:val="24"/>
          <w:szCs w:val="24"/>
          <w:lang w:val="en-US"/>
        </w:rPr>
        <w:t xml:space="preserve"> </w:t>
      </w:r>
      <w:r w:rsidR="00C4476B" w:rsidRPr="00A60EB8">
        <w:rPr>
          <w:rFonts w:ascii="Times New Roman" w:hAnsi="Times New Roman"/>
          <w:sz w:val="24"/>
          <w:szCs w:val="24"/>
          <w:lang w:val="en-US"/>
        </w:rPr>
        <w:t xml:space="preserve">in </w:t>
      </w:r>
      <w:r w:rsidR="00D31ADE" w:rsidRPr="00A60EB8">
        <w:rPr>
          <w:rFonts w:ascii="Times New Roman" w:hAnsi="Times New Roman"/>
          <w:sz w:val="24"/>
          <w:szCs w:val="24"/>
          <w:lang w:val="en-US"/>
        </w:rPr>
        <w:t>extracellular matrix</w:t>
      </w:r>
      <w:r w:rsidR="00C4476B" w:rsidRPr="00A60EB8">
        <w:rPr>
          <w:rFonts w:ascii="Times New Roman" w:hAnsi="Times New Roman"/>
          <w:sz w:val="24"/>
          <w:szCs w:val="24"/>
          <w:lang w:val="en-US"/>
        </w:rPr>
        <w:t xml:space="preserve"> remodeling or altered</w:t>
      </w:r>
      <w:r w:rsidR="00D31ADE" w:rsidRPr="00A60EB8">
        <w:rPr>
          <w:rFonts w:ascii="Times New Roman" w:hAnsi="Times New Roman"/>
          <w:sz w:val="24"/>
          <w:szCs w:val="24"/>
          <w:lang w:val="en-US"/>
        </w:rPr>
        <w:t xml:space="preserve"> </w:t>
      </w:r>
      <w:proofErr w:type="spellStart"/>
      <w:r w:rsidR="00C4476B" w:rsidRPr="00A60EB8">
        <w:rPr>
          <w:rFonts w:ascii="Times New Roman" w:hAnsi="Times New Roman"/>
          <w:sz w:val="24"/>
          <w:szCs w:val="24"/>
          <w:lang w:val="en-US"/>
        </w:rPr>
        <w:t>Wnt</w:t>
      </w:r>
      <w:proofErr w:type="spellEnd"/>
      <w:r w:rsidR="00C4476B" w:rsidRPr="00A60EB8">
        <w:rPr>
          <w:rFonts w:ascii="Times New Roman" w:hAnsi="Times New Roman"/>
          <w:sz w:val="24"/>
          <w:szCs w:val="24"/>
          <w:lang w:val="en-US"/>
        </w:rPr>
        <w:t xml:space="preserve"> signaling transduction</w:t>
      </w:r>
      <w:r w:rsidR="00D31ADE" w:rsidRPr="00A60EB8">
        <w:rPr>
          <w:rFonts w:ascii="Times New Roman" w:hAnsi="Times New Roman"/>
          <w:sz w:val="24"/>
          <w:szCs w:val="24"/>
          <w:lang w:val="en-US"/>
        </w:rPr>
        <w:t>, that are present in knee</w:t>
      </w:r>
      <w:r w:rsidR="00C4476B" w:rsidRPr="00A60EB8">
        <w:rPr>
          <w:rFonts w:ascii="Times New Roman" w:hAnsi="Times New Roman"/>
          <w:sz w:val="24"/>
          <w:szCs w:val="24"/>
          <w:lang w:val="en-US"/>
        </w:rPr>
        <w:t xml:space="preserve"> OA, </w:t>
      </w:r>
      <w:r w:rsidR="00D31ADE" w:rsidRPr="00A60EB8">
        <w:rPr>
          <w:rFonts w:ascii="Times New Roman" w:hAnsi="Times New Roman"/>
          <w:sz w:val="24"/>
          <w:szCs w:val="24"/>
          <w:lang w:val="en-US"/>
        </w:rPr>
        <w:t>can contribute to subclinical and fatal cardiovascular diseases.</w:t>
      </w:r>
      <w:r w:rsidR="00753443" w:rsidRPr="00A60EB8">
        <w:rPr>
          <w:rFonts w:ascii="Times New Roman" w:hAnsi="Times New Roman"/>
          <w:sz w:val="24"/>
          <w:szCs w:val="24"/>
          <w:lang w:val="en-US"/>
        </w:rPr>
        <w:fldChar w:fldCharType="begin"/>
      </w:r>
      <w:r w:rsidR="00B43F09">
        <w:rPr>
          <w:rFonts w:ascii="Times New Roman" w:hAnsi="Times New Roman"/>
          <w:sz w:val="24"/>
          <w:szCs w:val="24"/>
          <w:lang w:val="en-US"/>
        </w:rPr>
        <w:instrText xml:space="preserve"> ADDIN EN.CITE &lt;EndNote&gt;&lt;Cite&gt;&lt;Author&gt;Gay&lt;/Author&gt;&lt;Year&gt;2017&lt;/Year&gt;&lt;RecNum&gt;13054&lt;/RecNum&gt;&lt;DisplayText&gt;[40, 41]&lt;/DisplayText&gt;&lt;record&gt;&lt;rec-number&gt;13054&lt;/rec-number&gt;&lt;foreign-keys&gt;&lt;key app="EN" db-id="drpew5wfywra50esazbxawda2f59zaves90z" timestamp="1657915390"&gt;13054&lt;/key&gt;&lt;/foreign-keys&gt;&lt;ref-type name="Journal Article"&gt;17&lt;/ref-type&gt;&lt;contributors&gt;&lt;authors&gt;&lt;author&gt;Gay, Austin&lt;/author&gt;&lt;author&gt;Towler, Dwight A&lt;/author&gt;&lt;/authors&gt;&lt;/contributors&gt;&lt;titles&gt;&lt;title&gt;Wnt signaling in cardiovascular disease: opportunities and challenges&lt;/title&gt;&lt;secondary-title&gt;Current opinion in lipidology&lt;/secondary-title&gt;&lt;/titles&gt;&lt;periodical&gt;&lt;full-title&gt;Current opinion in lipidology&lt;/full-title&gt;&lt;/periodical&gt;&lt;pages&gt;387&lt;/pages&gt;&lt;volume&gt;28&lt;/volume&gt;&lt;number&gt;5&lt;/number&gt;&lt;dates&gt;&lt;year&gt;2017&lt;/year&gt;&lt;/dates&gt;&lt;urls&gt;&lt;/urls&gt;&lt;/record&gt;&lt;/Cite&gt;&lt;Cite&gt;&lt;Author&gt;Fan&lt;/Author&gt;&lt;Year&gt;2012&lt;/Year&gt;&lt;RecNum&gt;13055&lt;/RecNum&gt;&lt;record&gt;&lt;rec-number&gt;13055&lt;/rec-number&gt;&lt;foreign-keys&gt;&lt;key app="EN" db-id="drpew5wfywra50esazbxawda2f59zaves90z" timestamp="1657915423"&gt;13055&lt;/key&gt;&lt;/foreign-keys&gt;&lt;ref-type name="Journal Article"&gt;17&lt;/ref-type&gt;&lt;contributors&gt;&lt;authors&gt;&lt;author&gt;Fan, Dong&lt;/author&gt;&lt;author&gt;Takawale, Abhijit&lt;/author&gt;&lt;author&gt;Lee, Jiwon&lt;/author&gt;&lt;author&gt;Kassiri, Zamaneh&lt;/author&gt;&lt;/authors&gt;&lt;/contributors&gt;&lt;titles&gt;&lt;title&gt;Cardiac fibroblasts, fibrosis and extracellular matrix remodeling in heart disease&lt;/title&gt;&lt;secondary-title&gt;Fibrogenesis &amp;amp; tissue repair&lt;/secondary-title&gt;&lt;/titles&gt;&lt;periodical&gt;&lt;full-title&gt;Fibrogenesis &amp;amp; tissue repair&lt;/full-title&gt;&lt;/periodical&gt;&lt;pages&gt;1-13&lt;/pages&gt;&lt;volume&gt;5&lt;/volume&gt;&lt;number&gt;1&lt;/number&gt;&lt;dates&gt;&lt;year&gt;2012&lt;/year&gt;&lt;/dates&gt;&lt;isbn&gt;1755-1536&lt;/isbn&gt;&lt;urls&gt;&lt;/urls&gt;&lt;/record&gt;&lt;/Cite&gt;&lt;/EndNote&gt;</w:instrText>
      </w:r>
      <w:r w:rsidR="00753443" w:rsidRPr="00A60EB8">
        <w:rPr>
          <w:rFonts w:ascii="Times New Roman" w:hAnsi="Times New Roman"/>
          <w:sz w:val="24"/>
          <w:szCs w:val="24"/>
          <w:lang w:val="en-US"/>
        </w:rPr>
        <w:fldChar w:fldCharType="separate"/>
      </w:r>
      <w:r w:rsidR="00B43F09">
        <w:rPr>
          <w:rFonts w:ascii="Times New Roman" w:hAnsi="Times New Roman"/>
          <w:noProof/>
          <w:sz w:val="24"/>
          <w:szCs w:val="24"/>
          <w:lang w:val="en-US"/>
        </w:rPr>
        <w:t>[</w:t>
      </w:r>
      <w:hyperlink w:anchor="_ENREF_40" w:tooltip="Gay, 2017 #13054" w:history="1">
        <w:r w:rsidR="004E005B">
          <w:rPr>
            <w:rFonts w:ascii="Times New Roman" w:hAnsi="Times New Roman"/>
            <w:noProof/>
            <w:sz w:val="24"/>
            <w:szCs w:val="24"/>
            <w:lang w:val="en-US"/>
          </w:rPr>
          <w:t>40</w:t>
        </w:r>
      </w:hyperlink>
      <w:r w:rsidR="00B43F09">
        <w:rPr>
          <w:rFonts w:ascii="Times New Roman" w:hAnsi="Times New Roman"/>
          <w:noProof/>
          <w:sz w:val="24"/>
          <w:szCs w:val="24"/>
          <w:lang w:val="en-US"/>
        </w:rPr>
        <w:t xml:space="preserve">, </w:t>
      </w:r>
      <w:hyperlink w:anchor="_ENREF_41" w:tooltip="Fan, 2012 #13055" w:history="1">
        <w:r w:rsidR="004E005B">
          <w:rPr>
            <w:rFonts w:ascii="Times New Roman" w:hAnsi="Times New Roman"/>
            <w:noProof/>
            <w:sz w:val="24"/>
            <w:szCs w:val="24"/>
            <w:lang w:val="en-US"/>
          </w:rPr>
          <w:t>41</w:t>
        </w:r>
      </w:hyperlink>
      <w:r w:rsidR="00B43F09">
        <w:rPr>
          <w:rFonts w:ascii="Times New Roman" w:hAnsi="Times New Roman"/>
          <w:noProof/>
          <w:sz w:val="24"/>
          <w:szCs w:val="24"/>
          <w:lang w:val="en-US"/>
        </w:rPr>
        <w:t>]</w:t>
      </w:r>
      <w:r w:rsidR="00753443" w:rsidRPr="00A60EB8">
        <w:rPr>
          <w:rFonts w:ascii="Times New Roman" w:hAnsi="Times New Roman"/>
          <w:sz w:val="24"/>
          <w:szCs w:val="24"/>
          <w:lang w:val="en-US"/>
        </w:rPr>
        <w:fldChar w:fldCharType="end"/>
      </w:r>
      <w:r w:rsidR="00847A61">
        <w:rPr>
          <w:rFonts w:ascii="Times New Roman" w:hAnsi="Times New Roman"/>
          <w:sz w:val="24"/>
          <w:szCs w:val="24"/>
          <w:lang w:val="en-US"/>
        </w:rPr>
        <w:t xml:space="preserve"> </w:t>
      </w:r>
      <w:r w:rsidR="00847A61" w:rsidRPr="00847A61">
        <w:rPr>
          <w:rFonts w:ascii="Times New Roman" w:hAnsi="Times New Roman"/>
          <w:sz w:val="24"/>
          <w:szCs w:val="24"/>
          <w:highlight w:val="yellow"/>
          <w:lang w:val="en-US"/>
        </w:rPr>
        <w:t>All these findings suggest that in people with knee OA it is important not only to early detect cardiovascular diseases in sub-clinical forms, but also to strictly monitor those with a high cardiovascular risk.</w:t>
      </w:r>
    </w:p>
    <w:p w14:paraId="5582B86B" w14:textId="58C107BB" w:rsidR="00F40E11" w:rsidRPr="00A60EB8" w:rsidRDefault="001B0661" w:rsidP="00F34088">
      <w:pPr>
        <w:suppressAutoHyphens w:val="0"/>
        <w:spacing w:after="0" w:line="480" w:lineRule="auto"/>
        <w:jc w:val="both"/>
        <w:rPr>
          <w:rFonts w:ascii="Times New Roman" w:hAnsi="Times New Roman"/>
          <w:sz w:val="24"/>
          <w:szCs w:val="24"/>
          <w:lang w:val="en-US"/>
        </w:rPr>
      </w:pPr>
      <w:r w:rsidRPr="00A60EB8">
        <w:rPr>
          <w:rFonts w:ascii="Times New Roman" w:hAnsi="Times New Roman"/>
          <w:sz w:val="24"/>
          <w:szCs w:val="24"/>
          <w:lang w:val="en-US"/>
        </w:rPr>
        <w:lastRenderedPageBreak/>
        <w:t xml:space="preserve">Another significant result of our umbrella review is that knee OA significantly increased the risk of falls. </w:t>
      </w:r>
      <w:r w:rsidR="00A232B6">
        <w:rPr>
          <w:rFonts w:ascii="Times New Roman" w:hAnsi="Times New Roman"/>
          <w:sz w:val="24"/>
          <w:szCs w:val="24"/>
          <w:lang w:val="en-US"/>
        </w:rPr>
        <w:t>In addition to</w:t>
      </w:r>
      <w:r w:rsidRPr="00A60EB8">
        <w:rPr>
          <w:rFonts w:ascii="Times New Roman" w:hAnsi="Times New Roman"/>
          <w:sz w:val="24"/>
          <w:szCs w:val="24"/>
          <w:lang w:val="en-US"/>
        </w:rPr>
        <w:t xml:space="preserve"> the </w:t>
      </w:r>
      <w:r w:rsidR="002F184A">
        <w:rPr>
          <w:rFonts w:ascii="Times New Roman" w:hAnsi="Times New Roman"/>
          <w:sz w:val="24"/>
          <w:szCs w:val="24"/>
          <w:lang w:val="en-US"/>
        </w:rPr>
        <w:t>reasons</w:t>
      </w:r>
      <w:r w:rsidRPr="00A60EB8">
        <w:rPr>
          <w:rFonts w:ascii="Times New Roman" w:hAnsi="Times New Roman"/>
          <w:sz w:val="24"/>
          <w:szCs w:val="24"/>
          <w:lang w:val="en-US"/>
        </w:rPr>
        <w:t xml:space="preserve"> cited before and that can apply to justify this epidemiological association, </w:t>
      </w:r>
      <w:r w:rsidR="00F53175" w:rsidRPr="00A60EB8">
        <w:rPr>
          <w:rFonts w:ascii="Times New Roman" w:hAnsi="Times New Roman"/>
          <w:sz w:val="24"/>
          <w:szCs w:val="24"/>
          <w:lang w:val="en-US"/>
        </w:rPr>
        <w:t xml:space="preserve">it is largely known that people with knee OA </w:t>
      </w:r>
      <w:r w:rsidR="002F2A6E">
        <w:rPr>
          <w:rFonts w:ascii="Times New Roman" w:hAnsi="Times New Roman"/>
          <w:sz w:val="24"/>
          <w:szCs w:val="24"/>
          <w:lang w:val="en-US"/>
        </w:rPr>
        <w:t xml:space="preserve"> </w:t>
      </w:r>
      <w:r w:rsidR="000770AD">
        <w:rPr>
          <w:rFonts w:ascii="Times New Roman" w:hAnsi="Times New Roman"/>
          <w:sz w:val="24"/>
          <w:szCs w:val="24"/>
          <w:lang w:val="en-US"/>
        </w:rPr>
        <w:t>are prone to</w:t>
      </w:r>
      <w:r w:rsidR="00F53175" w:rsidRPr="00A60EB8">
        <w:rPr>
          <w:rFonts w:ascii="Times New Roman" w:hAnsi="Times New Roman"/>
          <w:sz w:val="24"/>
          <w:szCs w:val="24"/>
          <w:lang w:val="en-US"/>
        </w:rPr>
        <w:t xml:space="preserve"> postural instability that can increase the risk of falls. </w:t>
      </w:r>
      <w:r w:rsidR="00753443" w:rsidRPr="00A60EB8">
        <w:rPr>
          <w:rFonts w:ascii="Times New Roman" w:hAnsi="Times New Roman"/>
          <w:sz w:val="24"/>
          <w:szCs w:val="24"/>
          <w:lang w:val="en-US"/>
        </w:rPr>
        <w:fldChar w:fldCharType="begin"/>
      </w:r>
      <w:r w:rsidR="00B43F09">
        <w:rPr>
          <w:rFonts w:ascii="Times New Roman" w:hAnsi="Times New Roman"/>
          <w:sz w:val="24"/>
          <w:szCs w:val="24"/>
          <w:lang w:val="en-US"/>
        </w:rPr>
        <w:instrText xml:space="preserve"> ADDIN EN.CITE &lt;EndNote&gt;&lt;Cite&gt;&lt;Author&gt;Hsieh&lt;/Author&gt;&lt;Year&gt;2013&lt;/Year&gt;&lt;RecNum&gt;13056&lt;/RecNum&gt;&lt;DisplayText&gt;[42]&lt;/DisplayText&gt;&lt;record&gt;&lt;rec-number&gt;13056&lt;/rec-number&gt;&lt;foreign-keys&gt;&lt;key app="EN" db-id="drpew5wfywra50esazbxawda2f59zaves90z" timestamp="1657915615"&gt;13056&lt;/key&gt;&lt;/foreign-keys&gt;&lt;ref-type name="Journal Article"&gt;17&lt;/ref-type&gt;&lt;contributors&gt;&lt;authors&gt;&lt;author&gt;Hsieh, Ru-Lan&lt;/author&gt;&lt;author&gt;Lee, Wen-Chung&lt;/author&gt;&lt;author&gt;Lo, Min-Tzu&lt;/author&gt;&lt;author&gt;Liao, Wei-Cheng&lt;/author&gt;&lt;/authors&gt;&lt;/contributors&gt;&lt;titles&gt;&lt;title&gt;Postural stability in patients with knee osteoarthritis: comparison with controls and evaluation of relationships between postural stability scores and international classification of functioning, disability and health components&lt;/title&gt;&lt;secondary-title&gt;Archives of physical medicine and rehabilitation&lt;/secondary-title&gt;&lt;/titles&gt;&lt;periodical&gt;&lt;full-title&gt;Archives of physical medicine and rehabilitation&lt;/full-title&gt;&lt;/periodical&gt;&lt;pages&gt;340-346. e1&lt;/pages&gt;&lt;volume&gt;94&lt;/volume&gt;&lt;number&gt;2&lt;/number&gt;&lt;dates&gt;&lt;year&gt;2013&lt;/year&gt;&lt;/dates&gt;&lt;isbn&gt;0003-9993&lt;/isbn&gt;&lt;urls&gt;&lt;/urls&gt;&lt;/record&gt;&lt;/Cite&gt;&lt;/EndNote&gt;</w:instrText>
      </w:r>
      <w:r w:rsidR="00753443" w:rsidRPr="00A60EB8">
        <w:rPr>
          <w:rFonts w:ascii="Times New Roman" w:hAnsi="Times New Roman"/>
          <w:sz w:val="24"/>
          <w:szCs w:val="24"/>
          <w:lang w:val="en-US"/>
        </w:rPr>
        <w:fldChar w:fldCharType="separate"/>
      </w:r>
      <w:r w:rsidR="00B43F09">
        <w:rPr>
          <w:rFonts w:ascii="Times New Roman" w:hAnsi="Times New Roman"/>
          <w:noProof/>
          <w:sz w:val="24"/>
          <w:szCs w:val="24"/>
          <w:lang w:val="en-US"/>
        </w:rPr>
        <w:t>[</w:t>
      </w:r>
      <w:hyperlink w:anchor="_ENREF_42" w:tooltip="Hsieh, 2013 #13056" w:history="1">
        <w:r w:rsidR="004E005B">
          <w:rPr>
            <w:rFonts w:ascii="Times New Roman" w:hAnsi="Times New Roman"/>
            <w:noProof/>
            <w:sz w:val="24"/>
            <w:szCs w:val="24"/>
            <w:lang w:val="en-US"/>
          </w:rPr>
          <w:t>42</w:t>
        </w:r>
      </w:hyperlink>
      <w:r w:rsidR="00B43F09">
        <w:rPr>
          <w:rFonts w:ascii="Times New Roman" w:hAnsi="Times New Roman"/>
          <w:noProof/>
          <w:sz w:val="24"/>
          <w:szCs w:val="24"/>
          <w:lang w:val="en-US"/>
        </w:rPr>
        <w:t>]</w:t>
      </w:r>
      <w:r w:rsidR="00753443" w:rsidRPr="00A60EB8">
        <w:rPr>
          <w:rFonts w:ascii="Times New Roman" w:hAnsi="Times New Roman"/>
          <w:sz w:val="24"/>
          <w:szCs w:val="24"/>
          <w:lang w:val="en-US"/>
        </w:rPr>
        <w:fldChar w:fldCharType="end"/>
      </w:r>
      <w:r w:rsidR="00F40E11" w:rsidRPr="00A60EB8">
        <w:rPr>
          <w:rFonts w:ascii="Times New Roman" w:hAnsi="Times New Roman"/>
          <w:sz w:val="24"/>
          <w:szCs w:val="24"/>
          <w:lang w:val="en-US"/>
        </w:rPr>
        <w:t xml:space="preserve"> </w:t>
      </w:r>
      <w:r w:rsidR="006109BA" w:rsidRPr="00A60EB8">
        <w:rPr>
          <w:rFonts w:ascii="Times New Roman" w:hAnsi="Times New Roman"/>
          <w:sz w:val="24"/>
          <w:szCs w:val="24"/>
          <w:lang w:val="en-US"/>
        </w:rPr>
        <w:t xml:space="preserve">Functional impairment of the knee joint affected by osteoarthritis and loss of muscle strength </w:t>
      </w:r>
      <w:proofErr w:type="gramStart"/>
      <w:r w:rsidR="006109BA" w:rsidRPr="00A60EB8">
        <w:rPr>
          <w:rFonts w:ascii="Times New Roman" w:hAnsi="Times New Roman"/>
          <w:sz w:val="24"/>
          <w:szCs w:val="24"/>
          <w:lang w:val="en-US"/>
        </w:rPr>
        <w:t>lead</w:t>
      </w:r>
      <w:proofErr w:type="gramEnd"/>
      <w:r w:rsidR="006109BA" w:rsidRPr="00A60EB8">
        <w:rPr>
          <w:rFonts w:ascii="Times New Roman" w:hAnsi="Times New Roman"/>
          <w:sz w:val="24"/>
          <w:szCs w:val="24"/>
          <w:lang w:val="en-US"/>
        </w:rPr>
        <w:t xml:space="preserve"> to a significant increase in the number of falls</w:t>
      </w:r>
      <w:r w:rsidR="006A3990" w:rsidRPr="00A60EB8">
        <w:rPr>
          <w:rFonts w:ascii="Times New Roman" w:hAnsi="Times New Roman"/>
          <w:sz w:val="24"/>
          <w:szCs w:val="24"/>
          <w:lang w:val="en-US"/>
        </w:rPr>
        <w:t xml:space="preserve">. </w:t>
      </w:r>
      <w:r w:rsidR="00874CEE" w:rsidRPr="00A60EB8">
        <w:rPr>
          <w:rFonts w:ascii="Times New Roman" w:hAnsi="Times New Roman"/>
          <w:sz w:val="24"/>
          <w:szCs w:val="24"/>
          <w:lang w:val="en-US"/>
        </w:rPr>
        <w:t xml:space="preserve">Compensatory strategies of patients with </w:t>
      </w:r>
      <w:r w:rsidR="00F34088">
        <w:rPr>
          <w:rFonts w:ascii="Times New Roman" w:hAnsi="Times New Roman"/>
          <w:sz w:val="24"/>
          <w:szCs w:val="24"/>
          <w:lang w:val="en-US"/>
        </w:rPr>
        <w:t>knee OA</w:t>
      </w:r>
      <w:r w:rsidR="00874CEE" w:rsidRPr="00A60EB8">
        <w:rPr>
          <w:rFonts w:ascii="Times New Roman" w:hAnsi="Times New Roman"/>
          <w:sz w:val="24"/>
          <w:szCs w:val="24"/>
          <w:lang w:val="en-US"/>
        </w:rPr>
        <w:t xml:space="preserve"> in response to a backward slip perturbation compared with healthy older adults </w:t>
      </w:r>
      <w:r w:rsidR="002F184A">
        <w:rPr>
          <w:rFonts w:ascii="Times New Roman" w:hAnsi="Times New Roman"/>
          <w:sz w:val="24"/>
          <w:szCs w:val="24"/>
          <w:lang w:val="en-US"/>
        </w:rPr>
        <w:t>must be</w:t>
      </w:r>
      <w:r w:rsidR="006A3990" w:rsidRPr="00A60EB8">
        <w:rPr>
          <w:rFonts w:ascii="Times New Roman" w:hAnsi="Times New Roman"/>
          <w:sz w:val="24"/>
          <w:szCs w:val="24"/>
          <w:lang w:val="en-US"/>
        </w:rPr>
        <w:t xml:space="preserve"> considered</w:t>
      </w:r>
      <w:r w:rsidR="002F184A">
        <w:rPr>
          <w:rFonts w:ascii="Times New Roman" w:hAnsi="Times New Roman"/>
          <w:sz w:val="24"/>
          <w:szCs w:val="24"/>
          <w:lang w:val="en-US"/>
        </w:rPr>
        <w:t>.</w:t>
      </w:r>
      <w:r w:rsidR="00874CEE" w:rsidRPr="00A60EB8">
        <w:rPr>
          <w:rFonts w:ascii="Times New Roman" w:hAnsi="Times New Roman"/>
          <w:sz w:val="24"/>
          <w:szCs w:val="24"/>
          <w:lang w:val="en-US"/>
        </w:rPr>
        <w:t xml:space="preserve"> </w:t>
      </w:r>
      <w:r w:rsidR="002F184A">
        <w:rPr>
          <w:rFonts w:ascii="Times New Roman" w:hAnsi="Times New Roman"/>
          <w:sz w:val="24"/>
          <w:szCs w:val="24"/>
          <w:lang w:val="en-US"/>
        </w:rPr>
        <w:t>I</w:t>
      </w:r>
      <w:r w:rsidR="00874CEE" w:rsidRPr="00A60EB8">
        <w:rPr>
          <w:rFonts w:ascii="Times New Roman" w:hAnsi="Times New Roman"/>
          <w:sz w:val="24"/>
          <w:szCs w:val="24"/>
          <w:lang w:val="en-US"/>
        </w:rPr>
        <w:t xml:space="preserve">n a recent paper comparing healthy older individuals with </w:t>
      </w:r>
      <w:r w:rsidR="00A232B6">
        <w:rPr>
          <w:rFonts w:ascii="Times New Roman" w:hAnsi="Times New Roman"/>
          <w:sz w:val="24"/>
          <w:szCs w:val="24"/>
          <w:lang w:val="en-US"/>
        </w:rPr>
        <w:t xml:space="preserve">those who have </w:t>
      </w:r>
      <w:r w:rsidR="00874CEE" w:rsidRPr="00A60EB8">
        <w:rPr>
          <w:rFonts w:ascii="Times New Roman" w:hAnsi="Times New Roman"/>
          <w:sz w:val="24"/>
          <w:szCs w:val="24"/>
          <w:lang w:val="en-US"/>
        </w:rPr>
        <w:t xml:space="preserve">knee OA </w:t>
      </w:r>
      <w:r w:rsidR="004F4F1C" w:rsidRPr="00A60EB8">
        <w:rPr>
          <w:rFonts w:ascii="Times New Roman" w:hAnsi="Times New Roman"/>
          <w:sz w:val="24"/>
          <w:szCs w:val="24"/>
          <w:lang w:val="en-US"/>
        </w:rPr>
        <w:t>patients</w:t>
      </w:r>
      <w:r w:rsidR="00A232B6">
        <w:rPr>
          <w:rFonts w:ascii="Times New Roman" w:hAnsi="Times New Roman"/>
          <w:sz w:val="24"/>
          <w:szCs w:val="24"/>
          <w:lang w:val="en-US"/>
        </w:rPr>
        <w:t>, it was observed that those with knee OA</w:t>
      </w:r>
      <w:r w:rsidR="004F4F1C" w:rsidRPr="00A60EB8">
        <w:rPr>
          <w:rFonts w:ascii="Times New Roman" w:hAnsi="Times New Roman"/>
          <w:sz w:val="24"/>
          <w:szCs w:val="24"/>
          <w:lang w:val="en-US"/>
        </w:rPr>
        <w:t xml:space="preserve"> have a</w:t>
      </w:r>
      <w:r w:rsidR="00C07DE1" w:rsidRPr="00A60EB8">
        <w:rPr>
          <w:rFonts w:ascii="Times New Roman" w:hAnsi="Times New Roman"/>
          <w:sz w:val="24"/>
          <w:szCs w:val="24"/>
          <w:lang w:val="en-US"/>
        </w:rPr>
        <w:t xml:space="preserve"> </w:t>
      </w:r>
      <w:r w:rsidR="004F4F1C" w:rsidRPr="00A60EB8">
        <w:rPr>
          <w:rFonts w:ascii="Times New Roman" w:hAnsi="Times New Roman"/>
          <w:sz w:val="24"/>
          <w:szCs w:val="24"/>
          <w:lang w:val="en-US"/>
        </w:rPr>
        <w:t>higher risk of falling in response to a backward slip perturbation.</w:t>
      </w:r>
      <w:r w:rsidR="00A60EB8" w:rsidRPr="00A60EB8">
        <w:rPr>
          <w:rFonts w:ascii="Times New Roman" w:hAnsi="Times New Roman"/>
          <w:sz w:val="24"/>
          <w:szCs w:val="24"/>
          <w:lang w:val="en-US"/>
        </w:rPr>
        <w:fldChar w:fldCharType="begin"/>
      </w:r>
      <w:r w:rsidR="00B43F09">
        <w:rPr>
          <w:rFonts w:ascii="Times New Roman" w:hAnsi="Times New Roman"/>
          <w:sz w:val="24"/>
          <w:szCs w:val="24"/>
          <w:lang w:val="en-US"/>
        </w:rPr>
        <w:instrText xml:space="preserve"> ADDIN EN.CITE &lt;EndNote&gt;&lt;Cite&gt;&lt;Author&gt;Ren&lt;/Author&gt;&lt;Year&gt;2022&lt;/Year&gt;&lt;RecNum&gt;1087&lt;/RecNum&gt;&lt;DisplayText&gt;[43]&lt;/DisplayText&gt;&lt;record&gt;&lt;rec-number&gt;1087&lt;/rec-number&gt;&lt;foreign-keys&gt;&lt;key app="EN" db-id="petxezvekwa5s3ewadwxsppfdtzsv995a59s" timestamp="1658222887"&gt;1087&lt;/key&gt;&lt;/foreign-keys&gt;&lt;ref-type name="Journal Article"&gt;17&lt;/ref-type&gt;&lt;contributors&gt;&lt;authors&gt;&lt;author&gt;Ren, Xiping&lt;/author&gt;&lt;author&gt;Lutter, Christoph&lt;/author&gt;&lt;author&gt;Kebbach, Maeruan&lt;/author&gt;&lt;author&gt;Bruhn, Sven&lt;/author&gt;&lt;author&gt;Yang, Qining&lt;/author&gt;&lt;author&gt;Bader, Rainer&lt;/author&gt;&lt;author&gt;Tischer, Thomas&lt;/author&gt;&lt;/authors&gt;&lt;/contributors&gt;&lt;titles&gt;&lt;title&gt;Compensatory responses during slip-induced perturbation in patients with knee osteoarthritis compared with healthy older adults: an increased risk of falls?&lt;/title&gt;&lt;secondary-title&gt;Frontiers in bioengineering and biotechnology&lt;/secondary-title&gt;&lt;/titles&gt;&lt;periodical&gt;&lt;full-title&gt;Frontiers in bioengineering and biotechnology&lt;/full-title&gt;&lt;/periodical&gt;&lt;volume&gt;10&lt;/volume&gt;&lt;dates&gt;&lt;year&gt;2022&lt;/year&gt;&lt;/dates&gt;&lt;urls&gt;&lt;/urls&gt;&lt;/record&gt;&lt;/Cite&gt;&lt;/EndNote&gt;</w:instrText>
      </w:r>
      <w:r w:rsidR="00A60EB8" w:rsidRPr="00A60EB8">
        <w:rPr>
          <w:rFonts w:ascii="Times New Roman" w:hAnsi="Times New Roman"/>
          <w:sz w:val="24"/>
          <w:szCs w:val="24"/>
          <w:lang w:val="en-US"/>
        </w:rPr>
        <w:fldChar w:fldCharType="separate"/>
      </w:r>
      <w:r w:rsidR="00B43F09">
        <w:rPr>
          <w:rFonts w:ascii="Times New Roman" w:hAnsi="Times New Roman"/>
          <w:noProof/>
          <w:sz w:val="24"/>
          <w:szCs w:val="24"/>
          <w:lang w:val="en-US"/>
        </w:rPr>
        <w:t>[</w:t>
      </w:r>
      <w:hyperlink w:anchor="_ENREF_43" w:tooltip="Ren, 2022 #1087" w:history="1">
        <w:r w:rsidR="004E005B">
          <w:rPr>
            <w:rFonts w:ascii="Times New Roman" w:hAnsi="Times New Roman"/>
            <w:noProof/>
            <w:sz w:val="24"/>
            <w:szCs w:val="24"/>
            <w:lang w:val="en-US"/>
          </w:rPr>
          <w:t>43</w:t>
        </w:r>
      </w:hyperlink>
      <w:r w:rsidR="00B43F09">
        <w:rPr>
          <w:rFonts w:ascii="Times New Roman" w:hAnsi="Times New Roman"/>
          <w:noProof/>
          <w:sz w:val="24"/>
          <w:szCs w:val="24"/>
          <w:lang w:val="en-US"/>
        </w:rPr>
        <w:t>]</w:t>
      </w:r>
      <w:r w:rsidR="00A60EB8" w:rsidRPr="00A60EB8">
        <w:rPr>
          <w:rFonts w:ascii="Times New Roman" w:hAnsi="Times New Roman"/>
          <w:sz w:val="24"/>
          <w:szCs w:val="24"/>
          <w:lang w:val="en-US"/>
        </w:rPr>
        <w:fldChar w:fldCharType="end"/>
      </w:r>
      <w:r w:rsidR="004F4F1C" w:rsidRPr="00A60EB8">
        <w:rPr>
          <w:rFonts w:ascii="Times New Roman" w:hAnsi="Times New Roman"/>
          <w:sz w:val="24"/>
          <w:szCs w:val="24"/>
          <w:lang w:val="en-US"/>
        </w:rPr>
        <w:t xml:space="preserve"> Moreover, an increase in the number of joints with symptomatic OA of the lower extremities increases the risk of falling.</w:t>
      </w:r>
      <w:r w:rsidR="00A60EB8" w:rsidRPr="00A60EB8">
        <w:rPr>
          <w:rFonts w:ascii="Times New Roman" w:hAnsi="Times New Roman"/>
          <w:sz w:val="24"/>
          <w:szCs w:val="24"/>
          <w:lang w:val="en-US"/>
        </w:rPr>
        <w:fldChar w:fldCharType="begin"/>
      </w:r>
      <w:r w:rsidR="00B43F09">
        <w:rPr>
          <w:rFonts w:ascii="Times New Roman" w:hAnsi="Times New Roman"/>
          <w:sz w:val="24"/>
          <w:szCs w:val="24"/>
          <w:lang w:val="en-US"/>
        </w:rPr>
        <w:instrText xml:space="preserve"> ADDIN EN.CITE &lt;EndNote&gt;&lt;Cite&gt;&lt;Author&gt;Doré&lt;/Author&gt;&lt;Year&gt;2015&lt;/Year&gt;&lt;RecNum&gt;1088&lt;/RecNum&gt;&lt;DisplayText&gt;[44]&lt;/DisplayText&gt;&lt;record&gt;&lt;rec-number&gt;1088&lt;/rec-number&gt;&lt;foreign-keys&gt;&lt;key app="EN" db-id="petxezvekwa5s3ewadwxsppfdtzsv995a59s" timestamp="1658222924"&gt;1088&lt;/key&gt;&lt;/foreign-keys&gt;&lt;ref-type name="Journal Article"&gt;17&lt;/ref-type&gt;&lt;contributors&gt;&lt;authors&gt;&lt;author&gt;Doré, Adam L&lt;/author&gt;&lt;author&gt;Golightly, Yvonne M&lt;/author&gt;&lt;author&gt;Mercer, Vicki S&lt;/author&gt;&lt;author&gt;Shi, Xiaoyan A&lt;/author&gt;&lt;author&gt;Renner, Jordan B&lt;/author&gt;&lt;author&gt;Jordan, Joanne M&lt;/author&gt;&lt;author&gt;Nelson, Amanda E&lt;/author&gt;&lt;/authors&gt;&lt;/contributors&gt;&lt;titles&gt;&lt;title&gt;Lower‐extremity osteoarthritis and the risk of falls in a community‐based longitudinal study of adults with and without osteoarthritis&lt;/title&gt;&lt;secondary-title&gt;Arthritis care &amp;amp; research&lt;/secondary-title&gt;&lt;/titles&gt;&lt;periodical&gt;&lt;full-title&gt;Arthritis care &amp;amp; research&lt;/full-title&gt;&lt;/periodical&gt;&lt;pages&gt;633-639&lt;/pages&gt;&lt;volume&gt;67&lt;/volume&gt;&lt;number&gt;5&lt;/number&gt;&lt;dates&gt;&lt;year&gt;2015&lt;/year&gt;&lt;/dates&gt;&lt;isbn&gt;2151-464X&lt;/isbn&gt;&lt;urls&gt;&lt;/urls&gt;&lt;/record&gt;&lt;/Cite&gt;&lt;/EndNote&gt;</w:instrText>
      </w:r>
      <w:r w:rsidR="00A60EB8" w:rsidRPr="00A60EB8">
        <w:rPr>
          <w:rFonts w:ascii="Times New Roman" w:hAnsi="Times New Roman"/>
          <w:sz w:val="24"/>
          <w:szCs w:val="24"/>
          <w:lang w:val="en-US"/>
        </w:rPr>
        <w:fldChar w:fldCharType="separate"/>
      </w:r>
      <w:r w:rsidR="00B43F09">
        <w:rPr>
          <w:rFonts w:ascii="Times New Roman" w:hAnsi="Times New Roman"/>
          <w:noProof/>
          <w:sz w:val="24"/>
          <w:szCs w:val="24"/>
          <w:lang w:val="en-US"/>
        </w:rPr>
        <w:t>[</w:t>
      </w:r>
      <w:hyperlink w:anchor="_ENREF_44" w:tooltip="Doré, 2015 #1088" w:history="1">
        <w:r w:rsidR="004E005B">
          <w:rPr>
            <w:rFonts w:ascii="Times New Roman" w:hAnsi="Times New Roman"/>
            <w:noProof/>
            <w:sz w:val="24"/>
            <w:szCs w:val="24"/>
            <w:lang w:val="en-US"/>
          </w:rPr>
          <w:t>44</w:t>
        </w:r>
      </w:hyperlink>
      <w:r w:rsidR="00B43F09">
        <w:rPr>
          <w:rFonts w:ascii="Times New Roman" w:hAnsi="Times New Roman"/>
          <w:noProof/>
          <w:sz w:val="24"/>
          <w:szCs w:val="24"/>
          <w:lang w:val="en-US"/>
        </w:rPr>
        <w:t>]</w:t>
      </w:r>
      <w:r w:rsidR="00A60EB8" w:rsidRPr="00A60EB8">
        <w:rPr>
          <w:rFonts w:ascii="Times New Roman" w:hAnsi="Times New Roman"/>
          <w:sz w:val="24"/>
          <w:szCs w:val="24"/>
          <w:lang w:val="en-US"/>
        </w:rPr>
        <w:fldChar w:fldCharType="end"/>
      </w:r>
    </w:p>
    <w:p w14:paraId="576F7A96" w14:textId="77777777" w:rsidR="00F34088" w:rsidRDefault="00F34088" w:rsidP="00A60EB8">
      <w:pPr>
        <w:suppressAutoHyphens w:val="0"/>
        <w:spacing w:after="0" w:line="480" w:lineRule="auto"/>
        <w:jc w:val="both"/>
        <w:rPr>
          <w:rFonts w:ascii="Times New Roman" w:hAnsi="Times New Roman"/>
          <w:sz w:val="24"/>
          <w:szCs w:val="24"/>
          <w:lang w:val="en-US"/>
        </w:rPr>
      </w:pPr>
    </w:p>
    <w:p w14:paraId="12E9D730" w14:textId="018EBEF9" w:rsidR="00F40E11" w:rsidRPr="00A60EB8" w:rsidRDefault="00F40E11" w:rsidP="00A60EB8">
      <w:pPr>
        <w:suppressAutoHyphens w:val="0"/>
        <w:spacing w:after="0" w:line="480" w:lineRule="auto"/>
        <w:jc w:val="both"/>
        <w:rPr>
          <w:rFonts w:ascii="Times New Roman" w:hAnsi="Times New Roman"/>
          <w:sz w:val="24"/>
          <w:szCs w:val="24"/>
          <w:lang w:val="en-US"/>
        </w:rPr>
      </w:pPr>
      <w:r w:rsidRPr="00A60EB8">
        <w:rPr>
          <w:rFonts w:ascii="Times New Roman" w:hAnsi="Times New Roman"/>
          <w:sz w:val="24"/>
          <w:szCs w:val="24"/>
          <w:lang w:val="en-US"/>
        </w:rPr>
        <w:t xml:space="preserve">The findings of our study must be interpreted within its limitations. First, the number of meta-analyses included satisfying the </w:t>
      </w:r>
      <w:r w:rsidR="00832FCD">
        <w:rPr>
          <w:rFonts w:ascii="Times New Roman" w:hAnsi="Times New Roman"/>
          <w:sz w:val="24"/>
          <w:szCs w:val="24"/>
          <w:lang w:val="en-US"/>
        </w:rPr>
        <w:t>selection</w:t>
      </w:r>
      <w:r w:rsidRPr="00A60EB8">
        <w:rPr>
          <w:rFonts w:ascii="Times New Roman" w:hAnsi="Times New Roman"/>
          <w:sz w:val="24"/>
          <w:szCs w:val="24"/>
          <w:lang w:val="en-US"/>
        </w:rPr>
        <w:t xml:space="preserve"> criteria was limited to only five works with five outcomes, overall indicating the need of more research. Second, the significant </w:t>
      </w:r>
      <w:r w:rsidR="00FD7449">
        <w:rPr>
          <w:rFonts w:ascii="Times New Roman" w:hAnsi="Times New Roman"/>
          <w:sz w:val="24"/>
          <w:szCs w:val="24"/>
          <w:lang w:val="en-US"/>
        </w:rPr>
        <w:t xml:space="preserve">associations found </w:t>
      </w:r>
      <w:r w:rsidR="00C4602E">
        <w:rPr>
          <w:rFonts w:ascii="Times New Roman" w:hAnsi="Times New Roman"/>
          <w:sz w:val="24"/>
          <w:szCs w:val="24"/>
          <w:lang w:val="en-US"/>
        </w:rPr>
        <w:t xml:space="preserve">between knee OA and health outcomes </w:t>
      </w:r>
      <w:r w:rsidRPr="00A60EB8">
        <w:rPr>
          <w:rFonts w:ascii="Times New Roman" w:hAnsi="Times New Roman"/>
          <w:sz w:val="24"/>
          <w:szCs w:val="24"/>
          <w:lang w:val="en-US"/>
        </w:rPr>
        <w:t xml:space="preserve">were affected by some potential biases that </w:t>
      </w:r>
      <w:r w:rsidR="00CF70AE">
        <w:rPr>
          <w:rFonts w:ascii="Times New Roman" w:hAnsi="Times New Roman"/>
          <w:sz w:val="24"/>
          <w:szCs w:val="24"/>
          <w:lang w:val="en-US"/>
        </w:rPr>
        <w:t xml:space="preserve">ultimately </w:t>
      </w:r>
      <w:r w:rsidRPr="00A60EB8">
        <w:rPr>
          <w:rFonts w:ascii="Times New Roman" w:hAnsi="Times New Roman"/>
          <w:sz w:val="24"/>
          <w:szCs w:val="24"/>
          <w:lang w:val="en-US"/>
        </w:rPr>
        <w:t xml:space="preserve">lead to a weak strength of evidence </w:t>
      </w:r>
      <w:r w:rsidR="00F80A5E" w:rsidRPr="00A60EB8">
        <w:rPr>
          <w:rFonts w:ascii="Times New Roman" w:hAnsi="Times New Roman"/>
          <w:sz w:val="24"/>
          <w:szCs w:val="24"/>
          <w:lang w:val="en-US"/>
        </w:rPr>
        <w:t xml:space="preserve">for all these </w:t>
      </w:r>
      <w:r w:rsidR="005943FA">
        <w:rPr>
          <w:rFonts w:ascii="Times New Roman" w:hAnsi="Times New Roman"/>
          <w:sz w:val="24"/>
          <w:szCs w:val="24"/>
          <w:lang w:val="en-US"/>
        </w:rPr>
        <w:t>associations</w:t>
      </w:r>
      <w:r w:rsidR="00F80A5E" w:rsidRPr="00A60EB8">
        <w:rPr>
          <w:rFonts w:ascii="Times New Roman" w:hAnsi="Times New Roman"/>
          <w:sz w:val="24"/>
          <w:szCs w:val="24"/>
          <w:lang w:val="en-US"/>
        </w:rPr>
        <w:t xml:space="preserve">. In this sense, we believe that further meta-analyses with </w:t>
      </w:r>
      <w:r w:rsidR="00FA03C7" w:rsidRPr="00A60EB8">
        <w:rPr>
          <w:rFonts w:ascii="Times New Roman" w:hAnsi="Times New Roman"/>
          <w:sz w:val="24"/>
          <w:szCs w:val="24"/>
          <w:lang w:val="en-US"/>
        </w:rPr>
        <w:t>larger studies can help overcom</w:t>
      </w:r>
      <w:r w:rsidR="00A232B6">
        <w:rPr>
          <w:rFonts w:ascii="Times New Roman" w:hAnsi="Times New Roman"/>
          <w:sz w:val="24"/>
          <w:szCs w:val="24"/>
          <w:lang w:val="en-US"/>
        </w:rPr>
        <w:t>e</w:t>
      </w:r>
      <w:r w:rsidR="00FA03C7" w:rsidRPr="00A60EB8">
        <w:rPr>
          <w:rFonts w:ascii="Times New Roman" w:hAnsi="Times New Roman"/>
          <w:sz w:val="24"/>
          <w:szCs w:val="24"/>
          <w:lang w:val="en-US"/>
        </w:rPr>
        <w:t xml:space="preserve"> these shortcomings. Third, we found a high heterogeneity (as I</w:t>
      </w:r>
      <w:r w:rsidR="00FA03C7" w:rsidRPr="00A60EB8">
        <w:rPr>
          <w:rFonts w:ascii="Times New Roman" w:hAnsi="Times New Roman"/>
          <w:sz w:val="24"/>
          <w:szCs w:val="24"/>
          <w:vertAlign w:val="superscript"/>
          <w:lang w:val="en-US"/>
        </w:rPr>
        <w:t>2</w:t>
      </w:r>
      <w:r w:rsidR="00FA03C7" w:rsidRPr="00A60EB8">
        <w:rPr>
          <w:rFonts w:ascii="Times New Roman" w:hAnsi="Times New Roman"/>
          <w:sz w:val="24"/>
          <w:szCs w:val="24"/>
          <w:lang w:val="en-US"/>
        </w:rPr>
        <w:t xml:space="preserve"> more than 50%) that probably reflects some clinical differences including different definitions of knee OA, follow-up </w:t>
      </w:r>
      <w:r w:rsidR="00F16D14">
        <w:rPr>
          <w:rFonts w:ascii="Times New Roman" w:hAnsi="Times New Roman"/>
          <w:sz w:val="24"/>
          <w:szCs w:val="24"/>
          <w:lang w:val="en-US"/>
        </w:rPr>
        <w:t>durations</w:t>
      </w:r>
      <w:r w:rsidR="00FA03C7" w:rsidRPr="00A60EB8">
        <w:rPr>
          <w:rFonts w:ascii="Times New Roman" w:hAnsi="Times New Roman"/>
          <w:sz w:val="24"/>
          <w:szCs w:val="24"/>
          <w:lang w:val="en-US"/>
        </w:rPr>
        <w:t>, definition of outcomes</w:t>
      </w:r>
      <w:r w:rsidR="00F16D14">
        <w:rPr>
          <w:rFonts w:ascii="Times New Roman" w:hAnsi="Times New Roman"/>
          <w:sz w:val="24"/>
          <w:szCs w:val="24"/>
          <w:lang w:val="en-US"/>
        </w:rPr>
        <w:t>,</w:t>
      </w:r>
      <w:r w:rsidR="00FA03C7" w:rsidRPr="00A60EB8">
        <w:rPr>
          <w:rFonts w:ascii="Times New Roman" w:hAnsi="Times New Roman"/>
          <w:sz w:val="24"/>
          <w:szCs w:val="24"/>
          <w:lang w:val="en-US"/>
        </w:rPr>
        <w:t xml:space="preserve"> and </w:t>
      </w:r>
      <w:r w:rsidR="00C97D7B">
        <w:rPr>
          <w:rFonts w:ascii="Times New Roman" w:hAnsi="Times New Roman"/>
          <w:sz w:val="24"/>
          <w:szCs w:val="24"/>
          <w:lang w:val="en-US"/>
        </w:rPr>
        <w:t>potentially</w:t>
      </w:r>
      <w:r w:rsidR="00A232B6">
        <w:rPr>
          <w:rFonts w:ascii="Times New Roman" w:hAnsi="Times New Roman"/>
          <w:sz w:val="24"/>
          <w:szCs w:val="24"/>
          <w:lang w:val="en-US"/>
        </w:rPr>
        <w:t xml:space="preserve"> </w:t>
      </w:r>
      <w:r w:rsidR="00FA03C7" w:rsidRPr="00A60EB8">
        <w:rPr>
          <w:rFonts w:ascii="Times New Roman" w:hAnsi="Times New Roman"/>
          <w:sz w:val="24"/>
          <w:szCs w:val="24"/>
          <w:lang w:val="en-US"/>
        </w:rPr>
        <w:t>other</w:t>
      </w:r>
      <w:r w:rsidR="00C97D7B">
        <w:rPr>
          <w:rFonts w:ascii="Times New Roman" w:hAnsi="Times New Roman"/>
          <w:sz w:val="24"/>
          <w:szCs w:val="24"/>
          <w:lang w:val="en-US"/>
        </w:rPr>
        <w:t>s</w:t>
      </w:r>
      <w:r w:rsidR="00FA03C7" w:rsidRPr="00A60EB8">
        <w:rPr>
          <w:rFonts w:ascii="Times New Roman" w:hAnsi="Times New Roman"/>
          <w:sz w:val="24"/>
          <w:szCs w:val="24"/>
          <w:lang w:val="en-US"/>
        </w:rPr>
        <w:t xml:space="preserve">. </w:t>
      </w:r>
      <w:r w:rsidR="000A1741" w:rsidRPr="00A60EB8">
        <w:rPr>
          <w:rFonts w:ascii="Times New Roman" w:hAnsi="Times New Roman"/>
          <w:sz w:val="24"/>
          <w:szCs w:val="24"/>
          <w:lang w:val="en-US"/>
        </w:rPr>
        <w:t xml:space="preserve">Finally, according to the AMSTAR 2 evaluation, </w:t>
      </w:r>
      <w:r w:rsidR="0041766F" w:rsidRPr="00A60EB8">
        <w:rPr>
          <w:rFonts w:ascii="Times New Roman" w:hAnsi="Times New Roman"/>
          <w:sz w:val="24"/>
          <w:szCs w:val="24"/>
          <w:lang w:val="en-US"/>
        </w:rPr>
        <w:t xml:space="preserve">the meta-analyses included were rated as critically low or low quality, possibly introducing other biases. </w:t>
      </w:r>
    </w:p>
    <w:p w14:paraId="2FF0F8A6" w14:textId="77777777" w:rsidR="00FA03C7" w:rsidRPr="00A60EB8" w:rsidRDefault="00FA03C7" w:rsidP="00A60EB8">
      <w:pPr>
        <w:suppressAutoHyphens w:val="0"/>
        <w:spacing w:after="0" w:line="480" w:lineRule="auto"/>
        <w:jc w:val="both"/>
        <w:rPr>
          <w:rFonts w:ascii="Times New Roman" w:hAnsi="Times New Roman"/>
          <w:sz w:val="24"/>
          <w:szCs w:val="24"/>
          <w:lang w:val="en-US"/>
        </w:rPr>
      </w:pPr>
    </w:p>
    <w:p w14:paraId="4A7FB239" w14:textId="0C9B3BBA" w:rsidR="00FA03C7" w:rsidRPr="00A60EB8" w:rsidRDefault="00FA03C7" w:rsidP="00A60EB8">
      <w:pPr>
        <w:suppressAutoHyphens w:val="0"/>
        <w:spacing w:after="0" w:line="480" w:lineRule="auto"/>
        <w:jc w:val="both"/>
        <w:rPr>
          <w:rFonts w:ascii="Times New Roman" w:hAnsi="Times New Roman"/>
          <w:sz w:val="24"/>
          <w:szCs w:val="24"/>
          <w:lang w:val="en-US"/>
        </w:rPr>
      </w:pPr>
      <w:r w:rsidRPr="00A60EB8">
        <w:rPr>
          <w:rFonts w:ascii="Times New Roman" w:hAnsi="Times New Roman"/>
          <w:sz w:val="24"/>
          <w:szCs w:val="24"/>
          <w:lang w:val="en-US"/>
        </w:rPr>
        <w:t xml:space="preserve">In conclusion, </w:t>
      </w:r>
      <w:r w:rsidR="000A1741" w:rsidRPr="00A60EB8">
        <w:rPr>
          <w:rFonts w:ascii="Times New Roman" w:hAnsi="Times New Roman"/>
          <w:sz w:val="24"/>
          <w:szCs w:val="24"/>
          <w:lang w:val="en-US"/>
        </w:rPr>
        <w:t xml:space="preserve">our umbrella review suggests that knee OA can be considered a putative risk factor for some medical conditions, including cardiovascular diseases and falls, </w:t>
      </w:r>
      <w:r w:rsidR="00A232B6">
        <w:rPr>
          <w:rFonts w:ascii="Times New Roman" w:hAnsi="Times New Roman"/>
          <w:sz w:val="24"/>
          <w:szCs w:val="24"/>
          <w:lang w:val="en-US"/>
        </w:rPr>
        <w:t>however, the evidence</w:t>
      </w:r>
      <w:r w:rsidR="000A1741" w:rsidRPr="00A60EB8">
        <w:rPr>
          <w:rFonts w:ascii="Times New Roman" w:hAnsi="Times New Roman"/>
          <w:sz w:val="24"/>
          <w:szCs w:val="24"/>
          <w:lang w:val="en-US"/>
        </w:rPr>
        <w:t xml:space="preserve"> was </w:t>
      </w:r>
      <w:r w:rsidR="00047B02">
        <w:rPr>
          <w:rFonts w:ascii="Times New Roman" w:hAnsi="Times New Roman"/>
          <w:sz w:val="24"/>
          <w:szCs w:val="24"/>
          <w:lang w:val="en-US"/>
        </w:rPr>
        <w:t>affected</w:t>
      </w:r>
      <w:r w:rsidR="00047B02" w:rsidRPr="00A60EB8">
        <w:rPr>
          <w:rFonts w:ascii="Times New Roman" w:hAnsi="Times New Roman"/>
          <w:sz w:val="24"/>
          <w:szCs w:val="24"/>
          <w:lang w:val="en-US"/>
        </w:rPr>
        <w:t xml:space="preserve"> </w:t>
      </w:r>
      <w:r w:rsidR="000A1741" w:rsidRPr="00A60EB8">
        <w:rPr>
          <w:rFonts w:ascii="Times New Roman" w:hAnsi="Times New Roman"/>
          <w:sz w:val="24"/>
          <w:szCs w:val="24"/>
          <w:lang w:val="en-US"/>
        </w:rPr>
        <w:t>by several potential biases</w:t>
      </w:r>
      <w:r w:rsidR="00B60EAF">
        <w:rPr>
          <w:rFonts w:ascii="Times New Roman" w:hAnsi="Times New Roman"/>
          <w:sz w:val="24"/>
          <w:szCs w:val="24"/>
          <w:lang w:val="en-US"/>
        </w:rPr>
        <w:t xml:space="preserve"> </w:t>
      </w:r>
      <w:r w:rsidR="00B60EAF" w:rsidRPr="00980D2D">
        <w:rPr>
          <w:rFonts w:ascii="Times New Roman" w:hAnsi="Times New Roman"/>
          <w:sz w:val="24"/>
          <w:szCs w:val="24"/>
          <w:highlight w:val="yellow"/>
          <w:lang w:val="en-US"/>
        </w:rPr>
        <w:t>and likely mediated by confounders</w:t>
      </w:r>
      <w:r w:rsidR="000A1741" w:rsidRPr="00A60EB8">
        <w:rPr>
          <w:rFonts w:ascii="Times New Roman" w:hAnsi="Times New Roman"/>
          <w:sz w:val="24"/>
          <w:szCs w:val="24"/>
          <w:lang w:val="en-US"/>
        </w:rPr>
        <w:t xml:space="preserve">. Since knee OA is the most </w:t>
      </w:r>
      <w:r w:rsidR="000A1741" w:rsidRPr="00A60EB8">
        <w:rPr>
          <w:rFonts w:ascii="Times New Roman" w:hAnsi="Times New Roman"/>
          <w:sz w:val="24"/>
          <w:szCs w:val="24"/>
          <w:lang w:val="en-US"/>
        </w:rPr>
        <w:lastRenderedPageBreak/>
        <w:t xml:space="preserve">common musculoskeletal disease, further research is urgently needed for better understanding its epidemiological importance as risk factor for medical conditions. </w:t>
      </w:r>
    </w:p>
    <w:p w14:paraId="594C0574" w14:textId="77777777" w:rsidR="0094768C" w:rsidRDefault="0094768C">
      <w:pPr>
        <w:suppressAutoHyphens w:val="0"/>
        <w:spacing w:after="200" w:line="276" w:lineRule="auto"/>
        <w:rPr>
          <w:rFonts w:ascii="Times New Roman" w:hAnsi="Times New Roman"/>
          <w:b/>
          <w:bCs/>
          <w:sz w:val="24"/>
          <w:szCs w:val="24"/>
          <w:lang w:val="en-US"/>
        </w:rPr>
      </w:pPr>
      <w:r>
        <w:rPr>
          <w:rFonts w:ascii="Times New Roman" w:hAnsi="Times New Roman"/>
          <w:b/>
          <w:bCs/>
          <w:sz w:val="24"/>
          <w:szCs w:val="24"/>
          <w:lang w:val="en-US"/>
        </w:rPr>
        <w:br w:type="page"/>
      </w:r>
    </w:p>
    <w:p w14:paraId="189F5B85" w14:textId="43D23CFA" w:rsidR="005120B4" w:rsidRPr="005120B4" w:rsidRDefault="005120B4" w:rsidP="005120B4">
      <w:pPr>
        <w:suppressAutoHyphens w:val="0"/>
        <w:spacing w:after="0" w:line="480" w:lineRule="auto"/>
        <w:jc w:val="center"/>
        <w:rPr>
          <w:rFonts w:ascii="Times New Roman" w:hAnsi="Times New Roman"/>
          <w:b/>
          <w:bCs/>
          <w:sz w:val="24"/>
          <w:szCs w:val="24"/>
          <w:lang w:val="en-US"/>
        </w:rPr>
      </w:pPr>
      <w:r w:rsidRPr="005120B4">
        <w:rPr>
          <w:rFonts w:ascii="Times New Roman" w:hAnsi="Times New Roman"/>
          <w:b/>
          <w:bCs/>
          <w:sz w:val="24"/>
          <w:szCs w:val="24"/>
          <w:lang w:val="en-US"/>
        </w:rPr>
        <w:lastRenderedPageBreak/>
        <w:t>ETHICS DECLARATIONS</w:t>
      </w:r>
    </w:p>
    <w:p w14:paraId="31D10409" w14:textId="1B77D2AA" w:rsidR="005120B4" w:rsidRPr="005120B4" w:rsidRDefault="005120B4" w:rsidP="005120B4">
      <w:pPr>
        <w:suppressAutoHyphens w:val="0"/>
        <w:spacing w:after="0" w:line="480" w:lineRule="auto"/>
        <w:jc w:val="both"/>
        <w:rPr>
          <w:rFonts w:ascii="Times New Roman" w:hAnsi="Times New Roman"/>
          <w:sz w:val="24"/>
          <w:szCs w:val="24"/>
          <w:lang w:val="en-US"/>
        </w:rPr>
      </w:pPr>
      <w:r w:rsidRPr="005120B4">
        <w:rPr>
          <w:rFonts w:ascii="Times New Roman" w:hAnsi="Times New Roman"/>
          <w:b/>
          <w:bCs/>
          <w:sz w:val="24"/>
          <w:szCs w:val="24"/>
          <w:lang w:val="en-US"/>
        </w:rPr>
        <w:t>Conflict of interest</w:t>
      </w:r>
      <w:r>
        <w:rPr>
          <w:rFonts w:ascii="Times New Roman" w:hAnsi="Times New Roman"/>
          <w:sz w:val="24"/>
          <w:szCs w:val="24"/>
          <w:lang w:val="en-US"/>
        </w:rPr>
        <w:t xml:space="preserve">: </w:t>
      </w:r>
      <w:r w:rsidRPr="005120B4">
        <w:rPr>
          <w:rFonts w:ascii="Times New Roman" w:hAnsi="Times New Roman"/>
          <w:sz w:val="24"/>
          <w:szCs w:val="24"/>
          <w:lang w:val="en-US"/>
        </w:rPr>
        <w:t>The authors declare no conflict of interest.</w:t>
      </w:r>
    </w:p>
    <w:p w14:paraId="71A28873" w14:textId="14CCB94A" w:rsidR="005120B4" w:rsidRPr="005120B4" w:rsidRDefault="005120B4" w:rsidP="005120B4">
      <w:pPr>
        <w:suppressAutoHyphens w:val="0"/>
        <w:spacing w:after="0" w:line="480" w:lineRule="auto"/>
        <w:jc w:val="both"/>
        <w:rPr>
          <w:rFonts w:ascii="Times New Roman" w:hAnsi="Times New Roman"/>
          <w:sz w:val="24"/>
          <w:szCs w:val="24"/>
          <w:lang w:val="en-US"/>
        </w:rPr>
      </w:pPr>
      <w:r w:rsidRPr="005120B4">
        <w:rPr>
          <w:rFonts w:ascii="Times New Roman" w:hAnsi="Times New Roman"/>
          <w:b/>
          <w:bCs/>
          <w:sz w:val="24"/>
          <w:szCs w:val="24"/>
          <w:lang w:val="en-US"/>
        </w:rPr>
        <w:t>Statement of human and animal rights</w:t>
      </w:r>
      <w:r>
        <w:rPr>
          <w:rFonts w:ascii="Times New Roman" w:hAnsi="Times New Roman"/>
          <w:sz w:val="24"/>
          <w:szCs w:val="24"/>
          <w:lang w:val="en-US"/>
        </w:rPr>
        <w:t xml:space="preserve">: </w:t>
      </w:r>
      <w:r w:rsidRPr="005120B4">
        <w:rPr>
          <w:rFonts w:ascii="Times New Roman" w:hAnsi="Times New Roman"/>
          <w:sz w:val="24"/>
          <w:szCs w:val="24"/>
          <w:lang w:val="en-US"/>
        </w:rPr>
        <w:t>All data used were from published articles, which were following the ethical standards of the institutional review board/international ethics committee for each center and with the 1964 Helsinki Declaration and its later amendments.</w:t>
      </w:r>
    </w:p>
    <w:p w14:paraId="1CB05714" w14:textId="69C55E8A" w:rsidR="005120B4" w:rsidRPr="005120B4" w:rsidRDefault="005120B4" w:rsidP="005120B4">
      <w:pPr>
        <w:suppressAutoHyphens w:val="0"/>
        <w:spacing w:after="0" w:line="480" w:lineRule="auto"/>
        <w:jc w:val="both"/>
        <w:rPr>
          <w:rFonts w:ascii="Times New Roman" w:hAnsi="Times New Roman"/>
          <w:sz w:val="24"/>
          <w:szCs w:val="24"/>
          <w:lang w:val="en-US"/>
        </w:rPr>
      </w:pPr>
      <w:r w:rsidRPr="005120B4">
        <w:rPr>
          <w:rFonts w:ascii="Times New Roman" w:hAnsi="Times New Roman"/>
          <w:b/>
          <w:bCs/>
          <w:sz w:val="24"/>
          <w:szCs w:val="24"/>
          <w:lang w:val="en-US"/>
        </w:rPr>
        <w:t>Informed consent</w:t>
      </w:r>
      <w:r>
        <w:rPr>
          <w:rFonts w:ascii="Times New Roman" w:hAnsi="Times New Roman"/>
          <w:sz w:val="24"/>
          <w:szCs w:val="24"/>
          <w:lang w:val="en-US"/>
        </w:rPr>
        <w:t xml:space="preserve">: </w:t>
      </w:r>
      <w:r w:rsidRPr="005120B4">
        <w:rPr>
          <w:rFonts w:ascii="Times New Roman" w:hAnsi="Times New Roman"/>
          <w:sz w:val="24"/>
          <w:szCs w:val="24"/>
          <w:lang w:val="en-US"/>
        </w:rPr>
        <w:t>For this type of study, consent is not required.</w:t>
      </w:r>
    </w:p>
    <w:p w14:paraId="0569B484" w14:textId="506917F7" w:rsidR="005120B4" w:rsidRDefault="005120B4" w:rsidP="005120B4">
      <w:pPr>
        <w:suppressAutoHyphens w:val="0"/>
        <w:spacing w:after="0" w:line="480" w:lineRule="auto"/>
        <w:jc w:val="both"/>
        <w:rPr>
          <w:rFonts w:ascii="Times New Roman" w:hAnsi="Times New Roman"/>
          <w:b/>
          <w:bCs/>
          <w:sz w:val="24"/>
          <w:szCs w:val="24"/>
          <w:lang w:val="en-US"/>
        </w:rPr>
      </w:pPr>
      <w:r w:rsidRPr="005120B4">
        <w:rPr>
          <w:rFonts w:ascii="Times New Roman" w:hAnsi="Times New Roman"/>
          <w:b/>
          <w:bCs/>
          <w:sz w:val="24"/>
          <w:szCs w:val="24"/>
          <w:lang w:val="en-US"/>
        </w:rPr>
        <w:t>Funding</w:t>
      </w:r>
      <w:r>
        <w:rPr>
          <w:rFonts w:ascii="Times New Roman" w:hAnsi="Times New Roman"/>
          <w:sz w:val="24"/>
          <w:szCs w:val="24"/>
          <w:lang w:val="en-US"/>
        </w:rPr>
        <w:t xml:space="preserve">:  </w:t>
      </w:r>
      <w:r w:rsidRPr="005120B4">
        <w:rPr>
          <w:rFonts w:ascii="Times New Roman" w:hAnsi="Times New Roman"/>
          <w:sz w:val="24"/>
          <w:szCs w:val="24"/>
        </w:rPr>
        <w:t xml:space="preserve">The </w:t>
      </w:r>
      <w:proofErr w:type="spellStart"/>
      <w:r w:rsidRPr="005120B4">
        <w:rPr>
          <w:rFonts w:ascii="Times New Roman" w:hAnsi="Times New Roman"/>
          <w:sz w:val="24"/>
          <w:szCs w:val="24"/>
        </w:rPr>
        <w:t>authors</w:t>
      </w:r>
      <w:proofErr w:type="spellEnd"/>
      <w:r w:rsidRPr="005120B4">
        <w:rPr>
          <w:rFonts w:ascii="Times New Roman" w:hAnsi="Times New Roman"/>
          <w:sz w:val="24"/>
          <w:szCs w:val="24"/>
        </w:rPr>
        <w:t xml:space="preserve"> </w:t>
      </w:r>
      <w:proofErr w:type="spellStart"/>
      <w:r w:rsidRPr="005120B4">
        <w:rPr>
          <w:rFonts w:ascii="Times New Roman" w:hAnsi="Times New Roman"/>
          <w:sz w:val="24"/>
          <w:szCs w:val="24"/>
        </w:rPr>
        <w:t>extend</w:t>
      </w:r>
      <w:proofErr w:type="spellEnd"/>
      <w:r w:rsidRPr="005120B4">
        <w:rPr>
          <w:rFonts w:ascii="Times New Roman" w:hAnsi="Times New Roman"/>
          <w:sz w:val="24"/>
          <w:szCs w:val="24"/>
        </w:rPr>
        <w:t xml:space="preserve"> </w:t>
      </w:r>
      <w:proofErr w:type="spellStart"/>
      <w:r w:rsidRPr="005120B4">
        <w:rPr>
          <w:rFonts w:ascii="Times New Roman" w:hAnsi="Times New Roman"/>
          <w:sz w:val="24"/>
          <w:szCs w:val="24"/>
        </w:rPr>
        <w:t>their</w:t>
      </w:r>
      <w:proofErr w:type="spellEnd"/>
      <w:r w:rsidRPr="005120B4">
        <w:rPr>
          <w:rFonts w:ascii="Times New Roman" w:hAnsi="Times New Roman"/>
          <w:sz w:val="24"/>
          <w:szCs w:val="24"/>
        </w:rPr>
        <w:t xml:space="preserve"> </w:t>
      </w:r>
      <w:proofErr w:type="spellStart"/>
      <w:r w:rsidRPr="005120B4">
        <w:rPr>
          <w:rFonts w:ascii="Times New Roman" w:hAnsi="Times New Roman"/>
          <w:sz w:val="24"/>
          <w:szCs w:val="24"/>
        </w:rPr>
        <w:t>appreciation</w:t>
      </w:r>
      <w:proofErr w:type="spellEnd"/>
      <w:r w:rsidRPr="005120B4">
        <w:rPr>
          <w:rFonts w:ascii="Times New Roman" w:hAnsi="Times New Roman"/>
          <w:sz w:val="24"/>
          <w:szCs w:val="24"/>
        </w:rPr>
        <w:t xml:space="preserve"> to the </w:t>
      </w:r>
      <w:proofErr w:type="spellStart"/>
      <w:r w:rsidRPr="005120B4">
        <w:rPr>
          <w:rFonts w:ascii="Times New Roman" w:hAnsi="Times New Roman"/>
          <w:sz w:val="24"/>
          <w:szCs w:val="24"/>
        </w:rPr>
        <w:t>Deanship</w:t>
      </w:r>
      <w:proofErr w:type="spellEnd"/>
      <w:r w:rsidRPr="005120B4">
        <w:rPr>
          <w:rFonts w:ascii="Times New Roman" w:hAnsi="Times New Roman"/>
          <w:sz w:val="24"/>
          <w:szCs w:val="24"/>
        </w:rPr>
        <w:t xml:space="preserve"> of Scientific Research, King </w:t>
      </w:r>
      <w:proofErr w:type="spellStart"/>
      <w:r w:rsidRPr="005120B4">
        <w:rPr>
          <w:rFonts w:ascii="Times New Roman" w:hAnsi="Times New Roman"/>
          <w:sz w:val="24"/>
          <w:szCs w:val="24"/>
        </w:rPr>
        <w:t>Saud</w:t>
      </w:r>
      <w:proofErr w:type="spellEnd"/>
      <w:r w:rsidRPr="005120B4">
        <w:rPr>
          <w:rFonts w:ascii="Times New Roman" w:hAnsi="Times New Roman"/>
          <w:sz w:val="24"/>
          <w:szCs w:val="24"/>
        </w:rPr>
        <w:t xml:space="preserve"> </w:t>
      </w:r>
      <w:proofErr w:type="spellStart"/>
      <w:r w:rsidRPr="005120B4">
        <w:rPr>
          <w:rFonts w:ascii="Times New Roman" w:hAnsi="Times New Roman"/>
          <w:sz w:val="24"/>
          <w:szCs w:val="24"/>
        </w:rPr>
        <w:t>University</w:t>
      </w:r>
      <w:proofErr w:type="spellEnd"/>
      <w:r w:rsidRPr="005120B4">
        <w:rPr>
          <w:rFonts w:ascii="Times New Roman" w:hAnsi="Times New Roman"/>
          <w:sz w:val="24"/>
          <w:szCs w:val="24"/>
        </w:rPr>
        <w:t xml:space="preserve"> for </w:t>
      </w:r>
      <w:proofErr w:type="spellStart"/>
      <w:r w:rsidRPr="005120B4">
        <w:rPr>
          <w:rFonts w:ascii="Times New Roman" w:hAnsi="Times New Roman"/>
          <w:sz w:val="24"/>
          <w:szCs w:val="24"/>
        </w:rPr>
        <w:t>funding</w:t>
      </w:r>
      <w:proofErr w:type="spellEnd"/>
      <w:r w:rsidRPr="005120B4">
        <w:rPr>
          <w:rFonts w:ascii="Times New Roman" w:hAnsi="Times New Roman"/>
          <w:sz w:val="24"/>
          <w:szCs w:val="24"/>
        </w:rPr>
        <w:t xml:space="preserve"> </w:t>
      </w:r>
      <w:proofErr w:type="spellStart"/>
      <w:r w:rsidRPr="005120B4">
        <w:rPr>
          <w:rFonts w:ascii="Times New Roman" w:hAnsi="Times New Roman"/>
          <w:sz w:val="24"/>
          <w:szCs w:val="24"/>
        </w:rPr>
        <w:t>through</w:t>
      </w:r>
      <w:proofErr w:type="spellEnd"/>
      <w:r w:rsidRPr="005120B4">
        <w:rPr>
          <w:rFonts w:ascii="Times New Roman" w:hAnsi="Times New Roman"/>
          <w:sz w:val="24"/>
          <w:szCs w:val="24"/>
        </w:rPr>
        <w:t xml:space="preserve"> Vice </w:t>
      </w:r>
      <w:proofErr w:type="spellStart"/>
      <w:r w:rsidRPr="005120B4">
        <w:rPr>
          <w:rFonts w:ascii="Times New Roman" w:hAnsi="Times New Roman"/>
          <w:sz w:val="24"/>
          <w:szCs w:val="24"/>
        </w:rPr>
        <w:t>Deanship</w:t>
      </w:r>
      <w:proofErr w:type="spellEnd"/>
      <w:r w:rsidRPr="005120B4">
        <w:rPr>
          <w:rFonts w:ascii="Times New Roman" w:hAnsi="Times New Roman"/>
          <w:sz w:val="24"/>
          <w:szCs w:val="24"/>
        </w:rPr>
        <w:t xml:space="preserve"> of Scientific Research Chairs.</w:t>
      </w:r>
      <w:r>
        <w:rPr>
          <w:rFonts w:ascii="Times New Roman" w:hAnsi="Times New Roman"/>
          <w:b/>
          <w:bCs/>
          <w:sz w:val="24"/>
          <w:szCs w:val="24"/>
          <w:lang w:val="en-US"/>
        </w:rPr>
        <w:br w:type="page"/>
      </w:r>
    </w:p>
    <w:p w14:paraId="33C4A781" w14:textId="4CCA3BEC" w:rsidR="00773062" w:rsidRPr="00CF2B32" w:rsidRDefault="00A317E7" w:rsidP="00A317E7">
      <w:pPr>
        <w:spacing w:after="0" w:line="480" w:lineRule="auto"/>
        <w:jc w:val="center"/>
        <w:rPr>
          <w:rFonts w:ascii="Times New Roman" w:hAnsi="Times New Roman"/>
          <w:b/>
          <w:bCs/>
          <w:sz w:val="24"/>
          <w:szCs w:val="24"/>
          <w:lang w:val="en-US"/>
        </w:rPr>
      </w:pPr>
      <w:r w:rsidRPr="00CF2B32">
        <w:rPr>
          <w:rFonts w:ascii="Times New Roman" w:hAnsi="Times New Roman"/>
          <w:b/>
          <w:bCs/>
          <w:sz w:val="24"/>
          <w:szCs w:val="24"/>
          <w:lang w:val="en-US"/>
        </w:rPr>
        <w:lastRenderedPageBreak/>
        <w:t>REFERENCES</w:t>
      </w:r>
    </w:p>
    <w:p w14:paraId="300FFB4B" w14:textId="77777777" w:rsidR="004E005B" w:rsidRPr="00B21741" w:rsidRDefault="00753443" w:rsidP="00B21741">
      <w:pPr>
        <w:pStyle w:val="EndNoteBibliography"/>
        <w:spacing w:after="0" w:line="480" w:lineRule="auto"/>
        <w:jc w:val="both"/>
        <w:rPr>
          <w:rFonts w:ascii="Times New Roman" w:hAnsi="Times New Roman" w:cs="Times New Roman"/>
          <w:noProof/>
          <w:sz w:val="24"/>
          <w:szCs w:val="24"/>
        </w:rPr>
      </w:pPr>
      <w:r w:rsidRPr="00CF2B32">
        <w:rPr>
          <w:rFonts w:ascii="Times New Roman" w:hAnsi="Times New Roman" w:cs="Times New Roman"/>
          <w:sz w:val="24"/>
          <w:szCs w:val="24"/>
        </w:rPr>
        <w:fldChar w:fldCharType="begin"/>
      </w:r>
      <w:r w:rsidR="00D24730" w:rsidRPr="00CF2B32">
        <w:rPr>
          <w:rFonts w:ascii="Times New Roman" w:hAnsi="Times New Roman" w:cs="Times New Roman"/>
          <w:sz w:val="24"/>
          <w:szCs w:val="24"/>
        </w:rPr>
        <w:instrText xml:space="preserve"> ADDIN EN.REFLIST </w:instrText>
      </w:r>
      <w:r w:rsidRPr="00CF2B32">
        <w:rPr>
          <w:rFonts w:ascii="Times New Roman" w:hAnsi="Times New Roman" w:cs="Times New Roman"/>
          <w:sz w:val="24"/>
          <w:szCs w:val="24"/>
        </w:rPr>
        <w:fldChar w:fldCharType="separate"/>
      </w:r>
      <w:bookmarkStart w:id="4" w:name="_ENREF_1"/>
      <w:r w:rsidR="004E005B" w:rsidRPr="00B21741">
        <w:rPr>
          <w:rFonts w:ascii="Times New Roman" w:hAnsi="Times New Roman" w:cs="Times New Roman"/>
          <w:noProof/>
          <w:sz w:val="24"/>
          <w:szCs w:val="24"/>
        </w:rPr>
        <w:t>1.</w:t>
      </w:r>
      <w:r w:rsidR="004E005B" w:rsidRPr="00B21741">
        <w:rPr>
          <w:rFonts w:ascii="Times New Roman" w:hAnsi="Times New Roman" w:cs="Times New Roman"/>
          <w:noProof/>
          <w:sz w:val="24"/>
          <w:szCs w:val="24"/>
        </w:rPr>
        <w:tab/>
        <w:t>Murray CJ, Vos T, Lozano R, Naghavi M, Flaxman AD, Michaud C, Ezzati M, Shibuya K, Salomon JA, Abdalla S (2012) Disability-adjusted life years (DALYs) for 291 diseases and injuries in 21 regions, 1990–2010: a systematic analysis for the Global Burden of Disease Study 2010. The lancet 380:2197-2223</w:t>
      </w:r>
      <w:bookmarkEnd w:id="4"/>
    </w:p>
    <w:p w14:paraId="52244209" w14:textId="77777777" w:rsidR="004E005B" w:rsidRPr="00B21741" w:rsidRDefault="004E005B" w:rsidP="00B21741">
      <w:pPr>
        <w:pStyle w:val="EndNoteBibliography"/>
        <w:spacing w:after="0" w:line="480" w:lineRule="auto"/>
        <w:jc w:val="both"/>
        <w:rPr>
          <w:rFonts w:ascii="Times New Roman" w:hAnsi="Times New Roman" w:cs="Times New Roman"/>
          <w:noProof/>
          <w:sz w:val="24"/>
          <w:szCs w:val="24"/>
        </w:rPr>
      </w:pPr>
      <w:bookmarkStart w:id="5" w:name="_ENREF_2"/>
      <w:r w:rsidRPr="00B21741">
        <w:rPr>
          <w:rFonts w:ascii="Times New Roman" w:hAnsi="Times New Roman" w:cs="Times New Roman"/>
          <w:noProof/>
          <w:sz w:val="24"/>
          <w:szCs w:val="24"/>
        </w:rPr>
        <w:t>2.</w:t>
      </w:r>
      <w:r w:rsidRPr="00B21741">
        <w:rPr>
          <w:rFonts w:ascii="Times New Roman" w:hAnsi="Times New Roman" w:cs="Times New Roman"/>
          <w:noProof/>
          <w:sz w:val="24"/>
          <w:szCs w:val="24"/>
        </w:rPr>
        <w:tab/>
        <w:t>Woolf AD, Pfleger B (2003) Burden of major musculoskeletal conditions. Bulletin of the world health organization 81:646-656</w:t>
      </w:r>
      <w:bookmarkEnd w:id="5"/>
    </w:p>
    <w:p w14:paraId="36BD3FB7" w14:textId="77777777" w:rsidR="004E005B" w:rsidRPr="00B21741" w:rsidRDefault="004E005B" w:rsidP="00B21741">
      <w:pPr>
        <w:pStyle w:val="EndNoteBibliography"/>
        <w:spacing w:after="0" w:line="480" w:lineRule="auto"/>
        <w:jc w:val="both"/>
        <w:rPr>
          <w:rFonts w:ascii="Times New Roman" w:hAnsi="Times New Roman" w:cs="Times New Roman"/>
          <w:noProof/>
          <w:sz w:val="24"/>
          <w:szCs w:val="24"/>
        </w:rPr>
      </w:pPr>
      <w:bookmarkStart w:id="6" w:name="_ENREF_3"/>
      <w:r w:rsidRPr="00B21741">
        <w:rPr>
          <w:rFonts w:ascii="Times New Roman" w:hAnsi="Times New Roman" w:cs="Times New Roman"/>
          <w:noProof/>
          <w:sz w:val="24"/>
          <w:szCs w:val="24"/>
        </w:rPr>
        <w:t>3.</w:t>
      </w:r>
      <w:r w:rsidRPr="00B21741">
        <w:rPr>
          <w:rFonts w:ascii="Times New Roman" w:hAnsi="Times New Roman" w:cs="Times New Roman"/>
          <w:noProof/>
          <w:sz w:val="24"/>
          <w:szCs w:val="24"/>
        </w:rPr>
        <w:tab/>
        <w:t>Vos T, Flaxman AD, Naghavi M, Lozano R, Michaud C, Ezzati M, Shibuya K, Salomon JA, Abdalla S, Aboyans V (2012) Years lived with disability (YLDs) for 1160 sequelae of 289 diseases and injuries 1990–2010: a systematic analysis for the Global Burden of Disease Study 2010. The lancet 380:2163-2196</w:t>
      </w:r>
      <w:bookmarkEnd w:id="6"/>
    </w:p>
    <w:p w14:paraId="1AAD1E6C" w14:textId="77777777" w:rsidR="004E005B" w:rsidRPr="00B21741" w:rsidRDefault="004E005B" w:rsidP="00B21741">
      <w:pPr>
        <w:pStyle w:val="EndNoteBibliography"/>
        <w:spacing w:after="0" w:line="480" w:lineRule="auto"/>
        <w:jc w:val="both"/>
        <w:rPr>
          <w:rFonts w:ascii="Times New Roman" w:hAnsi="Times New Roman" w:cs="Times New Roman"/>
          <w:noProof/>
          <w:sz w:val="24"/>
          <w:szCs w:val="24"/>
        </w:rPr>
      </w:pPr>
      <w:bookmarkStart w:id="7" w:name="_ENREF_4"/>
      <w:r w:rsidRPr="00B21741">
        <w:rPr>
          <w:rFonts w:ascii="Times New Roman" w:hAnsi="Times New Roman" w:cs="Times New Roman"/>
          <w:noProof/>
          <w:sz w:val="24"/>
          <w:szCs w:val="24"/>
        </w:rPr>
        <w:t>4.</w:t>
      </w:r>
      <w:r w:rsidRPr="00B21741">
        <w:rPr>
          <w:rFonts w:ascii="Times New Roman" w:hAnsi="Times New Roman" w:cs="Times New Roman"/>
          <w:noProof/>
          <w:sz w:val="24"/>
          <w:szCs w:val="24"/>
        </w:rPr>
        <w:tab/>
        <w:t>Cross M, Smith E, Hoy D, Nolte S, Ackerman I, Fransen M, Bridgett L, Williams S, Guillemin F, Hill CL (2014) The global burden of hip and knee osteoarthritis: estimates from the global burden of disease 2010 study. Annals of the rheumatic diseases 73:1323-1330</w:t>
      </w:r>
      <w:bookmarkEnd w:id="7"/>
    </w:p>
    <w:p w14:paraId="0968ABC0" w14:textId="77777777" w:rsidR="004E005B" w:rsidRPr="00B21741" w:rsidRDefault="004E005B" w:rsidP="00B21741">
      <w:pPr>
        <w:pStyle w:val="EndNoteBibliography"/>
        <w:spacing w:after="0" w:line="480" w:lineRule="auto"/>
        <w:jc w:val="both"/>
        <w:rPr>
          <w:rFonts w:ascii="Times New Roman" w:hAnsi="Times New Roman" w:cs="Times New Roman"/>
          <w:noProof/>
          <w:sz w:val="24"/>
          <w:szCs w:val="24"/>
        </w:rPr>
      </w:pPr>
      <w:bookmarkStart w:id="8" w:name="_ENREF_5"/>
      <w:r w:rsidRPr="00B21741">
        <w:rPr>
          <w:rFonts w:ascii="Times New Roman" w:hAnsi="Times New Roman" w:cs="Times New Roman"/>
          <w:noProof/>
          <w:sz w:val="24"/>
          <w:szCs w:val="24"/>
        </w:rPr>
        <w:t>5.</w:t>
      </w:r>
      <w:r w:rsidRPr="00B21741">
        <w:rPr>
          <w:rFonts w:ascii="Times New Roman" w:hAnsi="Times New Roman" w:cs="Times New Roman"/>
          <w:noProof/>
          <w:sz w:val="24"/>
          <w:szCs w:val="24"/>
        </w:rPr>
        <w:tab/>
        <w:t>Clynes MA, Jameson KA, Edwards MH, Cooper C, Dennison EM (2019) Impact of osteoarthritis on activities of daily living: does joint site matter? Aging clinical and experimental research 31:1049-1056</w:t>
      </w:r>
      <w:bookmarkEnd w:id="8"/>
    </w:p>
    <w:p w14:paraId="767D5B62" w14:textId="77777777" w:rsidR="004E005B" w:rsidRPr="00B21741" w:rsidRDefault="004E005B" w:rsidP="00B21741">
      <w:pPr>
        <w:pStyle w:val="EndNoteBibliography"/>
        <w:spacing w:after="0" w:line="480" w:lineRule="auto"/>
        <w:jc w:val="both"/>
        <w:rPr>
          <w:rFonts w:ascii="Times New Roman" w:hAnsi="Times New Roman" w:cs="Times New Roman"/>
          <w:noProof/>
          <w:sz w:val="24"/>
          <w:szCs w:val="24"/>
        </w:rPr>
      </w:pPr>
      <w:bookmarkStart w:id="9" w:name="_ENREF_6"/>
      <w:r w:rsidRPr="00B21741">
        <w:rPr>
          <w:rFonts w:ascii="Times New Roman" w:hAnsi="Times New Roman" w:cs="Times New Roman"/>
          <w:noProof/>
          <w:sz w:val="24"/>
          <w:szCs w:val="24"/>
        </w:rPr>
        <w:t>6.</w:t>
      </w:r>
      <w:r w:rsidRPr="00B21741">
        <w:rPr>
          <w:rFonts w:ascii="Times New Roman" w:hAnsi="Times New Roman" w:cs="Times New Roman"/>
          <w:noProof/>
          <w:sz w:val="24"/>
          <w:szCs w:val="24"/>
        </w:rPr>
        <w:tab/>
        <w:t>Salaffi F, Di Carlo M, Carotti M, Farah S, Giovagnoni A (2021) Frailty prevalence according to the Survey of Health, Ageing and Retirement in Europe-Frailty Instrument (SHARE-FI) definition, and its variables associated, in patients with symptomatic knee osteoarthritis: findings from a cross-sectional study. Aging Clinical and Experimental Research 33:1519-1527</w:t>
      </w:r>
      <w:bookmarkEnd w:id="9"/>
    </w:p>
    <w:p w14:paraId="31BFF258" w14:textId="77777777" w:rsidR="004E005B" w:rsidRPr="00B21741" w:rsidRDefault="004E005B" w:rsidP="00B21741">
      <w:pPr>
        <w:pStyle w:val="EndNoteBibliography"/>
        <w:spacing w:after="0" w:line="480" w:lineRule="auto"/>
        <w:jc w:val="both"/>
        <w:rPr>
          <w:rFonts w:ascii="Times New Roman" w:hAnsi="Times New Roman" w:cs="Times New Roman"/>
          <w:noProof/>
          <w:sz w:val="24"/>
          <w:szCs w:val="24"/>
        </w:rPr>
      </w:pPr>
      <w:bookmarkStart w:id="10" w:name="_ENREF_7"/>
      <w:r w:rsidRPr="00B21741">
        <w:rPr>
          <w:rFonts w:ascii="Times New Roman" w:hAnsi="Times New Roman" w:cs="Times New Roman"/>
          <w:noProof/>
          <w:sz w:val="24"/>
          <w:szCs w:val="24"/>
        </w:rPr>
        <w:t>7.</w:t>
      </w:r>
      <w:r w:rsidRPr="00B21741">
        <w:rPr>
          <w:rFonts w:ascii="Times New Roman" w:hAnsi="Times New Roman" w:cs="Times New Roman"/>
          <w:noProof/>
          <w:sz w:val="24"/>
          <w:szCs w:val="24"/>
        </w:rPr>
        <w:tab/>
        <w:t>Jeon H, Lee S-U, Lim J-Y, Chung SG, Lee SJ, Lee SY (2019) Low skeletal muscle mass and radiographic osteoarthritis in knee, hip, and lumbar spine: A cross-sectional study. Aging Clinical and Experimental Research 31:1557-1562</w:t>
      </w:r>
      <w:bookmarkEnd w:id="10"/>
    </w:p>
    <w:p w14:paraId="2472DC94" w14:textId="77777777" w:rsidR="004E005B" w:rsidRPr="00B21741" w:rsidRDefault="004E005B" w:rsidP="00B21741">
      <w:pPr>
        <w:pStyle w:val="EndNoteBibliography"/>
        <w:spacing w:after="0" w:line="480" w:lineRule="auto"/>
        <w:jc w:val="both"/>
        <w:rPr>
          <w:rFonts w:ascii="Times New Roman" w:hAnsi="Times New Roman" w:cs="Times New Roman"/>
          <w:noProof/>
          <w:sz w:val="24"/>
          <w:szCs w:val="24"/>
        </w:rPr>
      </w:pPr>
      <w:bookmarkStart w:id="11" w:name="_ENREF_8"/>
      <w:r w:rsidRPr="00B21741">
        <w:rPr>
          <w:rFonts w:ascii="Times New Roman" w:hAnsi="Times New Roman" w:cs="Times New Roman"/>
          <w:noProof/>
          <w:sz w:val="24"/>
          <w:szCs w:val="24"/>
        </w:rPr>
        <w:lastRenderedPageBreak/>
        <w:t>8.</w:t>
      </w:r>
      <w:r w:rsidRPr="00B21741">
        <w:rPr>
          <w:rFonts w:ascii="Times New Roman" w:hAnsi="Times New Roman" w:cs="Times New Roman"/>
          <w:noProof/>
          <w:sz w:val="24"/>
          <w:szCs w:val="24"/>
        </w:rPr>
        <w:tab/>
        <w:t>Xie H, Ma Y, Shao M, Kong J, Zhou T, Wang F, Cai G, Xu S, Pan F (2021) Telomere length in patients with osteoarthritis: a systematic review and meta-analysis. Aging Clinical and Experimental Research 1-9</w:t>
      </w:r>
      <w:bookmarkEnd w:id="11"/>
    </w:p>
    <w:p w14:paraId="069C0D63" w14:textId="77777777" w:rsidR="004E005B" w:rsidRPr="00B21741" w:rsidRDefault="004E005B" w:rsidP="00B21741">
      <w:pPr>
        <w:pStyle w:val="EndNoteBibliography"/>
        <w:spacing w:after="0" w:line="480" w:lineRule="auto"/>
        <w:jc w:val="both"/>
        <w:rPr>
          <w:rFonts w:ascii="Times New Roman" w:hAnsi="Times New Roman" w:cs="Times New Roman"/>
          <w:noProof/>
          <w:sz w:val="24"/>
          <w:szCs w:val="24"/>
        </w:rPr>
      </w:pPr>
      <w:bookmarkStart w:id="12" w:name="_ENREF_9"/>
      <w:r w:rsidRPr="00B21741">
        <w:rPr>
          <w:rFonts w:ascii="Times New Roman" w:hAnsi="Times New Roman" w:cs="Times New Roman"/>
          <w:noProof/>
          <w:sz w:val="24"/>
          <w:szCs w:val="24"/>
        </w:rPr>
        <w:t>9.</w:t>
      </w:r>
      <w:r w:rsidRPr="00B21741">
        <w:rPr>
          <w:rFonts w:ascii="Times New Roman" w:hAnsi="Times New Roman" w:cs="Times New Roman"/>
          <w:noProof/>
          <w:sz w:val="24"/>
          <w:szCs w:val="24"/>
        </w:rPr>
        <w:tab/>
        <w:t>Hall AJ, Stubbs B, Mamas MA, Myint PK, Smith TO (2016) Association between osteoarthritis and cardiovascular disease: systematic review and meta-analysis. European journal of preventive cardiology 23:938-946</w:t>
      </w:r>
      <w:bookmarkEnd w:id="12"/>
    </w:p>
    <w:p w14:paraId="791DCF9D" w14:textId="77777777" w:rsidR="004E005B" w:rsidRPr="00B21741" w:rsidRDefault="004E005B" w:rsidP="00B21741">
      <w:pPr>
        <w:pStyle w:val="EndNoteBibliography"/>
        <w:spacing w:after="0" w:line="480" w:lineRule="auto"/>
        <w:jc w:val="both"/>
        <w:rPr>
          <w:rFonts w:ascii="Times New Roman" w:hAnsi="Times New Roman" w:cs="Times New Roman"/>
          <w:noProof/>
          <w:sz w:val="24"/>
          <w:szCs w:val="24"/>
        </w:rPr>
      </w:pPr>
      <w:bookmarkStart w:id="13" w:name="_ENREF_10"/>
      <w:r w:rsidRPr="00B21741">
        <w:rPr>
          <w:rFonts w:ascii="Times New Roman" w:hAnsi="Times New Roman" w:cs="Times New Roman"/>
          <w:noProof/>
          <w:sz w:val="24"/>
          <w:szCs w:val="24"/>
        </w:rPr>
        <w:t>10.</w:t>
      </w:r>
      <w:r w:rsidRPr="00B21741">
        <w:rPr>
          <w:rFonts w:ascii="Times New Roman" w:hAnsi="Times New Roman" w:cs="Times New Roman"/>
          <w:noProof/>
          <w:sz w:val="24"/>
          <w:szCs w:val="24"/>
        </w:rPr>
        <w:tab/>
        <w:t>Veronese N, Cooper C, Reginster J-Y, Hochberg M, Branco J, Bruyère O, Chapurlat R, Al-Daghri N, Dennison E, Herrero-Beaumont G (2019) Type 2 diabetes mellitus and osteoarthritis.  Seminars in arthritis and rheumatism. Elsevier, pp 9-19</w:t>
      </w:r>
      <w:bookmarkEnd w:id="13"/>
    </w:p>
    <w:p w14:paraId="3A2121AC" w14:textId="77777777" w:rsidR="004E005B" w:rsidRPr="00B21741" w:rsidRDefault="004E005B" w:rsidP="00B21741">
      <w:pPr>
        <w:pStyle w:val="EndNoteBibliography"/>
        <w:spacing w:after="0" w:line="480" w:lineRule="auto"/>
        <w:jc w:val="both"/>
        <w:rPr>
          <w:rFonts w:ascii="Times New Roman" w:hAnsi="Times New Roman" w:cs="Times New Roman"/>
          <w:noProof/>
          <w:sz w:val="24"/>
          <w:szCs w:val="24"/>
        </w:rPr>
      </w:pPr>
      <w:bookmarkStart w:id="14" w:name="_ENREF_11"/>
      <w:r w:rsidRPr="00B21741">
        <w:rPr>
          <w:rFonts w:ascii="Times New Roman" w:hAnsi="Times New Roman" w:cs="Times New Roman"/>
          <w:noProof/>
          <w:sz w:val="24"/>
          <w:szCs w:val="24"/>
        </w:rPr>
        <w:t>11.</w:t>
      </w:r>
      <w:r w:rsidRPr="00B21741">
        <w:rPr>
          <w:rFonts w:ascii="Times New Roman" w:hAnsi="Times New Roman" w:cs="Times New Roman"/>
          <w:noProof/>
          <w:sz w:val="24"/>
          <w:szCs w:val="24"/>
        </w:rPr>
        <w:tab/>
        <w:t>Yasuda E, Nakamura R, Matsugi R, Goto S, Ikenaga Y, Kuroda K, Nakamura S, Katsuki Y, Katsuki T (2018) Association between the severity of symptomatic knee osteoarthritis and cumulative metabolic factors. Aging clinical and experimental research 30:481-488</w:t>
      </w:r>
      <w:bookmarkEnd w:id="14"/>
    </w:p>
    <w:p w14:paraId="6AE85A57" w14:textId="77777777" w:rsidR="004E005B" w:rsidRPr="00B21741" w:rsidRDefault="004E005B" w:rsidP="00B21741">
      <w:pPr>
        <w:pStyle w:val="EndNoteBibliography"/>
        <w:spacing w:after="0" w:line="480" w:lineRule="auto"/>
        <w:jc w:val="both"/>
        <w:rPr>
          <w:rFonts w:ascii="Times New Roman" w:hAnsi="Times New Roman" w:cs="Times New Roman"/>
          <w:noProof/>
          <w:sz w:val="24"/>
          <w:szCs w:val="24"/>
        </w:rPr>
      </w:pPr>
      <w:bookmarkStart w:id="15" w:name="_ENREF_12"/>
      <w:r w:rsidRPr="00B21741">
        <w:rPr>
          <w:rFonts w:ascii="Times New Roman" w:hAnsi="Times New Roman" w:cs="Times New Roman"/>
          <w:noProof/>
          <w:sz w:val="24"/>
          <w:szCs w:val="24"/>
        </w:rPr>
        <w:t>12.</w:t>
      </w:r>
      <w:r w:rsidRPr="00B21741">
        <w:rPr>
          <w:rFonts w:ascii="Times New Roman" w:hAnsi="Times New Roman" w:cs="Times New Roman"/>
          <w:noProof/>
          <w:sz w:val="24"/>
          <w:szCs w:val="24"/>
        </w:rPr>
        <w:tab/>
        <w:t>Hochberg M (2008) Mortality in osteoarthritis. Clinical &amp; Experimental Rheumatology 26:S120</w:t>
      </w:r>
      <w:bookmarkEnd w:id="15"/>
    </w:p>
    <w:p w14:paraId="48C41020" w14:textId="77777777" w:rsidR="004E005B" w:rsidRPr="00B21741" w:rsidRDefault="004E005B" w:rsidP="00B21741">
      <w:pPr>
        <w:pStyle w:val="EndNoteBibliography"/>
        <w:spacing w:after="0" w:line="480" w:lineRule="auto"/>
        <w:jc w:val="both"/>
        <w:rPr>
          <w:rFonts w:ascii="Times New Roman" w:hAnsi="Times New Roman" w:cs="Times New Roman"/>
          <w:noProof/>
          <w:sz w:val="24"/>
          <w:szCs w:val="24"/>
        </w:rPr>
      </w:pPr>
      <w:bookmarkStart w:id="16" w:name="_ENREF_13"/>
      <w:r w:rsidRPr="00B21741">
        <w:rPr>
          <w:rFonts w:ascii="Times New Roman" w:hAnsi="Times New Roman" w:cs="Times New Roman"/>
          <w:noProof/>
          <w:sz w:val="24"/>
          <w:szCs w:val="24"/>
        </w:rPr>
        <w:t>13.</w:t>
      </w:r>
      <w:r w:rsidRPr="00B21741">
        <w:rPr>
          <w:rFonts w:ascii="Times New Roman" w:hAnsi="Times New Roman" w:cs="Times New Roman"/>
          <w:noProof/>
          <w:sz w:val="24"/>
          <w:szCs w:val="24"/>
        </w:rPr>
        <w:tab/>
        <w:t>Aromataris E, Fernandez R, Godfrey CM, Holly C, Khalil H, Tungpunkom P (2015) Summarizing systematic reviews: methodological development, conduct and reporting of an umbrella review approach. JBI Evidence Implementation 13:132-140</w:t>
      </w:r>
      <w:bookmarkEnd w:id="16"/>
    </w:p>
    <w:p w14:paraId="389D34E8" w14:textId="77777777" w:rsidR="004E005B" w:rsidRPr="00B21741" w:rsidRDefault="004E005B" w:rsidP="00B21741">
      <w:pPr>
        <w:pStyle w:val="EndNoteBibliography"/>
        <w:spacing w:after="0" w:line="480" w:lineRule="auto"/>
        <w:jc w:val="both"/>
        <w:rPr>
          <w:rFonts w:ascii="Times New Roman" w:hAnsi="Times New Roman" w:cs="Times New Roman"/>
          <w:noProof/>
          <w:sz w:val="24"/>
          <w:szCs w:val="24"/>
        </w:rPr>
      </w:pPr>
      <w:bookmarkStart w:id="17" w:name="_ENREF_14"/>
      <w:r w:rsidRPr="00B21741">
        <w:rPr>
          <w:rFonts w:ascii="Times New Roman" w:hAnsi="Times New Roman" w:cs="Times New Roman"/>
          <w:noProof/>
          <w:sz w:val="24"/>
          <w:szCs w:val="24"/>
        </w:rPr>
        <w:t>14.</w:t>
      </w:r>
      <w:r w:rsidRPr="00B21741">
        <w:rPr>
          <w:rFonts w:ascii="Times New Roman" w:hAnsi="Times New Roman" w:cs="Times New Roman"/>
          <w:noProof/>
          <w:sz w:val="24"/>
          <w:szCs w:val="24"/>
        </w:rPr>
        <w:tab/>
        <w:t xml:space="preserve">Higgins J, Thomas J, Chandler J, Cumpston M, Li T, Page M, Welch V, (editors) (2019) Cochrane Handbook for Systematic Reviews of Interventions. John Wiley &amp; Sons, Chichester (UK), </w:t>
      </w:r>
      <w:bookmarkEnd w:id="17"/>
    </w:p>
    <w:p w14:paraId="1A979222" w14:textId="77777777" w:rsidR="004E005B" w:rsidRPr="00B21741" w:rsidRDefault="004E005B" w:rsidP="00B21741">
      <w:pPr>
        <w:pStyle w:val="EndNoteBibliography"/>
        <w:spacing w:after="0" w:line="480" w:lineRule="auto"/>
        <w:jc w:val="both"/>
        <w:rPr>
          <w:rFonts w:ascii="Times New Roman" w:hAnsi="Times New Roman" w:cs="Times New Roman"/>
          <w:noProof/>
          <w:sz w:val="24"/>
          <w:szCs w:val="24"/>
        </w:rPr>
      </w:pPr>
      <w:bookmarkStart w:id="18" w:name="_ENREF_15"/>
      <w:r w:rsidRPr="00B21741">
        <w:rPr>
          <w:rFonts w:ascii="Times New Roman" w:hAnsi="Times New Roman" w:cs="Times New Roman"/>
          <w:noProof/>
          <w:sz w:val="24"/>
          <w:szCs w:val="24"/>
        </w:rPr>
        <w:t>15.</w:t>
      </w:r>
      <w:r w:rsidRPr="00B21741">
        <w:rPr>
          <w:rFonts w:ascii="Times New Roman" w:hAnsi="Times New Roman" w:cs="Times New Roman"/>
          <w:noProof/>
          <w:sz w:val="24"/>
          <w:szCs w:val="24"/>
        </w:rPr>
        <w:tab/>
        <w:t xml:space="preserve">Higgins JP, Thomas J, Chandler J, Cumpston M, Li T, Page MJ, Welch VA (2019) Cochrane handbook for systematic reviews of interventions. John Wiley &amp; Sons, </w:t>
      </w:r>
      <w:bookmarkEnd w:id="18"/>
    </w:p>
    <w:p w14:paraId="56013B4F" w14:textId="77777777" w:rsidR="004E005B" w:rsidRPr="00B21741" w:rsidRDefault="004E005B" w:rsidP="00B21741">
      <w:pPr>
        <w:pStyle w:val="EndNoteBibliography"/>
        <w:spacing w:after="0" w:line="480" w:lineRule="auto"/>
        <w:jc w:val="both"/>
        <w:rPr>
          <w:rFonts w:ascii="Times New Roman" w:hAnsi="Times New Roman" w:cs="Times New Roman"/>
          <w:noProof/>
          <w:sz w:val="24"/>
          <w:szCs w:val="24"/>
        </w:rPr>
      </w:pPr>
      <w:bookmarkStart w:id="19" w:name="_ENREF_16"/>
      <w:r w:rsidRPr="00B21741">
        <w:rPr>
          <w:rFonts w:ascii="Times New Roman" w:hAnsi="Times New Roman" w:cs="Times New Roman"/>
          <w:noProof/>
          <w:sz w:val="24"/>
          <w:szCs w:val="24"/>
        </w:rPr>
        <w:t>16.</w:t>
      </w:r>
      <w:r w:rsidRPr="00B21741">
        <w:rPr>
          <w:rFonts w:ascii="Times New Roman" w:hAnsi="Times New Roman" w:cs="Times New Roman"/>
          <w:noProof/>
          <w:sz w:val="24"/>
          <w:szCs w:val="24"/>
        </w:rPr>
        <w:tab/>
        <w:t>Page MJ, McKenzie JE, Bossuyt PM, Boutron I, Hoffmann TC, Mulrow CD, Shamseer L, Tetzlaff JM, Akl EA, Brennan SE (2021) The PRISMA 2020 statement: an updated guideline for reporting systematic reviews. Systematic reviews 10:1-11</w:t>
      </w:r>
      <w:bookmarkEnd w:id="19"/>
    </w:p>
    <w:p w14:paraId="6A72401C" w14:textId="77777777" w:rsidR="004E005B" w:rsidRPr="00B21741" w:rsidRDefault="004E005B" w:rsidP="00B21741">
      <w:pPr>
        <w:pStyle w:val="EndNoteBibliography"/>
        <w:spacing w:after="0" w:line="480" w:lineRule="auto"/>
        <w:jc w:val="both"/>
        <w:rPr>
          <w:rFonts w:ascii="Times New Roman" w:hAnsi="Times New Roman" w:cs="Times New Roman"/>
          <w:noProof/>
          <w:sz w:val="24"/>
          <w:szCs w:val="24"/>
        </w:rPr>
      </w:pPr>
      <w:bookmarkStart w:id="20" w:name="_ENREF_17"/>
      <w:r w:rsidRPr="00B21741">
        <w:rPr>
          <w:rFonts w:ascii="Times New Roman" w:hAnsi="Times New Roman" w:cs="Times New Roman"/>
          <w:noProof/>
          <w:sz w:val="24"/>
          <w:szCs w:val="24"/>
        </w:rPr>
        <w:lastRenderedPageBreak/>
        <w:t>17.</w:t>
      </w:r>
      <w:r w:rsidRPr="00B21741">
        <w:rPr>
          <w:rFonts w:ascii="Times New Roman" w:hAnsi="Times New Roman" w:cs="Times New Roman"/>
          <w:noProof/>
          <w:sz w:val="24"/>
          <w:szCs w:val="24"/>
        </w:rPr>
        <w:tab/>
        <w:t>Shea BJ, Reeves BC, Wells G, Thuku M, Hamel C, Moran J, Moher D, Tugwell P, Welch V, Kristjansson E (2017) AMSTAR 2: a critical appraisal tool for systematic reviews that include randomised or non-randomised studies of healthcare interventions, or both. bmj 358:</w:t>
      </w:r>
      <w:bookmarkEnd w:id="20"/>
    </w:p>
    <w:p w14:paraId="29420F7E" w14:textId="77777777" w:rsidR="004E005B" w:rsidRPr="00B21741" w:rsidRDefault="004E005B" w:rsidP="00B21741">
      <w:pPr>
        <w:pStyle w:val="EndNoteBibliography"/>
        <w:spacing w:after="0" w:line="480" w:lineRule="auto"/>
        <w:jc w:val="both"/>
        <w:rPr>
          <w:rFonts w:ascii="Times New Roman" w:hAnsi="Times New Roman" w:cs="Times New Roman"/>
          <w:noProof/>
          <w:sz w:val="24"/>
          <w:szCs w:val="24"/>
        </w:rPr>
      </w:pPr>
      <w:bookmarkStart w:id="21" w:name="_ENREF_18"/>
      <w:r w:rsidRPr="00B21741">
        <w:rPr>
          <w:rFonts w:ascii="Times New Roman" w:hAnsi="Times New Roman" w:cs="Times New Roman"/>
          <w:noProof/>
          <w:sz w:val="24"/>
          <w:szCs w:val="24"/>
        </w:rPr>
        <w:t>18.</w:t>
      </w:r>
      <w:r w:rsidRPr="00B21741">
        <w:rPr>
          <w:rFonts w:ascii="Times New Roman" w:hAnsi="Times New Roman" w:cs="Times New Roman"/>
          <w:noProof/>
          <w:sz w:val="24"/>
          <w:szCs w:val="24"/>
        </w:rPr>
        <w:tab/>
        <w:t>Geisser S (1974) A predictive approach to the random effect model. Biometrika 61:101-107</w:t>
      </w:r>
      <w:bookmarkEnd w:id="21"/>
    </w:p>
    <w:p w14:paraId="2F1A19BC" w14:textId="77777777" w:rsidR="004E005B" w:rsidRPr="00B21741" w:rsidRDefault="004E005B" w:rsidP="00B21741">
      <w:pPr>
        <w:pStyle w:val="EndNoteBibliography"/>
        <w:spacing w:after="0" w:line="480" w:lineRule="auto"/>
        <w:jc w:val="both"/>
        <w:rPr>
          <w:rFonts w:ascii="Times New Roman" w:hAnsi="Times New Roman" w:cs="Times New Roman"/>
          <w:noProof/>
          <w:sz w:val="24"/>
          <w:szCs w:val="24"/>
        </w:rPr>
      </w:pPr>
      <w:bookmarkStart w:id="22" w:name="_ENREF_19"/>
      <w:r w:rsidRPr="00B21741">
        <w:rPr>
          <w:rFonts w:ascii="Times New Roman" w:hAnsi="Times New Roman" w:cs="Times New Roman"/>
          <w:noProof/>
          <w:sz w:val="24"/>
          <w:szCs w:val="24"/>
        </w:rPr>
        <w:t>19.</w:t>
      </w:r>
      <w:r w:rsidRPr="00B21741">
        <w:rPr>
          <w:rFonts w:ascii="Times New Roman" w:hAnsi="Times New Roman" w:cs="Times New Roman"/>
          <w:noProof/>
          <w:sz w:val="24"/>
          <w:szCs w:val="24"/>
        </w:rPr>
        <w:tab/>
        <w:t>Nagashima K, Noma H, Furukawa TA (2019) Prediction intervals for random-effects meta-analysis: a confidence distribution approach. Statistical methods in medical research 28:1689-1702</w:t>
      </w:r>
      <w:bookmarkEnd w:id="22"/>
    </w:p>
    <w:p w14:paraId="76CFEAE3" w14:textId="77777777" w:rsidR="004E005B" w:rsidRPr="00B21741" w:rsidRDefault="004E005B" w:rsidP="00B21741">
      <w:pPr>
        <w:pStyle w:val="EndNoteBibliography"/>
        <w:spacing w:after="0" w:line="480" w:lineRule="auto"/>
        <w:jc w:val="both"/>
        <w:rPr>
          <w:rFonts w:ascii="Times New Roman" w:hAnsi="Times New Roman" w:cs="Times New Roman"/>
          <w:noProof/>
          <w:sz w:val="24"/>
          <w:szCs w:val="24"/>
        </w:rPr>
      </w:pPr>
      <w:bookmarkStart w:id="23" w:name="_ENREF_20"/>
      <w:r w:rsidRPr="00B21741">
        <w:rPr>
          <w:rFonts w:ascii="Times New Roman" w:hAnsi="Times New Roman" w:cs="Times New Roman"/>
          <w:noProof/>
          <w:sz w:val="24"/>
          <w:szCs w:val="24"/>
        </w:rPr>
        <w:t>20.</w:t>
      </w:r>
      <w:r w:rsidRPr="00B21741">
        <w:rPr>
          <w:rFonts w:ascii="Times New Roman" w:hAnsi="Times New Roman" w:cs="Times New Roman"/>
          <w:noProof/>
          <w:sz w:val="24"/>
          <w:szCs w:val="24"/>
        </w:rPr>
        <w:tab/>
        <w:t>Higgins JP, Thompson SG (2002) Quantifying heterogeneity in a meta‐analysis. Statistics in medicine 21:1539-1558</w:t>
      </w:r>
      <w:bookmarkEnd w:id="23"/>
    </w:p>
    <w:p w14:paraId="69F5F233" w14:textId="77777777" w:rsidR="004E005B" w:rsidRPr="00B21741" w:rsidRDefault="004E005B" w:rsidP="00B21741">
      <w:pPr>
        <w:pStyle w:val="EndNoteBibliography"/>
        <w:spacing w:after="0" w:line="480" w:lineRule="auto"/>
        <w:jc w:val="both"/>
        <w:rPr>
          <w:rFonts w:ascii="Times New Roman" w:hAnsi="Times New Roman" w:cs="Times New Roman"/>
          <w:noProof/>
          <w:sz w:val="24"/>
          <w:szCs w:val="24"/>
        </w:rPr>
      </w:pPr>
      <w:bookmarkStart w:id="24" w:name="_ENREF_21"/>
      <w:r w:rsidRPr="00B21741">
        <w:rPr>
          <w:rFonts w:ascii="Times New Roman" w:hAnsi="Times New Roman" w:cs="Times New Roman"/>
          <w:noProof/>
          <w:sz w:val="24"/>
          <w:szCs w:val="24"/>
        </w:rPr>
        <w:t>21.</w:t>
      </w:r>
      <w:r w:rsidRPr="00B21741">
        <w:rPr>
          <w:rFonts w:ascii="Times New Roman" w:hAnsi="Times New Roman" w:cs="Times New Roman"/>
          <w:noProof/>
          <w:sz w:val="24"/>
          <w:szCs w:val="24"/>
        </w:rPr>
        <w:tab/>
        <w:t>Zhang Z, Xu X, Ni H (2013) Small studies may overestimate the effect sizes in critical care meta-analyses: a meta-epidemiological study. Critical Care 17:1-9</w:t>
      </w:r>
      <w:bookmarkEnd w:id="24"/>
    </w:p>
    <w:p w14:paraId="551EB51B" w14:textId="77777777" w:rsidR="004E005B" w:rsidRPr="00B21741" w:rsidRDefault="004E005B" w:rsidP="00B21741">
      <w:pPr>
        <w:pStyle w:val="EndNoteBibliography"/>
        <w:spacing w:after="0" w:line="480" w:lineRule="auto"/>
        <w:jc w:val="both"/>
        <w:rPr>
          <w:rFonts w:ascii="Times New Roman" w:hAnsi="Times New Roman" w:cs="Times New Roman"/>
          <w:noProof/>
          <w:sz w:val="24"/>
          <w:szCs w:val="24"/>
        </w:rPr>
      </w:pPr>
      <w:bookmarkStart w:id="25" w:name="_ENREF_22"/>
      <w:r w:rsidRPr="00B21741">
        <w:rPr>
          <w:rFonts w:ascii="Times New Roman" w:hAnsi="Times New Roman" w:cs="Times New Roman"/>
          <w:noProof/>
          <w:sz w:val="24"/>
          <w:szCs w:val="24"/>
        </w:rPr>
        <w:t>22.</w:t>
      </w:r>
      <w:r w:rsidRPr="00B21741">
        <w:rPr>
          <w:rFonts w:ascii="Times New Roman" w:hAnsi="Times New Roman" w:cs="Times New Roman"/>
          <w:noProof/>
          <w:sz w:val="24"/>
          <w:szCs w:val="24"/>
        </w:rPr>
        <w:tab/>
        <w:t>Harbord RM, Harris RJ, Sterne JA (2009) Updated tests for small-study effects in meta-analyses. The Stata Journal 9:197-210</w:t>
      </w:r>
      <w:bookmarkEnd w:id="25"/>
    </w:p>
    <w:p w14:paraId="394E46F7" w14:textId="77777777" w:rsidR="004E005B" w:rsidRPr="00B21741" w:rsidRDefault="004E005B" w:rsidP="00B21741">
      <w:pPr>
        <w:pStyle w:val="EndNoteBibliography"/>
        <w:spacing w:after="0" w:line="480" w:lineRule="auto"/>
        <w:jc w:val="both"/>
        <w:rPr>
          <w:rFonts w:ascii="Times New Roman" w:hAnsi="Times New Roman" w:cs="Times New Roman"/>
          <w:noProof/>
          <w:sz w:val="24"/>
          <w:szCs w:val="24"/>
        </w:rPr>
      </w:pPr>
      <w:bookmarkStart w:id="26" w:name="_ENREF_23"/>
      <w:r w:rsidRPr="00B21741">
        <w:rPr>
          <w:rFonts w:ascii="Times New Roman" w:hAnsi="Times New Roman" w:cs="Times New Roman"/>
          <w:noProof/>
          <w:sz w:val="24"/>
          <w:szCs w:val="24"/>
        </w:rPr>
        <w:t>23.</w:t>
      </w:r>
      <w:r w:rsidRPr="00B21741">
        <w:rPr>
          <w:rFonts w:ascii="Times New Roman" w:hAnsi="Times New Roman" w:cs="Times New Roman"/>
          <w:noProof/>
          <w:sz w:val="24"/>
          <w:szCs w:val="24"/>
        </w:rPr>
        <w:tab/>
        <w:t>Ioannidis JP, Trikalinos TA (2007) An exploratory test for an excess of significant findings. Clinical trials 4:245-253</w:t>
      </w:r>
      <w:bookmarkEnd w:id="26"/>
    </w:p>
    <w:p w14:paraId="788DD418" w14:textId="77777777" w:rsidR="004E005B" w:rsidRPr="00B21741" w:rsidRDefault="004E005B" w:rsidP="00B21741">
      <w:pPr>
        <w:pStyle w:val="EndNoteBibliography"/>
        <w:spacing w:after="0" w:line="480" w:lineRule="auto"/>
        <w:jc w:val="both"/>
        <w:rPr>
          <w:rFonts w:ascii="Times New Roman" w:hAnsi="Times New Roman" w:cs="Times New Roman"/>
          <w:noProof/>
          <w:sz w:val="24"/>
          <w:szCs w:val="24"/>
        </w:rPr>
      </w:pPr>
      <w:bookmarkStart w:id="27" w:name="_ENREF_24"/>
      <w:r w:rsidRPr="00B21741">
        <w:rPr>
          <w:rFonts w:ascii="Times New Roman" w:hAnsi="Times New Roman" w:cs="Times New Roman"/>
          <w:noProof/>
          <w:sz w:val="24"/>
          <w:szCs w:val="24"/>
        </w:rPr>
        <w:t>24.</w:t>
      </w:r>
      <w:r w:rsidRPr="00B21741">
        <w:rPr>
          <w:rFonts w:ascii="Times New Roman" w:hAnsi="Times New Roman" w:cs="Times New Roman"/>
          <w:noProof/>
          <w:sz w:val="24"/>
          <w:szCs w:val="24"/>
        </w:rPr>
        <w:tab/>
        <w:t>Papatheodorou SI, Tsilidis KK, Evangelou E, Ioannidis JP (2015) Application of credibility ceilings probes the robustness of meta-analyses of biomarkers and cancer risk. Journal of clinical epidemiology 68:163-174</w:t>
      </w:r>
      <w:bookmarkEnd w:id="27"/>
    </w:p>
    <w:p w14:paraId="69AC2EE6" w14:textId="77777777" w:rsidR="004E005B" w:rsidRPr="00B21741" w:rsidRDefault="004E005B" w:rsidP="00B21741">
      <w:pPr>
        <w:pStyle w:val="EndNoteBibliography"/>
        <w:spacing w:after="0" w:line="480" w:lineRule="auto"/>
        <w:jc w:val="both"/>
        <w:rPr>
          <w:rFonts w:ascii="Times New Roman" w:hAnsi="Times New Roman" w:cs="Times New Roman"/>
          <w:noProof/>
          <w:sz w:val="24"/>
          <w:szCs w:val="24"/>
        </w:rPr>
      </w:pPr>
      <w:bookmarkStart w:id="28" w:name="_ENREF_25"/>
      <w:r w:rsidRPr="00B21741">
        <w:rPr>
          <w:rFonts w:ascii="Times New Roman" w:hAnsi="Times New Roman" w:cs="Times New Roman"/>
          <w:noProof/>
          <w:sz w:val="24"/>
          <w:szCs w:val="24"/>
        </w:rPr>
        <w:t>25.</w:t>
      </w:r>
      <w:r w:rsidRPr="00B21741">
        <w:rPr>
          <w:rFonts w:ascii="Times New Roman" w:hAnsi="Times New Roman" w:cs="Times New Roman"/>
          <w:noProof/>
          <w:sz w:val="24"/>
          <w:szCs w:val="24"/>
        </w:rPr>
        <w:tab/>
        <w:t>Veronese N, Cereda E, Maggi S, et al. Osteoarthritis and mortality: A prospective cohort study and systematic review with meta-analysis. Seminars in Arthritis and Rheumatism 46:160-167</w:t>
      </w:r>
      <w:bookmarkEnd w:id="28"/>
    </w:p>
    <w:p w14:paraId="6F15BEB3" w14:textId="77777777" w:rsidR="004E005B" w:rsidRPr="00B21741" w:rsidRDefault="004E005B" w:rsidP="00B21741">
      <w:pPr>
        <w:pStyle w:val="EndNoteBibliography"/>
        <w:spacing w:after="0" w:line="480" w:lineRule="auto"/>
        <w:jc w:val="both"/>
        <w:rPr>
          <w:rFonts w:ascii="Times New Roman" w:hAnsi="Times New Roman" w:cs="Times New Roman"/>
          <w:noProof/>
          <w:sz w:val="24"/>
          <w:szCs w:val="24"/>
        </w:rPr>
      </w:pPr>
      <w:bookmarkStart w:id="29" w:name="_ENREF_26"/>
      <w:r w:rsidRPr="00B21741">
        <w:rPr>
          <w:rFonts w:ascii="Times New Roman" w:hAnsi="Times New Roman" w:cs="Times New Roman"/>
          <w:noProof/>
          <w:sz w:val="24"/>
          <w:szCs w:val="24"/>
        </w:rPr>
        <w:t>26.</w:t>
      </w:r>
      <w:r w:rsidRPr="00B21741">
        <w:rPr>
          <w:rFonts w:ascii="Times New Roman" w:hAnsi="Times New Roman" w:cs="Times New Roman"/>
          <w:noProof/>
          <w:sz w:val="24"/>
          <w:szCs w:val="24"/>
        </w:rPr>
        <w:tab/>
        <w:t>Wang H, Bai J, He B, Hu X, Liu D (2016) Osteoarthritis and the risk of cardiovascular disease: a meta-analysis of observational studies. Sci Rep 6:39672</w:t>
      </w:r>
      <w:bookmarkEnd w:id="29"/>
    </w:p>
    <w:p w14:paraId="2F2B7F86" w14:textId="77777777" w:rsidR="004E005B" w:rsidRPr="00B21741" w:rsidRDefault="004E005B" w:rsidP="00B21741">
      <w:pPr>
        <w:pStyle w:val="EndNoteBibliography"/>
        <w:spacing w:after="0" w:line="480" w:lineRule="auto"/>
        <w:jc w:val="both"/>
        <w:rPr>
          <w:rFonts w:ascii="Times New Roman" w:hAnsi="Times New Roman" w:cs="Times New Roman"/>
          <w:noProof/>
          <w:sz w:val="24"/>
          <w:szCs w:val="24"/>
          <w:lang w:val="fr-BE"/>
        </w:rPr>
      </w:pPr>
      <w:bookmarkStart w:id="30" w:name="_ENREF_27"/>
      <w:r w:rsidRPr="00B21741">
        <w:rPr>
          <w:rFonts w:ascii="Times New Roman" w:hAnsi="Times New Roman" w:cs="Times New Roman"/>
          <w:noProof/>
          <w:sz w:val="24"/>
          <w:szCs w:val="24"/>
        </w:rPr>
        <w:t>27.</w:t>
      </w:r>
      <w:r w:rsidRPr="00B21741">
        <w:rPr>
          <w:rFonts w:ascii="Times New Roman" w:hAnsi="Times New Roman" w:cs="Times New Roman"/>
          <w:noProof/>
          <w:sz w:val="24"/>
          <w:szCs w:val="24"/>
        </w:rPr>
        <w:tab/>
        <w:t xml:space="preserve">Deng ZH, Xu J, Long LJ, Chen F, Chen K, Lu W, Wang DP, Peng LQ (2021) Association between hip and knee osteoarthritis with falls: A systematic review and meta-analysis. </w:t>
      </w:r>
      <w:r w:rsidRPr="00B21741">
        <w:rPr>
          <w:rFonts w:ascii="Times New Roman" w:hAnsi="Times New Roman" w:cs="Times New Roman"/>
          <w:noProof/>
          <w:sz w:val="24"/>
          <w:szCs w:val="24"/>
          <w:lang w:val="fr-BE"/>
        </w:rPr>
        <w:t>Int J Clin Pract 75:e14537</w:t>
      </w:r>
      <w:bookmarkEnd w:id="30"/>
    </w:p>
    <w:p w14:paraId="69C7889C" w14:textId="77777777" w:rsidR="004E005B" w:rsidRPr="00B21741" w:rsidRDefault="004E005B" w:rsidP="00B21741">
      <w:pPr>
        <w:pStyle w:val="EndNoteBibliography"/>
        <w:spacing w:after="0" w:line="480" w:lineRule="auto"/>
        <w:jc w:val="both"/>
        <w:rPr>
          <w:rFonts w:ascii="Times New Roman" w:hAnsi="Times New Roman" w:cs="Times New Roman"/>
          <w:noProof/>
          <w:sz w:val="24"/>
          <w:szCs w:val="24"/>
        </w:rPr>
      </w:pPr>
      <w:bookmarkStart w:id="31" w:name="_ENREF_28"/>
      <w:r w:rsidRPr="00B21741">
        <w:rPr>
          <w:rFonts w:ascii="Times New Roman" w:hAnsi="Times New Roman" w:cs="Times New Roman"/>
          <w:noProof/>
          <w:sz w:val="24"/>
          <w:szCs w:val="24"/>
          <w:lang w:val="fr-BE"/>
        </w:rPr>
        <w:lastRenderedPageBreak/>
        <w:t>28.</w:t>
      </w:r>
      <w:r w:rsidRPr="00B21741">
        <w:rPr>
          <w:rFonts w:ascii="Times New Roman" w:hAnsi="Times New Roman" w:cs="Times New Roman"/>
          <w:noProof/>
          <w:sz w:val="24"/>
          <w:szCs w:val="24"/>
          <w:lang w:val="fr-BE"/>
        </w:rPr>
        <w:tab/>
        <w:t xml:space="preserve">Leyland KM, Gates LS, Sanchez-Santos MT, et al. </w:t>
      </w:r>
      <w:r w:rsidRPr="00B21741">
        <w:rPr>
          <w:rFonts w:ascii="Times New Roman" w:hAnsi="Times New Roman" w:cs="Times New Roman"/>
          <w:noProof/>
          <w:sz w:val="24"/>
          <w:szCs w:val="24"/>
        </w:rPr>
        <w:t>(2021) Knee osteoarthritis and time-to all-cause mortality in six community-based cohorts: an international meta-analysis of individual participant-level data. Aging Clin Exp Res 33:529-545</w:t>
      </w:r>
      <w:bookmarkEnd w:id="31"/>
    </w:p>
    <w:p w14:paraId="160CB642" w14:textId="77777777" w:rsidR="004E005B" w:rsidRPr="00B21741" w:rsidRDefault="004E005B" w:rsidP="00B21741">
      <w:pPr>
        <w:pStyle w:val="EndNoteBibliography"/>
        <w:spacing w:after="0" w:line="480" w:lineRule="auto"/>
        <w:jc w:val="both"/>
        <w:rPr>
          <w:rFonts w:ascii="Times New Roman" w:hAnsi="Times New Roman" w:cs="Times New Roman"/>
          <w:noProof/>
          <w:sz w:val="24"/>
          <w:szCs w:val="24"/>
        </w:rPr>
      </w:pPr>
      <w:bookmarkStart w:id="32" w:name="_ENREF_29"/>
      <w:r w:rsidRPr="00B21741">
        <w:rPr>
          <w:rFonts w:ascii="Times New Roman" w:hAnsi="Times New Roman" w:cs="Times New Roman"/>
          <w:noProof/>
          <w:sz w:val="24"/>
          <w:szCs w:val="24"/>
        </w:rPr>
        <w:t>29.</w:t>
      </w:r>
      <w:r w:rsidRPr="00B21741">
        <w:rPr>
          <w:rFonts w:ascii="Times New Roman" w:hAnsi="Times New Roman" w:cs="Times New Roman"/>
          <w:noProof/>
          <w:sz w:val="24"/>
          <w:szCs w:val="24"/>
        </w:rPr>
        <w:tab/>
        <w:t>Macedo MB, Santos V, Pereira RMR, Fuller R (2022) Association between osteoarthritis and atherosclerosis: A systematic review and meta-analysis. Exp Gerontol 161:111734</w:t>
      </w:r>
      <w:bookmarkEnd w:id="32"/>
    </w:p>
    <w:p w14:paraId="4C858D3D" w14:textId="77777777" w:rsidR="004E005B" w:rsidRPr="00B21741" w:rsidRDefault="004E005B" w:rsidP="00B21741">
      <w:pPr>
        <w:pStyle w:val="EndNoteBibliography"/>
        <w:spacing w:after="0" w:line="480" w:lineRule="auto"/>
        <w:jc w:val="both"/>
        <w:rPr>
          <w:rFonts w:ascii="Times New Roman" w:hAnsi="Times New Roman" w:cs="Times New Roman"/>
          <w:noProof/>
          <w:sz w:val="24"/>
          <w:szCs w:val="24"/>
        </w:rPr>
      </w:pPr>
      <w:bookmarkStart w:id="33" w:name="_ENREF_30"/>
      <w:r w:rsidRPr="00B21741">
        <w:rPr>
          <w:rFonts w:ascii="Times New Roman" w:hAnsi="Times New Roman" w:cs="Times New Roman"/>
          <w:noProof/>
          <w:sz w:val="24"/>
          <w:szCs w:val="24"/>
        </w:rPr>
        <w:t>30.</w:t>
      </w:r>
      <w:r w:rsidRPr="00B21741">
        <w:rPr>
          <w:rFonts w:ascii="Times New Roman" w:hAnsi="Times New Roman" w:cs="Times New Roman"/>
          <w:noProof/>
          <w:sz w:val="24"/>
          <w:szCs w:val="24"/>
        </w:rPr>
        <w:tab/>
        <w:t>Stürmer T, Sun Y, Sauerland S, Zeissig I, Günther KP, Puhl W, Brenner H (1998) Serum cholesterol and osteoarthritis. The baseline examination of the Ulm Osteoarthritis Study. The Journal of rheumatology 25:1827-1832</w:t>
      </w:r>
      <w:bookmarkEnd w:id="33"/>
    </w:p>
    <w:p w14:paraId="3E9B5987" w14:textId="77777777" w:rsidR="004E005B" w:rsidRPr="00B21741" w:rsidRDefault="004E005B" w:rsidP="00B21741">
      <w:pPr>
        <w:pStyle w:val="EndNoteBibliography"/>
        <w:spacing w:after="0" w:line="480" w:lineRule="auto"/>
        <w:jc w:val="both"/>
        <w:rPr>
          <w:rFonts w:ascii="Times New Roman" w:hAnsi="Times New Roman" w:cs="Times New Roman"/>
          <w:noProof/>
          <w:sz w:val="24"/>
          <w:szCs w:val="24"/>
        </w:rPr>
      </w:pPr>
      <w:bookmarkStart w:id="34" w:name="_ENREF_31"/>
      <w:r w:rsidRPr="00B21741">
        <w:rPr>
          <w:rFonts w:ascii="Times New Roman" w:hAnsi="Times New Roman" w:cs="Times New Roman"/>
          <w:noProof/>
          <w:sz w:val="24"/>
          <w:szCs w:val="24"/>
        </w:rPr>
        <w:t>31.</w:t>
      </w:r>
      <w:r w:rsidRPr="00B21741">
        <w:rPr>
          <w:rFonts w:ascii="Times New Roman" w:hAnsi="Times New Roman" w:cs="Times New Roman"/>
          <w:noProof/>
          <w:sz w:val="24"/>
          <w:szCs w:val="24"/>
        </w:rPr>
        <w:tab/>
        <w:t>Veronese N, Stubbs B, Solmi M, Smith TO, Noale M, Schofield P, Maggi S (2018) Knee osteoarthritis and risk of hypertension: a longitudinal cohort study. Rejuvenation research 21:15-21</w:t>
      </w:r>
      <w:bookmarkEnd w:id="34"/>
    </w:p>
    <w:p w14:paraId="65F345D8" w14:textId="77777777" w:rsidR="004E005B" w:rsidRPr="00B21741" w:rsidRDefault="004E005B" w:rsidP="00B21741">
      <w:pPr>
        <w:pStyle w:val="EndNoteBibliography"/>
        <w:spacing w:after="0" w:line="480" w:lineRule="auto"/>
        <w:jc w:val="both"/>
        <w:rPr>
          <w:rFonts w:ascii="Times New Roman" w:hAnsi="Times New Roman" w:cs="Times New Roman"/>
          <w:noProof/>
          <w:sz w:val="24"/>
          <w:szCs w:val="24"/>
        </w:rPr>
      </w:pPr>
      <w:bookmarkStart w:id="35" w:name="_ENREF_32"/>
      <w:r w:rsidRPr="00B21741">
        <w:rPr>
          <w:rFonts w:ascii="Times New Roman" w:hAnsi="Times New Roman" w:cs="Times New Roman"/>
          <w:noProof/>
          <w:sz w:val="24"/>
          <w:szCs w:val="24"/>
        </w:rPr>
        <w:t>32.</w:t>
      </w:r>
      <w:r w:rsidRPr="00B21741">
        <w:rPr>
          <w:rFonts w:ascii="Times New Roman" w:hAnsi="Times New Roman" w:cs="Times New Roman"/>
          <w:noProof/>
          <w:sz w:val="24"/>
          <w:szCs w:val="24"/>
        </w:rPr>
        <w:tab/>
        <w:t>Karasik D, Kiel D, Kiely D, Cupples L, Wilson P, O’Donnell C, Felson D (2006) Abdominal aortic calcification and exostoses at the hand and lumbar spine: the Framingham Study. Calcified tissue international 78:1-8</w:t>
      </w:r>
      <w:bookmarkEnd w:id="35"/>
    </w:p>
    <w:p w14:paraId="5D419087" w14:textId="77777777" w:rsidR="004E005B" w:rsidRPr="00B21741" w:rsidRDefault="004E005B" w:rsidP="00B21741">
      <w:pPr>
        <w:pStyle w:val="EndNoteBibliography"/>
        <w:spacing w:after="0" w:line="480" w:lineRule="auto"/>
        <w:jc w:val="both"/>
        <w:rPr>
          <w:rFonts w:ascii="Times New Roman" w:hAnsi="Times New Roman" w:cs="Times New Roman"/>
          <w:noProof/>
          <w:sz w:val="24"/>
          <w:szCs w:val="24"/>
        </w:rPr>
      </w:pPr>
      <w:bookmarkStart w:id="36" w:name="_ENREF_33"/>
      <w:r w:rsidRPr="00B21741">
        <w:rPr>
          <w:rFonts w:ascii="Times New Roman" w:hAnsi="Times New Roman" w:cs="Times New Roman"/>
          <w:noProof/>
          <w:sz w:val="24"/>
          <w:szCs w:val="24"/>
        </w:rPr>
        <w:t>33.</w:t>
      </w:r>
      <w:r w:rsidRPr="00B21741">
        <w:rPr>
          <w:rFonts w:ascii="Times New Roman" w:hAnsi="Times New Roman" w:cs="Times New Roman"/>
          <w:noProof/>
          <w:sz w:val="24"/>
          <w:szCs w:val="24"/>
        </w:rPr>
        <w:tab/>
        <w:t>Kurunlahti M, Tervonen O, Vanharanta H, Ilkko E, Suramo I (1999) Association of atherosclerosis with low back pain and the degree of disc degeneration. Spine 24:2080</w:t>
      </w:r>
      <w:bookmarkEnd w:id="36"/>
    </w:p>
    <w:p w14:paraId="711CEAF1" w14:textId="77777777" w:rsidR="004E005B" w:rsidRPr="00B21741" w:rsidRDefault="004E005B" w:rsidP="00B21741">
      <w:pPr>
        <w:pStyle w:val="EndNoteBibliography"/>
        <w:spacing w:after="0" w:line="480" w:lineRule="auto"/>
        <w:jc w:val="both"/>
        <w:rPr>
          <w:rFonts w:ascii="Times New Roman" w:hAnsi="Times New Roman" w:cs="Times New Roman"/>
          <w:noProof/>
          <w:sz w:val="24"/>
          <w:szCs w:val="24"/>
        </w:rPr>
      </w:pPr>
      <w:bookmarkStart w:id="37" w:name="_ENREF_34"/>
      <w:r w:rsidRPr="00B21741">
        <w:rPr>
          <w:rFonts w:ascii="Times New Roman" w:hAnsi="Times New Roman" w:cs="Times New Roman"/>
          <w:noProof/>
          <w:sz w:val="24"/>
          <w:szCs w:val="24"/>
        </w:rPr>
        <w:t>34.</w:t>
      </w:r>
      <w:r w:rsidRPr="00B21741">
        <w:rPr>
          <w:rFonts w:ascii="Times New Roman" w:hAnsi="Times New Roman" w:cs="Times New Roman"/>
          <w:noProof/>
          <w:sz w:val="24"/>
          <w:szCs w:val="24"/>
        </w:rPr>
        <w:tab/>
        <w:t>Li X, Zhou Y, Liu J (2022) Association Between Prediabetes and Osteoarthritis: A Meta-Analysis. Hormone and Metabolic Research 54:104-112</w:t>
      </w:r>
      <w:bookmarkEnd w:id="37"/>
    </w:p>
    <w:p w14:paraId="27140000" w14:textId="77777777" w:rsidR="004E005B" w:rsidRPr="00B21741" w:rsidRDefault="004E005B" w:rsidP="00B21741">
      <w:pPr>
        <w:pStyle w:val="EndNoteBibliography"/>
        <w:spacing w:after="0" w:line="480" w:lineRule="auto"/>
        <w:jc w:val="both"/>
        <w:rPr>
          <w:rFonts w:ascii="Times New Roman" w:hAnsi="Times New Roman" w:cs="Times New Roman"/>
          <w:noProof/>
          <w:sz w:val="24"/>
          <w:szCs w:val="24"/>
        </w:rPr>
      </w:pPr>
      <w:bookmarkStart w:id="38" w:name="_ENREF_35"/>
      <w:r w:rsidRPr="00B21741">
        <w:rPr>
          <w:rFonts w:ascii="Times New Roman" w:hAnsi="Times New Roman" w:cs="Times New Roman"/>
          <w:noProof/>
          <w:sz w:val="24"/>
          <w:szCs w:val="24"/>
        </w:rPr>
        <w:t>35.</w:t>
      </w:r>
      <w:r w:rsidRPr="00B21741">
        <w:rPr>
          <w:rFonts w:ascii="Times New Roman" w:hAnsi="Times New Roman" w:cs="Times New Roman"/>
          <w:noProof/>
          <w:sz w:val="24"/>
          <w:szCs w:val="24"/>
        </w:rPr>
        <w:tab/>
        <w:t>Veronese N, Cooper C, Reginster JY, et al. (2019) Type 2 diabetes mellitus and osteoarthritis. Seminars in Arthritis and Rheumatism 49:9-19</w:t>
      </w:r>
      <w:bookmarkEnd w:id="38"/>
    </w:p>
    <w:p w14:paraId="4B3C46F0" w14:textId="77777777" w:rsidR="004E005B" w:rsidRPr="00B21741" w:rsidRDefault="004E005B" w:rsidP="00B21741">
      <w:pPr>
        <w:pStyle w:val="EndNoteBibliography"/>
        <w:spacing w:after="0" w:line="480" w:lineRule="auto"/>
        <w:jc w:val="both"/>
        <w:rPr>
          <w:rFonts w:ascii="Times New Roman" w:hAnsi="Times New Roman" w:cs="Times New Roman"/>
          <w:noProof/>
          <w:sz w:val="24"/>
          <w:szCs w:val="24"/>
        </w:rPr>
      </w:pPr>
      <w:bookmarkStart w:id="39" w:name="_ENREF_36"/>
      <w:r w:rsidRPr="00B21741">
        <w:rPr>
          <w:rFonts w:ascii="Times New Roman" w:hAnsi="Times New Roman" w:cs="Times New Roman"/>
          <w:noProof/>
          <w:sz w:val="24"/>
          <w:szCs w:val="24"/>
        </w:rPr>
        <w:t>36.</w:t>
      </w:r>
      <w:r w:rsidRPr="00B21741">
        <w:rPr>
          <w:rFonts w:ascii="Times New Roman" w:hAnsi="Times New Roman" w:cs="Times New Roman"/>
          <w:noProof/>
          <w:sz w:val="24"/>
          <w:szCs w:val="24"/>
        </w:rPr>
        <w:tab/>
        <w:t>Yoshimura N, Muraki S, Oka H, Tanaka S, Kawaguchi H, Nakamura K, Akune T (2012) Accumulation of metabolic risk factors such as overweight, hypertension, dyslipidaemia, and impaired glucose tolerance raises the risk of occurrence and progression of knee osteoarthritis: a 3-year follow-up of the ROAD study. Osteoarthritis and cartilage 20:1217-1226</w:t>
      </w:r>
      <w:bookmarkEnd w:id="39"/>
    </w:p>
    <w:p w14:paraId="1F1FAB08" w14:textId="77777777" w:rsidR="004E005B" w:rsidRPr="00B21741" w:rsidRDefault="004E005B" w:rsidP="00B21741">
      <w:pPr>
        <w:pStyle w:val="EndNoteBibliography"/>
        <w:spacing w:after="0" w:line="480" w:lineRule="auto"/>
        <w:jc w:val="both"/>
        <w:rPr>
          <w:rFonts w:ascii="Times New Roman" w:hAnsi="Times New Roman" w:cs="Times New Roman"/>
          <w:noProof/>
          <w:sz w:val="24"/>
          <w:szCs w:val="24"/>
        </w:rPr>
      </w:pPr>
      <w:bookmarkStart w:id="40" w:name="_ENREF_37"/>
      <w:r w:rsidRPr="00B21741">
        <w:rPr>
          <w:rFonts w:ascii="Times New Roman" w:hAnsi="Times New Roman" w:cs="Times New Roman"/>
          <w:noProof/>
          <w:sz w:val="24"/>
          <w:szCs w:val="24"/>
        </w:rPr>
        <w:t>37.</w:t>
      </w:r>
      <w:r w:rsidRPr="00B21741">
        <w:rPr>
          <w:rFonts w:ascii="Times New Roman" w:hAnsi="Times New Roman" w:cs="Times New Roman"/>
          <w:noProof/>
          <w:sz w:val="24"/>
          <w:szCs w:val="24"/>
        </w:rPr>
        <w:tab/>
        <w:t>Wen C, Chen Y, Tang H, Yan C, Lu W, Chiu K (2013) Bone loss at subchondral plate in knee osteoarthritis patients with hypertension and type 2 diabetes mellitus. Osteoarthritis and cartilage 21:1716-1723</w:t>
      </w:r>
      <w:bookmarkEnd w:id="40"/>
    </w:p>
    <w:p w14:paraId="6D4F5512" w14:textId="77777777" w:rsidR="004E005B" w:rsidRPr="00B21741" w:rsidRDefault="004E005B" w:rsidP="00B21741">
      <w:pPr>
        <w:pStyle w:val="EndNoteBibliography"/>
        <w:spacing w:after="0" w:line="480" w:lineRule="auto"/>
        <w:jc w:val="both"/>
        <w:rPr>
          <w:rFonts w:ascii="Times New Roman" w:hAnsi="Times New Roman" w:cs="Times New Roman"/>
          <w:noProof/>
          <w:sz w:val="24"/>
          <w:szCs w:val="24"/>
        </w:rPr>
      </w:pPr>
      <w:bookmarkStart w:id="41" w:name="_ENREF_38"/>
      <w:r w:rsidRPr="00B21741">
        <w:rPr>
          <w:rFonts w:ascii="Times New Roman" w:hAnsi="Times New Roman" w:cs="Times New Roman"/>
          <w:noProof/>
          <w:sz w:val="24"/>
          <w:szCs w:val="24"/>
        </w:rPr>
        <w:lastRenderedPageBreak/>
        <w:t>38.</w:t>
      </w:r>
      <w:r w:rsidRPr="00B21741">
        <w:rPr>
          <w:rFonts w:ascii="Times New Roman" w:hAnsi="Times New Roman" w:cs="Times New Roman"/>
          <w:noProof/>
          <w:sz w:val="24"/>
          <w:szCs w:val="24"/>
        </w:rPr>
        <w:tab/>
        <w:t>Veronese N, Trevisan C, De Rui M, Bolzetta F, Maggi S, Zambon S, Musacchio E, Sartori L, Perissinotto E, Crepaldi G (2016) Association of Osteoarthritis with Increased Risk of cardiovascular diseases in the elderly: findings from the Progetto Veneto Anziano study cohort. Arthritis &amp; rheumatology 68:1136-1144</w:t>
      </w:r>
      <w:bookmarkEnd w:id="41"/>
    </w:p>
    <w:p w14:paraId="60D1B308" w14:textId="77777777" w:rsidR="004E005B" w:rsidRPr="00B21741" w:rsidRDefault="004E005B" w:rsidP="00B21741">
      <w:pPr>
        <w:pStyle w:val="EndNoteBibliography"/>
        <w:spacing w:after="0" w:line="480" w:lineRule="auto"/>
        <w:jc w:val="both"/>
        <w:rPr>
          <w:rFonts w:ascii="Times New Roman" w:hAnsi="Times New Roman" w:cs="Times New Roman"/>
          <w:noProof/>
          <w:sz w:val="24"/>
          <w:szCs w:val="24"/>
        </w:rPr>
      </w:pPr>
      <w:bookmarkStart w:id="42" w:name="_ENREF_39"/>
      <w:r w:rsidRPr="00B21741">
        <w:rPr>
          <w:rFonts w:ascii="Times New Roman" w:hAnsi="Times New Roman" w:cs="Times New Roman"/>
          <w:noProof/>
          <w:sz w:val="24"/>
          <w:szCs w:val="24"/>
        </w:rPr>
        <w:t>39.</w:t>
      </w:r>
      <w:r w:rsidRPr="00B21741">
        <w:rPr>
          <w:rFonts w:ascii="Times New Roman" w:hAnsi="Times New Roman" w:cs="Times New Roman"/>
          <w:noProof/>
          <w:sz w:val="24"/>
          <w:szCs w:val="24"/>
        </w:rPr>
        <w:tab/>
        <w:t>Davis A, Robson J (2016) The dangers of NSAIDs: look both ways. British Journal of General Practice, pp 172-173</w:t>
      </w:r>
      <w:bookmarkEnd w:id="42"/>
    </w:p>
    <w:p w14:paraId="698784A8" w14:textId="77777777" w:rsidR="004E005B" w:rsidRPr="00B21741" w:rsidRDefault="004E005B" w:rsidP="00B21741">
      <w:pPr>
        <w:pStyle w:val="EndNoteBibliography"/>
        <w:spacing w:after="0" w:line="480" w:lineRule="auto"/>
        <w:jc w:val="both"/>
        <w:rPr>
          <w:rFonts w:ascii="Times New Roman" w:hAnsi="Times New Roman" w:cs="Times New Roman"/>
          <w:noProof/>
          <w:sz w:val="24"/>
          <w:szCs w:val="24"/>
        </w:rPr>
      </w:pPr>
      <w:bookmarkStart w:id="43" w:name="_ENREF_40"/>
      <w:r w:rsidRPr="00B21741">
        <w:rPr>
          <w:rFonts w:ascii="Times New Roman" w:hAnsi="Times New Roman" w:cs="Times New Roman"/>
          <w:noProof/>
          <w:sz w:val="24"/>
          <w:szCs w:val="24"/>
        </w:rPr>
        <w:t>40.</w:t>
      </w:r>
      <w:r w:rsidRPr="00B21741">
        <w:rPr>
          <w:rFonts w:ascii="Times New Roman" w:hAnsi="Times New Roman" w:cs="Times New Roman"/>
          <w:noProof/>
          <w:sz w:val="24"/>
          <w:szCs w:val="24"/>
        </w:rPr>
        <w:tab/>
        <w:t>Gay A, Towler DA (2017) Wnt signaling in cardiovascular disease: opportunities and challenges. Current opinion in lipidology 28:387</w:t>
      </w:r>
      <w:bookmarkEnd w:id="43"/>
    </w:p>
    <w:p w14:paraId="6B2277FA" w14:textId="77777777" w:rsidR="004E005B" w:rsidRPr="00B21741" w:rsidRDefault="004E005B" w:rsidP="00B21741">
      <w:pPr>
        <w:pStyle w:val="EndNoteBibliography"/>
        <w:spacing w:after="0" w:line="480" w:lineRule="auto"/>
        <w:jc w:val="both"/>
        <w:rPr>
          <w:rFonts w:ascii="Times New Roman" w:hAnsi="Times New Roman" w:cs="Times New Roman"/>
          <w:noProof/>
          <w:sz w:val="24"/>
          <w:szCs w:val="24"/>
        </w:rPr>
      </w:pPr>
      <w:bookmarkStart w:id="44" w:name="_ENREF_41"/>
      <w:r w:rsidRPr="00B21741">
        <w:rPr>
          <w:rFonts w:ascii="Times New Roman" w:hAnsi="Times New Roman" w:cs="Times New Roman"/>
          <w:noProof/>
          <w:sz w:val="24"/>
          <w:szCs w:val="24"/>
        </w:rPr>
        <w:t>41.</w:t>
      </w:r>
      <w:r w:rsidRPr="00B21741">
        <w:rPr>
          <w:rFonts w:ascii="Times New Roman" w:hAnsi="Times New Roman" w:cs="Times New Roman"/>
          <w:noProof/>
          <w:sz w:val="24"/>
          <w:szCs w:val="24"/>
        </w:rPr>
        <w:tab/>
        <w:t>Fan D, Takawale A, Lee J, Kassiri Z (2012) Cardiac fibroblasts, fibrosis and extracellular matrix remodeling in heart disease. Fibrogenesis &amp; tissue repair 5:1-13</w:t>
      </w:r>
      <w:bookmarkEnd w:id="44"/>
    </w:p>
    <w:p w14:paraId="679F0F8A" w14:textId="77777777" w:rsidR="004E005B" w:rsidRPr="004E005B" w:rsidRDefault="004E005B" w:rsidP="004E005B">
      <w:pPr>
        <w:pStyle w:val="EndNoteBibliography"/>
        <w:spacing w:after="0"/>
        <w:rPr>
          <w:noProof/>
        </w:rPr>
      </w:pPr>
      <w:bookmarkStart w:id="45" w:name="_ENREF_42"/>
      <w:r w:rsidRPr="004E005B">
        <w:rPr>
          <w:noProof/>
        </w:rPr>
        <w:t>42.</w:t>
      </w:r>
      <w:r w:rsidRPr="004E005B">
        <w:rPr>
          <w:noProof/>
        </w:rPr>
        <w:tab/>
        <w:t>Hsieh R-L, Lee W-C, Lo M-T, Liao W-C (2013) Postural stability in patients with knee osteoarthritis: comparison with controls and evaluation of relationships between postural stability scores and international classification of functioning, disability and health components. Archives of physical medicine and rehabilitation 94:340-346. e341</w:t>
      </w:r>
      <w:bookmarkEnd w:id="45"/>
    </w:p>
    <w:p w14:paraId="4765D819" w14:textId="77777777" w:rsidR="004E005B" w:rsidRPr="004E005B" w:rsidRDefault="004E005B" w:rsidP="004E005B">
      <w:pPr>
        <w:pStyle w:val="EndNoteBibliography"/>
        <w:spacing w:after="0"/>
        <w:rPr>
          <w:noProof/>
        </w:rPr>
      </w:pPr>
      <w:bookmarkStart w:id="46" w:name="_ENREF_43"/>
      <w:r w:rsidRPr="004E005B">
        <w:rPr>
          <w:noProof/>
        </w:rPr>
        <w:t>43.</w:t>
      </w:r>
      <w:r w:rsidRPr="004E005B">
        <w:rPr>
          <w:noProof/>
        </w:rPr>
        <w:tab/>
        <w:t>Ren X, Lutter C, Kebbach M, Bruhn S, Yang Q, Bader R, Tischer T (2022) Compensatory responses during slip-induced perturbation in patients with knee osteoarthritis compared with healthy older adults: an increased risk of falls? Frontiers in bioengineering and biotechnology 10:</w:t>
      </w:r>
      <w:bookmarkEnd w:id="46"/>
    </w:p>
    <w:p w14:paraId="4F7A6A9C" w14:textId="77777777" w:rsidR="004E005B" w:rsidRPr="004E005B" w:rsidRDefault="004E005B" w:rsidP="004E005B">
      <w:pPr>
        <w:pStyle w:val="EndNoteBibliography"/>
        <w:rPr>
          <w:noProof/>
        </w:rPr>
      </w:pPr>
      <w:bookmarkStart w:id="47" w:name="_ENREF_44"/>
      <w:r w:rsidRPr="004E005B">
        <w:rPr>
          <w:noProof/>
        </w:rPr>
        <w:t>44.</w:t>
      </w:r>
      <w:r w:rsidRPr="004E005B">
        <w:rPr>
          <w:noProof/>
        </w:rPr>
        <w:tab/>
        <w:t>Doré AL, Golightly YM, Mercer VS, Shi XA, Renner JB, Jordan JM, Nelson AE (2015) Lower‐extremity osteoarthritis and the risk of falls in a community‐based longitudinal study of adults with and without osteoarthritis. Arthritis care &amp; research 67:633-639</w:t>
      </w:r>
      <w:bookmarkEnd w:id="47"/>
    </w:p>
    <w:p w14:paraId="61DDE4B8" w14:textId="4E2A7FEC" w:rsidR="00D7208E" w:rsidRPr="00CF2B32" w:rsidRDefault="00753443" w:rsidP="0081219E">
      <w:pPr>
        <w:spacing w:after="0" w:line="480" w:lineRule="auto"/>
        <w:rPr>
          <w:rFonts w:ascii="Times New Roman" w:hAnsi="Times New Roman"/>
          <w:sz w:val="24"/>
          <w:szCs w:val="24"/>
          <w:lang w:val="en-US"/>
        </w:rPr>
      </w:pPr>
      <w:r w:rsidRPr="00CF2B32">
        <w:rPr>
          <w:rFonts w:ascii="Times New Roman" w:hAnsi="Times New Roman"/>
          <w:sz w:val="24"/>
          <w:szCs w:val="24"/>
          <w:lang w:val="en-US"/>
        </w:rPr>
        <w:fldChar w:fldCharType="end"/>
      </w:r>
    </w:p>
    <w:p w14:paraId="148F82D6" w14:textId="77777777" w:rsidR="000C0AF2" w:rsidRDefault="000C0AF2">
      <w:pPr>
        <w:suppressAutoHyphens w:val="0"/>
        <w:spacing w:after="200" w:line="276" w:lineRule="auto"/>
        <w:rPr>
          <w:rFonts w:ascii="Times New Roman" w:hAnsi="Times New Roman"/>
          <w:sz w:val="24"/>
          <w:szCs w:val="24"/>
          <w:lang w:val="en-US"/>
        </w:rPr>
        <w:sectPr w:rsidR="000C0AF2">
          <w:footerReference w:type="default" r:id="rId11"/>
          <w:pgSz w:w="11906" w:h="16838"/>
          <w:pgMar w:top="1417" w:right="1134" w:bottom="1134" w:left="1134" w:header="708" w:footer="708" w:gutter="0"/>
          <w:cols w:space="720"/>
        </w:sectPr>
      </w:pPr>
    </w:p>
    <w:p w14:paraId="42AFDE91" w14:textId="134D3039" w:rsidR="00164DEA" w:rsidRDefault="00D7208E" w:rsidP="0081219E">
      <w:pPr>
        <w:spacing w:after="0" w:line="480" w:lineRule="auto"/>
        <w:rPr>
          <w:rFonts w:ascii="Times New Roman" w:hAnsi="Times New Roman"/>
          <w:b/>
          <w:bCs/>
          <w:sz w:val="24"/>
          <w:szCs w:val="24"/>
          <w:lang w:val="en-US"/>
        </w:rPr>
      </w:pPr>
      <w:r w:rsidRPr="00CF2B32">
        <w:rPr>
          <w:rFonts w:ascii="Times New Roman" w:hAnsi="Times New Roman"/>
          <w:b/>
          <w:bCs/>
          <w:sz w:val="24"/>
          <w:szCs w:val="24"/>
          <w:lang w:val="en-US"/>
        </w:rPr>
        <w:lastRenderedPageBreak/>
        <w:t>Figure 1. PRISMA flow-chart</w:t>
      </w:r>
    </w:p>
    <w:p w14:paraId="2DFD297C" w14:textId="76AD6A2A" w:rsidR="000C0AF2" w:rsidRPr="000C0AF2" w:rsidRDefault="00647795" w:rsidP="000C0AF2">
      <w:pPr>
        <w:suppressAutoHyphens w:val="0"/>
        <w:autoSpaceDN/>
        <w:spacing w:after="0" w:line="240" w:lineRule="auto"/>
        <w:rPr>
          <w:lang w:val="en-AU"/>
        </w:rPr>
      </w:pPr>
      <w:r>
        <w:rPr>
          <w:noProof/>
          <w:lang w:eastAsia="fr-BE"/>
        </w:rPr>
        <mc:AlternateContent>
          <mc:Choice Requires="wps">
            <w:drawing>
              <wp:anchor distT="0" distB="0" distL="114300" distR="114300" simplePos="0" relativeHeight="251677696" behindDoc="0" locked="0" layoutInCell="1" allowOverlap="1" wp14:anchorId="67C93BD7" wp14:editId="7DD88684">
                <wp:simplePos x="0" y="0"/>
                <wp:positionH relativeFrom="column">
                  <wp:posOffset>5266690</wp:posOffset>
                </wp:positionH>
                <wp:positionV relativeFrom="paragraph">
                  <wp:posOffset>71755</wp:posOffset>
                </wp:positionV>
                <wp:extent cx="4344670" cy="262890"/>
                <wp:effectExtent l="0" t="0" r="0" b="3810"/>
                <wp:wrapNone/>
                <wp:docPr id="64" name="Flowchart: Alternate Process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344670" cy="262890"/>
                        </a:xfrm>
                        <a:prstGeom prst="flowChartAlternateProcess">
                          <a:avLst/>
                        </a:prstGeom>
                        <a:solidFill>
                          <a:srgbClr val="FFC000"/>
                        </a:solidFill>
                        <a:ln w="12700" cap="flat" cmpd="sng" algn="ctr">
                          <a:solidFill>
                            <a:srgbClr val="FFC000">
                              <a:shade val="50000"/>
                            </a:srgbClr>
                          </a:solidFill>
                          <a:prstDash val="solid"/>
                          <a:miter lim="800000"/>
                        </a:ln>
                        <a:effectLst/>
                      </wps:spPr>
                      <wps:txbx>
                        <w:txbxContent>
                          <w:p w14:paraId="56E2BC65" w14:textId="77777777" w:rsidR="0087051E" w:rsidRPr="0087051E" w:rsidRDefault="0087051E" w:rsidP="000C0AF2">
                            <w:pPr>
                              <w:spacing w:after="0" w:line="240" w:lineRule="auto"/>
                              <w:jc w:val="center"/>
                              <w:rPr>
                                <w:rFonts w:ascii="Arial" w:hAnsi="Arial" w:cs="Arial"/>
                                <w:b/>
                                <w:color w:val="000000"/>
                                <w:sz w:val="18"/>
                                <w:szCs w:val="18"/>
                                <w:lang w:val="en-GB"/>
                              </w:rPr>
                            </w:pPr>
                            <w:r w:rsidRPr="0087051E">
                              <w:rPr>
                                <w:rFonts w:ascii="Arial" w:hAnsi="Arial" w:cs="Arial"/>
                                <w:b/>
                                <w:color w:val="000000"/>
                                <w:sz w:val="18"/>
                                <w:szCs w:val="18"/>
                                <w:lang w:val="en-GB"/>
                              </w:rPr>
                              <w:t>Identification of studies via other methods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C93BD7"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lowchart: Alternate Process 64" o:spid="_x0000_s1026" type="#_x0000_t176" style="position:absolute;margin-left:414.7pt;margin-top:5.65pt;width:342.1pt;height:20.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" fillcolor="#ffc000" strokecolor="#bc8c00" strokeweight="1pt">
                <v:path arrowok="t"/>
                <v:textbox>
                  <w:txbxContent>
                    <w:p w14:paraId="56E2BC65" w14:textId="77777777" w:rsidR="0087051E" w:rsidRPr="0087051E" w:rsidRDefault="0087051E" w:rsidP="000C0AF2">
                      <w:pPr>
                        <w:spacing w:after="0" w:line="240" w:lineRule="auto"/>
                        <w:jc w:val="center"/>
                        <w:rPr>
                          <w:rFonts w:ascii="Arial" w:hAnsi="Arial" w:cs="Arial"/>
                          <w:b/>
                          <w:color w:val="000000"/>
                          <w:sz w:val="18"/>
                          <w:szCs w:val="18"/>
                          <w:lang w:val="en-GB"/>
                        </w:rPr>
                      </w:pPr>
                      <w:r w:rsidRPr="0087051E">
                        <w:rPr>
                          <w:rFonts w:ascii="Arial" w:hAnsi="Arial" w:cs="Arial"/>
                          <w:b/>
                          <w:color w:val="000000"/>
                          <w:sz w:val="18"/>
                          <w:szCs w:val="18"/>
                          <w:lang w:val="en-GB"/>
                        </w:rPr>
                        <w:t>Identification of studies via other methods</w:t>
                      </w:r>
                    </w:p>
                  </w:txbxContent>
                </v:textbox>
              </v:shape>
            </w:pict>
          </mc:Fallback>
        </mc:AlternateContent>
      </w:r>
      <w:r>
        <w:rPr>
          <w:noProof/>
          <w:lang w:eastAsia="fr-BE"/>
        </w:rPr>
        <mc:AlternateContent>
          <mc:Choice Requires="wps">
            <w:drawing>
              <wp:anchor distT="0" distB="0" distL="114300" distR="114300" simplePos="0" relativeHeight="251676672" behindDoc="0" locked="0" layoutInCell="1" allowOverlap="1" wp14:anchorId="13509C95" wp14:editId="3EA1D522">
                <wp:simplePos x="0" y="0"/>
                <wp:positionH relativeFrom="column">
                  <wp:posOffset>567055</wp:posOffset>
                </wp:positionH>
                <wp:positionV relativeFrom="paragraph">
                  <wp:posOffset>74295</wp:posOffset>
                </wp:positionV>
                <wp:extent cx="4345305" cy="262890"/>
                <wp:effectExtent l="0" t="0" r="0" b="3810"/>
                <wp:wrapNone/>
                <wp:docPr id="63" name="Flowchart: Alternate Process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345305" cy="262890"/>
                        </a:xfrm>
                        <a:prstGeom prst="flowChartAlternateProcess">
                          <a:avLst/>
                        </a:prstGeom>
                        <a:solidFill>
                          <a:srgbClr val="FFC000"/>
                        </a:solidFill>
                        <a:ln w="12700" cap="flat" cmpd="sng" algn="ctr">
                          <a:solidFill>
                            <a:srgbClr val="FFC000">
                              <a:shade val="50000"/>
                            </a:srgbClr>
                          </a:solidFill>
                          <a:prstDash val="solid"/>
                          <a:miter lim="800000"/>
                        </a:ln>
                        <a:effectLst/>
                      </wps:spPr>
                      <wps:txbx>
                        <w:txbxContent>
                          <w:p w14:paraId="53624CE0" w14:textId="77777777" w:rsidR="0087051E" w:rsidRPr="0087051E" w:rsidRDefault="0087051E" w:rsidP="000C0AF2">
                            <w:pPr>
                              <w:spacing w:after="0" w:line="240" w:lineRule="auto"/>
                              <w:jc w:val="center"/>
                              <w:rPr>
                                <w:rFonts w:ascii="Arial" w:hAnsi="Arial" w:cs="Arial"/>
                                <w:b/>
                                <w:color w:val="000000"/>
                                <w:sz w:val="18"/>
                                <w:szCs w:val="18"/>
                                <w:lang w:val="en-GB"/>
                              </w:rPr>
                            </w:pPr>
                            <w:r w:rsidRPr="0087051E">
                              <w:rPr>
                                <w:rFonts w:ascii="Arial" w:hAnsi="Arial" w:cs="Arial"/>
                                <w:b/>
                                <w:color w:val="000000"/>
                                <w:sz w:val="18"/>
                                <w:szCs w:val="18"/>
                                <w:lang w:val="en-GB"/>
                              </w:rPr>
                              <w:t>Identification of studies via databases and registers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509C95" id="Flowchart: Alternate Process 63" o:spid="_x0000_s1027" type="#_x0000_t176" style="position:absolute;margin-left:44.65pt;margin-top:5.85pt;width:342.15pt;height:20.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" fillcolor="#ffc000" strokecolor="#bc8c00" strokeweight="1pt">
                <v:path arrowok="t"/>
                <v:textbox>
                  <w:txbxContent>
                    <w:p w14:paraId="53624CE0" w14:textId="77777777" w:rsidR="0087051E" w:rsidRPr="0087051E" w:rsidRDefault="0087051E" w:rsidP="000C0AF2">
                      <w:pPr>
                        <w:spacing w:after="0" w:line="240" w:lineRule="auto"/>
                        <w:jc w:val="center"/>
                        <w:rPr>
                          <w:rFonts w:ascii="Arial" w:hAnsi="Arial" w:cs="Arial"/>
                          <w:b/>
                          <w:color w:val="000000"/>
                          <w:sz w:val="18"/>
                          <w:szCs w:val="18"/>
                          <w:lang w:val="en-GB"/>
                        </w:rPr>
                      </w:pPr>
                      <w:r w:rsidRPr="0087051E">
                        <w:rPr>
                          <w:rFonts w:ascii="Arial" w:hAnsi="Arial" w:cs="Arial"/>
                          <w:b/>
                          <w:color w:val="000000"/>
                          <w:sz w:val="18"/>
                          <w:szCs w:val="18"/>
                          <w:lang w:val="en-GB"/>
                        </w:rPr>
                        <w:t>Identification of studies via databases and registers</w:t>
                      </w:r>
                    </w:p>
                  </w:txbxContent>
                </v:textbox>
              </v:shape>
            </w:pict>
          </mc:Fallback>
        </mc:AlternateContent>
      </w:r>
    </w:p>
    <w:p w14:paraId="642D4E7D" w14:textId="1B45AB85" w:rsidR="000C0AF2" w:rsidRPr="000C0AF2" w:rsidRDefault="00647795" w:rsidP="000C0AF2">
      <w:pPr>
        <w:suppressAutoHyphens w:val="0"/>
        <w:autoSpaceDN/>
        <w:spacing w:after="0" w:line="240" w:lineRule="auto"/>
        <w:rPr>
          <w:lang w:val="en-AU"/>
        </w:rPr>
      </w:pPr>
      <w:r>
        <w:rPr>
          <w:noProof/>
          <w:lang w:eastAsia="fr-BE"/>
        </w:rPr>
        <mc:AlternateContent>
          <mc:Choice Requires="wps">
            <w:drawing>
              <wp:anchor distT="0" distB="0" distL="114300" distR="114300" simplePos="0" relativeHeight="251667456" behindDoc="0" locked="0" layoutInCell="1" allowOverlap="1" wp14:anchorId="4EB61180" wp14:editId="76544E1D">
                <wp:simplePos x="0" y="0"/>
                <wp:positionH relativeFrom="column">
                  <wp:posOffset>5255895</wp:posOffset>
                </wp:positionH>
                <wp:positionV relativeFrom="paragraph">
                  <wp:posOffset>78740</wp:posOffset>
                </wp:positionV>
                <wp:extent cx="1887220" cy="1243330"/>
                <wp:effectExtent l="0" t="0" r="0" b="0"/>
                <wp:wrapNone/>
                <wp:docPr id="62"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7220" cy="1243330"/>
                        </a:xfrm>
                        <a:prstGeom prst="rect">
                          <a:avLst/>
                        </a:prstGeom>
                        <a:noFill/>
                        <a:ln w="12700" cap="flat" cmpd="sng" algn="ctr">
                          <a:solidFill>
                            <a:sysClr val="windowText" lastClr="000000"/>
                          </a:solidFill>
                          <a:prstDash val="solid"/>
                          <a:miter lim="800000"/>
                        </a:ln>
                        <a:effectLst/>
                      </wps:spPr>
                      <wps:txbx>
                        <w:txbxContent>
                          <w:p w14:paraId="7D2C1F0A" w14:textId="77777777" w:rsidR="0087051E" w:rsidRPr="0087051E" w:rsidRDefault="0087051E" w:rsidP="000C0AF2">
                            <w:pPr>
                              <w:spacing w:after="0" w:line="240" w:lineRule="auto"/>
                              <w:rPr>
                                <w:rFonts w:ascii="Arial" w:hAnsi="Arial" w:cs="Arial"/>
                                <w:color w:val="000000"/>
                                <w:sz w:val="18"/>
                                <w:szCs w:val="20"/>
                                <w:lang w:val="en-GB"/>
                              </w:rPr>
                            </w:pPr>
                            <w:r w:rsidRPr="0087051E">
                              <w:rPr>
                                <w:rFonts w:ascii="Arial" w:hAnsi="Arial" w:cs="Arial"/>
                                <w:color w:val="000000"/>
                                <w:sz w:val="18"/>
                                <w:szCs w:val="20"/>
                                <w:lang w:val="en-GB"/>
                              </w:rPr>
                              <w:t>Records identified from:</w:t>
                            </w:r>
                          </w:p>
                          <w:p w14:paraId="20AFB187" w14:textId="77777777" w:rsidR="0087051E" w:rsidRPr="0087051E" w:rsidRDefault="0087051E" w:rsidP="000C0AF2">
                            <w:pPr>
                              <w:spacing w:before="120" w:after="0" w:line="240" w:lineRule="auto"/>
                              <w:ind w:left="284"/>
                              <w:rPr>
                                <w:rFonts w:ascii="Arial" w:hAnsi="Arial" w:cs="Arial"/>
                                <w:color w:val="000000"/>
                                <w:sz w:val="18"/>
                                <w:szCs w:val="20"/>
                                <w:lang w:val="en-GB"/>
                              </w:rPr>
                            </w:pPr>
                            <w:r w:rsidRPr="0087051E">
                              <w:rPr>
                                <w:rFonts w:ascii="Arial" w:hAnsi="Arial" w:cs="Arial"/>
                                <w:color w:val="000000"/>
                                <w:sz w:val="18"/>
                                <w:szCs w:val="20"/>
                                <w:lang w:val="en-GB"/>
                              </w:rPr>
                              <w:t xml:space="preserve"> Citation searching (n = </w:t>
                            </w:r>
                            <w:r w:rsidRPr="0087051E">
                              <w:rPr>
                                <w:rFonts w:ascii="Arial" w:hAnsi="Arial" w:cs="Arial"/>
                                <w:b/>
                                <w:bCs/>
                                <w:color w:val="000000"/>
                                <w:sz w:val="18"/>
                                <w:szCs w:val="20"/>
                                <w:lang w:val="en-GB"/>
                              </w:rPr>
                              <w:t>3</w:t>
                            </w:r>
                            <w:r w:rsidRPr="0087051E">
                              <w:rPr>
                                <w:rFonts w:ascii="Arial" w:hAnsi="Arial" w:cs="Arial"/>
                                <w:color w:val="000000"/>
                                <w:sz w:val="18"/>
                                <w:szCs w:val="20"/>
                                <w:lang w:val="en-GB"/>
                              </w:rPr>
                              <w:t>)</w:t>
                            </w:r>
                          </w:p>
                          <w:p w14:paraId="0F3A5B4B" w14:textId="77777777" w:rsidR="0087051E" w:rsidRPr="0087051E" w:rsidRDefault="0087051E" w:rsidP="000C0AF2">
                            <w:pPr>
                              <w:spacing w:after="0" w:line="240" w:lineRule="auto"/>
                              <w:ind w:left="284"/>
                              <w:rPr>
                                <w:rFonts w:ascii="Arial" w:hAnsi="Arial" w:cs="Arial"/>
                                <w:color w:val="000000"/>
                                <w:sz w:val="18"/>
                                <w:szCs w:val="20"/>
                                <w:lang w:val="en-GB"/>
                              </w:rPr>
                            </w:pPr>
                            <w:r w:rsidRPr="0087051E">
                              <w:rPr>
                                <w:rFonts w:ascii="Arial" w:hAnsi="Arial" w:cs="Arial"/>
                                <w:color w:val="000000"/>
                                <w:sz w:val="18"/>
                                <w:szCs w:val="20"/>
                                <w:lang w:val="en-G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B61180" id="Rectangle 62" o:spid="_x0000_s1028" style="position:absolute;margin-left:413.85pt;margin-top:6.2pt;width:148.6pt;height:97.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" filled="f" strokecolor="windowText" strokeweight="1pt">
                <v:path arrowok="t"/>
                <v:textbox>
                  <w:txbxContent>
                    <w:p w14:paraId="7D2C1F0A" w14:textId="77777777" w:rsidR="0087051E" w:rsidRPr="0087051E" w:rsidRDefault="0087051E" w:rsidP="000C0AF2">
                      <w:pPr>
                        <w:spacing w:after="0" w:line="240" w:lineRule="auto"/>
                        <w:rPr>
                          <w:rFonts w:ascii="Arial" w:hAnsi="Arial" w:cs="Arial"/>
                          <w:color w:val="000000"/>
                          <w:sz w:val="18"/>
                          <w:szCs w:val="20"/>
                          <w:lang w:val="en-GB"/>
                        </w:rPr>
                      </w:pPr>
                      <w:r w:rsidRPr="0087051E">
                        <w:rPr>
                          <w:rFonts w:ascii="Arial" w:hAnsi="Arial" w:cs="Arial"/>
                          <w:color w:val="000000"/>
                          <w:sz w:val="18"/>
                          <w:szCs w:val="20"/>
                          <w:lang w:val="en-GB"/>
                        </w:rPr>
                        <w:t>Records identified from:</w:t>
                      </w:r>
                    </w:p>
                    <w:p w14:paraId="20AFB187" w14:textId="77777777" w:rsidR="0087051E" w:rsidRPr="0087051E" w:rsidRDefault="0087051E" w:rsidP="000C0AF2">
                      <w:pPr>
                        <w:spacing w:before="120" w:after="0" w:line="240" w:lineRule="auto"/>
                        <w:ind w:left="284"/>
                        <w:rPr>
                          <w:rFonts w:ascii="Arial" w:hAnsi="Arial" w:cs="Arial"/>
                          <w:color w:val="000000"/>
                          <w:sz w:val="18"/>
                          <w:szCs w:val="20"/>
                          <w:lang w:val="en-GB"/>
                        </w:rPr>
                      </w:pPr>
                      <w:r w:rsidRPr="0087051E">
                        <w:rPr>
                          <w:rFonts w:ascii="Arial" w:hAnsi="Arial" w:cs="Arial"/>
                          <w:color w:val="000000"/>
                          <w:sz w:val="18"/>
                          <w:szCs w:val="20"/>
                          <w:lang w:val="en-GB"/>
                        </w:rPr>
                        <w:t xml:space="preserve"> Citation searching (n = </w:t>
                      </w:r>
                      <w:r w:rsidRPr="0087051E">
                        <w:rPr>
                          <w:rFonts w:ascii="Arial" w:hAnsi="Arial" w:cs="Arial"/>
                          <w:b/>
                          <w:bCs/>
                          <w:color w:val="000000"/>
                          <w:sz w:val="18"/>
                          <w:szCs w:val="20"/>
                          <w:lang w:val="en-GB"/>
                        </w:rPr>
                        <w:t>3</w:t>
                      </w:r>
                      <w:r w:rsidRPr="0087051E">
                        <w:rPr>
                          <w:rFonts w:ascii="Arial" w:hAnsi="Arial" w:cs="Arial"/>
                          <w:color w:val="000000"/>
                          <w:sz w:val="18"/>
                          <w:szCs w:val="20"/>
                          <w:lang w:val="en-GB"/>
                        </w:rPr>
                        <w:t>)</w:t>
                      </w:r>
                    </w:p>
                    <w:p w14:paraId="0F3A5B4B" w14:textId="77777777" w:rsidR="0087051E" w:rsidRPr="0087051E" w:rsidRDefault="0087051E" w:rsidP="000C0AF2">
                      <w:pPr>
                        <w:spacing w:after="0" w:line="240" w:lineRule="auto"/>
                        <w:ind w:left="284"/>
                        <w:rPr>
                          <w:rFonts w:ascii="Arial" w:hAnsi="Arial" w:cs="Arial"/>
                          <w:color w:val="000000"/>
                          <w:sz w:val="18"/>
                          <w:szCs w:val="20"/>
                          <w:lang w:val="en-GB"/>
                        </w:rPr>
                      </w:pPr>
                      <w:r w:rsidRPr="0087051E">
                        <w:rPr>
                          <w:rFonts w:ascii="Arial" w:hAnsi="Arial" w:cs="Arial"/>
                          <w:color w:val="000000"/>
                          <w:sz w:val="18"/>
                          <w:szCs w:val="20"/>
                          <w:lang w:val="en-GB"/>
                        </w:rPr>
                        <w:t xml:space="preserve"> </w:t>
                      </w:r>
                    </w:p>
                  </w:txbxContent>
                </v:textbox>
              </v:rect>
            </w:pict>
          </mc:Fallback>
        </mc:AlternateContent>
      </w:r>
      <w:r>
        <w:rPr>
          <w:noProof/>
          <w:lang w:eastAsia="fr-BE"/>
        </w:rPr>
        <mc:AlternateContent>
          <mc:Choice Requires="wps">
            <w:drawing>
              <wp:anchor distT="0" distB="0" distL="114300" distR="114300" simplePos="0" relativeHeight="251660288" behindDoc="0" locked="0" layoutInCell="1" allowOverlap="1" wp14:anchorId="665B7C14" wp14:editId="7F2D859B">
                <wp:simplePos x="0" y="0"/>
                <wp:positionH relativeFrom="column">
                  <wp:posOffset>3039745</wp:posOffset>
                </wp:positionH>
                <wp:positionV relativeFrom="paragraph">
                  <wp:posOffset>76835</wp:posOffset>
                </wp:positionV>
                <wp:extent cx="1887220" cy="1242695"/>
                <wp:effectExtent l="0" t="0" r="0" b="0"/>
                <wp:wrapNone/>
                <wp:docPr id="61"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7220" cy="1242695"/>
                        </a:xfrm>
                        <a:prstGeom prst="rect">
                          <a:avLst/>
                        </a:prstGeom>
                        <a:noFill/>
                        <a:ln w="12700" cap="flat" cmpd="sng" algn="ctr">
                          <a:solidFill>
                            <a:sysClr val="windowText" lastClr="000000"/>
                          </a:solidFill>
                          <a:prstDash val="solid"/>
                          <a:miter lim="800000"/>
                        </a:ln>
                        <a:effectLst/>
                      </wps:spPr>
                      <wps:txbx>
                        <w:txbxContent>
                          <w:p w14:paraId="4CCCF827" w14:textId="77777777" w:rsidR="0087051E" w:rsidRPr="0087051E" w:rsidRDefault="0087051E" w:rsidP="000C0AF2">
                            <w:pPr>
                              <w:spacing w:after="0" w:line="240" w:lineRule="auto"/>
                              <w:rPr>
                                <w:rFonts w:ascii="Arial" w:hAnsi="Arial" w:cs="Arial"/>
                                <w:color w:val="000000"/>
                                <w:sz w:val="18"/>
                                <w:szCs w:val="20"/>
                                <w:lang w:val="en-GB"/>
                              </w:rPr>
                            </w:pPr>
                            <w:r w:rsidRPr="0087051E">
                              <w:rPr>
                                <w:rFonts w:ascii="Arial" w:hAnsi="Arial" w:cs="Arial"/>
                                <w:color w:val="000000"/>
                                <w:sz w:val="18"/>
                                <w:szCs w:val="20"/>
                                <w:lang w:val="en-GB"/>
                              </w:rPr>
                              <w:t xml:space="preserve">Records removed </w:t>
                            </w:r>
                            <w:r w:rsidRPr="0087051E">
                              <w:rPr>
                                <w:rFonts w:ascii="Arial" w:hAnsi="Arial" w:cs="Arial"/>
                                <w:i/>
                                <w:iCs/>
                                <w:color w:val="000000"/>
                                <w:sz w:val="18"/>
                                <w:szCs w:val="20"/>
                                <w:lang w:val="en-GB"/>
                              </w:rPr>
                              <w:t>before screening</w:t>
                            </w:r>
                            <w:r w:rsidRPr="0087051E">
                              <w:rPr>
                                <w:rFonts w:ascii="Arial" w:hAnsi="Arial" w:cs="Arial"/>
                                <w:color w:val="000000"/>
                                <w:sz w:val="18"/>
                                <w:szCs w:val="20"/>
                                <w:lang w:val="en-GB"/>
                              </w:rPr>
                              <w:t>:</w:t>
                            </w:r>
                          </w:p>
                          <w:p w14:paraId="6E58DAF0" w14:textId="77777777" w:rsidR="0087051E" w:rsidRPr="0087051E" w:rsidRDefault="0087051E" w:rsidP="000C0AF2">
                            <w:pPr>
                              <w:spacing w:before="120" w:after="0" w:line="240" w:lineRule="auto"/>
                              <w:ind w:left="284"/>
                              <w:rPr>
                                <w:rFonts w:ascii="Arial" w:hAnsi="Arial" w:cs="Arial"/>
                                <w:color w:val="000000"/>
                                <w:sz w:val="18"/>
                                <w:szCs w:val="20"/>
                                <w:lang w:val="en-GB"/>
                              </w:rPr>
                            </w:pPr>
                            <w:r w:rsidRPr="0087051E">
                              <w:rPr>
                                <w:rFonts w:ascii="Arial" w:hAnsi="Arial" w:cs="Arial"/>
                                <w:color w:val="000000"/>
                                <w:sz w:val="18"/>
                                <w:szCs w:val="20"/>
                                <w:lang w:val="en-GB"/>
                              </w:rPr>
                              <w:t xml:space="preserve">Duplicate records removed  (n = </w:t>
                            </w:r>
                            <w:r w:rsidRPr="0087051E">
                              <w:rPr>
                                <w:rFonts w:ascii="Arial" w:hAnsi="Arial" w:cs="Arial"/>
                                <w:b/>
                                <w:bCs/>
                                <w:color w:val="000000"/>
                                <w:sz w:val="18"/>
                                <w:szCs w:val="20"/>
                                <w:lang w:val="en-GB"/>
                              </w:rPr>
                              <w:t>5408</w:t>
                            </w:r>
                            <w:r w:rsidRPr="0087051E">
                              <w:rPr>
                                <w:rFonts w:ascii="Arial" w:hAnsi="Arial" w:cs="Arial"/>
                                <w:color w:val="000000"/>
                                <w:sz w:val="18"/>
                                <w:szCs w:val="20"/>
                                <w:lang w:val="en-GB"/>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5B7C14" id="Rectangle 61" o:spid="_x0000_s1029" style="position:absolute;margin-left:239.35pt;margin-top:6.05pt;width:148.6pt;height:97.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" filled="f" strokecolor="windowText" strokeweight="1pt">
                <v:path arrowok="t"/>
                <v:textbox>
                  <w:txbxContent>
                    <w:p w14:paraId="4CCCF827" w14:textId="77777777" w:rsidR="0087051E" w:rsidRPr="0087051E" w:rsidRDefault="0087051E" w:rsidP="000C0AF2">
                      <w:pPr>
                        <w:spacing w:after="0" w:line="240" w:lineRule="auto"/>
                        <w:rPr>
                          <w:rFonts w:ascii="Arial" w:hAnsi="Arial" w:cs="Arial"/>
                          <w:color w:val="000000"/>
                          <w:sz w:val="18"/>
                          <w:szCs w:val="20"/>
                          <w:lang w:val="en-GB"/>
                        </w:rPr>
                      </w:pPr>
                      <w:r w:rsidRPr="0087051E">
                        <w:rPr>
                          <w:rFonts w:ascii="Arial" w:hAnsi="Arial" w:cs="Arial"/>
                          <w:color w:val="000000"/>
                          <w:sz w:val="18"/>
                          <w:szCs w:val="20"/>
                          <w:lang w:val="en-GB"/>
                        </w:rPr>
                        <w:t xml:space="preserve">Records removed </w:t>
                      </w:r>
                      <w:r w:rsidRPr="0087051E">
                        <w:rPr>
                          <w:rFonts w:ascii="Arial" w:hAnsi="Arial" w:cs="Arial"/>
                          <w:i/>
                          <w:iCs/>
                          <w:color w:val="000000"/>
                          <w:sz w:val="18"/>
                          <w:szCs w:val="20"/>
                          <w:lang w:val="en-GB"/>
                        </w:rPr>
                        <w:t>before screening</w:t>
                      </w:r>
                      <w:r w:rsidRPr="0087051E">
                        <w:rPr>
                          <w:rFonts w:ascii="Arial" w:hAnsi="Arial" w:cs="Arial"/>
                          <w:color w:val="000000"/>
                          <w:sz w:val="18"/>
                          <w:szCs w:val="20"/>
                          <w:lang w:val="en-GB"/>
                        </w:rPr>
                        <w:t>:</w:t>
                      </w:r>
                    </w:p>
                    <w:p w14:paraId="6E58DAF0" w14:textId="77777777" w:rsidR="0087051E" w:rsidRPr="0087051E" w:rsidRDefault="0087051E" w:rsidP="000C0AF2">
                      <w:pPr>
                        <w:spacing w:before="120" w:after="0" w:line="240" w:lineRule="auto"/>
                        <w:ind w:left="284"/>
                        <w:rPr>
                          <w:rFonts w:ascii="Arial" w:hAnsi="Arial" w:cs="Arial"/>
                          <w:color w:val="000000"/>
                          <w:sz w:val="18"/>
                          <w:szCs w:val="20"/>
                          <w:lang w:val="en-GB"/>
                        </w:rPr>
                      </w:pPr>
                      <w:r w:rsidRPr="0087051E">
                        <w:rPr>
                          <w:rFonts w:ascii="Arial" w:hAnsi="Arial" w:cs="Arial"/>
                          <w:color w:val="000000"/>
                          <w:sz w:val="18"/>
                          <w:szCs w:val="20"/>
                          <w:lang w:val="en-GB"/>
                        </w:rPr>
                        <w:t xml:space="preserve">Duplicate records removed  (n = </w:t>
                      </w:r>
                      <w:r w:rsidRPr="0087051E">
                        <w:rPr>
                          <w:rFonts w:ascii="Arial" w:hAnsi="Arial" w:cs="Arial"/>
                          <w:b/>
                          <w:bCs/>
                          <w:color w:val="000000"/>
                          <w:sz w:val="18"/>
                          <w:szCs w:val="20"/>
                          <w:lang w:val="en-GB"/>
                        </w:rPr>
                        <w:t>5408</w:t>
                      </w:r>
                      <w:r w:rsidRPr="0087051E">
                        <w:rPr>
                          <w:rFonts w:ascii="Arial" w:hAnsi="Arial" w:cs="Arial"/>
                          <w:color w:val="000000"/>
                          <w:sz w:val="18"/>
                          <w:szCs w:val="20"/>
                          <w:lang w:val="en-GB"/>
                        </w:rPr>
                        <w:t>)</w:t>
                      </w:r>
                    </w:p>
                  </w:txbxContent>
                </v:textbox>
              </v:rect>
            </w:pict>
          </mc:Fallback>
        </mc:AlternateContent>
      </w:r>
      <w:r>
        <w:rPr>
          <w:noProof/>
          <w:lang w:eastAsia="fr-BE"/>
        </w:rPr>
        <mc:AlternateContent>
          <mc:Choice Requires="wps">
            <w:drawing>
              <wp:anchor distT="0" distB="0" distL="114300" distR="114300" simplePos="0" relativeHeight="251659264" behindDoc="0" locked="0" layoutInCell="1" allowOverlap="1" wp14:anchorId="4CD8C641" wp14:editId="4BEC6F6E">
                <wp:simplePos x="0" y="0"/>
                <wp:positionH relativeFrom="column">
                  <wp:posOffset>559435</wp:posOffset>
                </wp:positionH>
                <wp:positionV relativeFrom="paragraph">
                  <wp:posOffset>76835</wp:posOffset>
                </wp:positionV>
                <wp:extent cx="1887220" cy="1243330"/>
                <wp:effectExtent l="0" t="0" r="0" b="0"/>
                <wp:wrapNone/>
                <wp:docPr id="60"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7220" cy="1243330"/>
                        </a:xfrm>
                        <a:prstGeom prst="rect">
                          <a:avLst/>
                        </a:prstGeom>
                        <a:noFill/>
                        <a:ln w="12700" cap="flat" cmpd="sng" algn="ctr">
                          <a:solidFill>
                            <a:sysClr val="windowText" lastClr="000000"/>
                          </a:solidFill>
                          <a:prstDash val="solid"/>
                          <a:miter lim="800000"/>
                        </a:ln>
                        <a:effectLst/>
                      </wps:spPr>
                      <wps:txbx>
                        <w:txbxContent>
                          <w:p w14:paraId="61D4232B" w14:textId="77777777" w:rsidR="0087051E" w:rsidRPr="0087051E" w:rsidRDefault="0087051E" w:rsidP="000C0AF2">
                            <w:pPr>
                              <w:spacing w:after="0" w:line="240" w:lineRule="auto"/>
                              <w:rPr>
                                <w:rFonts w:ascii="Arial" w:hAnsi="Arial" w:cs="Arial"/>
                                <w:color w:val="000000"/>
                                <w:sz w:val="18"/>
                                <w:szCs w:val="20"/>
                                <w:lang w:val="en-GB"/>
                              </w:rPr>
                            </w:pPr>
                            <w:r w:rsidRPr="0087051E">
                              <w:rPr>
                                <w:rFonts w:ascii="Arial" w:hAnsi="Arial" w:cs="Arial"/>
                                <w:color w:val="000000"/>
                                <w:sz w:val="18"/>
                                <w:szCs w:val="20"/>
                                <w:lang w:val="en-GB"/>
                              </w:rPr>
                              <w:t>Records identified from:</w:t>
                            </w:r>
                          </w:p>
                          <w:p w14:paraId="22561DBC" w14:textId="77777777" w:rsidR="0087051E" w:rsidRPr="0087051E" w:rsidRDefault="0087051E" w:rsidP="000C0AF2">
                            <w:pPr>
                              <w:spacing w:after="0" w:line="240" w:lineRule="auto"/>
                              <w:ind w:left="284"/>
                              <w:rPr>
                                <w:rFonts w:ascii="Arial" w:hAnsi="Arial" w:cs="Arial"/>
                                <w:color w:val="000000"/>
                                <w:sz w:val="18"/>
                                <w:szCs w:val="20"/>
                                <w:lang w:val="en-GB"/>
                              </w:rPr>
                            </w:pPr>
                            <w:r w:rsidRPr="0087051E">
                              <w:rPr>
                                <w:rFonts w:ascii="Arial" w:hAnsi="Arial" w:cs="Arial"/>
                                <w:color w:val="000000"/>
                                <w:sz w:val="18"/>
                                <w:szCs w:val="20"/>
                                <w:lang w:val="en-GB"/>
                              </w:rPr>
                              <w:t xml:space="preserve">Ovid Medline (n = </w:t>
                            </w:r>
                            <w:r w:rsidRPr="0087051E">
                              <w:rPr>
                                <w:rFonts w:ascii="Arial" w:hAnsi="Arial" w:cs="Arial"/>
                                <w:b/>
                                <w:bCs/>
                                <w:color w:val="000000"/>
                                <w:sz w:val="18"/>
                                <w:szCs w:val="20"/>
                                <w:lang w:val="en-GB"/>
                              </w:rPr>
                              <w:t>2090</w:t>
                            </w:r>
                            <w:r w:rsidRPr="0087051E">
                              <w:rPr>
                                <w:rFonts w:ascii="Arial" w:hAnsi="Arial" w:cs="Arial"/>
                                <w:color w:val="000000"/>
                                <w:sz w:val="18"/>
                                <w:szCs w:val="20"/>
                                <w:lang w:val="en-GB"/>
                              </w:rPr>
                              <w:t>)</w:t>
                            </w:r>
                          </w:p>
                          <w:p w14:paraId="5CBF8B77" w14:textId="77777777" w:rsidR="0087051E" w:rsidRPr="000C0AF2" w:rsidRDefault="0087051E" w:rsidP="000C0AF2">
                            <w:pPr>
                              <w:spacing w:after="0" w:line="240" w:lineRule="auto"/>
                              <w:ind w:left="284"/>
                              <w:rPr>
                                <w:rFonts w:ascii="Arial" w:hAnsi="Arial" w:cs="Arial"/>
                                <w:color w:val="000000"/>
                                <w:sz w:val="18"/>
                                <w:szCs w:val="20"/>
                              </w:rPr>
                            </w:pPr>
                            <w:r w:rsidRPr="000C0AF2">
                              <w:rPr>
                                <w:rFonts w:ascii="Arial" w:hAnsi="Arial" w:cs="Arial"/>
                                <w:color w:val="000000"/>
                                <w:sz w:val="18"/>
                                <w:szCs w:val="20"/>
                              </w:rPr>
                              <w:t xml:space="preserve">Scopus (n = </w:t>
                            </w:r>
                            <w:r w:rsidRPr="000C0AF2">
                              <w:rPr>
                                <w:rFonts w:ascii="Arial" w:hAnsi="Arial" w:cs="Arial"/>
                                <w:b/>
                                <w:bCs/>
                                <w:color w:val="000000"/>
                                <w:sz w:val="18"/>
                                <w:szCs w:val="20"/>
                              </w:rPr>
                              <w:t>3367</w:t>
                            </w:r>
                            <w:r w:rsidRPr="000C0AF2">
                              <w:rPr>
                                <w:rFonts w:ascii="Arial" w:hAnsi="Arial" w:cs="Arial"/>
                                <w:color w:val="000000"/>
                                <w:sz w:val="18"/>
                                <w:szCs w:val="20"/>
                              </w:rPr>
                              <w:t>)</w:t>
                            </w:r>
                          </w:p>
                          <w:p w14:paraId="3B5629B9" w14:textId="77777777" w:rsidR="0087051E" w:rsidRPr="000C0AF2" w:rsidRDefault="0087051E" w:rsidP="000C0AF2">
                            <w:pPr>
                              <w:spacing w:after="0" w:line="240" w:lineRule="auto"/>
                              <w:ind w:left="284"/>
                              <w:rPr>
                                <w:rFonts w:ascii="Arial" w:hAnsi="Arial" w:cs="Arial"/>
                                <w:color w:val="000000"/>
                                <w:sz w:val="18"/>
                                <w:szCs w:val="20"/>
                              </w:rPr>
                            </w:pPr>
                            <w:r w:rsidRPr="000C0AF2">
                              <w:rPr>
                                <w:rFonts w:ascii="Arial" w:hAnsi="Arial" w:cs="Arial"/>
                                <w:color w:val="000000"/>
                                <w:sz w:val="18"/>
                                <w:szCs w:val="20"/>
                              </w:rPr>
                              <w:t xml:space="preserve">Embase (n = </w:t>
                            </w:r>
                            <w:r w:rsidRPr="000C0AF2">
                              <w:rPr>
                                <w:rFonts w:ascii="Arial" w:hAnsi="Arial" w:cs="Arial"/>
                                <w:b/>
                                <w:bCs/>
                                <w:color w:val="000000"/>
                                <w:sz w:val="18"/>
                                <w:szCs w:val="20"/>
                              </w:rPr>
                              <w:t>2632</w:t>
                            </w:r>
                            <w:r w:rsidRPr="000C0AF2">
                              <w:rPr>
                                <w:rFonts w:ascii="Arial" w:hAnsi="Arial" w:cs="Arial"/>
                                <w:color w:val="000000"/>
                                <w:sz w:val="18"/>
                                <w:szCs w:val="20"/>
                              </w:rPr>
                              <w:t>)</w:t>
                            </w:r>
                          </w:p>
                          <w:p w14:paraId="738B81B5" w14:textId="77777777" w:rsidR="0087051E" w:rsidRPr="000C0AF2" w:rsidRDefault="0087051E" w:rsidP="000C0AF2">
                            <w:pPr>
                              <w:spacing w:after="0" w:line="240" w:lineRule="auto"/>
                              <w:ind w:left="284"/>
                              <w:rPr>
                                <w:rFonts w:ascii="Arial" w:hAnsi="Arial" w:cs="Arial"/>
                                <w:color w:val="000000"/>
                                <w:sz w:val="18"/>
                                <w:szCs w:val="20"/>
                              </w:rPr>
                            </w:pPr>
                            <w:r w:rsidRPr="000C0AF2">
                              <w:rPr>
                                <w:rFonts w:ascii="Arial" w:hAnsi="Arial" w:cs="Arial"/>
                                <w:color w:val="000000"/>
                                <w:sz w:val="18"/>
                                <w:szCs w:val="20"/>
                              </w:rPr>
                              <w:t xml:space="preserve">CINAHL (n = </w:t>
                            </w:r>
                            <w:r w:rsidRPr="000C0AF2">
                              <w:rPr>
                                <w:rFonts w:ascii="Arial" w:hAnsi="Arial" w:cs="Arial"/>
                                <w:b/>
                                <w:bCs/>
                                <w:color w:val="000000"/>
                                <w:sz w:val="18"/>
                                <w:szCs w:val="20"/>
                              </w:rPr>
                              <w:t>1166</w:t>
                            </w:r>
                            <w:r w:rsidRPr="000C0AF2">
                              <w:rPr>
                                <w:rFonts w:ascii="Arial" w:hAnsi="Arial" w:cs="Arial"/>
                                <w:color w:val="000000"/>
                                <w:sz w:val="18"/>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D8C641" id="Rectangle 60" o:spid="_x0000_s1030" style="position:absolute;margin-left:44.05pt;margin-top:6.05pt;width:148.6pt;height:97.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" filled="f" strokecolor="windowText" strokeweight="1pt">
                <v:path arrowok="t"/>
                <v:textbox>
                  <w:txbxContent>
                    <w:p w14:paraId="61D4232B" w14:textId="77777777" w:rsidR="0087051E" w:rsidRPr="0087051E" w:rsidRDefault="0087051E" w:rsidP="000C0AF2">
                      <w:pPr>
                        <w:spacing w:after="0" w:line="240" w:lineRule="auto"/>
                        <w:rPr>
                          <w:rFonts w:ascii="Arial" w:hAnsi="Arial" w:cs="Arial"/>
                          <w:color w:val="000000"/>
                          <w:sz w:val="18"/>
                          <w:szCs w:val="20"/>
                          <w:lang w:val="en-GB"/>
                        </w:rPr>
                      </w:pPr>
                      <w:r w:rsidRPr="0087051E">
                        <w:rPr>
                          <w:rFonts w:ascii="Arial" w:hAnsi="Arial" w:cs="Arial"/>
                          <w:color w:val="000000"/>
                          <w:sz w:val="18"/>
                          <w:szCs w:val="20"/>
                          <w:lang w:val="en-GB"/>
                        </w:rPr>
                        <w:t>Records identified from:</w:t>
                      </w:r>
                    </w:p>
                    <w:p w14:paraId="22561DBC" w14:textId="77777777" w:rsidR="0087051E" w:rsidRPr="0087051E" w:rsidRDefault="0087051E" w:rsidP="000C0AF2">
                      <w:pPr>
                        <w:spacing w:after="0" w:line="240" w:lineRule="auto"/>
                        <w:ind w:left="284"/>
                        <w:rPr>
                          <w:rFonts w:ascii="Arial" w:hAnsi="Arial" w:cs="Arial"/>
                          <w:color w:val="000000"/>
                          <w:sz w:val="18"/>
                          <w:szCs w:val="20"/>
                          <w:lang w:val="en-GB"/>
                        </w:rPr>
                      </w:pPr>
                      <w:r w:rsidRPr="0087051E">
                        <w:rPr>
                          <w:rFonts w:ascii="Arial" w:hAnsi="Arial" w:cs="Arial"/>
                          <w:color w:val="000000"/>
                          <w:sz w:val="18"/>
                          <w:szCs w:val="20"/>
                          <w:lang w:val="en-GB"/>
                        </w:rPr>
                        <w:t xml:space="preserve">Ovid Medline (n = </w:t>
                      </w:r>
                      <w:r w:rsidRPr="0087051E">
                        <w:rPr>
                          <w:rFonts w:ascii="Arial" w:hAnsi="Arial" w:cs="Arial"/>
                          <w:b/>
                          <w:bCs/>
                          <w:color w:val="000000"/>
                          <w:sz w:val="18"/>
                          <w:szCs w:val="20"/>
                          <w:lang w:val="en-GB"/>
                        </w:rPr>
                        <w:t>2090</w:t>
                      </w:r>
                      <w:r w:rsidRPr="0087051E">
                        <w:rPr>
                          <w:rFonts w:ascii="Arial" w:hAnsi="Arial" w:cs="Arial"/>
                          <w:color w:val="000000"/>
                          <w:sz w:val="18"/>
                          <w:szCs w:val="20"/>
                          <w:lang w:val="en-GB"/>
                        </w:rPr>
                        <w:t>)</w:t>
                      </w:r>
                    </w:p>
                    <w:p w14:paraId="5CBF8B77" w14:textId="77777777" w:rsidR="0087051E" w:rsidRPr="000C0AF2" w:rsidRDefault="0087051E" w:rsidP="000C0AF2">
                      <w:pPr>
                        <w:spacing w:after="0" w:line="240" w:lineRule="auto"/>
                        <w:ind w:left="284"/>
                        <w:rPr>
                          <w:rFonts w:ascii="Arial" w:hAnsi="Arial" w:cs="Arial"/>
                          <w:color w:val="000000"/>
                          <w:sz w:val="18"/>
                          <w:szCs w:val="20"/>
                        </w:rPr>
                      </w:pPr>
                      <w:r w:rsidRPr="000C0AF2">
                        <w:rPr>
                          <w:rFonts w:ascii="Arial" w:hAnsi="Arial" w:cs="Arial"/>
                          <w:color w:val="000000"/>
                          <w:sz w:val="18"/>
                          <w:szCs w:val="20"/>
                        </w:rPr>
                        <w:t xml:space="preserve">Scopus (n = </w:t>
                      </w:r>
                      <w:r w:rsidRPr="000C0AF2">
                        <w:rPr>
                          <w:rFonts w:ascii="Arial" w:hAnsi="Arial" w:cs="Arial"/>
                          <w:b/>
                          <w:bCs/>
                          <w:color w:val="000000"/>
                          <w:sz w:val="18"/>
                          <w:szCs w:val="20"/>
                        </w:rPr>
                        <w:t>3367</w:t>
                      </w:r>
                      <w:r w:rsidRPr="000C0AF2">
                        <w:rPr>
                          <w:rFonts w:ascii="Arial" w:hAnsi="Arial" w:cs="Arial"/>
                          <w:color w:val="000000"/>
                          <w:sz w:val="18"/>
                          <w:szCs w:val="20"/>
                        </w:rPr>
                        <w:t>)</w:t>
                      </w:r>
                    </w:p>
                    <w:p w14:paraId="3B5629B9" w14:textId="77777777" w:rsidR="0087051E" w:rsidRPr="000C0AF2" w:rsidRDefault="0087051E" w:rsidP="000C0AF2">
                      <w:pPr>
                        <w:spacing w:after="0" w:line="240" w:lineRule="auto"/>
                        <w:ind w:left="284"/>
                        <w:rPr>
                          <w:rFonts w:ascii="Arial" w:hAnsi="Arial" w:cs="Arial"/>
                          <w:color w:val="000000"/>
                          <w:sz w:val="18"/>
                          <w:szCs w:val="20"/>
                        </w:rPr>
                      </w:pPr>
                      <w:r w:rsidRPr="000C0AF2">
                        <w:rPr>
                          <w:rFonts w:ascii="Arial" w:hAnsi="Arial" w:cs="Arial"/>
                          <w:color w:val="000000"/>
                          <w:sz w:val="18"/>
                          <w:szCs w:val="20"/>
                        </w:rPr>
                        <w:t xml:space="preserve">Embase (n = </w:t>
                      </w:r>
                      <w:r w:rsidRPr="000C0AF2">
                        <w:rPr>
                          <w:rFonts w:ascii="Arial" w:hAnsi="Arial" w:cs="Arial"/>
                          <w:b/>
                          <w:bCs/>
                          <w:color w:val="000000"/>
                          <w:sz w:val="18"/>
                          <w:szCs w:val="20"/>
                        </w:rPr>
                        <w:t>2632</w:t>
                      </w:r>
                      <w:r w:rsidRPr="000C0AF2">
                        <w:rPr>
                          <w:rFonts w:ascii="Arial" w:hAnsi="Arial" w:cs="Arial"/>
                          <w:color w:val="000000"/>
                          <w:sz w:val="18"/>
                          <w:szCs w:val="20"/>
                        </w:rPr>
                        <w:t>)</w:t>
                      </w:r>
                    </w:p>
                    <w:p w14:paraId="738B81B5" w14:textId="77777777" w:rsidR="0087051E" w:rsidRPr="000C0AF2" w:rsidRDefault="0087051E" w:rsidP="000C0AF2">
                      <w:pPr>
                        <w:spacing w:after="0" w:line="240" w:lineRule="auto"/>
                        <w:ind w:left="284"/>
                        <w:rPr>
                          <w:rFonts w:ascii="Arial" w:hAnsi="Arial" w:cs="Arial"/>
                          <w:color w:val="000000"/>
                          <w:sz w:val="18"/>
                          <w:szCs w:val="20"/>
                        </w:rPr>
                      </w:pPr>
                      <w:r w:rsidRPr="000C0AF2">
                        <w:rPr>
                          <w:rFonts w:ascii="Arial" w:hAnsi="Arial" w:cs="Arial"/>
                          <w:color w:val="000000"/>
                          <w:sz w:val="18"/>
                          <w:szCs w:val="20"/>
                        </w:rPr>
                        <w:t xml:space="preserve">CINAHL (n = </w:t>
                      </w:r>
                      <w:r w:rsidRPr="000C0AF2">
                        <w:rPr>
                          <w:rFonts w:ascii="Arial" w:hAnsi="Arial" w:cs="Arial"/>
                          <w:b/>
                          <w:bCs/>
                          <w:color w:val="000000"/>
                          <w:sz w:val="18"/>
                          <w:szCs w:val="20"/>
                        </w:rPr>
                        <w:t>1166</w:t>
                      </w:r>
                      <w:r w:rsidRPr="000C0AF2">
                        <w:rPr>
                          <w:rFonts w:ascii="Arial" w:hAnsi="Arial" w:cs="Arial"/>
                          <w:color w:val="000000"/>
                          <w:sz w:val="18"/>
                          <w:szCs w:val="20"/>
                        </w:rPr>
                        <w:t>)</w:t>
                      </w:r>
                    </w:p>
                  </w:txbxContent>
                </v:textbox>
              </v:rect>
            </w:pict>
          </mc:Fallback>
        </mc:AlternateContent>
      </w:r>
    </w:p>
    <w:p w14:paraId="39290673" w14:textId="77777777" w:rsidR="000C0AF2" w:rsidRPr="000C0AF2" w:rsidRDefault="000C0AF2" w:rsidP="000C0AF2">
      <w:pPr>
        <w:suppressAutoHyphens w:val="0"/>
        <w:autoSpaceDN/>
        <w:spacing w:after="0" w:line="240" w:lineRule="auto"/>
        <w:rPr>
          <w:lang w:val="en-AU"/>
        </w:rPr>
      </w:pPr>
    </w:p>
    <w:p w14:paraId="75E938F9" w14:textId="2B78102D" w:rsidR="000C0AF2" w:rsidRPr="000C0AF2" w:rsidRDefault="00647795" w:rsidP="000C0AF2">
      <w:pPr>
        <w:suppressAutoHyphens w:val="0"/>
        <w:autoSpaceDN/>
        <w:spacing w:after="0" w:line="240" w:lineRule="auto"/>
        <w:rPr>
          <w:lang w:val="en-AU"/>
        </w:rPr>
      </w:pPr>
      <w:r>
        <w:rPr>
          <w:noProof/>
          <w:lang w:eastAsia="fr-BE"/>
        </w:rPr>
        <mc:AlternateContent>
          <mc:Choice Requires="wps">
            <w:drawing>
              <wp:anchor distT="0" distB="0" distL="114300" distR="114300" simplePos="0" relativeHeight="251678720" behindDoc="0" locked="0" layoutInCell="1" allowOverlap="1" wp14:anchorId="75A2E6DE" wp14:editId="3DF9993A">
                <wp:simplePos x="0" y="0"/>
                <wp:positionH relativeFrom="column">
                  <wp:posOffset>-403860</wp:posOffset>
                </wp:positionH>
                <wp:positionV relativeFrom="paragraph">
                  <wp:posOffset>222250</wp:posOffset>
                </wp:positionV>
                <wp:extent cx="1276985" cy="262890"/>
                <wp:effectExtent l="0" t="514350" r="0" b="499110"/>
                <wp:wrapNone/>
                <wp:docPr id="59" name="Flowchart: Alternate Process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1276985" cy="262890"/>
                        </a:xfrm>
                        <a:prstGeom prst="flowChartAlternateProcess">
                          <a:avLst/>
                        </a:prstGeom>
                        <a:solidFill>
                          <a:srgbClr val="5B9BD5">
                            <a:lumMod val="60000"/>
                            <a:lumOff val="40000"/>
                          </a:srgbClr>
                        </a:solidFill>
                        <a:ln w="12700" cap="flat" cmpd="sng" algn="ctr">
                          <a:solidFill>
                            <a:sysClr val="windowText" lastClr="000000"/>
                          </a:solidFill>
                          <a:prstDash val="solid"/>
                          <a:miter lim="800000"/>
                        </a:ln>
                        <a:effectLst/>
                      </wps:spPr>
                      <wps:txbx>
                        <w:txbxContent>
                          <w:p w14:paraId="49FC0559" w14:textId="77777777" w:rsidR="0087051E" w:rsidRPr="000C0AF2" w:rsidRDefault="0087051E" w:rsidP="000C0AF2">
                            <w:pPr>
                              <w:spacing w:after="0" w:line="240" w:lineRule="auto"/>
                              <w:jc w:val="center"/>
                              <w:rPr>
                                <w:rFonts w:ascii="Arial" w:hAnsi="Arial" w:cs="Arial"/>
                                <w:b/>
                                <w:color w:val="000000"/>
                                <w:sz w:val="18"/>
                                <w:szCs w:val="18"/>
                              </w:rPr>
                            </w:pPr>
                            <w:r w:rsidRPr="000C0AF2">
                              <w:rPr>
                                <w:rFonts w:ascii="Arial" w:hAnsi="Arial" w:cs="Arial"/>
                                <w:b/>
                                <w:color w:val="000000"/>
                                <w:sz w:val="18"/>
                                <w:szCs w:val="18"/>
                              </w:rPr>
                              <w:t>Identification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A2E6DE" id="Flowchart: Alternate Process 59" o:spid="_x0000_s1031" type="#_x0000_t176" style="position:absolute;margin-left:-31.8pt;margin-top:17.5pt;width:100.55pt;height:20.7pt;rotation:-9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" fillcolor="#9dc3e6" strokecolor="windowText" strokeweight="1pt">
                <v:path arrowok="t"/>
                <v:textbox>
                  <w:txbxContent>
                    <w:p w14:paraId="49FC0559" w14:textId="77777777" w:rsidR="0087051E" w:rsidRPr="000C0AF2" w:rsidRDefault="0087051E" w:rsidP="000C0AF2">
                      <w:pPr>
                        <w:spacing w:after="0" w:line="240" w:lineRule="auto"/>
                        <w:jc w:val="center"/>
                        <w:rPr>
                          <w:rFonts w:ascii="Arial" w:hAnsi="Arial" w:cs="Arial"/>
                          <w:b/>
                          <w:color w:val="000000"/>
                          <w:sz w:val="18"/>
                          <w:szCs w:val="18"/>
                        </w:rPr>
                      </w:pPr>
                      <w:r w:rsidRPr="000C0AF2">
                        <w:rPr>
                          <w:rFonts w:ascii="Arial" w:hAnsi="Arial" w:cs="Arial"/>
                          <w:b/>
                          <w:color w:val="000000"/>
                          <w:sz w:val="18"/>
                          <w:szCs w:val="18"/>
                        </w:rPr>
                        <w:t>Identification</w:t>
                      </w:r>
                    </w:p>
                  </w:txbxContent>
                </v:textbox>
              </v:shape>
            </w:pict>
          </mc:Fallback>
        </mc:AlternateContent>
      </w:r>
    </w:p>
    <w:p w14:paraId="0F3BA870" w14:textId="77777777" w:rsidR="000C0AF2" w:rsidRPr="000C0AF2" w:rsidRDefault="000C0AF2" w:rsidP="000C0AF2">
      <w:pPr>
        <w:suppressAutoHyphens w:val="0"/>
        <w:autoSpaceDN/>
        <w:spacing w:after="0" w:line="240" w:lineRule="auto"/>
        <w:rPr>
          <w:lang w:val="en-AU"/>
        </w:rPr>
      </w:pPr>
    </w:p>
    <w:p w14:paraId="7EB98D73" w14:textId="47405160" w:rsidR="000C0AF2" w:rsidRPr="000C0AF2" w:rsidRDefault="00647795" w:rsidP="000C0AF2">
      <w:pPr>
        <w:suppressAutoHyphens w:val="0"/>
        <w:autoSpaceDN/>
        <w:spacing w:after="0" w:line="240" w:lineRule="auto"/>
        <w:rPr>
          <w:lang w:val="en-AU"/>
        </w:rPr>
      </w:pPr>
      <w:r>
        <w:rPr>
          <w:noProof/>
          <w:lang w:eastAsia="fr-BE"/>
        </w:rPr>
        <mc:AlternateContent>
          <mc:Choice Requires="wps">
            <w:drawing>
              <wp:anchor distT="4294967295" distB="4294967295" distL="114300" distR="114300" simplePos="0" relativeHeight="251671552" behindDoc="0" locked="0" layoutInCell="1" allowOverlap="1" wp14:anchorId="1882B0EF" wp14:editId="43DE6E75">
                <wp:simplePos x="0" y="0"/>
                <wp:positionH relativeFrom="column">
                  <wp:posOffset>2454275</wp:posOffset>
                </wp:positionH>
                <wp:positionV relativeFrom="paragraph">
                  <wp:posOffset>9524</wp:posOffset>
                </wp:positionV>
                <wp:extent cx="563245" cy="0"/>
                <wp:effectExtent l="0" t="76200" r="8255" b="76200"/>
                <wp:wrapNone/>
                <wp:docPr id="58" name="Straight Arrow Connector 5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3245"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type w14:anchorId="304D7393" id="_x0000_t32" coordsize="21600,21600" o:spt="32" o:oned="t" path="m,l21600,21600e" filled="f">
                <v:path arrowok="t" fillok="f" o:connecttype="none"/>
                <o:lock v:ext="edit" shapetype="t"/>
              </v:shapetype>
              <v:shape id="Straight Arrow Connector 58" o:spid="_x0000_s1026" type="#_x0000_t32" style="position:absolute;margin-left:193.25pt;margin-top:.75pt;width:44.35pt;height:0;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" strokecolor="windowText" strokeweight=".5pt">
                <v:stroke endarrow="block" joinstyle="miter"/>
                <o:lock v:ext="edit" shapetype="f"/>
              </v:shape>
            </w:pict>
          </mc:Fallback>
        </mc:AlternateContent>
      </w:r>
    </w:p>
    <w:p w14:paraId="2F7480E5" w14:textId="77777777" w:rsidR="000C0AF2" w:rsidRPr="000C0AF2" w:rsidRDefault="000C0AF2" w:rsidP="000C0AF2">
      <w:pPr>
        <w:suppressAutoHyphens w:val="0"/>
        <w:autoSpaceDN/>
        <w:spacing w:after="0" w:line="240" w:lineRule="auto"/>
        <w:rPr>
          <w:lang w:val="en-AU"/>
        </w:rPr>
      </w:pPr>
    </w:p>
    <w:p w14:paraId="23819E72" w14:textId="77777777" w:rsidR="000C0AF2" w:rsidRPr="000C0AF2" w:rsidRDefault="000C0AF2" w:rsidP="000C0AF2">
      <w:pPr>
        <w:suppressAutoHyphens w:val="0"/>
        <w:autoSpaceDN/>
        <w:spacing w:after="0" w:line="240" w:lineRule="auto"/>
        <w:rPr>
          <w:lang w:val="en-AU"/>
        </w:rPr>
      </w:pPr>
    </w:p>
    <w:p w14:paraId="3EA8394E" w14:textId="7DC71DC9" w:rsidR="000C0AF2" w:rsidRPr="000C0AF2" w:rsidRDefault="00647795" w:rsidP="000C0AF2">
      <w:pPr>
        <w:suppressAutoHyphens w:val="0"/>
        <w:autoSpaceDN/>
        <w:spacing w:after="0" w:line="240" w:lineRule="auto"/>
        <w:rPr>
          <w:lang w:val="en-AU"/>
        </w:rPr>
      </w:pPr>
      <w:r>
        <w:rPr>
          <w:noProof/>
          <w:lang w:eastAsia="fr-BE"/>
        </w:rPr>
        <mc:AlternateContent>
          <mc:Choice Requires="wps">
            <w:drawing>
              <wp:anchor distT="0" distB="0" distL="114299" distR="114299" simplePos="0" relativeHeight="251691008" behindDoc="0" locked="0" layoutInCell="1" allowOverlap="1" wp14:anchorId="10B4550D" wp14:editId="10EA0B7B">
                <wp:simplePos x="0" y="0"/>
                <wp:positionH relativeFrom="column">
                  <wp:posOffset>6191249</wp:posOffset>
                </wp:positionH>
                <wp:positionV relativeFrom="paragraph">
                  <wp:posOffset>132715</wp:posOffset>
                </wp:positionV>
                <wp:extent cx="0" cy="1086485"/>
                <wp:effectExtent l="76200" t="0" r="38100" b="37465"/>
                <wp:wrapNone/>
                <wp:docPr id="57" name="Straight Arrow Connector 5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08648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3CFBDE3" id="Straight Arrow Connector 57" o:spid="_x0000_s1026" type="#_x0000_t32" style="position:absolute;margin-left:487.5pt;margin-top:10.45pt;width:0;height:85.55pt;z-index:2516910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" strokecolor="windowText" strokeweight=".5pt">
                <v:stroke endarrow="block" joinstyle="miter"/>
                <o:lock v:ext="edit" shapetype="f"/>
              </v:shape>
            </w:pict>
          </mc:Fallback>
        </mc:AlternateContent>
      </w:r>
      <w:r>
        <w:rPr>
          <w:noProof/>
          <w:lang w:eastAsia="fr-BE"/>
        </w:rPr>
        <mc:AlternateContent>
          <mc:Choice Requires="wps">
            <w:drawing>
              <wp:anchor distT="0" distB="0" distL="114299" distR="114299" simplePos="0" relativeHeight="251681792" behindDoc="0" locked="0" layoutInCell="1" allowOverlap="1" wp14:anchorId="731F9790" wp14:editId="3542067F">
                <wp:simplePos x="0" y="0"/>
                <wp:positionH relativeFrom="column">
                  <wp:posOffset>1400174</wp:posOffset>
                </wp:positionH>
                <wp:positionV relativeFrom="paragraph">
                  <wp:posOffset>128905</wp:posOffset>
                </wp:positionV>
                <wp:extent cx="0" cy="281305"/>
                <wp:effectExtent l="76200" t="0" r="38100" b="42545"/>
                <wp:wrapNone/>
                <wp:docPr id="56" name="Straight Arrow Connector 5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8130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10A1C235" id="Straight Arrow Connector 56" o:spid="_x0000_s1026" type="#_x0000_t32" style="position:absolute;margin-left:110.25pt;margin-top:10.15pt;width:0;height:22.15pt;z-index:2516817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" strokecolor="windowText" strokeweight=".5pt">
                <v:stroke endarrow="block" joinstyle="miter"/>
                <o:lock v:ext="edit" shapetype="f"/>
              </v:shape>
            </w:pict>
          </mc:Fallback>
        </mc:AlternateContent>
      </w:r>
    </w:p>
    <w:p w14:paraId="56AB4086" w14:textId="77777777" w:rsidR="000C0AF2" w:rsidRPr="000C0AF2" w:rsidRDefault="000C0AF2" w:rsidP="000C0AF2">
      <w:pPr>
        <w:suppressAutoHyphens w:val="0"/>
        <w:autoSpaceDN/>
        <w:spacing w:after="0" w:line="240" w:lineRule="auto"/>
        <w:rPr>
          <w:lang w:val="en-AU"/>
        </w:rPr>
      </w:pPr>
    </w:p>
    <w:p w14:paraId="02D730B2" w14:textId="2985247C" w:rsidR="000C0AF2" w:rsidRPr="000C0AF2" w:rsidRDefault="00647795" w:rsidP="000C0AF2">
      <w:pPr>
        <w:suppressAutoHyphens w:val="0"/>
        <w:autoSpaceDN/>
        <w:spacing w:after="0" w:line="240" w:lineRule="auto"/>
        <w:rPr>
          <w:lang w:val="en-AU"/>
        </w:rPr>
      </w:pPr>
      <w:r>
        <w:rPr>
          <w:noProof/>
          <w:lang w:eastAsia="fr-BE"/>
        </w:rPr>
        <mc:AlternateContent>
          <mc:Choice Requires="wps">
            <w:drawing>
              <wp:anchor distT="4294967295" distB="4294967295" distL="114300" distR="114300" simplePos="0" relativeHeight="251672576" behindDoc="0" locked="0" layoutInCell="1" allowOverlap="1" wp14:anchorId="1B7E630B" wp14:editId="4A0B2B33">
                <wp:simplePos x="0" y="0"/>
                <wp:positionH relativeFrom="column">
                  <wp:posOffset>2453640</wp:posOffset>
                </wp:positionH>
                <wp:positionV relativeFrom="paragraph">
                  <wp:posOffset>328294</wp:posOffset>
                </wp:positionV>
                <wp:extent cx="563245" cy="0"/>
                <wp:effectExtent l="0" t="76200" r="8255" b="76200"/>
                <wp:wrapNone/>
                <wp:docPr id="55" name="Straight Arrow Connector 5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3245"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15749F1C" id="Straight Arrow Connector 55" o:spid="_x0000_s1026" type="#_x0000_t32" style="position:absolute;margin-left:193.2pt;margin-top:25.85pt;width:44.35pt;height:0;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" strokecolor="windowText" strokeweight=".5pt">
                <v:stroke endarrow="block" joinstyle="miter"/>
                <o:lock v:ext="edit" shapetype="f"/>
              </v:shape>
            </w:pict>
          </mc:Fallback>
        </mc:AlternateContent>
      </w:r>
      <w:r>
        <w:rPr>
          <w:noProof/>
          <w:lang w:eastAsia="fr-BE"/>
        </w:rPr>
        <mc:AlternateContent>
          <mc:Choice Requires="wps">
            <w:drawing>
              <wp:anchor distT="0" distB="0" distL="114300" distR="114300" simplePos="0" relativeHeight="251661312" behindDoc="0" locked="0" layoutInCell="1" allowOverlap="1" wp14:anchorId="10C5E8A0" wp14:editId="467B1473">
                <wp:simplePos x="0" y="0"/>
                <wp:positionH relativeFrom="column">
                  <wp:posOffset>559435</wp:posOffset>
                </wp:positionH>
                <wp:positionV relativeFrom="paragraph">
                  <wp:posOffset>74930</wp:posOffset>
                </wp:positionV>
                <wp:extent cx="1887220" cy="526415"/>
                <wp:effectExtent l="0" t="0" r="0" b="6985"/>
                <wp:wrapNone/>
                <wp:docPr id="5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7220" cy="526415"/>
                        </a:xfrm>
                        <a:prstGeom prst="rect">
                          <a:avLst/>
                        </a:prstGeom>
                        <a:noFill/>
                        <a:ln w="12700" cap="flat" cmpd="sng" algn="ctr">
                          <a:solidFill>
                            <a:sysClr val="windowText" lastClr="000000"/>
                          </a:solidFill>
                          <a:prstDash val="solid"/>
                          <a:miter lim="800000"/>
                        </a:ln>
                        <a:effectLst/>
                      </wps:spPr>
                      <wps:txbx>
                        <w:txbxContent>
                          <w:p w14:paraId="64660644" w14:textId="77777777" w:rsidR="0087051E" w:rsidRPr="000C0AF2" w:rsidRDefault="0087051E" w:rsidP="000C0AF2">
                            <w:pPr>
                              <w:spacing w:after="0" w:line="240" w:lineRule="auto"/>
                              <w:rPr>
                                <w:rFonts w:ascii="Arial" w:hAnsi="Arial" w:cs="Arial"/>
                                <w:color w:val="000000"/>
                                <w:sz w:val="18"/>
                                <w:szCs w:val="20"/>
                              </w:rPr>
                            </w:pPr>
                            <w:r w:rsidRPr="000C0AF2">
                              <w:rPr>
                                <w:rFonts w:ascii="Arial" w:hAnsi="Arial" w:cs="Arial"/>
                                <w:color w:val="000000"/>
                                <w:sz w:val="18"/>
                                <w:szCs w:val="20"/>
                              </w:rPr>
                              <w:t>Records screened</w:t>
                            </w:r>
                          </w:p>
                          <w:p w14:paraId="390B3DDD" w14:textId="77777777" w:rsidR="0087051E" w:rsidRPr="000C0AF2" w:rsidRDefault="0087051E" w:rsidP="000C0AF2">
                            <w:pPr>
                              <w:spacing w:after="0" w:line="240" w:lineRule="auto"/>
                              <w:rPr>
                                <w:rFonts w:ascii="Arial" w:hAnsi="Arial" w:cs="Arial"/>
                                <w:color w:val="000000"/>
                                <w:sz w:val="18"/>
                                <w:szCs w:val="20"/>
                              </w:rPr>
                            </w:pPr>
                            <w:r w:rsidRPr="000C0AF2">
                              <w:rPr>
                                <w:rFonts w:ascii="Arial" w:hAnsi="Arial" w:cs="Arial"/>
                                <w:color w:val="000000"/>
                                <w:sz w:val="18"/>
                                <w:szCs w:val="20"/>
                              </w:rPr>
                              <w:t xml:space="preserve">(n = </w:t>
                            </w:r>
                            <w:r w:rsidRPr="000C0AF2">
                              <w:rPr>
                                <w:rFonts w:ascii="Arial" w:hAnsi="Arial" w:cs="Arial"/>
                                <w:b/>
                                <w:bCs/>
                                <w:color w:val="000000"/>
                                <w:sz w:val="18"/>
                                <w:szCs w:val="20"/>
                              </w:rPr>
                              <w:t>3847</w:t>
                            </w:r>
                            <w:r w:rsidRPr="000C0AF2">
                              <w:rPr>
                                <w:rFonts w:ascii="Arial" w:hAnsi="Arial" w:cs="Arial"/>
                                <w:color w:val="000000"/>
                                <w:sz w:val="18"/>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C5E8A0" id="Rectangle 54" o:spid="_x0000_s1032" style="position:absolute;margin-left:44.05pt;margin-top:5.9pt;width:148.6pt;height:41.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" filled="f" strokecolor="windowText" strokeweight="1pt">
                <v:path arrowok="t"/>
                <v:textbox>
                  <w:txbxContent>
                    <w:p w14:paraId="64660644" w14:textId="77777777" w:rsidR="0087051E" w:rsidRPr="000C0AF2" w:rsidRDefault="0087051E" w:rsidP="000C0AF2">
                      <w:pPr>
                        <w:spacing w:after="0" w:line="240" w:lineRule="auto"/>
                        <w:rPr>
                          <w:rFonts w:ascii="Arial" w:hAnsi="Arial" w:cs="Arial"/>
                          <w:color w:val="000000"/>
                          <w:sz w:val="18"/>
                          <w:szCs w:val="20"/>
                        </w:rPr>
                      </w:pPr>
                      <w:r w:rsidRPr="000C0AF2">
                        <w:rPr>
                          <w:rFonts w:ascii="Arial" w:hAnsi="Arial" w:cs="Arial"/>
                          <w:color w:val="000000"/>
                          <w:sz w:val="18"/>
                          <w:szCs w:val="20"/>
                        </w:rPr>
                        <w:t>Records screened</w:t>
                      </w:r>
                    </w:p>
                    <w:p w14:paraId="390B3DDD" w14:textId="77777777" w:rsidR="0087051E" w:rsidRPr="000C0AF2" w:rsidRDefault="0087051E" w:rsidP="000C0AF2">
                      <w:pPr>
                        <w:spacing w:after="0" w:line="240" w:lineRule="auto"/>
                        <w:rPr>
                          <w:rFonts w:ascii="Arial" w:hAnsi="Arial" w:cs="Arial"/>
                          <w:color w:val="000000"/>
                          <w:sz w:val="18"/>
                          <w:szCs w:val="20"/>
                        </w:rPr>
                      </w:pPr>
                      <w:r w:rsidRPr="000C0AF2">
                        <w:rPr>
                          <w:rFonts w:ascii="Arial" w:hAnsi="Arial" w:cs="Arial"/>
                          <w:color w:val="000000"/>
                          <w:sz w:val="18"/>
                          <w:szCs w:val="20"/>
                        </w:rPr>
                        <w:t xml:space="preserve">(n = </w:t>
                      </w:r>
                      <w:r w:rsidRPr="000C0AF2">
                        <w:rPr>
                          <w:rFonts w:ascii="Arial" w:hAnsi="Arial" w:cs="Arial"/>
                          <w:b/>
                          <w:bCs/>
                          <w:color w:val="000000"/>
                          <w:sz w:val="18"/>
                          <w:szCs w:val="20"/>
                        </w:rPr>
                        <w:t>3847</w:t>
                      </w:r>
                      <w:r w:rsidRPr="000C0AF2">
                        <w:rPr>
                          <w:rFonts w:ascii="Arial" w:hAnsi="Arial" w:cs="Arial"/>
                          <w:color w:val="000000"/>
                          <w:sz w:val="18"/>
                          <w:szCs w:val="20"/>
                        </w:rPr>
                        <w:t>)</w:t>
                      </w:r>
                    </w:p>
                  </w:txbxContent>
                </v:textbox>
              </v:rect>
            </w:pict>
          </mc:Fallback>
        </mc:AlternateContent>
      </w:r>
      <w:r>
        <w:rPr>
          <w:noProof/>
          <w:lang w:eastAsia="fr-BE"/>
        </w:rPr>
        <mc:AlternateContent>
          <mc:Choice Requires="wps">
            <w:drawing>
              <wp:anchor distT="0" distB="0" distL="114300" distR="114300" simplePos="0" relativeHeight="251662336" behindDoc="0" locked="0" layoutInCell="1" allowOverlap="1" wp14:anchorId="1D594DC3" wp14:editId="492388AD">
                <wp:simplePos x="0" y="0"/>
                <wp:positionH relativeFrom="column">
                  <wp:posOffset>3048000</wp:posOffset>
                </wp:positionH>
                <wp:positionV relativeFrom="paragraph">
                  <wp:posOffset>74930</wp:posOffset>
                </wp:positionV>
                <wp:extent cx="1887220" cy="526415"/>
                <wp:effectExtent l="0" t="0" r="0" b="6985"/>
                <wp:wrapNone/>
                <wp:docPr id="53"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7220" cy="526415"/>
                        </a:xfrm>
                        <a:prstGeom prst="rect">
                          <a:avLst/>
                        </a:prstGeom>
                        <a:noFill/>
                        <a:ln w="12700" cap="flat" cmpd="sng" algn="ctr">
                          <a:solidFill>
                            <a:sysClr val="windowText" lastClr="000000"/>
                          </a:solidFill>
                          <a:prstDash val="solid"/>
                          <a:miter lim="800000"/>
                        </a:ln>
                        <a:effectLst/>
                      </wps:spPr>
                      <wps:txbx>
                        <w:txbxContent>
                          <w:p w14:paraId="7F5114FB" w14:textId="77777777" w:rsidR="0087051E" w:rsidRPr="000C0AF2" w:rsidRDefault="0087051E" w:rsidP="000C0AF2">
                            <w:pPr>
                              <w:spacing w:after="0" w:line="240" w:lineRule="auto"/>
                              <w:rPr>
                                <w:rFonts w:ascii="Arial" w:hAnsi="Arial" w:cs="Arial"/>
                                <w:color w:val="000000"/>
                                <w:sz w:val="18"/>
                                <w:szCs w:val="20"/>
                              </w:rPr>
                            </w:pPr>
                            <w:r w:rsidRPr="000C0AF2">
                              <w:rPr>
                                <w:rFonts w:ascii="Arial" w:hAnsi="Arial" w:cs="Arial"/>
                                <w:color w:val="000000"/>
                                <w:sz w:val="18"/>
                                <w:szCs w:val="20"/>
                              </w:rPr>
                              <w:t>Records excluded</w:t>
                            </w:r>
                          </w:p>
                          <w:p w14:paraId="649EEF3F" w14:textId="77777777" w:rsidR="0087051E" w:rsidRPr="000C0AF2" w:rsidRDefault="0087051E" w:rsidP="000C0AF2">
                            <w:pPr>
                              <w:spacing w:after="0" w:line="240" w:lineRule="auto"/>
                              <w:rPr>
                                <w:rFonts w:ascii="Arial" w:hAnsi="Arial" w:cs="Arial"/>
                                <w:color w:val="000000"/>
                                <w:sz w:val="18"/>
                                <w:szCs w:val="20"/>
                              </w:rPr>
                            </w:pPr>
                            <w:r w:rsidRPr="000C0AF2">
                              <w:rPr>
                                <w:rFonts w:ascii="Arial" w:hAnsi="Arial" w:cs="Arial"/>
                                <w:color w:val="000000"/>
                                <w:sz w:val="18"/>
                                <w:szCs w:val="20"/>
                              </w:rPr>
                              <w:t xml:space="preserve">(n = </w:t>
                            </w:r>
                            <w:r w:rsidRPr="000C0AF2">
                              <w:rPr>
                                <w:rFonts w:ascii="Arial" w:hAnsi="Arial" w:cs="Arial"/>
                                <w:b/>
                                <w:bCs/>
                                <w:color w:val="000000"/>
                                <w:sz w:val="18"/>
                                <w:szCs w:val="20"/>
                              </w:rPr>
                              <w:t>3807</w:t>
                            </w:r>
                            <w:r w:rsidRPr="000C0AF2">
                              <w:rPr>
                                <w:rFonts w:ascii="Arial" w:hAnsi="Arial" w:cs="Arial"/>
                                <w:color w:val="000000"/>
                                <w:sz w:val="18"/>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594DC3" id="Rectangle 53" o:spid="_x0000_s1033" style="position:absolute;margin-left:240pt;margin-top:5.9pt;width:148.6pt;height:41.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" filled="f" strokecolor="windowText" strokeweight="1pt">
                <v:path arrowok="t"/>
                <v:textbox>
                  <w:txbxContent>
                    <w:p w14:paraId="7F5114FB" w14:textId="77777777" w:rsidR="0087051E" w:rsidRPr="000C0AF2" w:rsidRDefault="0087051E" w:rsidP="000C0AF2">
                      <w:pPr>
                        <w:spacing w:after="0" w:line="240" w:lineRule="auto"/>
                        <w:rPr>
                          <w:rFonts w:ascii="Arial" w:hAnsi="Arial" w:cs="Arial"/>
                          <w:color w:val="000000"/>
                          <w:sz w:val="18"/>
                          <w:szCs w:val="20"/>
                        </w:rPr>
                      </w:pPr>
                      <w:r w:rsidRPr="000C0AF2">
                        <w:rPr>
                          <w:rFonts w:ascii="Arial" w:hAnsi="Arial" w:cs="Arial"/>
                          <w:color w:val="000000"/>
                          <w:sz w:val="18"/>
                          <w:szCs w:val="20"/>
                        </w:rPr>
                        <w:t>Records excluded</w:t>
                      </w:r>
                    </w:p>
                    <w:p w14:paraId="649EEF3F" w14:textId="77777777" w:rsidR="0087051E" w:rsidRPr="000C0AF2" w:rsidRDefault="0087051E" w:rsidP="000C0AF2">
                      <w:pPr>
                        <w:spacing w:after="0" w:line="240" w:lineRule="auto"/>
                        <w:rPr>
                          <w:rFonts w:ascii="Arial" w:hAnsi="Arial" w:cs="Arial"/>
                          <w:color w:val="000000"/>
                          <w:sz w:val="18"/>
                          <w:szCs w:val="20"/>
                        </w:rPr>
                      </w:pPr>
                      <w:r w:rsidRPr="000C0AF2">
                        <w:rPr>
                          <w:rFonts w:ascii="Arial" w:hAnsi="Arial" w:cs="Arial"/>
                          <w:color w:val="000000"/>
                          <w:sz w:val="18"/>
                          <w:szCs w:val="20"/>
                        </w:rPr>
                        <w:t xml:space="preserve">(n = </w:t>
                      </w:r>
                      <w:r w:rsidRPr="000C0AF2">
                        <w:rPr>
                          <w:rFonts w:ascii="Arial" w:hAnsi="Arial" w:cs="Arial"/>
                          <w:b/>
                          <w:bCs/>
                          <w:color w:val="000000"/>
                          <w:sz w:val="18"/>
                          <w:szCs w:val="20"/>
                        </w:rPr>
                        <w:t>3807</w:t>
                      </w:r>
                      <w:r w:rsidRPr="000C0AF2">
                        <w:rPr>
                          <w:rFonts w:ascii="Arial" w:hAnsi="Arial" w:cs="Arial"/>
                          <w:color w:val="000000"/>
                          <w:sz w:val="18"/>
                          <w:szCs w:val="20"/>
                        </w:rPr>
                        <w:t>)</w:t>
                      </w:r>
                    </w:p>
                  </w:txbxContent>
                </v:textbox>
              </v:rect>
            </w:pict>
          </mc:Fallback>
        </mc:AlternateContent>
      </w:r>
    </w:p>
    <w:p w14:paraId="1473D23E" w14:textId="77777777" w:rsidR="000C0AF2" w:rsidRPr="000C0AF2" w:rsidRDefault="000C0AF2" w:rsidP="000C0AF2">
      <w:pPr>
        <w:suppressAutoHyphens w:val="0"/>
        <w:autoSpaceDN/>
        <w:spacing w:after="0" w:line="240" w:lineRule="auto"/>
        <w:rPr>
          <w:lang w:val="en-AU"/>
        </w:rPr>
      </w:pPr>
    </w:p>
    <w:p w14:paraId="3A554322" w14:textId="77777777" w:rsidR="000C0AF2" w:rsidRPr="000C0AF2" w:rsidRDefault="000C0AF2" w:rsidP="000C0AF2">
      <w:pPr>
        <w:suppressAutoHyphens w:val="0"/>
        <w:autoSpaceDN/>
        <w:spacing w:after="0" w:line="240" w:lineRule="auto"/>
        <w:rPr>
          <w:lang w:val="en-AU"/>
        </w:rPr>
      </w:pPr>
    </w:p>
    <w:p w14:paraId="73FD3914" w14:textId="088927BF" w:rsidR="000C0AF2" w:rsidRPr="000C0AF2" w:rsidRDefault="00647795" w:rsidP="000C0AF2">
      <w:pPr>
        <w:suppressAutoHyphens w:val="0"/>
        <w:autoSpaceDN/>
        <w:spacing w:after="0" w:line="240" w:lineRule="auto"/>
        <w:rPr>
          <w:lang w:val="en-AU"/>
        </w:rPr>
      </w:pPr>
      <w:r>
        <w:rPr>
          <w:noProof/>
          <w:lang w:eastAsia="fr-BE"/>
        </w:rPr>
        <mc:AlternateContent>
          <mc:Choice Requires="wps">
            <w:drawing>
              <wp:anchor distT="0" distB="0" distL="114299" distR="114299" simplePos="0" relativeHeight="251682816" behindDoc="0" locked="0" layoutInCell="1" allowOverlap="1" wp14:anchorId="6335862C" wp14:editId="160CEA67">
                <wp:simplePos x="0" y="0"/>
                <wp:positionH relativeFrom="column">
                  <wp:posOffset>1400174</wp:posOffset>
                </wp:positionH>
                <wp:positionV relativeFrom="paragraph">
                  <wp:posOffset>99695</wp:posOffset>
                </wp:positionV>
                <wp:extent cx="0" cy="281305"/>
                <wp:effectExtent l="76200" t="0" r="38100" b="42545"/>
                <wp:wrapNone/>
                <wp:docPr id="52" name="Straight Arrow Connector 5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8130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6D1864F" id="Straight Arrow Connector 52" o:spid="_x0000_s1026" type="#_x0000_t32" style="position:absolute;margin-left:110.25pt;margin-top:7.85pt;width:0;height:22.15pt;z-index:2516828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" strokecolor="windowText" strokeweight=".5pt">
                <v:stroke endarrow="block" joinstyle="miter"/>
                <o:lock v:ext="edit" shapetype="f"/>
              </v:shape>
            </w:pict>
          </mc:Fallback>
        </mc:AlternateContent>
      </w:r>
    </w:p>
    <w:p w14:paraId="5483AA47" w14:textId="77777777" w:rsidR="000C0AF2" w:rsidRPr="000C0AF2" w:rsidRDefault="000C0AF2" w:rsidP="000C0AF2">
      <w:pPr>
        <w:suppressAutoHyphens w:val="0"/>
        <w:autoSpaceDN/>
        <w:spacing w:after="0" w:line="240" w:lineRule="auto"/>
        <w:rPr>
          <w:lang w:val="en-AU"/>
        </w:rPr>
      </w:pPr>
    </w:p>
    <w:p w14:paraId="5A2842ED" w14:textId="4ADC4733" w:rsidR="000C0AF2" w:rsidRPr="000C0AF2" w:rsidRDefault="00647795" w:rsidP="000C0AF2">
      <w:pPr>
        <w:suppressAutoHyphens w:val="0"/>
        <w:autoSpaceDN/>
        <w:spacing w:after="0" w:line="240" w:lineRule="auto"/>
        <w:rPr>
          <w:lang w:val="en-AU"/>
        </w:rPr>
      </w:pPr>
      <w:r>
        <w:rPr>
          <w:noProof/>
          <w:lang w:eastAsia="fr-BE"/>
        </w:rPr>
        <mc:AlternateContent>
          <mc:Choice Requires="wps">
            <w:drawing>
              <wp:anchor distT="0" distB="0" distL="114300" distR="114300" simplePos="0" relativeHeight="251687936" behindDoc="0" locked="0" layoutInCell="1" allowOverlap="1" wp14:anchorId="05450A61" wp14:editId="746B139C">
                <wp:simplePos x="0" y="0"/>
                <wp:positionH relativeFrom="column">
                  <wp:posOffset>7752715</wp:posOffset>
                </wp:positionH>
                <wp:positionV relativeFrom="paragraph">
                  <wp:posOffset>62865</wp:posOffset>
                </wp:positionV>
                <wp:extent cx="1887220" cy="526415"/>
                <wp:effectExtent l="0" t="0" r="0" b="6985"/>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7220" cy="526415"/>
                        </a:xfrm>
                        <a:prstGeom prst="rect">
                          <a:avLst/>
                        </a:prstGeom>
                        <a:noFill/>
                        <a:ln w="12700" cap="flat" cmpd="sng" algn="ctr">
                          <a:solidFill>
                            <a:sysClr val="windowText" lastClr="000000"/>
                          </a:solidFill>
                          <a:prstDash val="solid"/>
                          <a:miter lim="800000"/>
                        </a:ln>
                        <a:effectLst/>
                      </wps:spPr>
                      <wps:txbx>
                        <w:txbxContent>
                          <w:p w14:paraId="404D2CB6" w14:textId="77777777" w:rsidR="0087051E" w:rsidRPr="000C0AF2" w:rsidRDefault="0087051E" w:rsidP="000C0AF2">
                            <w:pPr>
                              <w:spacing w:after="0" w:line="240" w:lineRule="auto"/>
                              <w:rPr>
                                <w:rFonts w:ascii="Arial" w:hAnsi="Arial" w:cs="Arial"/>
                                <w:color w:val="000000"/>
                                <w:sz w:val="18"/>
                                <w:szCs w:val="20"/>
                              </w:rPr>
                            </w:pPr>
                            <w:r w:rsidRPr="000C0AF2">
                              <w:rPr>
                                <w:rFonts w:ascii="Arial" w:hAnsi="Arial" w:cs="Arial"/>
                                <w:color w:val="000000"/>
                                <w:sz w:val="18"/>
                                <w:szCs w:val="20"/>
                              </w:rPr>
                              <w:t>Reports not retrieved</w:t>
                            </w:r>
                          </w:p>
                          <w:p w14:paraId="6BB92060" w14:textId="77777777" w:rsidR="0087051E" w:rsidRPr="000C0AF2" w:rsidRDefault="0087051E" w:rsidP="000C0AF2">
                            <w:pPr>
                              <w:spacing w:after="0" w:line="240" w:lineRule="auto"/>
                              <w:rPr>
                                <w:rFonts w:ascii="Arial" w:hAnsi="Arial" w:cs="Arial"/>
                                <w:color w:val="000000"/>
                                <w:sz w:val="18"/>
                                <w:szCs w:val="20"/>
                              </w:rPr>
                            </w:pPr>
                            <w:r w:rsidRPr="000C0AF2">
                              <w:rPr>
                                <w:rFonts w:ascii="Arial" w:hAnsi="Arial" w:cs="Arial"/>
                                <w:color w:val="000000"/>
                                <w:sz w:val="18"/>
                                <w:szCs w:val="20"/>
                              </w:rPr>
                              <w:t xml:space="preserve">(n = </w:t>
                            </w:r>
                            <w:r w:rsidRPr="000C0AF2">
                              <w:rPr>
                                <w:rFonts w:ascii="Arial" w:hAnsi="Arial" w:cs="Arial"/>
                                <w:b/>
                                <w:bCs/>
                                <w:color w:val="000000"/>
                                <w:sz w:val="18"/>
                                <w:szCs w:val="20"/>
                              </w:rPr>
                              <w:t>0</w:t>
                            </w:r>
                            <w:r w:rsidRPr="000C0AF2">
                              <w:rPr>
                                <w:rFonts w:ascii="Arial" w:hAnsi="Arial" w:cs="Arial"/>
                                <w:color w:val="000000"/>
                                <w:sz w:val="18"/>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450A61" id="Rectangle 51" o:spid="_x0000_s1034" style="position:absolute;margin-left:610.45pt;margin-top:4.95pt;width:148.6pt;height:41.4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" filled="f" strokecolor="windowText" strokeweight="1pt">
                <v:path arrowok="t"/>
                <v:textbox>
                  <w:txbxContent>
                    <w:p w14:paraId="404D2CB6" w14:textId="77777777" w:rsidR="0087051E" w:rsidRPr="000C0AF2" w:rsidRDefault="0087051E" w:rsidP="000C0AF2">
                      <w:pPr>
                        <w:spacing w:after="0" w:line="240" w:lineRule="auto"/>
                        <w:rPr>
                          <w:rFonts w:ascii="Arial" w:hAnsi="Arial" w:cs="Arial"/>
                          <w:color w:val="000000"/>
                          <w:sz w:val="18"/>
                          <w:szCs w:val="20"/>
                        </w:rPr>
                      </w:pPr>
                      <w:r w:rsidRPr="000C0AF2">
                        <w:rPr>
                          <w:rFonts w:ascii="Arial" w:hAnsi="Arial" w:cs="Arial"/>
                          <w:color w:val="000000"/>
                          <w:sz w:val="18"/>
                          <w:szCs w:val="20"/>
                        </w:rPr>
                        <w:t>Reports not retrieved</w:t>
                      </w:r>
                    </w:p>
                    <w:p w14:paraId="6BB92060" w14:textId="77777777" w:rsidR="0087051E" w:rsidRPr="000C0AF2" w:rsidRDefault="0087051E" w:rsidP="000C0AF2">
                      <w:pPr>
                        <w:spacing w:after="0" w:line="240" w:lineRule="auto"/>
                        <w:rPr>
                          <w:rFonts w:ascii="Arial" w:hAnsi="Arial" w:cs="Arial"/>
                          <w:color w:val="000000"/>
                          <w:sz w:val="18"/>
                          <w:szCs w:val="20"/>
                        </w:rPr>
                      </w:pPr>
                      <w:r w:rsidRPr="000C0AF2">
                        <w:rPr>
                          <w:rFonts w:ascii="Arial" w:hAnsi="Arial" w:cs="Arial"/>
                          <w:color w:val="000000"/>
                          <w:sz w:val="18"/>
                          <w:szCs w:val="20"/>
                        </w:rPr>
                        <w:t xml:space="preserve">(n = </w:t>
                      </w:r>
                      <w:r w:rsidRPr="000C0AF2">
                        <w:rPr>
                          <w:rFonts w:ascii="Arial" w:hAnsi="Arial" w:cs="Arial"/>
                          <w:b/>
                          <w:bCs/>
                          <w:color w:val="000000"/>
                          <w:sz w:val="18"/>
                          <w:szCs w:val="20"/>
                        </w:rPr>
                        <w:t>0</w:t>
                      </w:r>
                      <w:r w:rsidRPr="000C0AF2">
                        <w:rPr>
                          <w:rFonts w:ascii="Arial" w:hAnsi="Arial" w:cs="Arial"/>
                          <w:color w:val="000000"/>
                          <w:sz w:val="18"/>
                          <w:szCs w:val="20"/>
                        </w:rPr>
                        <w:t>)</w:t>
                      </w:r>
                    </w:p>
                  </w:txbxContent>
                </v:textbox>
              </v:rect>
            </w:pict>
          </mc:Fallback>
        </mc:AlternateContent>
      </w:r>
      <w:r>
        <w:rPr>
          <w:noProof/>
          <w:lang w:eastAsia="fr-BE"/>
        </w:rPr>
        <mc:AlternateContent>
          <mc:Choice Requires="wps">
            <w:drawing>
              <wp:anchor distT="0" distB="0" distL="114300" distR="114300" simplePos="0" relativeHeight="251686912" behindDoc="0" locked="0" layoutInCell="1" allowOverlap="1" wp14:anchorId="0E732231" wp14:editId="2956B717">
                <wp:simplePos x="0" y="0"/>
                <wp:positionH relativeFrom="column">
                  <wp:posOffset>5270500</wp:posOffset>
                </wp:positionH>
                <wp:positionV relativeFrom="paragraph">
                  <wp:posOffset>56515</wp:posOffset>
                </wp:positionV>
                <wp:extent cx="1887220" cy="526415"/>
                <wp:effectExtent l="0" t="0" r="0" b="6985"/>
                <wp:wrapNone/>
                <wp:docPr id="50"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7220" cy="526415"/>
                        </a:xfrm>
                        <a:prstGeom prst="rect">
                          <a:avLst/>
                        </a:prstGeom>
                        <a:noFill/>
                        <a:ln w="12700" cap="flat" cmpd="sng" algn="ctr">
                          <a:solidFill>
                            <a:sysClr val="windowText" lastClr="000000"/>
                          </a:solidFill>
                          <a:prstDash val="solid"/>
                          <a:miter lim="800000"/>
                        </a:ln>
                        <a:effectLst/>
                      </wps:spPr>
                      <wps:txbx>
                        <w:txbxContent>
                          <w:p w14:paraId="381BF00C" w14:textId="77777777" w:rsidR="0087051E" w:rsidRPr="0087051E" w:rsidRDefault="0087051E" w:rsidP="000C0AF2">
                            <w:pPr>
                              <w:spacing w:after="0" w:line="240" w:lineRule="auto"/>
                              <w:rPr>
                                <w:rFonts w:ascii="Arial" w:hAnsi="Arial" w:cs="Arial"/>
                                <w:color w:val="000000"/>
                                <w:sz w:val="18"/>
                                <w:szCs w:val="20"/>
                                <w:lang w:val="en-GB"/>
                              </w:rPr>
                            </w:pPr>
                            <w:r w:rsidRPr="0087051E">
                              <w:rPr>
                                <w:rFonts w:ascii="Arial" w:hAnsi="Arial" w:cs="Arial"/>
                                <w:color w:val="000000"/>
                                <w:sz w:val="18"/>
                                <w:szCs w:val="20"/>
                                <w:lang w:val="en-GB"/>
                              </w:rPr>
                              <w:t>Reports sought for retrieval</w:t>
                            </w:r>
                          </w:p>
                          <w:p w14:paraId="22D4C8DD" w14:textId="77777777" w:rsidR="0087051E" w:rsidRPr="0087051E" w:rsidRDefault="0087051E" w:rsidP="000C0AF2">
                            <w:pPr>
                              <w:spacing w:after="0" w:line="240" w:lineRule="auto"/>
                              <w:rPr>
                                <w:rFonts w:ascii="Arial" w:hAnsi="Arial" w:cs="Arial"/>
                                <w:color w:val="000000"/>
                                <w:sz w:val="18"/>
                                <w:szCs w:val="20"/>
                                <w:lang w:val="en-GB"/>
                              </w:rPr>
                            </w:pPr>
                            <w:r w:rsidRPr="0087051E">
                              <w:rPr>
                                <w:rFonts w:ascii="Arial" w:hAnsi="Arial" w:cs="Arial"/>
                                <w:color w:val="000000"/>
                                <w:sz w:val="18"/>
                                <w:szCs w:val="20"/>
                                <w:lang w:val="en-GB"/>
                              </w:rPr>
                              <w:t xml:space="preserve">(n = </w:t>
                            </w:r>
                            <w:r w:rsidRPr="0087051E">
                              <w:rPr>
                                <w:rFonts w:ascii="Arial" w:hAnsi="Arial" w:cs="Arial"/>
                                <w:b/>
                                <w:bCs/>
                                <w:color w:val="000000"/>
                                <w:sz w:val="18"/>
                                <w:szCs w:val="20"/>
                                <w:lang w:val="en-GB"/>
                              </w:rPr>
                              <w:t>3</w:t>
                            </w:r>
                            <w:r w:rsidRPr="0087051E">
                              <w:rPr>
                                <w:rFonts w:ascii="Arial" w:hAnsi="Arial" w:cs="Arial"/>
                                <w:color w:val="000000"/>
                                <w:sz w:val="18"/>
                                <w:szCs w:val="20"/>
                                <w:lang w:val="en-GB"/>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732231" id="Rectangle 50" o:spid="_x0000_s1035" style="position:absolute;margin-left:415pt;margin-top:4.45pt;width:148.6pt;height:41.4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" filled="f" strokecolor="windowText" strokeweight="1pt">
                <v:path arrowok="t"/>
                <v:textbox>
                  <w:txbxContent>
                    <w:p w14:paraId="381BF00C" w14:textId="77777777" w:rsidR="0087051E" w:rsidRPr="0087051E" w:rsidRDefault="0087051E" w:rsidP="000C0AF2">
                      <w:pPr>
                        <w:spacing w:after="0" w:line="240" w:lineRule="auto"/>
                        <w:rPr>
                          <w:rFonts w:ascii="Arial" w:hAnsi="Arial" w:cs="Arial"/>
                          <w:color w:val="000000"/>
                          <w:sz w:val="18"/>
                          <w:szCs w:val="20"/>
                          <w:lang w:val="en-GB"/>
                        </w:rPr>
                      </w:pPr>
                      <w:r w:rsidRPr="0087051E">
                        <w:rPr>
                          <w:rFonts w:ascii="Arial" w:hAnsi="Arial" w:cs="Arial"/>
                          <w:color w:val="000000"/>
                          <w:sz w:val="18"/>
                          <w:szCs w:val="20"/>
                          <w:lang w:val="en-GB"/>
                        </w:rPr>
                        <w:t>Reports sought for retrieval</w:t>
                      </w:r>
                    </w:p>
                    <w:p w14:paraId="22D4C8DD" w14:textId="77777777" w:rsidR="0087051E" w:rsidRPr="0087051E" w:rsidRDefault="0087051E" w:rsidP="000C0AF2">
                      <w:pPr>
                        <w:spacing w:after="0" w:line="240" w:lineRule="auto"/>
                        <w:rPr>
                          <w:rFonts w:ascii="Arial" w:hAnsi="Arial" w:cs="Arial"/>
                          <w:color w:val="000000"/>
                          <w:sz w:val="18"/>
                          <w:szCs w:val="20"/>
                          <w:lang w:val="en-GB"/>
                        </w:rPr>
                      </w:pPr>
                      <w:r w:rsidRPr="0087051E">
                        <w:rPr>
                          <w:rFonts w:ascii="Arial" w:hAnsi="Arial" w:cs="Arial"/>
                          <w:color w:val="000000"/>
                          <w:sz w:val="18"/>
                          <w:szCs w:val="20"/>
                          <w:lang w:val="en-GB"/>
                        </w:rPr>
                        <w:t xml:space="preserve">(n = </w:t>
                      </w:r>
                      <w:r w:rsidRPr="0087051E">
                        <w:rPr>
                          <w:rFonts w:ascii="Arial" w:hAnsi="Arial" w:cs="Arial"/>
                          <w:b/>
                          <w:bCs/>
                          <w:color w:val="000000"/>
                          <w:sz w:val="18"/>
                          <w:szCs w:val="20"/>
                          <w:lang w:val="en-GB"/>
                        </w:rPr>
                        <w:t>3</w:t>
                      </w:r>
                      <w:r w:rsidRPr="0087051E">
                        <w:rPr>
                          <w:rFonts w:ascii="Arial" w:hAnsi="Arial" w:cs="Arial"/>
                          <w:color w:val="000000"/>
                          <w:sz w:val="18"/>
                          <w:szCs w:val="20"/>
                          <w:lang w:val="en-GB"/>
                        </w:rPr>
                        <w:t>)</w:t>
                      </w:r>
                    </w:p>
                  </w:txbxContent>
                </v:textbox>
              </v:rect>
            </w:pict>
          </mc:Fallback>
        </mc:AlternateContent>
      </w:r>
      <w:r>
        <w:rPr>
          <w:noProof/>
          <w:lang w:eastAsia="fr-BE"/>
        </w:rPr>
        <mc:AlternateContent>
          <mc:Choice Requires="wps">
            <w:drawing>
              <wp:anchor distT="0" distB="0" distL="114300" distR="114300" simplePos="0" relativeHeight="251663360" behindDoc="0" locked="0" layoutInCell="1" allowOverlap="1" wp14:anchorId="6A8CF938" wp14:editId="51F7BE61">
                <wp:simplePos x="0" y="0"/>
                <wp:positionH relativeFrom="column">
                  <wp:posOffset>560705</wp:posOffset>
                </wp:positionH>
                <wp:positionV relativeFrom="paragraph">
                  <wp:posOffset>47625</wp:posOffset>
                </wp:positionV>
                <wp:extent cx="1887220" cy="526415"/>
                <wp:effectExtent l="0" t="0" r="0" b="6985"/>
                <wp:wrapNone/>
                <wp:docPr id="49"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7220" cy="526415"/>
                        </a:xfrm>
                        <a:prstGeom prst="rect">
                          <a:avLst/>
                        </a:prstGeom>
                        <a:noFill/>
                        <a:ln w="12700" cap="flat" cmpd="sng" algn="ctr">
                          <a:solidFill>
                            <a:sysClr val="windowText" lastClr="000000"/>
                          </a:solidFill>
                          <a:prstDash val="solid"/>
                          <a:miter lim="800000"/>
                        </a:ln>
                        <a:effectLst/>
                      </wps:spPr>
                      <wps:txbx>
                        <w:txbxContent>
                          <w:p w14:paraId="582A8B38" w14:textId="77777777" w:rsidR="0087051E" w:rsidRPr="0087051E" w:rsidRDefault="0087051E" w:rsidP="000C0AF2">
                            <w:pPr>
                              <w:spacing w:after="0" w:line="240" w:lineRule="auto"/>
                              <w:rPr>
                                <w:rFonts w:ascii="Arial" w:hAnsi="Arial" w:cs="Arial"/>
                                <w:color w:val="000000"/>
                                <w:sz w:val="18"/>
                                <w:szCs w:val="20"/>
                                <w:lang w:val="en-GB"/>
                              </w:rPr>
                            </w:pPr>
                            <w:r w:rsidRPr="0087051E">
                              <w:rPr>
                                <w:rFonts w:ascii="Arial" w:hAnsi="Arial" w:cs="Arial"/>
                                <w:color w:val="000000"/>
                                <w:sz w:val="18"/>
                                <w:szCs w:val="20"/>
                                <w:lang w:val="en-GB"/>
                              </w:rPr>
                              <w:t>Reports sought for retrieval</w:t>
                            </w:r>
                          </w:p>
                          <w:p w14:paraId="732BC160" w14:textId="77777777" w:rsidR="0087051E" w:rsidRPr="0087051E" w:rsidRDefault="0087051E" w:rsidP="000C0AF2">
                            <w:pPr>
                              <w:spacing w:after="0" w:line="240" w:lineRule="auto"/>
                              <w:rPr>
                                <w:rFonts w:ascii="Arial" w:hAnsi="Arial" w:cs="Arial"/>
                                <w:color w:val="000000"/>
                                <w:sz w:val="18"/>
                                <w:szCs w:val="20"/>
                                <w:lang w:val="en-GB"/>
                              </w:rPr>
                            </w:pPr>
                            <w:r w:rsidRPr="0087051E">
                              <w:rPr>
                                <w:rFonts w:ascii="Arial" w:hAnsi="Arial" w:cs="Arial"/>
                                <w:color w:val="000000"/>
                                <w:sz w:val="18"/>
                                <w:szCs w:val="20"/>
                                <w:lang w:val="en-GB"/>
                              </w:rPr>
                              <w:t xml:space="preserve">(n = </w:t>
                            </w:r>
                            <w:r w:rsidRPr="0087051E">
                              <w:rPr>
                                <w:rFonts w:ascii="Arial" w:hAnsi="Arial" w:cs="Arial"/>
                                <w:b/>
                                <w:bCs/>
                                <w:color w:val="000000"/>
                                <w:sz w:val="18"/>
                                <w:szCs w:val="20"/>
                                <w:lang w:val="en-GB"/>
                              </w:rPr>
                              <w:t>40</w:t>
                            </w:r>
                            <w:r w:rsidRPr="0087051E">
                              <w:rPr>
                                <w:rFonts w:ascii="Arial" w:hAnsi="Arial" w:cs="Arial"/>
                                <w:color w:val="000000"/>
                                <w:sz w:val="18"/>
                                <w:szCs w:val="20"/>
                                <w:lang w:val="en-GB"/>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8CF938" id="Rectangle 49" o:spid="_x0000_s1036" style="position:absolute;margin-left:44.15pt;margin-top:3.75pt;width:148.6pt;height:41.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" filled="f" strokecolor="windowText" strokeweight="1pt">
                <v:path arrowok="t"/>
                <v:textbox>
                  <w:txbxContent>
                    <w:p w14:paraId="582A8B38" w14:textId="77777777" w:rsidR="0087051E" w:rsidRPr="0087051E" w:rsidRDefault="0087051E" w:rsidP="000C0AF2">
                      <w:pPr>
                        <w:spacing w:after="0" w:line="240" w:lineRule="auto"/>
                        <w:rPr>
                          <w:rFonts w:ascii="Arial" w:hAnsi="Arial" w:cs="Arial"/>
                          <w:color w:val="000000"/>
                          <w:sz w:val="18"/>
                          <w:szCs w:val="20"/>
                          <w:lang w:val="en-GB"/>
                        </w:rPr>
                      </w:pPr>
                      <w:r w:rsidRPr="0087051E">
                        <w:rPr>
                          <w:rFonts w:ascii="Arial" w:hAnsi="Arial" w:cs="Arial"/>
                          <w:color w:val="000000"/>
                          <w:sz w:val="18"/>
                          <w:szCs w:val="20"/>
                          <w:lang w:val="en-GB"/>
                        </w:rPr>
                        <w:t>Reports sought for retrieval</w:t>
                      </w:r>
                    </w:p>
                    <w:p w14:paraId="732BC160" w14:textId="77777777" w:rsidR="0087051E" w:rsidRPr="0087051E" w:rsidRDefault="0087051E" w:rsidP="000C0AF2">
                      <w:pPr>
                        <w:spacing w:after="0" w:line="240" w:lineRule="auto"/>
                        <w:rPr>
                          <w:rFonts w:ascii="Arial" w:hAnsi="Arial" w:cs="Arial"/>
                          <w:color w:val="000000"/>
                          <w:sz w:val="18"/>
                          <w:szCs w:val="20"/>
                          <w:lang w:val="en-GB"/>
                        </w:rPr>
                      </w:pPr>
                      <w:r w:rsidRPr="0087051E">
                        <w:rPr>
                          <w:rFonts w:ascii="Arial" w:hAnsi="Arial" w:cs="Arial"/>
                          <w:color w:val="000000"/>
                          <w:sz w:val="18"/>
                          <w:szCs w:val="20"/>
                          <w:lang w:val="en-GB"/>
                        </w:rPr>
                        <w:t xml:space="preserve">(n = </w:t>
                      </w:r>
                      <w:r w:rsidRPr="0087051E">
                        <w:rPr>
                          <w:rFonts w:ascii="Arial" w:hAnsi="Arial" w:cs="Arial"/>
                          <w:b/>
                          <w:bCs/>
                          <w:color w:val="000000"/>
                          <w:sz w:val="18"/>
                          <w:szCs w:val="20"/>
                          <w:lang w:val="en-GB"/>
                        </w:rPr>
                        <w:t>40</w:t>
                      </w:r>
                      <w:r w:rsidRPr="0087051E">
                        <w:rPr>
                          <w:rFonts w:ascii="Arial" w:hAnsi="Arial" w:cs="Arial"/>
                          <w:color w:val="000000"/>
                          <w:sz w:val="18"/>
                          <w:szCs w:val="20"/>
                          <w:lang w:val="en-GB"/>
                        </w:rPr>
                        <w:t>)</w:t>
                      </w:r>
                    </w:p>
                  </w:txbxContent>
                </v:textbox>
              </v:rect>
            </w:pict>
          </mc:Fallback>
        </mc:AlternateContent>
      </w:r>
      <w:r>
        <w:rPr>
          <w:noProof/>
          <w:lang w:eastAsia="fr-BE"/>
        </w:rPr>
        <mc:AlternateContent>
          <mc:Choice Requires="wps">
            <w:drawing>
              <wp:anchor distT="4294967295" distB="4294967295" distL="114300" distR="114300" simplePos="0" relativeHeight="251673600" behindDoc="0" locked="0" layoutInCell="1" allowOverlap="1" wp14:anchorId="216BAC02" wp14:editId="245C670F">
                <wp:simplePos x="0" y="0"/>
                <wp:positionH relativeFrom="column">
                  <wp:posOffset>2463165</wp:posOffset>
                </wp:positionH>
                <wp:positionV relativeFrom="paragraph">
                  <wp:posOffset>320674</wp:posOffset>
                </wp:positionV>
                <wp:extent cx="563245" cy="0"/>
                <wp:effectExtent l="0" t="76200" r="8255" b="76200"/>
                <wp:wrapNone/>
                <wp:docPr id="48" name="Straight Arrow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3245"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4F05D8A" id="Straight Arrow Connector 48" o:spid="_x0000_s1026" type="#_x0000_t32" style="position:absolute;margin-left:193.95pt;margin-top:25.25pt;width:44.35pt;height:0;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" strokecolor="windowText" strokeweight=".5pt">
                <v:stroke endarrow="block" joinstyle="miter"/>
                <o:lock v:ext="edit" shapetype="f"/>
              </v:shape>
            </w:pict>
          </mc:Fallback>
        </mc:AlternateContent>
      </w:r>
      <w:r>
        <w:rPr>
          <w:noProof/>
          <w:lang w:eastAsia="fr-BE"/>
        </w:rPr>
        <mc:AlternateContent>
          <mc:Choice Requires="wps">
            <w:drawing>
              <wp:anchor distT="0" distB="0" distL="114300" distR="114300" simplePos="0" relativeHeight="251664384" behindDoc="0" locked="0" layoutInCell="1" allowOverlap="1" wp14:anchorId="2EDEE4E8" wp14:editId="263F98C6">
                <wp:simplePos x="0" y="0"/>
                <wp:positionH relativeFrom="column">
                  <wp:posOffset>3049270</wp:posOffset>
                </wp:positionH>
                <wp:positionV relativeFrom="paragraph">
                  <wp:posOffset>66675</wp:posOffset>
                </wp:positionV>
                <wp:extent cx="1887220" cy="526415"/>
                <wp:effectExtent l="0" t="0" r="0" b="6985"/>
                <wp:wrapNone/>
                <wp:docPr id="47"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7220" cy="526415"/>
                        </a:xfrm>
                        <a:prstGeom prst="rect">
                          <a:avLst/>
                        </a:prstGeom>
                        <a:noFill/>
                        <a:ln w="12700" cap="flat" cmpd="sng" algn="ctr">
                          <a:solidFill>
                            <a:sysClr val="windowText" lastClr="000000"/>
                          </a:solidFill>
                          <a:prstDash val="solid"/>
                          <a:miter lim="800000"/>
                        </a:ln>
                        <a:effectLst/>
                      </wps:spPr>
                      <wps:txbx>
                        <w:txbxContent>
                          <w:p w14:paraId="70A67E80" w14:textId="77777777" w:rsidR="0087051E" w:rsidRPr="000C0AF2" w:rsidRDefault="0087051E" w:rsidP="000C0AF2">
                            <w:pPr>
                              <w:spacing w:after="0" w:line="240" w:lineRule="auto"/>
                              <w:rPr>
                                <w:rFonts w:ascii="Arial" w:hAnsi="Arial" w:cs="Arial"/>
                                <w:color w:val="000000"/>
                                <w:sz w:val="18"/>
                                <w:szCs w:val="20"/>
                              </w:rPr>
                            </w:pPr>
                            <w:r w:rsidRPr="000C0AF2">
                              <w:rPr>
                                <w:rFonts w:ascii="Arial" w:hAnsi="Arial" w:cs="Arial"/>
                                <w:color w:val="000000"/>
                                <w:sz w:val="18"/>
                                <w:szCs w:val="20"/>
                              </w:rPr>
                              <w:t>Reports not retrieved</w:t>
                            </w:r>
                          </w:p>
                          <w:p w14:paraId="3E4FF3CE" w14:textId="77777777" w:rsidR="0087051E" w:rsidRPr="000C0AF2" w:rsidRDefault="0087051E" w:rsidP="000C0AF2">
                            <w:pPr>
                              <w:spacing w:after="0" w:line="240" w:lineRule="auto"/>
                              <w:rPr>
                                <w:rFonts w:ascii="Arial" w:hAnsi="Arial" w:cs="Arial"/>
                                <w:color w:val="000000"/>
                                <w:sz w:val="18"/>
                                <w:szCs w:val="20"/>
                              </w:rPr>
                            </w:pPr>
                            <w:r w:rsidRPr="000C0AF2">
                              <w:rPr>
                                <w:rFonts w:ascii="Arial" w:hAnsi="Arial" w:cs="Arial"/>
                                <w:color w:val="000000"/>
                                <w:sz w:val="18"/>
                                <w:szCs w:val="20"/>
                              </w:rPr>
                              <w:t>(n = 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DEE4E8" id="Rectangle 47" o:spid="_x0000_s1037" style="position:absolute;margin-left:240.1pt;margin-top:5.25pt;width:148.6pt;height:41.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" filled="f" strokecolor="windowText" strokeweight="1pt">
                <v:path arrowok="t"/>
                <v:textbox>
                  <w:txbxContent>
                    <w:p w14:paraId="70A67E80" w14:textId="77777777" w:rsidR="0087051E" w:rsidRPr="000C0AF2" w:rsidRDefault="0087051E" w:rsidP="000C0AF2">
                      <w:pPr>
                        <w:spacing w:after="0" w:line="240" w:lineRule="auto"/>
                        <w:rPr>
                          <w:rFonts w:ascii="Arial" w:hAnsi="Arial" w:cs="Arial"/>
                          <w:color w:val="000000"/>
                          <w:sz w:val="18"/>
                          <w:szCs w:val="20"/>
                        </w:rPr>
                      </w:pPr>
                      <w:r w:rsidRPr="000C0AF2">
                        <w:rPr>
                          <w:rFonts w:ascii="Arial" w:hAnsi="Arial" w:cs="Arial"/>
                          <w:color w:val="000000"/>
                          <w:sz w:val="18"/>
                          <w:szCs w:val="20"/>
                        </w:rPr>
                        <w:t>Reports not retrieved</w:t>
                      </w:r>
                    </w:p>
                    <w:p w14:paraId="3E4FF3CE" w14:textId="77777777" w:rsidR="0087051E" w:rsidRPr="000C0AF2" w:rsidRDefault="0087051E" w:rsidP="000C0AF2">
                      <w:pPr>
                        <w:spacing w:after="0" w:line="240" w:lineRule="auto"/>
                        <w:rPr>
                          <w:rFonts w:ascii="Arial" w:hAnsi="Arial" w:cs="Arial"/>
                          <w:color w:val="000000"/>
                          <w:sz w:val="18"/>
                          <w:szCs w:val="20"/>
                        </w:rPr>
                      </w:pPr>
                      <w:r w:rsidRPr="000C0AF2">
                        <w:rPr>
                          <w:rFonts w:ascii="Arial" w:hAnsi="Arial" w:cs="Arial"/>
                          <w:color w:val="000000"/>
                          <w:sz w:val="18"/>
                          <w:szCs w:val="20"/>
                        </w:rPr>
                        <w:t>(n = 0)</w:t>
                      </w:r>
                    </w:p>
                  </w:txbxContent>
                </v:textbox>
              </v:rect>
            </w:pict>
          </mc:Fallback>
        </mc:AlternateContent>
      </w:r>
    </w:p>
    <w:p w14:paraId="559C75D5" w14:textId="67E4D67E" w:rsidR="000C0AF2" w:rsidRPr="000C0AF2" w:rsidRDefault="00647795" w:rsidP="000C0AF2">
      <w:pPr>
        <w:suppressAutoHyphens w:val="0"/>
        <w:autoSpaceDN/>
        <w:spacing w:after="0" w:line="240" w:lineRule="auto"/>
        <w:rPr>
          <w:lang w:val="en-AU"/>
        </w:rPr>
      </w:pPr>
      <w:r>
        <w:rPr>
          <w:noProof/>
          <w:lang w:eastAsia="fr-BE"/>
        </w:rPr>
        <mc:AlternateContent>
          <mc:Choice Requires="wps">
            <w:drawing>
              <wp:anchor distT="4294967295" distB="4294967295" distL="114300" distR="114300" simplePos="0" relativeHeight="251688960" behindDoc="0" locked="0" layoutInCell="1" allowOverlap="1" wp14:anchorId="3508BA2A" wp14:editId="4F6EC769">
                <wp:simplePos x="0" y="0"/>
                <wp:positionH relativeFrom="column">
                  <wp:posOffset>7172960</wp:posOffset>
                </wp:positionH>
                <wp:positionV relativeFrom="paragraph">
                  <wp:posOffset>159384</wp:posOffset>
                </wp:positionV>
                <wp:extent cx="563245" cy="0"/>
                <wp:effectExtent l="0" t="76200" r="8255" b="76200"/>
                <wp:wrapNone/>
                <wp:docPr id="46" name="Straight Arrow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3245"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4A03C2E0" id="Straight Arrow Connector 46" o:spid="_x0000_s1026" type="#_x0000_t32" style="position:absolute;margin-left:564.8pt;margin-top:12.55pt;width:44.35pt;height:0;z-index:2516889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" strokecolor="windowText" strokeweight=".5pt">
                <v:stroke endarrow="block" joinstyle="miter"/>
                <o:lock v:ext="edit" shapetype="f"/>
              </v:shape>
            </w:pict>
          </mc:Fallback>
        </mc:AlternateContent>
      </w:r>
    </w:p>
    <w:p w14:paraId="6E615041" w14:textId="16FB7B79" w:rsidR="000C0AF2" w:rsidRPr="000C0AF2" w:rsidRDefault="00647795" w:rsidP="000C0AF2">
      <w:pPr>
        <w:suppressAutoHyphens w:val="0"/>
        <w:autoSpaceDN/>
        <w:spacing w:after="0" w:line="240" w:lineRule="auto"/>
        <w:rPr>
          <w:lang w:val="en-AU"/>
        </w:rPr>
      </w:pPr>
      <w:r>
        <w:rPr>
          <w:noProof/>
          <w:lang w:eastAsia="fr-BE"/>
        </w:rPr>
        <mc:AlternateContent>
          <mc:Choice Requires="wps">
            <w:drawing>
              <wp:anchor distT="0" distB="0" distL="114300" distR="114300" simplePos="0" relativeHeight="251679744" behindDoc="0" locked="0" layoutInCell="1" allowOverlap="1" wp14:anchorId="57EAB6BA" wp14:editId="19135DA0">
                <wp:simplePos x="0" y="0"/>
                <wp:positionH relativeFrom="column">
                  <wp:posOffset>-1160780</wp:posOffset>
                </wp:positionH>
                <wp:positionV relativeFrom="paragraph">
                  <wp:posOffset>140335</wp:posOffset>
                </wp:positionV>
                <wp:extent cx="2787650" cy="262890"/>
                <wp:effectExtent l="0" t="1257300" r="0" b="1261110"/>
                <wp:wrapNone/>
                <wp:docPr id="45" name="Flowchart: Alternate Process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2787650" cy="262890"/>
                        </a:xfrm>
                        <a:prstGeom prst="flowChartAlternateProcess">
                          <a:avLst/>
                        </a:prstGeom>
                        <a:solidFill>
                          <a:srgbClr val="5B9BD5">
                            <a:lumMod val="60000"/>
                            <a:lumOff val="40000"/>
                          </a:srgbClr>
                        </a:solidFill>
                        <a:ln w="12700" cap="flat" cmpd="sng" algn="ctr">
                          <a:solidFill>
                            <a:sysClr val="windowText" lastClr="000000"/>
                          </a:solidFill>
                          <a:prstDash val="solid"/>
                          <a:miter lim="800000"/>
                        </a:ln>
                        <a:effectLst/>
                      </wps:spPr>
                      <wps:txbx>
                        <w:txbxContent>
                          <w:p w14:paraId="1C48F0B1" w14:textId="77777777" w:rsidR="0087051E" w:rsidRPr="000C0AF2" w:rsidRDefault="0087051E" w:rsidP="000C0AF2">
                            <w:pPr>
                              <w:spacing w:after="0" w:line="240" w:lineRule="auto"/>
                              <w:jc w:val="center"/>
                              <w:rPr>
                                <w:rFonts w:ascii="Arial" w:hAnsi="Arial" w:cs="Arial"/>
                                <w:b/>
                                <w:color w:val="000000"/>
                                <w:sz w:val="18"/>
                                <w:szCs w:val="18"/>
                              </w:rPr>
                            </w:pPr>
                            <w:r w:rsidRPr="000C0AF2">
                              <w:rPr>
                                <w:rFonts w:ascii="Arial" w:hAnsi="Arial" w:cs="Arial"/>
                                <w:b/>
                                <w:color w:val="000000"/>
                                <w:sz w:val="18"/>
                                <w:szCs w:val="18"/>
                              </w:rPr>
                              <w:t>Screening</w:t>
                            </w:r>
                          </w:p>
                          <w:p w14:paraId="35467B63" w14:textId="77777777" w:rsidR="0087051E" w:rsidRPr="000C0AF2" w:rsidRDefault="0087051E" w:rsidP="000C0AF2">
                            <w:pPr>
                              <w:spacing w:after="0" w:line="240" w:lineRule="auto"/>
                              <w:rPr>
                                <w:rFonts w:ascii="Arial" w:hAnsi="Arial" w:cs="Arial"/>
                                <w:b/>
                                <w:color w:val="000000"/>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EAB6BA" id="Flowchart: Alternate Process 45" o:spid="_x0000_s1038" type="#_x0000_t176" style="position:absolute;margin-left:-91.4pt;margin-top:11.05pt;width:219.5pt;height:20.7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" fillcolor="#9dc3e6" strokecolor="windowText" strokeweight="1pt">
                <v:path arrowok="t"/>
                <v:textbox>
                  <w:txbxContent>
                    <w:p w14:paraId="1C48F0B1" w14:textId="77777777" w:rsidR="0087051E" w:rsidRPr="000C0AF2" w:rsidRDefault="0087051E" w:rsidP="000C0AF2">
                      <w:pPr>
                        <w:spacing w:after="0" w:line="240" w:lineRule="auto"/>
                        <w:jc w:val="center"/>
                        <w:rPr>
                          <w:rFonts w:ascii="Arial" w:hAnsi="Arial" w:cs="Arial"/>
                          <w:b/>
                          <w:color w:val="000000"/>
                          <w:sz w:val="18"/>
                          <w:szCs w:val="18"/>
                        </w:rPr>
                      </w:pPr>
                      <w:r w:rsidRPr="000C0AF2">
                        <w:rPr>
                          <w:rFonts w:ascii="Arial" w:hAnsi="Arial" w:cs="Arial"/>
                          <w:b/>
                          <w:color w:val="000000"/>
                          <w:sz w:val="18"/>
                          <w:szCs w:val="18"/>
                        </w:rPr>
                        <w:t>Screening</w:t>
                      </w:r>
                    </w:p>
                    <w:p w14:paraId="35467B63" w14:textId="77777777" w:rsidR="0087051E" w:rsidRPr="000C0AF2" w:rsidRDefault="0087051E" w:rsidP="000C0AF2">
                      <w:pPr>
                        <w:spacing w:after="0" w:line="240" w:lineRule="auto"/>
                        <w:rPr>
                          <w:rFonts w:ascii="Arial" w:hAnsi="Arial" w:cs="Arial"/>
                          <w:b/>
                          <w:color w:val="000000"/>
                          <w:sz w:val="18"/>
                          <w:szCs w:val="18"/>
                        </w:rPr>
                      </w:pPr>
                    </w:p>
                  </w:txbxContent>
                </v:textbox>
              </v:shape>
            </w:pict>
          </mc:Fallback>
        </mc:AlternateContent>
      </w:r>
    </w:p>
    <w:p w14:paraId="2650D2B0" w14:textId="7B6334E1" w:rsidR="000C0AF2" w:rsidRPr="000C0AF2" w:rsidRDefault="00647795" w:rsidP="000C0AF2">
      <w:pPr>
        <w:suppressAutoHyphens w:val="0"/>
        <w:autoSpaceDN/>
        <w:spacing w:after="0" w:line="240" w:lineRule="auto"/>
        <w:rPr>
          <w:lang w:val="en-AU"/>
        </w:rPr>
      </w:pPr>
      <w:r>
        <w:rPr>
          <w:noProof/>
          <w:lang w:eastAsia="fr-BE"/>
        </w:rPr>
        <mc:AlternateContent>
          <mc:Choice Requires="wps">
            <w:drawing>
              <wp:anchor distT="0" distB="0" distL="114300" distR="114300" simplePos="0" relativeHeight="251666432" behindDoc="0" locked="0" layoutInCell="1" allowOverlap="1" wp14:anchorId="2D58C485" wp14:editId="7C524663">
                <wp:simplePos x="0" y="0"/>
                <wp:positionH relativeFrom="column">
                  <wp:posOffset>3057525</wp:posOffset>
                </wp:positionH>
                <wp:positionV relativeFrom="paragraph">
                  <wp:posOffset>149860</wp:posOffset>
                </wp:positionV>
                <wp:extent cx="2051685" cy="2306955"/>
                <wp:effectExtent l="0" t="0" r="5715" b="0"/>
                <wp:wrapNone/>
                <wp:docPr id="44"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51685" cy="2306955"/>
                        </a:xfrm>
                        <a:prstGeom prst="rect">
                          <a:avLst/>
                        </a:prstGeom>
                        <a:noFill/>
                        <a:ln w="12700" cap="flat" cmpd="sng" algn="ctr">
                          <a:solidFill>
                            <a:sysClr val="windowText" lastClr="000000"/>
                          </a:solidFill>
                          <a:prstDash val="solid"/>
                          <a:miter lim="800000"/>
                        </a:ln>
                        <a:effectLst/>
                      </wps:spPr>
                      <wps:txbx>
                        <w:txbxContent>
                          <w:p w14:paraId="6BF84A92" w14:textId="77777777" w:rsidR="0087051E" w:rsidRPr="0087051E" w:rsidRDefault="0087051E" w:rsidP="000C0AF2">
                            <w:pPr>
                              <w:spacing w:after="0" w:line="240" w:lineRule="auto"/>
                              <w:rPr>
                                <w:rFonts w:ascii="Arial" w:hAnsi="Arial" w:cs="Arial"/>
                                <w:color w:val="000000"/>
                                <w:sz w:val="18"/>
                                <w:szCs w:val="20"/>
                                <w:lang w:val="en-GB"/>
                              </w:rPr>
                            </w:pPr>
                            <w:r w:rsidRPr="0087051E">
                              <w:rPr>
                                <w:rFonts w:ascii="Arial" w:hAnsi="Arial" w:cs="Arial"/>
                                <w:color w:val="000000"/>
                                <w:sz w:val="18"/>
                                <w:szCs w:val="20"/>
                                <w:lang w:val="en-GB"/>
                              </w:rPr>
                              <w:t xml:space="preserve">Reports excluded (n = </w:t>
                            </w:r>
                            <w:r w:rsidRPr="0087051E">
                              <w:rPr>
                                <w:rFonts w:ascii="Arial" w:hAnsi="Arial" w:cs="Arial"/>
                                <w:b/>
                                <w:bCs/>
                                <w:color w:val="000000"/>
                                <w:sz w:val="18"/>
                                <w:szCs w:val="20"/>
                                <w:lang w:val="en-GB"/>
                              </w:rPr>
                              <w:t>36</w:t>
                            </w:r>
                            <w:r w:rsidRPr="0087051E">
                              <w:rPr>
                                <w:rFonts w:ascii="Arial" w:hAnsi="Arial" w:cs="Arial"/>
                                <w:color w:val="000000"/>
                                <w:sz w:val="18"/>
                                <w:szCs w:val="20"/>
                                <w:lang w:val="en-GB"/>
                              </w:rPr>
                              <w:t>):</w:t>
                            </w:r>
                          </w:p>
                          <w:p w14:paraId="2F51B96D" w14:textId="77777777" w:rsidR="0087051E" w:rsidRPr="0087051E" w:rsidRDefault="0087051E" w:rsidP="000C0AF2">
                            <w:pPr>
                              <w:spacing w:before="120" w:after="0" w:line="240" w:lineRule="auto"/>
                              <w:ind w:left="284"/>
                              <w:rPr>
                                <w:rFonts w:ascii="Arial" w:hAnsi="Arial" w:cs="Arial"/>
                                <w:color w:val="000000"/>
                                <w:sz w:val="18"/>
                                <w:szCs w:val="20"/>
                                <w:lang w:val="en-GB"/>
                              </w:rPr>
                            </w:pPr>
                            <w:r w:rsidRPr="0087051E">
                              <w:rPr>
                                <w:rFonts w:ascii="Arial" w:hAnsi="Arial" w:cs="Arial"/>
                                <w:color w:val="000000"/>
                                <w:sz w:val="18"/>
                                <w:szCs w:val="20"/>
                                <w:lang w:val="en-GB"/>
                              </w:rPr>
                              <w:t xml:space="preserve">Not OA as a risk factor for health outcome(s) (n = </w:t>
                            </w:r>
                            <w:r w:rsidRPr="0087051E">
                              <w:rPr>
                                <w:rFonts w:ascii="Arial" w:hAnsi="Arial" w:cs="Arial"/>
                                <w:b/>
                                <w:bCs/>
                                <w:color w:val="000000"/>
                                <w:sz w:val="18"/>
                                <w:szCs w:val="20"/>
                                <w:lang w:val="en-GB"/>
                              </w:rPr>
                              <w:t>11</w:t>
                            </w:r>
                            <w:r w:rsidRPr="0087051E">
                              <w:rPr>
                                <w:rFonts w:ascii="Arial" w:hAnsi="Arial" w:cs="Arial"/>
                                <w:color w:val="000000"/>
                                <w:sz w:val="18"/>
                                <w:szCs w:val="20"/>
                                <w:lang w:val="en-GB"/>
                              </w:rPr>
                              <w:t>)</w:t>
                            </w:r>
                          </w:p>
                          <w:p w14:paraId="6D436422" w14:textId="7D3E4CA6" w:rsidR="0087051E" w:rsidRPr="0087051E" w:rsidRDefault="0087051E" w:rsidP="000C0AF2">
                            <w:pPr>
                              <w:spacing w:after="0" w:line="240" w:lineRule="auto"/>
                              <w:ind w:left="284"/>
                              <w:rPr>
                                <w:rFonts w:ascii="Arial" w:hAnsi="Arial" w:cs="Arial"/>
                                <w:color w:val="000000"/>
                                <w:sz w:val="18"/>
                                <w:szCs w:val="20"/>
                                <w:lang w:val="en-GB"/>
                              </w:rPr>
                            </w:pPr>
                            <w:r w:rsidRPr="0087051E">
                              <w:rPr>
                                <w:rFonts w:ascii="Arial" w:hAnsi="Arial" w:cs="Arial"/>
                                <w:color w:val="000000"/>
                                <w:sz w:val="18"/>
                                <w:szCs w:val="20"/>
                                <w:lang w:val="en-GB"/>
                              </w:rPr>
                              <w:t xml:space="preserve">Wrong Criteria of inclusion (n = </w:t>
                            </w:r>
                            <w:r w:rsidRPr="0087051E">
                              <w:rPr>
                                <w:rFonts w:ascii="Arial" w:hAnsi="Arial" w:cs="Arial"/>
                                <w:b/>
                                <w:bCs/>
                                <w:color w:val="000000"/>
                                <w:sz w:val="18"/>
                                <w:szCs w:val="20"/>
                                <w:lang w:val="en-GB"/>
                              </w:rPr>
                              <w:t>11</w:t>
                            </w:r>
                            <w:r w:rsidRPr="0087051E">
                              <w:rPr>
                                <w:rFonts w:ascii="Arial" w:hAnsi="Arial" w:cs="Arial"/>
                                <w:color w:val="000000"/>
                                <w:sz w:val="18"/>
                                <w:szCs w:val="20"/>
                                <w:lang w:val="en-GB"/>
                              </w:rPr>
                              <w:t>)</w:t>
                            </w:r>
                          </w:p>
                          <w:p w14:paraId="4D656EE0" w14:textId="77777777" w:rsidR="0087051E" w:rsidRPr="0087051E" w:rsidRDefault="0087051E" w:rsidP="000C0AF2">
                            <w:pPr>
                              <w:spacing w:after="0" w:line="240" w:lineRule="auto"/>
                              <w:ind w:left="284"/>
                              <w:rPr>
                                <w:rFonts w:ascii="Arial" w:hAnsi="Arial" w:cs="Arial"/>
                                <w:color w:val="000000"/>
                                <w:sz w:val="18"/>
                                <w:szCs w:val="20"/>
                                <w:lang w:val="en-GB"/>
                              </w:rPr>
                            </w:pPr>
                            <w:r w:rsidRPr="0087051E">
                              <w:rPr>
                                <w:rFonts w:ascii="Arial" w:hAnsi="Arial" w:cs="Arial"/>
                                <w:color w:val="000000"/>
                                <w:sz w:val="18"/>
                                <w:szCs w:val="20"/>
                                <w:lang w:val="en-GB"/>
                              </w:rPr>
                              <w:t xml:space="preserve">Wrong outcome (Not health outcome) (n = </w:t>
                            </w:r>
                            <w:r w:rsidRPr="0087051E">
                              <w:rPr>
                                <w:rFonts w:ascii="Arial" w:hAnsi="Arial" w:cs="Arial"/>
                                <w:b/>
                                <w:bCs/>
                                <w:color w:val="000000"/>
                                <w:sz w:val="18"/>
                                <w:szCs w:val="20"/>
                                <w:lang w:val="en-GB"/>
                              </w:rPr>
                              <w:t>7</w:t>
                            </w:r>
                            <w:r w:rsidRPr="0087051E">
                              <w:rPr>
                                <w:rFonts w:ascii="Arial" w:hAnsi="Arial" w:cs="Arial"/>
                                <w:color w:val="000000"/>
                                <w:sz w:val="18"/>
                                <w:szCs w:val="20"/>
                                <w:lang w:val="en-GB"/>
                              </w:rPr>
                              <w:t>)</w:t>
                            </w:r>
                          </w:p>
                          <w:p w14:paraId="475B7166" w14:textId="77777777" w:rsidR="0087051E" w:rsidRPr="0087051E" w:rsidRDefault="0087051E" w:rsidP="000C0AF2">
                            <w:pPr>
                              <w:spacing w:after="0" w:line="240" w:lineRule="auto"/>
                              <w:ind w:left="284"/>
                              <w:rPr>
                                <w:rFonts w:ascii="Arial" w:hAnsi="Arial" w:cs="Arial"/>
                                <w:color w:val="000000"/>
                                <w:sz w:val="18"/>
                                <w:szCs w:val="20"/>
                                <w:lang w:val="en-GB"/>
                              </w:rPr>
                            </w:pPr>
                            <w:r w:rsidRPr="0087051E">
                              <w:rPr>
                                <w:rFonts w:ascii="Arial" w:hAnsi="Arial" w:cs="Arial"/>
                                <w:color w:val="000000"/>
                                <w:sz w:val="18"/>
                                <w:szCs w:val="20"/>
                                <w:lang w:val="en-GB"/>
                              </w:rPr>
                              <w:t xml:space="preserve">Meta-analysis of cross-sectional studies (n = </w:t>
                            </w:r>
                            <w:r w:rsidRPr="0087051E">
                              <w:rPr>
                                <w:rFonts w:ascii="Arial" w:hAnsi="Arial" w:cs="Arial"/>
                                <w:b/>
                                <w:bCs/>
                                <w:color w:val="000000"/>
                                <w:sz w:val="18"/>
                                <w:szCs w:val="20"/>
                                <w:lang w:val="en-GB"/>
                              </w:rPr>
                              <w:t>2</w:t>
                            </w:r>
                            <w:r w:rsidRPr="0087051E">
                              <w:rPr>
                                <w:rFonts w:ascii="Arial" w:hAnsi="Arial" w:cs="Arial"/>
                                <w:color w:val="000000"/>
                                <w:sz w:val="18"/>
                                <w:szCs w:val="20"/>
                                <w:lang w:val="en-GB"/>
                              </w:rPr>
                              <w:t>)</w:t>
                            </w:r>
                          </w:p>
                          <w:p w14:paraId="1A1A30B8" w14:textId="77777777" w:rsidR="0087051E" w:rsidRPr="0087051E" w:rsidRDefault="0087051E" w:rsidP="000C0AF2">
                            <w:pPr>
                              <w:spacing w:after="0" w:line="240" w:lineRule="auto"/>
                              <w:ind w:left="284"/>
                              <w:rPr>
                                <w:rFonts w:ascii="Arial" w:hAnsi="Arial" w:cs="Arial"/>
                                <w:color w:val="000000"/>
                                <w:sz w:val="18"/>
                                <w:szCs w:val="20"/>
                                <w:lang w:val="en-GB"/>
                              </w:rPr>
                            </w:pPr>
                            <w:r w:rsidRPr="0087051E">
                              <w:rPr>
                                <w:rFonts w:ascii="Arial" w:hAnsi="Arial" w:cs="Arial"/>
                                <w:color w:val="000000"/>
                                <w:sz w:val="18"/>
                                <w:szCs w:val="20"/>
                                <w:lang w:val="en-GB"/>
                              </w:rPr>
                              <w:t xml:space="preserve">Meta-analysis of RCTs (n = </w:t>
                            </w:r>
                            <w:r w:rsidRPr="0087051E">
                              <w:rPr>
                                <w:rFonts w:ascii="Arial" w:hAnsi="Arial" w:cs="Arial"/>
                                <w:b/>
                                <w:bCs/>
                                <w:color w:val="000000"/>
                                <w:sz w:val="18"/>
                                <w:szCs w:val="20"/>
                                <w:lang w:val="en-GB"/>
                              </w:rPr>
                              <w:t>1</w:t>
                            </w:r>
                            <w:r w:rsidRPr="0087051E">
                              <w:rPr>
                                <w:rFonts w:ascii="Arial" w:hAnsi="Arial" w:cs="Arial"/>
                                <w:color w:val="000000"/>
                                <w:sz w:val="18"/>
                                <w:szCs w:val="20"/>
                                <w:lang w:val="en-GB"/>
                              </w:rPr>
                              <w:t>)</w:t>
                            </w:r>
                          </w:p>
                          <w:p w14:paraId="79CBD470" w14:textId="77777777" w:rsidR="0087051E" w:rsidRPr="0087051E" w:rsidRDefault="0087051E" w:rsidP="000C0AF2">
                            <w:pPr>
                              <w:spacing w:after="0" w:line="240" w:lineRule="auto"/>
                              <w:ind w:left="284"/>
                              <w:rPr>
                                <w:rFonts w:ascii="Arial" w:hAnsi="Arial" w:cs="Arial"/>
                                <w:color w:val="000000"/>
                                <w:sz w:val="18"/>
                                <w:szCs w:val="20"/>
                                <w:lang w:val="en-GB"/>
                              </w:rPr>
                            </w:pPr>
                            <w:r w:rsidRPr="0087051E">
                              <w:rPr>
                                <w:rFonts w:ascii="Arial" w:hAnsi="Arial" w:cs="Arial"/>
                                <w:color w:val="000000"/>
                                <w:sz w:val="18"/>
                                <w:szCs w:val="20"/>
                                <w:lang w:val="en-GB"/>
                              </w:rPr>
                              <w:t xml:space="preserve">Systematic review without Meta-analysis (n = </w:t>
                            </w:r>
                            <w:r w:rsidRPr="0087051E">
                              <w:rPr>
                                <w:rFonts w:ascii="Arial" w:hAnsi="Arial" w:cs="Arial"/>
                                <w:b/>
                                <w:bCs/>
                                <w:color w:val="000000"/>
                                <w:sz w:val="18"/>
                                <w:szCs w:val="20"/>
                                <w:lang w:val="en-GB"/>
                              </w:rPr>
                              <w:t>1</w:t>
                            </w:r>
                            <w:r w:rsidRPr="0087051E">
                              <w:rPr>
                                <w:rFonts w:ascii="Arial" w:hAnsi="Arial" w:cs="Arial"/>
                                <w:color w:val="000000"/>
                                <w:sz w:val="18"/>
                                <w:szCs w:val="20"/>
                                <w:lang w:val="en-GB"/>
                              </w:rPr>
                              <w:t>)</w:t>
                            </w:r>
                          </w:p>
                          <w:p w14:paraId="1BA1C579" w14:textId="77777777" w:rsidR="0087051E" w:rsidRPr="0087051E" w:rsidRDefault="0087051E" w:rsidP="000C0AF2">
                            <w:pPr>
                              <w:spacing w:after="0" w:line="240" w:lineRule="auto"/>
                              <w:ind w:left="284"/>
                              <w:rPr>
                                <w:rFonts w:ascii="Arial" w:hAnsi="Arial" w:cs="Arial"/>
                                <w:color w:val="000000"/>
                                <w:sz w:val="18"/>
                                <w:szCs w:val="20"/>
                                <w:lang w:val="en-GB"/>
                              </w:rPr>
                            </w:pPr>
                            <w:r w:rsidRPr="0087051E">
                              <w:rPr>
                                <w:rFonts w:ascii="Arial" w:hAnsi="Arial" w:cs="Arial"/>
                                <w:color w:val="000000"/>
                                <w:sz w:val="18"/>
                                <w:szCs w:val="20"/>
                                <w:lang w:val="en-GB"/>
                              </w:rPr>
                              <w:t xml:space="preserve">Wrong language (n = </w:t>
                            </w:r>
                            <w:r w:rsidRPr="0087051E">
                              <w:rPr>
                                <w:rFonts w:ascii="Arial" w:hAnsi="Arial" w:cs="Arial"/>
                                <w:b/>
                                <w:bCs/>
                                <w:color w:val="000000"/>
                                <w:sz w:val="18"/>
                                <w:szCs w:val="20"/>
                                <w:lang w:val="en-GB"/>
                              </w:rPr>
                              <w:t>1</w:t>
                            </w:r>
                            <w:r w:rsidRPr="0087051E">
                              <w:rPr>
                                <w:rFonts w:ascii="Arial" w:hAnsi="Arial" w:cs="Arial"/>
                                <w:color w:val="000000"/>
                                <w:sz w:val="18"/>
                                <w:szCs w:val="20"/>
                                <w:lang w:val="en-GB"/>
                              </w:rPr>
                              <w:t>)</w:t>
                            </w:r>
                          </w:p>
                          <w:p w14:paraId="2821854E" w14:textId="77777777" w:rsidR="0087051E" w:rsidRPr="0087051E" w:rsidRDefault="0087051E" w:rsidP="000C0AF2">
                            <w:pPr>
                              <w:spacing w:after="0" w:line="240" w:lineRule="auto"/>
                              <w:ind w:left="284"/>
                              <w:rPr>
                                <w:rFonts w:ascii="Arial" w:hAnsi="Arial" w:cs="Arial"/>
                                <w:color w:val="000000"/>
                                <w:sz w:val="18"/>
                                <w:szCs w:val="20"/>
                                <w:lang w:val="en-GB"/>
                              </w:rPr>
                            </w:pPr>
                            <w:r w:rsidRPr="0087051E">
                              <w:rPr>
                                <w:rFonts w:ascii="Arial" w:hAnsi="Arial" w:cs="Arial"/>
                                <w:color w:val="000000"/>
                                <w:sz w:val="18"/>
                                <w:szCs w:val="20"/>
                                <w:lang w:val="en-GB"/>
                              </w:rPr>
                              <w:t xml:space="preserve">Wrong patient population (n = </w:t>
                            </w:r>
                            <w:r w:rsidRPr="0087051E">
                              <w:rPr>
                                <w:rFonts w:ascii="Arial" w:hAnsi="Arial" w:cs="Arial"/>
                                <w:b/>
                                <w:bCs/>
                                <w:color w:val="000000"/>
                                <w:sz w:val="18"/>
                                <w:szCs w:val="20"/>
                                <w:lang w:val="en-GB"/>
                              </w:rPr>
                              <w:t>1</w:t>
                            </w:r>
                            <w:r w:rsidRPr="0087051E">
                              <w:rPr>
                                <w:rFonts w:ascii="Arial" w:hAnsi="Arial" w:cs="Arial"/>
                                <w:color w:val="000000"/>
                                <w:sz w:val="18"/>
                                <w:szCs w:val="20"/>
                                <w:lang w:val="en-GB"/>
                              </w:rPr>
                              <w:t>)</w:t>
                            </w:r>
                          </w:p>
                          <w:p w14:paraId="2903CCB7" w14:textId="77777777" w:rsidR="0087051E" w:rsidRPr="000C0AF2" w:rsidRDefault="0087051E" w:rsidP="000C0AF2">
                            <w:pPr>
                              <w:spacing w:after="0" w:line="240" w:lineRule="auto"/>
                              <w:ind w:left="284"/>
                              <w:rPr>
                                <w:rFonts w:ascii="Arial" w:hAnsi="Arial" w:cs="Arial"/>
                                <w:color w:val="000000"/>
                                <w:sz w:val="18"/>
                                <w:szCs w:val="20"/>
                              </w:rPr>
                            </w:pPr>
                            <w:r w:rsidRPr="000C0AF2">
                              <w:rPr>
                                <w:rFonts w:ascii="Arial" w:hAnsi="Arial" w:cs="Arial"/>
                                <w:color w:val="000000"/>
                                <w:sz w:val="18"/>
                                <w:szCs w:val="20"/>
                              </w:rPr>
                              <w:t xml:space="preserve">Wrong study design (n = </w:t>
                            </w:r>
                            <w:r w:rsidRPr="000C0AF2">
                              <w:rPr>
                                <w:rFonts w:ascii="Arial" w:hAnsi="Arial" w:cs="Arial"/>
                                <w:b/>
                                <w:bCs/>
                                <w:color w:val="000000"/>
                                <w:sz w:val="18"/>
                                <w:szCs w:val="20"/>
                              </w:rPr>
                              <w:t>1</w:t>
                            </w:r>
                            <w:r w:rsidRPr="000C0AF2">
                              <w:rPr>
                                <w:rFonts w:ascii="Arial" w:hAnsi="Arial" w:cs="Arial"/>
                                <w:color w:val="000000"/>
                                <w:sz w:val="18"/>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58C485" id="Rectangle 44" o:spid="_x0000_s1039" style="position:absolute;margin-left:240.75pt;margin-top:11.8pt;width:161.55pt;height:181.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" filled="f" strokecolor="windowText" strokeweight="1pt">
                <v:path arrowok="t"/>
                <v:textbox>
                  <w:txbxContent>
                    <w:p w14:paraId="6BF84A92" w14:textId="77777777" w:rsidR="0087051E" w:rsidRPr="0087051E" w:rsidRDefault="0087051E" w:rsidP="000C0AF2">
                      <w:pPr>
                        <w:spacing w:after="0" w:line="240" w:lineRule="auto"/>
                        <w:rPr>
                          <w:rFonts w:ascii="Arial" w:hAnsi="Arial" w:cs="Arial"/>
                          <w:color w:val="000000"/>
                          <w:sz w:val="18"/>
                          <w:szCs w:val="20"/>
                          <w:lang w:val="en-GB"/>
                        </w:rPr>
                      </w:pPr>
                      <w:r w:rsidRPr="0087051E">
                        <w:rPr>
                          <w:rFonts w:ascii="Arial" w:hAnsi="Arial" w:cs="Arial"/>
                          <w:color w:val="000000"/>
                          <w:sz w:val="18"/>
                          <w:szCs w:val="20"/>
                          <w:lang w:val="en-GB"/>
                        </w:rPr>
                        <w:t xml:space="preserve">Reports excluded (n = </w:t>
                      </w:r>
                      <w:r w:rsidRPr="0087051E">
                        <w:rPr>
                          <w:rFonts w:ascii="Arial" w:hAnsi="Arial" w:cs="Arial"/>
                          <w:b/>
                          <w:bCs/>
                          <w:color w:val="000000"/>
                          <w:sz w:val="18"/>
                          <w:szCs w:val="20"/>
                          <w:lang w:val="en-GB"/>
                        </w:rPr>
                        <w:t>36</w:t>
                      </w:r>
                      <w:r w:rsidRPr="0087051E">
                        <w:rPr>
                          <w:rFonts w:ascii="Arial" w:hAnsi="Arial" w:cs="Arial"/>
                          <w:color w:val="000000"/>
                          <w:sz w:val="18"/>
                          <w:szCs w:val="20"/>
                          <w:lang w:val="en-GB"/>
                        </w:rPr>
                        <w:t>):</w:t>
                      </w:r>
                    </w:p>
                    <w:p w14:paraId="2F51B96D" w14:textId="77777777" w:rsidR="0087051E" w:rsidRPr="0087051E" w:rsidRDefault="0087051E" w:rsidP="000C0AF2">
                      <w:pPr>
                        <w:spacing w:before="120" w:after="0" w:line="240" w:lineRule="auto"/>
                        <w:ind w:left="284"/>
                        <w:rPr>
                          <w:rFonts w:ascii="Arial" w:hAnsi="Arial" w:cs="Arial"/>
                          <w:color w:val="000000"/>
                          <w:sz w:val="18"/>
                          <w:szCs w:val="20"/>
                          <w:lang w:val="en-GB"/>
                        </w:rPr>
                      </w:pPr>
                      <w:r w:rsidRPr="0087051E">
                        <w:rPr>
                          <w:rFonts w:ascii="Arial" w:hAnsi="Arial" w:cs="Arial"/>
                          <w:color w:val="000000"/>
                          <w:sz w:val="18"/>
                          <w:szCs w:val="20"/>
                          <w:lang w:val="en-GB"/>
                        </w:rPr>
                        <w:t xml:space="preserve">Not OA as a risk factor for health outcome(s) (n = </w:t>
                      </w:r>
                      <w:r w:rsidRPr="0087051E">
                        <w:rPr>
                          <w:rFonts w:ascii="Arial" w:hAnsi="Arial" w:cs="Arial"/>
                          <w:b/>
                          <w:bCs/>
                          <w:color w:val="000000"/>
                          <w:sz w:val="18"/>
                          <w:szCs w:val="20"/>
                          <w:lang w:val="en-GB"/>
                        </w:rPr>
                        <w:t>11</w:t>
                      </w:r>
                      <w:r w:rsidRPr="0087051E">
                        <w:rPr>
                          <w:rFonts w:ascii="Arial" w:hAnsi="Arial" w:cs="Arial"/>
                          <w:color w:val="000000"/>
                          <w:sz w:val="18"/>
                          <w:szCs w:val="20"/>
                          <w:lang w:val="en-GB"/>
                        </w:rPr>
                        <w:t>)</w:t>
                      </w:r>
                    </w:p>
                    <w:p w14:paraId="6D436422" w14:textId="7D3E4CA6" w:rsidR="0087051E" w:rsidRPr="0087051E" w:rsidRDefault="0087051E" w:rsidP="000C0AF2">
                      <w:pPr>
                        <w:spacing w:after="0" w:line="240" w:lineRule="auto"/>
                        <w:ind w:left="284"/>
                        <w:rPr>
                          <w:rFonts w:ascii="Arial" w:hAnsi="Arial" w:cs="Arial"/>
                          <w:color w:val="000000"/>
                          <w:sz w:val="18"/>
                          <w:szCs w:val="20"/>
                          <w:lang w:val="en-GB"/>
                        </w:rPr>
                      </w:pPr>
                      <w:r w:rsidRPr="0087051E">
                        <w:rPr>
                          <w:rFonts w:ascii="Arial" w:hAnsi="Arial" w:cs="Arial"/>
                          <w:color w:val="000000"/>
                          <w:sz w:val="18"/>
                          <w:szCs w:val="20"/>
                          <w:lang w:val="en-GB"/>
                        </w:rPr>
                        <w:t xml:space="preserve">Wrong Criteria of inclusion (n = </w:t>
                      </w:r>
                      <w:r w:rsidRPr="0087051E">
                        <w:rPr>
                          <w:rFonts w:ascii="Arial" w:hAnsi="Arial" w:cs="Arial"/>
                          <w:b/>
                          <w:bCs/>
                          <w:color w:val="000000"/>
                          <w:sz w:val="18"/>
                          <w:szCs w:val="20"/>
                          <w:lang w:val="en-GB"/>
                        </w:rPr>
                        <w:t>11</w:t>
                      </w:r>
                      <w:r w:rsidRPr="0087051E">
                        <w:rPr>
                          <w:rFonts w:ascii="Arial" w:hAnsi="Arial" w:cs="Arial"/>
                          <w:color w:val="000000"/>
                          <w:sz w:val="18"/>
                          <w:szCs w:val="20"/>
                          <w:lang w:val="en-GB"/>
                        </w:rPr>
                        <w:t>)</w:t>
                      </w:r>
                    </w:p>
                    <w:p w14:paraId="4D656EE0" w14:textId="77777777" w:rsidR="0087051E" w:rsidRPr="0087051E" w:rsidRDefault="0087051E" w:rsidP="000C0AF2">
                      <w:pPr>
                        <w:spacing w:after="0" w:line="240" w:lineRule="auto"/>
                        <w:ind w:left="284"/>
                        <w:rPr>
                          <w:rFonts w:ascii="Arial" w:hAnsi="Arial" w:cs="Arial"/>
                          <w:color w:val="000000"/>
                          <w:sz w:val="18"/>
                          <w:szCs w:val="20"/>
                          <w:lang w:val="en-GB"/>
                        </w:rPr>
                      </w:pPr>
                      <w:r w:rsidRPr="0087051E">
                        <w:rPr>
                          <w:rFonts w:ascii="Arial" w:hAnsi="Arial" w:cs="Arial"/>
                          <w:color w:val="000000"/>
                          <w:sz w:val="18"/>
                          <w:szCs w:val="20"/>
                          <w:lang w:val="en-GB"/>
                        </w:rPr>
                        <w:t xml:space="preserve">Wrong outcome (Not health outcome) (n = </w:t>
                      </w:r>
                      <w:r w:rsidRPr="0087051E">
                        <w:rPr>
                          <w:rFonts w:ascii="Arial" w:hAnsi="Arial" w:cs="Arial"/>
                          <w:b/>
                          <w:bCs/>
                          <w:color w:val="000000"/>
                          <w:sz w:val="18"/>
                          <w:szCs w:val="20"/>
                          <w:lang w:val="en-GB"/>
                        </w:rPr>
                        <w:t>7</w:t>
                      </w:r>
                      <w:r w:rsidRPr="0087051E">
                        <w:rPr>
                          <w:rFonts w:ascii="Arial" w:hAnsi="Arial" w:cs="Arial"/>
                          <w:color w:val="000000"/>
                          <w:sz w:val="18"/>
                          <w:szCs w:val="20"/>
                          <w:lang w:val="en-GB"/>
                        </w:rPr>
                        <w:t>)</w:t>
                      </w:r>
                    </w:p>
                    <w:p w14:paraId="475B7166" w14:textId="77777777" w:rsidR="0087051E" w:rsidRPr="0087051E" w:rsidRDefault="0087051E" w:rsidP="000C0AF2">
                      <w:pPr>
                        <w:spacing w:after="0" w:line="240" w:lineRule="auto"/>
                        <w:ind w:left="284"/>
                        <w:rPr>
                          <w:rFonts w:ascii="Arial" w:hAnsi="Arial" w:cs="Arial"/>
                          <w:color w:val="000000"/>
                          <w:sz w:val="18"/>
                          <w:szCs w:val="20"/>
                          <w:lang w:val="en-GB"/>
                        </w:rPr>
                      </w:pPr>
                      <w:r w:rsidRPr="0087051E">
                        <w:rPr>
                          <w:rFonts w:ascii="Arial" w:hAnsi="Arial" w:cs="Arial"/>
                          <w:color w:val="000000"/>
                          <w:sz w:val="18"/>
                          <w:szCs w:val="20"/>
                          <w:lang w:val="en-GB"/>
                        </w:rPr>
                        <w:t xml:space="preserve">Meta-analysis of cross-sectional studies (n = </w:t>
                      </w:r>
                      <w:r w:rsidRPr="0087051E">
                        <w:rPr>
                          <w:rFonts w:ascii="Arial" w:hAnsi="Arial" w:cs="Arial"/>
                          <w:b/>
                          <w:bCs/>
                          <w:color w:val="000000"/>
                          <w:sz w:val="18"/>
                          <w:szCs w:val="20"/>
                          <w:lang w:val="en-GB"/>
                        </w:rPr>
                        <w:t>2</w:t>
                      </w:r>
                      <w:r w:rsidRPr="0087051E">
                        <w:rPr>
                          <w:rFonts w:ascii="Arial" w:hAnsi="Arial" w:cs="Arial"/>
                          <w:color w:val="000000"/>
                          <w:sz w:val="18"/>
                          <w:szCs w:val="20"/>
                          <w:lang w:val="en-GB"/>
                        </w:rPr>
                        <w:t>)</w:t>
                      </w:r>
                    </w:p>
                    <w:p w14:paraId="1A1A30B8" w14:textId="77777777" w:rsidR="0087051E" w:rsidRPr="0087051E" w:rsidRDefault="0087051E" w:rsidP="000C0AF2">
                      <w:pPr>
                        <w:spacing w:after="0" w:line="240" w:lineRule="auto"/>
                        <w:ind w:left="284"/>
                        <w:rPr>
                          <w:rFonts w:ascii="Arial" w:hAnsi="Arial" w:cs="Arial"/>
                          <w:color w:val="000000"/>
                          <w:sz w:val="18"/>
                          <w:szCs w:val="20"/>
                          <w:lang w:val="en-GB"/>
                        </w:rPr>
                      </w:pPr>
                      <w:r w:rsidRPr="0087051E">
                        <w:rPr>
                          <w:rFonts w:ascii="Arial" w:hAnsi="Arial" w:cs="Arial"/>
                          <w:color w:val="000000"/>
                          <w:sz w:val="18"/>
                          <w:szCs w:val="20"/>
                          <w:lang w:val="en-GB"/>
                        </w:rPr>
                        <w:t xml:space="preserve">Meta-analysis of RCTs (n = </w:t>
                      </w:r>
                      <w:r w:rsidRPr="0087051E">
                        <w:rPr>
                          <w:rFonts w:ascii="Arial" w:hAnsi="Arial" w:cs="Arial"/>
                          <w:b/>
                          <w:bCs/>
                          <w:color w:val="000000"/>
                          <w:sz w:val="18"/>
                          <w:szCs w:val="20"/>
                          <w:lang w:val="en-GB"/>
                        </w:rPr>
                        <w:t>1</w:t>
                      </w:r>
                      <w:r w:rsidRPr="0087051E">
                        <w:rPr>
                          <w:rFonts w:ascii="Arial" w:hAnsi="Arial" w:cs="Arial"/>
                          <w:color w:val="000000"/>
                          <w:sz w:val="18"/>
                          <w:szCs w:val="20"/>
                          <w:lang w:val="en-GB"/>
                        </w:rPr>
                        <w:t>)</w:t>
                      </w:r>
                    </w:p>
                    <w:p w14:paraId="79CBD470" w14:textId="77777777" w:rsidR="0087051E" w:rsidRPr="0087051E" w:rsidRDefault="0087051E" w:rsidP="000C0AF2">
                      <w:pPr>
                        <w:spacing w:after="0" w:line="240" w:lineRule="auto"/>
                        <w:ind w:left="284"/>
                        <w:rPr>
                          <w:rFonts w:ascii="Arial" w:hAnsi="Arial" w:cs="Arial"/>
                          <w:color w:val="000000"/>
                          <w:sz w:val="18"/>
                          <w:szCs w:val="20"/>
                          <w:lang w:val="en-GB"/>
                        </w:rPr>
                      </w:pPr>
                      <w:r w:rsidRPr="0087051E">
                        <w:rPr>
                          <w:rFonts w:ascii="Arial" w:hAnsi="Arial" w:cs="Arial"/>
                          <w:color w:val="000000"/>
                          <w:sz w:val="18"/>
                          <w:szCs w:val="20"/>
                          <w:lang w:val="en-GB"/>
                        </w:rPr>
                        <w:t xml:space="preserve">Systematic review without Meta-analysis (n = </w:t>
                      </w:r>
                      <w:r w:rsidRPr="0087051E">
                        <w:rPr>
                          <w:rFonts w:ascii="Arial" w:hAnsi="Arial" w:cs="Arial"/>
                          <w:b/>
                          <w:bCs/>
                          <w:color w:val="000000"/>
                          <w:sz w:val="18"/>
                          <w:szCs w:val="20"/>
                          <w:lang w:val="en-GB"/>
                        </w:rPr>
                        <w:t>1</w:t>
                      </w:r>
                      <w:r w:rsidRPr="0087051E">
                        <w:rPr>
                          <w:rFonts w:ascii="Arial" w:hAnsi="Arial" w:cs="Arial"/>
                          <w:color w:val="000000"/>
                          <w:sz w:val="18"/>
                          <w:szCs w:val="20"/>
                          <w:lang w:val="en-GB"/>
                        </w:rPr>
                        <w:t>)</w:t>
                      </w:r>
                    </w:p>
                    <w:p w14:paraId="1BA1C579" w14:textId="77777777" w:rsidR="0087051E" w:rsidRPr="0087051E" w:rsidRDefault="0087051E" w:rsidP="000C0AF2">
                      <w:pPr>
                        <w:spacing w:after="0" w:line="240" w:lineRule="auto"/>
                        <w:ind w:left="284"/>
                        <w:rPr>
                          <w:rFonts w:ascii="Arial" w:hAnsi="Arial" w:cs="Arial"/>
                          <w:color w:val="000000"/>
                          <w:sz w:val="18"/>
                          <w:szCs w:val="20"/>
                          <w:lang w:val="en-GB"/>
                        </w:rPr>
                      </w:pPr>
                      <w:r w:rsidRPr="0087051E">
                        <w:rPr>
                          <w:rFonts w:ascii="Arial" w:hAnsi="Arial" w:cs="Arial"/>
                          <w:color w:val="000000"/>
                          <w:sz w:val="18"/>
                          <w:szCs w:val="20"/>
                          <w:lang w:val="en-GB"/>
                        </w:rPr>
                        <w:t xml:space="preserve">Wrong language (n = </w:t>
                      </w:r>
                      <w:r w:rsidRPr="0087051E">
                        <w:rPr>
                          <w:rFonts w:ascii="Arial" w:hAnsi="Arial" w:cs="Arial"/>
                          <w:b/>
                          <w:bCs/>
                          <w:color w:val="000000"/>
                          <w:sz w:val="18"/>
                          <w:szCs w:val="20"/>
                          <w:lang w:val="en-GB"/>
                        </w:rPr>
                        <w:t>1</w:t>
                      </w:r>
                      <w:r w:rsidRPr="0087051E">
                        <w:rPr>
                          <w:rFonts w:ascii="Arial" w:hAnsi="Arial" w:cs="Arial"/>
                          <w:color w:val="000000"/>
                          <w:sz w:val="18"/>
                          <w:szCs w:val="20"/>
                          <w:lang w:val="en-GB"/>
                        </w:rPr>
                        <w:t>)</w:t>
                      </w:r>
                    </w:p>
                    <w:p w14:paraId="2821854E" w14:textId="77777777" w:rsidR="0087051E" w:rsidRPr="0087051E" w:rsidRDefault="0087051E" w:rsidP="000C0AF2">
                      <w:pPr>
                        <w:spacing w:after="0" w:line="240" w:lineRule="auto"/>
                        <w:ind w:left="284"/>
                        <w:rPr>
                          <w:rFonts w:ascii="Arial" w:hAnsi="Arial" w:cs="Arial"/>
                          <w:color w:val="000000"/>
                          <w:sz w:val="18"/>
                          <w:szCs w:val="20"/>
                          <w:lang w:val="en-GB"/>
                        </w:rPr>
                      </w:pPr>
                      <w:r w:rsidRPr="0087051E">
                        <w:rPr>
                          <w:rFonts w:ascii="Arial" w:hAnsi="Arial" w:cs="Arial"/>
                          <w:color w:val="000000"/>
                          <w:sz w:val="18"/>
                          <w:szCs w:val="20"/>
                          <w:lang w:val="en-GB"/>
                        </w:rPr>
                        <w:t xml:space="preserve">Wrong patient population (n = </w:t>
                      </w:r>
                      <w:r w:rsidRPr="0087051E">
                        <w:rPr>
                          <w:rFonts w:ascii="Arial" w:hAnsi="Arial" w:cs="Arial"/>
                          <w:b/>
                          <w:bCs/>
                          <w:color w:val="000000"/>
                          <w:sz w:val="18"/>
                          <w:szCs w:val="20"/>
                          <w:lang w:val="en-GB"/>
                        </w:rPr>
                        <w:t>1</w:t>
                      </w:r>
                      <w:r w:rsidRPr="0087051E">
                        <w:rPr>
                          <w:rFonts w:ascii="Arial" w:hAnsi="Arial" w:cs="Arial"/>
                          <w:color w:val="000000"/>
                          <w:sz w:val="18"/>
                          <w:szCs w:val="20"/>
                          <w:lang w:val="en-GB"/>
                        </w:rPr>
                        <w:t>)</w:t>
                      </w:r>
                    </w:p>
                    <w:p w14:paraId="2903CCB7" w14:textId="77777777" w:rsidR="0087051E" w:rsidRPr="000C0AF2" w:rsidRDefault="0087051E" w:rsidP="000C0AF2">
                      <w:pPr>
                        <w:spacing w:after="0" w:line="240" w:lineRule="auto"/>
                        <w:ind w:left="284"/>
                        <w:rPr>
                          <w:rFonts w:ascii="Arial" w:hAnsi="Arial" w:cs="Arial"/>
                          <w:color w:val="000000"/>
                          <w:sz w:val="18"/>
                          <w:szCs w:val="20"/>
                        </w:rPr>
                      </w:pPr>
                      <w:r w:rsidRPr="000C0AF2">
                        <w:rPr>
                          <w:rFonts w:ascii="Arial" w:hAnsi="Arial" w:cs="Arial"/>
                          <w:color w:val="000000"/>
                          <w:sz w:val="18"/>
                          <w:szCs w:val="20"/>
                        </w:rPr>
                        <w:t xml:space="preserve">Wrong study design (n = </w:t>
                      </w:r>
                      <w:r w:rsidRPr="000C0AF2">
                        <w:rPr>
                          <w:rFonts w:ascii="Arial" w:hAnsi="Arial" w:cs="Arial"/>
                          <w:b/>
                          <w:bCs/>
                          <w:color w:val="000000"/>
                          <w:sz w:val="18"/>
                          <w:szCs w:val="20"/>
                        </w:rPr>
                        <w:t>1</w:t>
                      </w:r>
                      <w:r w:rsidRPr="000C0AF2">
                        <w:rPr>
                          <w:rFonts w:ascii="Arial" w:hAnsi="Arial" w:cs="Arial"/>
                          <w:color w:val="000000"/>
                          <w:sz w:val="18"/>
                          <w:szCs w:val="20"/>
                        </w:rPr>
                        <w:t>)</w:t>
                      </w:r>
                    </w:p>
                  </w:txbxContent>
                </v:textbox>
              </v:rect>
            </w:pict>
          </mc:Fallback>
        </mc:AlternateContent>
      </w:r>
      <w:r>
        <w:rPr>
          <w:noProof/>
          <w:lang w:eastAsia="fr-BE"/>
        </w:rPr>
        <mc:AlternateContent>
          <mc:Choice Requires="wps">
            <w:drawing>
              <wp:anchor distT="0" distB="0" distL="114299" distR="114299" simplePos="0" relativeHeight="251683840" behindDoc="0" locked="0" layoutInCell="1" allowOverlap="1" wp14:anchorId="37B16A32" wp14:editId="32729C13">
                <wp:simplePos x="0" y="0"/>
                <wp:positionH relativeFrom="column">
                  <wp:posOffset>1409699</wp:posOffset>
                </wp:positionH>
                <wp:positionV relativeFrom="paragraph">
                  <wp:posOffset>52705</wp:posOffset>
                </wp:positionV>
                <wp:extent cx="0" cy="662305"/>
                <wp:effectExtent l="76200" t="0" r="76200" b="42545"/>
                <wp:wrapNone/>
                <wp:docPr id="43" name="Straight Arrow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66230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margin">
                  <wp14:pctHeight>0</wp14:pctHeight>
                </wp14:sizeRelV>
              </wp:anchor>
            </w:drawing>
          </mc:Choice>
          <mc:Fallback>
            <w:pict>
              <v:shape w14:anchorId="666B00CA" id="Straight Arrow Connector 43" o:spid="_x0000_s1026" type="#_x0000_t32" style="position:absolute;margin-left:111pt;margin-top:4.15pt;width:0;height:52.15pt;z-index:2516838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" strokecolor="windowText" strokeweight=".5pt">
                <v:stroke endarrow="block" joinstyle="miter"/>
                <o:lock v:ext="edit" shapetype="f"/>
              </v:shape>
            </w:pict>
          </mc:Fallback>
        </mc:AlternateContent>
      </w:r>
      <w:r>
        <w:rPr>
          <w:noProof/>
          <w:lang w:eastAsia="fr-BE"/>
        </w:rPr>
        <mc:AlternateContent>
          <mc:Choice Requires="wps">
            <w:drawing>
              <wp:anchor distT="0" distB="0" distL="114299" distR="114299" simplePos="0" relativeHeight="251689984" behindDoc="0" locked="0" layoutInCell="1" allowOverlap="1" wp14:anchorId="7D0699D3" wp14:editId="24CFE59E">
                <wp:simplePos x="0" y="0"/>
                <wp:positionH relativeFrom="column">
                  <wp:posOffset>6191249</wp:posOffset>
                </wp:positionH>
                <wp:positionV relativeFrom="paragraph">
                  <wp:posOffset>66040</wp:posOffset>
                </wp:positionV>
                <wp:extent cx="0" cy="281305"/>
                <wp:effectExtent l="76200" t="0" r="38100" b="42545"/>
                <wp:wrapNone/>
                <wp:docPr id="41" name="Straight Arrow Connector 4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8130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7B66DB08" id="Straight Arrow Connector 41" o:spid="_x0000_s1026" type="#_x0000_t32" style="position:absolute;margin-left:487.5pt;margin-top:5.2pt;width:0;height:22.15pt;z-index:2516899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" strokecolor="windowText" strokeweight=".5pt">
                <v:stroke endarrow="block" joinstyle="miter"/>
                <o:lock v:ext="edit" shapetype="f"/>
              </v:shape>
            </w:pict>
          </mc:Fallback>
        </mc:AlternateContent>
      </w:r>
    </w:p>
    <w:p w14:paraId="05AF7432" w14:textId="77777777" w:rsidR="000C0AF2" w:rsidRPr="000C0AF2" w:rsidRDefault="000C0AF2" w:rsidP="000C0AF2">
      <w:pPr>
        <w:suppressAutoHyphens w:val="0"/>
        <w:autoSpaceDN/>
        <w:spacing w:after="0" w:line="240" w:lineRule="auto"/>
        <w:rPr>
          <w:lang w:val="en-AU"/>
        </w:rPr>
      </w:pPr>
    </w:p>
    <w:p w14:paraId="370955DE" w14:textId="0436B33D" w:rsidR="000C0AF2" w:rsidRPr="000C0AF2" w:rsidRDefault="00647795" w:rsidP="000C0AF2">
      <w:pPr>
        <w:suppressAutoHyphens w:val="0"/>
        <w:autoSpaceDN/>
        <w:spacing w:after="0" w:line="240" w:lineRule="auto"/>
        <w:rPr>
          <w:lang w:val="en-AU"/>
        </w:rPr>
      </w:pPr>
      <w:r>
        <w:rPr>
          <w:noProof/>
          <w:lang w:eastAsia="fr-BE"/>
        </w:rPr>
        <mc:AlternateContent>
          <mc:Choice Requires="wps">
            <w:drawing>
              <wp:anchor distT="0" distB="0" distL="114300" distR="114300" simplePos="0" relativeHeight="251668480" behindDoc="0" locked="0" layoutInCell="1" allowOverlap="1" wp14:anchorId="6CE56414" wp14:editId="4382990F">
                <wp:simplePos x="0" y="0"/>
                <wp:positionH relativeFrom="column">
                  <wp:posOffset>5264785</wp:posOffset>
                </wp:positionH>
                <wp:positionV relativeFrom="paragraph">
                  <wp:posOffset>21590</wp:posOffset>
                </wp:positionV>
                <wp:extent cx="1887220" cy="526415"/>
                <wp:effectExtent l="0" t="0" r="0" b="6985"/>
                <wp:wrapNone/>
                <wp:docPr id="40"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7220" cy="526415"/>
                        </a:xfrm>
                        <a:prstGeom prst="rect">
                          <a:avLst/>
                        </a:prstGeom>
                        <a:noFill/>
                        <a:ln w="12700" cap="flat" cmpd="sng" algn="ctr">
                          <a:solidFill>
                            <a:sysClr val="windowText" lastClr="000000"/>
                          </a:solidFill>
                          <a:prstDash val="solid"/>
                          <a:miter lim="800000"/>
                        </a:ln>
                        <a:effectLst/>
                      </wps:spPr>
                      <wps:txbx>
                        <w:txbxContent>
                          <w:p w14:paraId="11D157FC" w14:textId="77777777" w:rsidR="0087051E" w:rsidRPr="0087051E" w:rsidRDefault="0087051E" w:rsidP="000C0AF2">
                            <w:pPr>
                              <w:spacing w:after="0" w:line="240" w:lineRule="auto"/>
                              <w:rPr>
                                <w:rFonts w:ascii="Arial" w:hAnsi="Arial" w:cs="Arial"/>
                                <w:color w:val="000000"/>
                                <w:sz w:val="18"/>
                                <w:szCs w:val="20"/>
                                <w:lang w:val="en-GB"/>
                              </w:rPr>
                            </w:pPr>
                            <w:r w:rsidRPr="0087051E">
                              <w:rPr>
                                <w:rFonts w:ascii="Arial" w:hAnsi="Arial" w:cs="Arial"/>
                                <w:color w:val="000000"/>
                                <w:sz w:val="18"/>
                                <w:szCs w:val="20"/>
                                <w:lang w:val="en-GB"/>
                              </w:rPr>
                              <w:t>Reports assessed for eligibility</w:t>
                            </w:r>
                          </w:p>
                          <w:p w14:paraId="2729074F" w14:textId="77777777" w:rsidR="0087051E" w:rsidRPr="0087051E" w:rsidRDefault="0087051E" w:rsidP="000C0AF2">
                            <w:pPr>
                              <w:spacing w:after="0" w:line="240" w:lineRule="auto"/>
                              <w:rPr>
                                <w:rFonts w:ascii="Arial" w:hAnsi="Arial" w:cs="Arial"/>
                                <w:color w:val="000000"/>
                                <w:sz w:val="18"/>
                                <w:szCs w:val="20"/>
                                <w:lang w:val="en-GB"/>
                              </w:rPr>
                            </w:pPr>
                            <w:r w:rsidRPr="0087051E">
                              <w:rPr>
                                <w:rFonts w:ascii="Arial" w:hAnsi="Arial" w:cs="Arial"/>
                                <w:color w:val="000000"/>
                                <w:sz w:val="18"/>
                                <w:szCs w:val="20"/>
                                <w:lang w:val="en-GB"/>
                              </w:rPr>
                              <w:t xml:space="preserve">(n = </w:t>
                            </w:r>
                            <w:r w:rsidRPr="0087051E">
                              <w:rPr>
                                <w:rFonts w:ascii="Arial" w:hAnsi="Arial" w:cs="Arial"/>
                                <w:b/>
                                <w:bCs/>
                                <w:color w:val="000000"/>
                                <w:sz w:val="18"/>
                                <w:szCs w:val="20"/>
                                <w:lang w:val="en-GB"/>
                              </w:rPr>
                              <w:t>3</w:t>
                            </w:r>
                            <w:r w:rsidRPr="0087051E">
                              <w:rPr>
                                <w:rFonts w:ascii="Arial" w:hAnsi="Arial" w:cs="Arial"/>
                                <w:color w:val="000000"/>
                                <w:sz w:val="18"/>
                                <w:szCs w:val="20"/>
                                <w:lang w:val="en-GB"/>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E56414" id="Rectangle 40" o:spid="_x0000_s1040" style="position:absolute;margin-left:414.55pt;margin-top:1.7pt;width:148.6pt;height:41.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" filled="f" strokecolor="windowText" strokeweight="1pt">
                <v:path arrowok="t"/>
                <v:textbox>
                  <w:txbxContent>
                    <w:p w14:paraId="11D157FC" w14:textId="77777777" w:rsidR="0087051E" w:rsidRPr="0087051E" w:rsidRDefault="0087051E" w:rsidP="000C0AF2">
                      <w:pPr>
                        <w:spacing w:after="0" w:line="240" w:lineRule="auto"/>
                        <w:rPr>
                          <w:rFonts w:ascii="Arial" w:hAnsi="Arial" w:cs="Arial"/>
                          <w:color w:val="000000"/>
                          <w:sz w:val="18"/>
                          <w:szCs w:val="20"/>
                          <w:lang w:val="en-GB"/>
                        </w:rPr>
                      </w:pPr>
                      <w:r w:rsidRPr="0087051E">
                        <w:rPr>
                          <w:rFonts w:ascii="Arial" w:hAnsi="Arial" w:cs="Arial"/>
                          <w:color w:val="000000"/>
                          <w:sz w:val="18"/>
                          <w:szCs w:val="20"/>
                          <w:lang w:val="en-GB"/>
                        </w:rPr>
                        <w:t>Reports assessed for eligibility</w:t>
                      </w:r>
                    </w:p>
                    <w:p w14:paraId="2729074F" w14:textId="77777777" w:rsidR="0087051E" w:rsidRPr="0087051E" w:rsidRDefault="0087051E" w:rsidP="000C0AF2">
                      <w:pPr>
                        <w:spacing w:after="0" w:line="240" w:lineRule="auto"/>
                        <w:rPr>
                          <w:rFonts w:ascii="Arial" w:hAnsi="Arial" w:cs="Arial"/>
                          <w:color w:val="000000"/>
                          <w:sz w:val="18"/>
                          <w:szCs w:val="20"/>
                          <w:lang w:val="en-GB"/>
                        </w:rPr>
                      </w:pPr>
                      <w:r w:rsidRPr="0087051E">
                        <w:rPr>
                          <w:rFonts w:ascii="Arial" w:hAnsi="Arial" w:cs="Arial"/>
                          <w:color w:val="000000"/>
                          <w:sz w:val="18"/>
                          <w:szCs w:val="20"/>
                          <w:lang w:val="en-GB"/>
                        </w:rPr>
                        <w:t xml:space="preserve">(n = </w:t>
                      </w:r>
                      <w:r w:rsidRPr="0087051E">
                        <w:rPr>
                          <w:rFonts w:ascii="Arial" w:hAnsi="Arial" w:cs="Arial"/>
                          <w:b/>
                          <w:bCs/>
                          <w:color w:val="000000"/>
                          <w:sz w:val="18"/>
                          <w:szCs w:val="20"/>
                          <w:lang w:val="en-GB"/>
                        </w:rPr>
                        <w:t>3</w:t>
                      </w:r>
                      <w:r w:rsidRPr="0087051E">
                        <w:rPr>
                          <w:rFonts w:ascii="Arial" w:hAnsi="Arial" w:cs="Arial"/>
                          <w:color w:val="000000"/>
                          <w:sz w:val="18"/>
                          <w:szCs w:val="20"/>
                          <w:lang w:val="en-GB"/>
                        </w:rPr>
                        <w:t>)</w:t>
                      </w:r>
                    </w:p>
                  </w:txbxContent>
                </v:textbox>
              </v:rect>
            </w:pict>
          </mc:Fallback>
        </mc:AlternateContent>
      </w:r>
      <w:r>
        <w:rPr>
          <w:noProof/>
          <w:lang w:eastAsia="fr-BE"/>
        </w:rPr>
        <mc:AlternateContent>
          <mc:Choice Requires="wps">
            <w:drawing>
              <wp:anchor distT="0" distB="0" distL="114300" distR="114300" simplePos="0" relativeHeight="251669504" behindDoc="0" locked="0" layoutInCell="1" allowOverlap="1" wp14:anchorId="0EB3AB02" wp14:editId="298FEFF9">
                <wp:simplePos x="0" y="0"/>
                <wp:positionH relativeFrom="column">
                  <wp:posOffset>7755890</wp:posOffset>
                </wp:positionH>
                <wp:positionV relativeFrom="paragraph">
                  <wp:posOffset>29845</wp:posOffset>
                </wp:positionV>
                <wp:extent cx="1887220" cy="1104900"/>
                <wp:effectExtent l="0" t="0" r="0" b="0"/>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7220" cy="1104900"/>
                        </a:xfrm>
                        <a:prstGeom prst="rect">
                          <a:avLst/>
                        </a:prstGeom>
                        <a:noFill/>
                        <a:ln w="12700" cap="flat" cmpd="sng" algn="ctr">
                          <a:solidFill>
                            <a:sysClr val="windowText" lastClr="000000"/>
                          </a:solidFill>
                          <a:prstDash val="solid"/>
                          <a:miter lim="800000"/>
                        </a:ln>
                        <a:effectLst/>
                      </wps:spPr>
                      <wps:txbx>
                        <w:txbxContent>
                          <w:p w14:paraId="6C0A3458" w14:textId="77777777" w:rsidR="0087051E" w:rsidRPr="0087051E" w:rsidRDefault="0087051E" w:rsidP="000C0AF2">
                            <w:pPr>
                              <w:spacing w:after="0" w:line="240" w:lineRule="auto"/>
                              <w:rPr>
                                <w:rFonts w:ascii="Arial" w:hAnsi="Arial" w:cs="Arial"/>
                                <w:color w:val="000000"/>
                                <w:sz w:val="18"/>
                                <w:szCs w:val="20"/>
                                <w:lang w:val="en-GB"/>
                              </w:rPr>
                            </w:pPr>
                            <w:r w:rsidRPr="0087051E">
                              <w:rPr>
                                <w:rFonts w:ascii="Arial" w:hAnsi="Arial" w:cs="Arial"/>
                                <w:color w:val="000000"/>
                                <w:sz w:val="18"/>
                                <w:szCs w:val="20"/>
                                <w:lang w:val="en-GB"/>
                              </w:rPr>
                              <w:t>Reports excluded:</w:t>
                            </w:r>
                          </w:p>
                          <w:p w14:paraId="5E86FB38" w14:textId="77777777" w:rsidR="0087051E" w:rsidRPr="0087051E" w:rsidRDefault="0087051E" w:rsidP="000C0AF2">
                            <w:pPr>
                              <w:spacing w:before="120" w:after="0" w:line="240" w:lineRule="auto"/>
                              <w:ind w:left="284"/>
                              <w:rPr>
                                <w:rFonts w:ascii="Arial" w:hAnsi="Arial" w:cs="Arial"/>
                                <w:color w:val="000000"/>
                                <w:sz w:val="18"/>
                                <w:szCs w:val="20"/>
                                <w:lang w:val="en-GB"/>
                              </w:rPr>
                            </w:pPr>
                            <w:r w:rsidRPr="0087051E">
                              <w:rPr>
                                <w:rFonts w:ascii="Arial" w:hAnsi="Arial" w:cs="Arial"/>
                                <w:color w:val="000000"/>
                                <w:sz w:val="18"/>
                                <w:szCs w:val="20"/>
                                <w:lang w:val="en-GB"/>
                              </w:rPr>
                              <w:t xml:space="preserve">Not knee OA (n = </w:t>
                            </w:r>
                            <w:r w:rsidRPr="0087051E">
                              <w:rPr>
                                <w:rFonts w:ascii="Arial" w:hAnsi="Arial" w:cs="Arial"/>
                                <w:b/>
                                <w:bCs/>
                                <w:color w:val="000000"/>
                                <w:sz w:val="18"/>
                                <w:szCs w:val="20"/>
                                <w:lang w:val="en-GB"/>
                              </w:rPr>
                              <w:t>2</w:t>
                            </w:r>
                            <w:r w:rsidRPr="0087051E">
                              <w:rPr>
                                <w:rFonts w:ascii="Arial" w:hAnsi="Arial" w:cs="Arial"/>
                                <w:color w:val="000000"/>
                                <w:sz w:val="18"/>
                                <w:szCs w:val="20"/>
                                <w:lang w:val="en-GB"/>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B3AB02" id="Rectangle 39" o:spid="_x0000_s1041" style="position:absolute;margin-left:610.7pt;margin-top:2.35pt;width:148.6pt;height:8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" filled="f" strokecolor="windowText" strokeweight="1pt">
                <v:path arrowok="t"/>
                <v:textbox>
                  <w:txbxContent>
                    <w:p w14:paraId="6C0A3458" w14:textId="77777777" w:rsidR="0087051E" w:rsidRPr="0087051E" w:rsidRDefault="0087051E" w:rsidP="000C0AF2">
                      <w:pPr>
                        <w:spacing w:after="0" w:line="240" w:lineRule="auto"/>
                        <w:rPr>
                          <w:rFonts w:ascii="Arial" w:hAnsi="Arial" w:cs="Arial"/>
                          <w:color w:val="000000"/>
                          <w:sz w:val="18"/>
                          <w:szCs w:val="20"/>
                          <w:lang w:val="en-GB"/>
                        </w:rPr>
                      </w:pPr>
                      <w:r w:rsidRPr="0087051E">
                        <w:rPr>
                          <w:rFonts w:ascii="Arial" w:hAnsi="Arial" w:cs="Arial"/>
                          <w:color w:val="000000"/>
                          <w:sz w:val="18"/>
                          <w:szCs w:val="20"/>
                          <w:lang w:val="en-GB"/>
                        </w:rPr>
                        <w:t>Reports excluded:</w:t>
                      </w:r>
                    </w:p>
                    <w:p w14:paraId="5E86FB38" w14:textId="77777777" w:rsidR="0087051E" w:rsidRPr="0087051E" w:rsidRDefault="0087051E" w:rsidP="000C0AF2">
                      <w:pPr>
                        <w:spacing w:before="120" w:after="0" w:line="240" w:lineRule="auto"/>
                        <w:ind w:left="284"/>
                        <w:rPr>
                          <w:rFonts w:ascii="Arial" w:hAnsi="Arial" w:cs="Arial"/>
                          <w:color w:val="000000"/>
                          <w:sz w:val="18"/>
                          <w:szCs w:val="20"/>
                          <w:lang w:val="en-GB"/>
                        </w:rPr>
                      </w:pPr>
                      <w:r w:rsidRPr="0087051E">
                        <w:rPr>
                          <w:rFonts w:ascii="Arial" w:hAnsi="Arial" w:cs="Arial"/>
                          <w:color w:val="000000"/>
                          <w:sz w:val="18"/>
                          <w:szCs w:val="20"/>
                          <w:lang w:val="en-GB"/>
                        </w:rPr>
                        <w:t xml:space="preserve">Not knee OA (n = </w:t>
                      </w:r>
                      <w:r w:rsidRPr="0087051E">
                        <w:rPr>
                          <w:rFonts w:ascii="Arial" w:hAnsi="Arial" w:cs="Arial"/>
                          <w:b/>
                          <w:bCs/>
                          <w:color w:val="000000"/>
                          <w:sz w:val="18"/>
                          <w:szCs w:val="20"/>
                          <w:lang w:val="en-GB"/>
                        </w:rPr>
                        <w:t>2</w:t>
                      </w:r>
                      <w:r w:rsidRPr="0087051E">
                        <w:rPr>
                          <w:rFonts w:ascii="Arial" w:hAnsi="Arial" w:cs="Arial"/>
                          <w:color w:val="000000"/>
                          <w:sz w:val="18"/>
                          <w:szCs w:val="20"/>
                          <w:lang w:val="en-GB"/>
                        </w:rPr>
                        <w:t>)</w:t>
                      </w:r>
                    </w:p>
                  </w:txbxContent>
                </v:textbox>
              </v:rect>
            </w:pict>
          </mc:Fallback>
        </mc:AlternateContent>
      </w:r>
    </w:p>
    <w:p w14:paraId="7C2FE5DC" w14:textId="717099AB" w:rsidR="000C0AF2" w:rsidRPr="000C0AF2" w:rsidRDefault="00647795" w:rsidP="000C0AF2">
      <w:pPr>
        <w:suppressAutoHyphens w:val="0"/>
        <w:autoSpaceDN/>
        <w:spacing w:after="0" w:line="240" w:lineRule="auto"/>
        <w:rPr>
          <w:lang w:val="en-AU"/>
        </w:rPr>
      </w:pPr>
      <w:r>
        <w:rPr>
          <w:noProof/>
          <w:lang w:eastAsia="fr-BE"/>
        </w:rPr>
        <mc:AlternateContent>
          <mc:Choice Requires="wps">
            <w:drawing>
              <wp:anchor distT="4294967295" distB="4294967295" distL="114300" distR="114300" simplePos="0" relativeHeight="251675648" behindDoc="0" locked="0" layoutInCell="1" allowOverlap="1" wp14:anchorId="44A60D07" wp14:editId="40D61F03">
                <wp:simplePos x="0" y="0"/>
                <wp:positionH relativeFrom="column">
                  <wp:posOffset>7174865</wp:posOffset>
                </wp:positionH>
                <wp:positionV relativeFrom="paragraph">
                  <wp:posOffset>128269</wp:posOffset>
                </wp:positionV>
                <wp:extent cx="563245" cy="0"/>
                <wp:effectExtent l="0" t="76200" r="8255" b="76200"/>
                <wp:wrapNone/>
                <wp:docPr id="38" name="Straight Arrow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3245"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54AFCAA3" id="Straight Arrow Connector 38" o:spid="_x0000_s1026" type="#_x0000_t32" style="position:absolute;margin-left:564.95pt;margin-top:10.1pt;width:44.35pt;height:0;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" strokecolor="windowText" strokeweight=".5pt">
                <v:stroke endarrow="block" joinstyle="miter"/>
                <o:lock v:ext="edit" shapetype="f"/>
              </v:shape>
            </w:pict>
          </mc:Fallback>
        </mc:AlternateContent>
      </w:r>
    </w:p>
    <w:p w14:paraId="54921C4F" w14:textId="766E2C4C" w:rsidR="000C0AF2" w:rsidRPr="000C0AF2" w:rsidRDefault="00647795" w:rsidP="000C0AF2">
      <w:pPr>
        <w:suppressAutoHyphens w:val="0"/>
        <w:autoSpaceDN/>
        <w:spacing w:after="0" w:line="240" w:lineRule="auto"/>
        <w:rPr>
          <w:lang w:val="en-AU"/>
        </w:rPr>
      </w:pPr>
      <w:r>
        <w:rPr>
          <w:noProof/>
          <w:lang w:eastAsia="fr-BE"/>
        </w:rPr>
        <mc:AlternateContent>
          <mc:Choice Requires="wps">
            <w:drawing>
              <wp:anchor distT="0" distB="0" distL="114300" distR="114300" simplePos="0" relativeHeight="251665408" behindDoc="0" locked="0" layoutInCell="1" allowOverlap="1" wp14:anchorId="0D816B12" wp14:editId="0C716CF8">
                <wp:simplePos x="0" y="0"/>
                <wp:positionH relativeFrom="column">
                  <wp:posOffset>561975</wp:posOffset>
                </wp:positionH>
                <wp:positionV relativeFrom="paragraph">
                  <wp:posOffset>26035</wp:posOffset>
                </wp:positionV>
                <wp:extent cx="1887220" cy="526415"/>
                <wp:effectExtent l="0" t="0" r="0" b="6985"/>
                <wp:wrapNone/>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7220" cy="526415"/>
                        </a:xfrm>
                        <a:prstGeom prst="rect">
                          <a:avLst/>
                        </a:prstGeom>
                        <a:noFill/>
                        <a:ln w="12700" cap="flat" cmpd="sng" algn="ctr">
                          <a:solidFill>
                            <a:sysClr val="windowText" lastClr="000000"/>
                          </a:solidFill>
                          <a:prstDash val="solid"/>
                          <a:miter lim="800000"/>
                        </a:ln>
                        <a:effectLst/>
                      </wps:spPr>
                      <wps:txbx>
                        <w:txbxContent>
                          <w:p w14:paraId="7B6078DE" w14:textId="77777777" w:rsidR="0087051E" w:rsidRPr="0087051E" w:rsidRDefault="0087051E" w:rsidP="000C0AF2">
                            <w:pPr>
                              <w:spacing w:after="0" w:line="240" w:lineRule="auto"/>
                              <w:rPr>
                                <w:rFonts w:ascii="Arial" w:hAnsi="Arial" w:cs="Arial"/>
                                <w:color w:val="000000"/>
                                <w:sz w:val="18"/>
                                <w:szCs w:val="20"/>
                                <w:lang w:val="en-GB"/>
                              </w:rPr>
                            </w:pPr>
                            <w:r w:rsidRPr="0087051E">
                              <w:rPr>
                                <w:rFonts w:ascii="Arial" w:hAnsi="Arial" w:cs="Arial"/>
                                <w:color w:val="000000"/>
                                <w:sz w:val="18"/>
                                <w:szCs w:val="20"/>
                                <w:lang w:val="en-GB"/>
                              </w:rPr>
                              <w:t>Reports assessed for eligibility</w:t>
                            </w:r>
                          </w:p>
                          <w:p w14:paraId="3F09E192" w14:textId="77777777" w:rsidR="0087051E" w:rsidRPr="0087051E" w:rsidRDefault="0087051E" w:rsidP="000C0AF2">
                            <w:pPr>
                              <w:spacing w:after="0" w:line="240" w:lineRule="auto"/>
                              <w:rPr>
                                <w:rFonts w:ascii="Arial" w:hAnsi="Arial" w:cs="Arial"/>
                                <w:color w:val="000000"/>
                                <w:sz w:val="18"/>
                                <w:szCs w:val="20"/>
                                <w:lang w:val="en-GB"/>
                              </w:rPr>
                            </w:pPr>
                            <w:r w:rsidRPr="0087051E">
                              <w:rPr>
                                <w:rFonts w:ascii="Arial" w:hAnsi="Arial" w:cs="Arial"/>
                                <w:color w:val="000000"/>
                                <w:sz w:val="18"/>
                                <w:szCs w:val="20"/>
                                <w:lang w:val="en-GB"/>
                              </w:rPr>
                              <w:t xml:space="preserve">(n = </w:t>
                            </w:r>
                            <w:r w:rsidRPr="0087051E">
                              <w:rPr>
                                <w:rFonts w:ascii="Arial" w:hAnsi="Arial" w:cs="Arial"/>
                                <w:b/>
                                <w:bCs/>
                                <w:color w:val="000000"/>
                                <w:sz w:val="18"/>
                                <w:szCs w:val="20"/>
                                <w:lang w:val="en-GB"/>
                              </w:rPr>
                              <w:t>40</w:t>
                            </w:r>
                            <w:r w:rsidRPr="0087051E">
                              <w:rPr>
                                <w:rFonts w:ascii="Arial" w:hAnsi="Arial" w:cs="Arial"/>
                                <w:color w:val="000000"/>
                                <w:sz w:val="18"/>
                                <w:szCs w:val="20"/>
                                <w:lang w:val="en-GB"/>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816B12" id="Rectangle 37" o:spid="_x0000_s1042" style="position:absolute;margin-left:44.25pt;margin-top:2.05pt;width:148.6pt;height:41.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" filled="f" strokecolor="windowText" strokeweight="1pt">
                <v:path arrowok="t"/>
                <v:textbox>
                  <w:txbxContent>
                    <w:p w14:paraId="7B6078DE" w14:textId="77777777" w:rsidR="0087051E" w:rsidRPr="0087051E" w:rsidRDefault="0087051E" w:rsidP="000C0AF2">
                      <w:pPr>
                        <w:spacing w:after="0" w:line="240" w:lineRule="auto"/>
                        <w:rPr>
                          <w:rFonts w:ascii="Arial" w:hAnsi="Arial" w:cs="Arial"/>
                          <w:color w:val="000000"/>
                          <w:sz w:val="18"/>
                          <w:szCs w:val="20"/>
                          <w:lang w:val="en-GB"/>
                        </w:rPr>
                      </w:pPr>
                      <w:r w:rsidRPr="0087051E">
                        <w:rPr>
                          <w:rFonts w:ascii="Arial" w:hAnsi="Arial" w:cs="Arial"/>
                          <w:color w:val="000000"/>
                          <w:sz w:val="18"/>
                          <w:szCs w:val="20"/>
                          <w:lang w:val="en-GB"/>
                        </w:rPr>
                        <w:t>Reports assessed for eligibility</w:t>
                      </w:r>
                    </w:p>
                    <w:p w14:paraId="3F09E192" w14:textId="77777777" w:rsidR="0087051E" w:rsidRPr="0087051E" w:rsidRDefault="0087051E" w:rsidP="000C0AF2">
                      <w:pPr>
                        <w:spacing w:after="0" w:line="240" w:lineRule="auto"/>
                        <w:rPr>
                          <w:rFonts w:ascii="Arial" w:hAnsi="Arial" w:cs="Arial"/>
                          <w:color w:val="000000"/>
                          <w:sz w:val="18"/>
                          <w:szCs w:val="20"/>
                          <w:lang w:val="en-GB"/>
                        </w:rPr>
                      </w:pPr>
                      <w:r w:rsidRPr="0087051E">
                        <w:rPr>
                          <w:rFonts w:ascii="Arial" w:hAnsi="Arial" w:cs="Arial"/>
                          <w:color w:val="000000"/>
                          <w:sz w:val="18"/>
                          <w:szCs w:val="20"/>
                          <w:lang w:val="en-GB"/>
                        </w:rPr>
                        <w:t xml:space="preserve">(n = </w:t>
                      </w:r>
                      <w:r w:rsidRPr="0087051E">
                        <w:rPr>
                          <w:rFonts w:ascii="Arial" w:hAnsi="Arial" w:cs="Arial"/>
                          <w:b/>
                          <w:bCs/>
                          <w:color w:val="000000"/>
                          <w:sz w:val="18"/>
                          <w:szCs w:val="20"/>
                          <w:lang w:val="en-GB"/>
                        </w:rPr>
                        <w:t>40</w:t>
                      </w:r>
                      <w:r w:rsidRPr="0087051E">
                        <w:rPr>
                          <w:rFonts w:ascii="Arial" w:hAnsi="Arial" w:cs="Arial"/>
                          <w:color w:val="000000"/>
                          <w:sz w:val="18"/>
                          <w:szCs w:val="20"/>
                          <w:lang w:val="en-GB"/>
                        </w:rPr>
                        <w:t>)</w:t>
                      </w:r>
                    </w:p>
                  </w:txbxContent>
                </v:textbox>
              </v:rect>
            </w:pict>
          </mc:Fallback>
        </mc:AlternateContent>
      </w:r>
    </w:p>
    <w:p w14:paraId="0454F86A" w14:textId="4CEB1309" w:rsidR="000C0AF2" w:rsidRPr="000C0AF2" w:rsidRDefault="00647795" w:rsidP="000C0AF2">
      <w:pPr>
        <w:suppressAutoHyphens w:val="0"/>
        <w:autoSpaceDN/>
        <w:spacing w:after="0" w:line="240" w:lineRule="auto"/>
        <w:rPr>
          <w:lang w:val="en-AU"/>
        </w:rPr>
      </w:pPr>
      <w:r>
        <w:rPr>
          <w:noProof/>
          <w:lang w:eastAsia="fr-BE"/>
        </w:rPr>
        <mc:AlternateContent>
          <mc:Choice Requires="wps">
            <w:drawing>
              <wp:anchor distT="4294967295" distB="4294967295" distL="114300" distR="114300" simplePos="0" relativeHeight="251674624" behindDoc="0" locked="0" layoutInCell="1" allowOverlap="1" wp14:anchorId="2ED2ADD1" wp14:editId="21261472">
                <wp:simplePos x="0" y="0"/>
                <wp:positionH relativeFrom="column">
                  <wp:posOffset>2476500</wp:posOffset>
                </wp:positionH>
                <wp:positionV relativeFrom="paragraph">
                  <wp:posOffset>106679</wp:posOffset>
                </wp:positionV>
                <wp:extent cx="563245" cy="0"/>
                <wp:effectExtent l="0" t="76200" r="8255" b="76200"/>
                <wp:wrapNone/>
                <wp:docPr id="34" name="Straight Arrow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3245"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45ED5C8B" id="Straight Arrow Connector 34" o:spid="_x0000_s1026" type="#_x0000_t32" style="position:absolute;margin-left:195pt;margin-top:8.4pt;width:44.35pt;height:0;z-index:251674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" strokecolor="windowText" strokeweight=".5pt">
                <v:stroke endarrow="block" joinstyle="miter"/>
                <o:lock v:ext="edit" shapetype="f"/>
              </v:shape>
            </w:pict>
          </mc:Fallback>
        </mc:AlternateContent>
      </w:r>
      <w:r>
        <w:rPr>
          <w:noProof/>
          <w:lang w:eastAsia="fr-BE"/>
        </w:rPr>
        <mc:AlternateContent>
          <mc:Choice Requires="wps">
            <w:drawing>
              <wp:anchor distT="0" distB="0" distL="114300" distR="114300" simplePos="0" relativeHeight="251684864" behindDoc="0" locked="0" layoutInCell="1" allowOverlap="1" wp14:anchorId="47DB93A2" wp14:editId="2D84212B">
                <wp:simplePos x="0" y="0"/>
                <wp:positionH relativeFrom="column">
                  <wp:posOffset>2424430</wp:posOffset>
                </wp:positionH>
                <wp:positionV relativeFrom="paragraph">
                  <wp:posOffset>35560</wp:posOffset>
                </wp:positionV>
                <wp:extent cx="3765550" cy="1659255"/>
                <wp:effectExtent l="38100" t="0" r="6350" b="74295"/>
                <wp:wrapNone/>
                <wp:docPr id="28" name="Connector: Elbow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765550" cy="1659255"/>
                        </a:xfrm>
                        <a:prstGeom prst="bentConnector3">
                          <a:avLst>
                            <a:gd name="adj1" fmla="val 49"/>
                          </a:avLst>
                        </a:prstGeom>
                        <a:noFill/>
                        <a:ln w="63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2391FF84"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28" o:spid="_x0000_s1026" type="#_x0000_t34" style="position:absolute;margin-left:190.9pt;margin-top:2.8pt;width:296.5pt;height:130.65pt;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" adj="11" strokecolor="windowText" strokeweight=".5pt">
                <v:stroke endarrow="block"/>
                <o:lock v:ext="edit" shapetype="f"/>
              </v:shape>
            </w:pict>
          </mc:Fallback>
        </mc:AlternateContent>
      </w:r>
    </w:p>
    <w:p w14:paraId="4ACABBB2" w14:textId="77777777" w:rsidR="000C0AF2" w:rsidRPr="000C0AF2" w:rsidRDefault="000C0AF2" w:rsidP="000C0AF2">
      <w:pPr>
        <w:suppressAutoHyphens w:val="0"/>
        <w:autoSpaceDN/>
        <w:spacing w:after="0" w:line="240" w:lineRule="auto"/>
        <w:rPr>
          <w:lang w:val="en-AU"/>
        </w:rPr>
      </w:pPr>
    </w:p>
    <w:p w14:paraId="5E8F768D" w14:textId="7BC49645" w:rsidR="000C0AF2" w:rsidRPr="000C0AF2" w:rsidRDefault="00647795" w:rsidP="000C0AF2">
      <w:pPr>
        <w:suppressAutoHyphens w:val="0"/>
        <w:autoSpaceDN/>
        <w:spacing w:after="0" w:line="240" w:lineRule="auto"/>
        <w:rPr>
          <w:lang w:val="en-AU"/>
        </w:rPr>
      </w:pPr>
      <w:r>
        <w:rPr>
          <w:noProof/>
          <w:lang w:eastAsia="fr-BE"/>
        </w:rPr>
        <mc:AlternateContent>
          <mc:Choice Requires="wps">
            <w:drawing>
              <wp:anchor distT="0" distB="0" distL="114299" distR="114299" simplePos="0" relativeHeight="251685888" behindDoc="0" locked="0" layoutInCell="1" allowOverlap="1" wp14:anchorId="2B4EED3D" wp14:editId="127709ED">
                <wp:simplePos x="0" y="0"/>
                <wp:positionH relativeFrom="column">
                  <wp:posOffset>1400809</wp:posOffset>
                </wp:positionH>
                <wp:positionV relativeFrom="paragraph">
                  <wp:posOffset>41275</wp:posOffset>
                </wp:positionV>
                <wp:extent cx="0" cy="972185"/>
                <wp:effectExtent l="76200" t="0" r="57150" b="37465"/>
                <wp:wrapNone/>
                <wp:docPr id="26" name="Straight Arrow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972185"/>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margin">
                  <wp14:pctHeight>0</wp14:pctHeight>
                </wp14:sizeRelV>
              </wp:anchor>
            </w:drawing>
          </mc:Choice>
          <mc:Fallback>
            <w:pict>
              <v:shape w14:anchorId="0DE2DC47" id="Straight Arrow Connector 26" o:spid="_x0000_s1026" type="#_x0000_t32" style="position:absolute;margin-left:110.3pt;margin-top:3.25pt;width:0;height:76.55pt;z-index:2516858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" strokecolor="windowText" strokeweight=".5pt">
                <v:stroke endarrow="block" joinstyle="miter"/>
                <o:lock v:ext="edit" shapetype="f"/>
              </v:shape>
            </w:pict>
          </mc:Fallback>
        </mc:AlternateContent>
      </w:r>
    </w:p>
    <w:p w14:paraId="40C3E5BA" w14:textId="77777777" w:rsidR="000C0AF2" w:rsidRPr="000C0AF2" w:rsidRDefault="000C0AF2" w:rsidP="000C0AF2">
      <w:pPr>
        <w:suppressAutoHyphens w:val="0"/>
        <w:autoSpaceDN/>
        <w:spacing w:after="0" w:line="240" w:lineRule="auto"/>
        <w:rPr>
          <w:lang w:val="en-AU"/>
        </w:rPr>
      </w:pPr>
    </w:p>
    <w:p w14:paraId="3650D6A1" w14:textId="77777777" w:rsidR="000C0AF2" w:rsidRPr="000C0AF2" w:rsidRDefault="000C0AF2" w:rsidP="000C0AF2">
      <w:pPr>
        <w:suppressAutoHyphens w:val="0"/>
        <w:autoSpaceDN/>
        <w:spacing w:after="0" w:line="240" w:lineRule="auto"/>
        <w:rPr>
          <w:lang w:val="en-AU"/>
        </w:rPr>
      </w:pPr>
    </w:p>
    <w:p w14:paraId="5646B1F5" w14:textId="77777777" w:rsidR="000C0AF2" w:rsidRPr="000C0AF2" w:rsidRDefault="000C0AF2" w:rsidP="000C0AF2">
      <w:pPr>
        <w:suppressAutoHyphens w:val="0"/>
        <w:autoSpaceDN/>
        <w:spacing w:after="0" w:line="240" w:lineRule="auto"/>
        <w:rPr>
          <w:lang w:val="en-AU"/>
        </w:rPr>
      </w:pPr>
    </w:p>
    <w:p w14:paraId="7125EB2D" w14:textId="09994AA4" w:rsidR="000C0AF2" w:rsidRPr="000C0AF2" w:rsidRDefault="00647795" w:rsidP="000C0AF2">
      <w:pPr>
        <w:suppressAutoHyphens w:val="0"/>
        <w:autoSpaceDN/>
        <w:spacing w:after="0" w:line="240" w:lineRule="auto"/>
        <w:rPr>
          <w:lang w:val="en-AU"/>
        </w:rPr>
      </w:pPr>
      <w:r>
        <w:rPr>
          <w:noProof/>
          <w:lang w:eastAsia="fr-BE"/>
        </w:rPr>
        <mc:AlternateContent>
          <mc:Choice Requires="wps">
            <w:drawing>
              <wp:anchor distT="0" distB="0" distL="114300" distR="114300" simplePos="0" relativeHeight="251680768" behindDoc="0" locked="0" layoutInCell="1" allowOverlap="1" wp14:anchorId="4F26EFD6" wp14:editId="2DA40D27">
                <wp:simplePos x="0" y="0"/>
                <wp:positionH relativeFrom="column">
                  <wp:posOffset>-167640</wp:posOffset>
                </wp:positionH>
                <wp:positionV relativeFrom="paragraph">
                  <wp:posOffset>395605</wp:posOffset>
                </wp:positionV>
                <wp:extent cx="763905" cy="262890"/>
                <wp:effectExtent l="0" t="247650" r="0" b="251460"/>
                <wp:wrapNone/>
                <wp:docPr id="25" name="Flowchart: Alternate Process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763905" cy="262890"/>
                        </a:xfrm>
                        <a:prstGeom prst="flowChartAlternateProcess">
                          <a:avLst/>
                        </a:prstGeom>
                        <a:solidFill>
                          <a:srgbClr val="5B9BD5">
                            <a:lumMod val="60000"/>
                            <a:lumOff val="40000"/>
                          </a:srgbClr>
                        </a:solidFill>
                        <a:ln w="12700" cap="flat" cmpd="sng" algn="ctr">
                          <a:solidFill>
                            <a:sysClr val="windowText" lastClr="000000"/>
                          </a:solidFill>
                          <a:prstDash val="solid"/>
                          <a:miter lim="800000"/>
                        </a:ln>
                        <a:effectLst/>
                      </wps:spPr>
                      <wps:txbx>
                        <w:txbxContent>
                          <w:p w14:paraId="31EB6C91" w14:textId="77777777" w:rsidR="0087051E" w:rsidRPr="000C0AF2" w:rsidRDefault="0087051E" w:rsidP="000C0AF2">
                            <w:pPr>
                              <w:spacing w:after="0" w:line="240" w:lineRule="auto"/>
                              <w:jc w:val="center"/>
                              <w:rPr>
                                <w:rFonts w:ascii="Arial" w:hAnsi="Arial" w:cs="Arial"/>
                                <w:b/>
                                <w:color w:val="000000"/>
                                <w:sz w:val="18"/>
                                <w:szCs w:val="18"/>
                              </w:rPr>
                            </w:pPr>
                            <w:r w:rsidRPr="000C0AF2">
                              <w:rPr>
                                <w:rFonts w:ascii="Arial" w:hAnsi="Arial" w:cs="Arial"/>
                                <w:b/>
                                <w:color w:val="000000"/>
                                <w:sz w:val="18"/>
                                <w:szCs w:val="18"/>
                              </w:rPr>
                              <w:t>Included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26EFD6" id="Flowchart: Alternate Process 25" o:spid="_x0000_s1043" type="#_x0000_t176" style="position:absolute;margin-left:-13.2pt;margin-top:31.15pt;width:60.15pt;height:20.7pt;rotation:-9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" fillcolor="#9dc3e6" strokecolor="windowText" strokeweight="1pt">
                <v:path arrowok="t"/>
                <v:textbox>
                  <w:txbxContent>
                    <w:p w14:paraId="31EB6C91" w14:textId="77777777" w:rsidR="0087051E" w:rsidRPr="000C0AF2" w:rsidRDefault="0087051E" w:rsidP="000C0AF2">
                      <w:pPr>
                        <w:spacing w:after="0" w:line="240" w:lineRule="auto"/>
                        <w:jc w:val="center"/>
                        <w:rPr>
                          <w:rFonts w:ascii="Arial" w:hAnsi="Arial" w:cs="Arial"/>
                          <w:b/>
                          <w:color w:val="000000"/>
                          <w:sz w:val="18"/>
                          <w:szCs w:val="18"/>
                        </w:rPr>
                      </w:pPr>
                      <w:r w:rsidRPr="000C0AF2">
                        <w:rPr>
                          <w:rFonts w:ascii="Arial" w:hAnsi="Arial" w:cs="Arial"/>
                          <w:b/>
                          <w:color w:val="000000"/>
                          <w:sz w:val="18"/>
                          <w:szCs w:val="18"/>
                        </w:rPr>
                        <w:t>Included</w:t>
                      </w:r>
                    </w:p>
                  </w:txbxContent>
                </v:textbox>
              </v:shape>
            </w:pict>
          </mc:Fallback>
        </mc:AlternateContent>
      </w:r>
    </w:p>
    <w:p w14:paraId="56BC221F" w14:textId="46E50E89" w:rsidR="000C0AF2" w:rsidRPr="000C0AF2" w:rsidRDefault="00647795" w:rsidP="000C0AF2">
      <w:pPr>
        <w:suppressAutoHyphens w:val="0"/>
        <w:autoSpaceDN/>
        <w:spacing w:after="0" w:line="240" w:lineRule="auto"/>
        <w:rPr>
          <w:lang w:val="en-AU"/>
        </w:rPr>
      </w:pPr>
      <w:r>
        <w:rPr>
          <w:noProof/>
          <w:lang w:eastAsia="fr-BE"/>
        </w:rPr>
        <mc:AlternateContent>
          <mc:Choice Requires="wps">
            <w:drawing>
              <wp:anchor distT="0" distB="0" distL="114300" distR="114300" simplePos="0" relativeHeight="251670528" behindDoc="0" locked="0" layoutInCell="1" allowOverlap="1" wp14:anchorId="6568A29A" wp14:editId="61384612">
                <wp:simplePos x="0" y="0"/>
                <wp:positionH relativeFrom="column">
                  <wp:posOffset>540385</wp:posOffset>
                </wp:positionH>
                <wp:positionV relativeFrom="paragraph">
                  <wp:posOffset>144780</wp:posOffset>
                </wp:positionV>
                <wp:extent cx="1887220" cy="723900"/>
                <wp:effectExtent l="0" t="0" r="0" b="0"/>
                <wp:wrapNone/>
                <wp:docPr id="2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7220" cy="723900"/>
                        </a:xfrm>
                        <a:prstGeom prst="rect">
                          <a:avLst/>
                        </a:prstGeom>
                        <a:noFill/>
                        <a:ln w="12700" cap="flat" cmpd="sng" algn="ctr">
                          <a:solidFill>
                            <a:sysClr val="windowText" lastClr="000000"/>
                          </a:solidFill>
                          <a:prstDash val="solid"/>
                          <a:miter lim="800000"/>
                        </a:ln>
                        <a:effectLst/>
                      </wps:spPr>
                      <wps:txbx>
                        <w:txbxContent>
                          <w:p w14:paraId="791F80DE" w14:textId="77777777" w:rsidR="0087051E" w:rsidRPr="0087051E" w:rsidRDefault="0087051E" w:rsidP="000C0AF2">
                            <w:pPr>
                              <w:spacing w:after="0" w:line="240" w:lineRule="auto"/>
                              <w:rPr>
                                <w:rFonts w:ascii="Arial" w:hAnsi="Arial" w:cs="Arial"/>
                                <w:color w:val="000000"/>
                                <w:sz w:val="18"/>
                                <w:szCs w:val="20"/>
                                <w:lang w:val="en-GB"/>
                              </w:rPr>
                            </w:pPr>
                            <w:r w:rsidRPr="0087051E">
                              <w:rPr>
                                <w:rFonts w:ascii="Arial" w:hAnsi="Arial" w:cs="Arial"/>
                                <w:color w:val="000000"/>
                                <w:sz w:val="18"/>
                                <w:szCs w:val="20"/>
                                <w:lang w:val="en-GB"/>
                              </w:rPr>
                              <w:t>Studies included in review</w:t>
                            </w:r>
                          </w:p>
                          <w:p w14:paraId="489FB4E4" w14:textId="77777777" w:rsidR="0087051E" w:rsidRPr="0087051E" w:rsidRDefault="0087051E" w:rsidP="000C0AF2">
                            <w:pPr>
                              <w:spacing w:after="0" w:line="240" w:lineRule="auto"/>
                              <w:rPr>
                                <w:rFonts w:ascii="Arial" w:hAnsi="Arial" w:cs="Arial"/>
                                <w:color w:val="000000"/>
                                <w:sz w:val="18"/>
                                <w:szCs w:val="20"/>
                                <w:lang w:val="en-GB"/>
                              </w:rPr>
                            </w:pPr>
                            <w:r w:rsidRPr="0087051E">
                              <w:rPr>
                                <w:rFonts w:ascii="Arial" w:hAnsi="Arial" w:cs="Arial"/>
                                <w:color w:val="000000"/>
                                <w:sz w:val="18"/>
                                <w:szCs w:val="20"/>
                                <w:lang w:val="en-GB"/>
                              </w:rPr>
                              <w:t xml:space="preserve">(n = </w:t>
                            </w:r>
                            <w:r w:rsidRPr="0087051E">
                              <w:rPr>
                                <w:rFonts w:ascii="Arial" w:hAnsi="Arial" w:cs="Arial"/>
                                <w:b/>
                                <w:bCs/>
                                <w:color w:val="000000"/>
                                <w:sz w:val="18"/>
                                <w:szCs w:val="20"/>
                                <w:lang w:val="en-GB"/>
                              </w:rPr>
                              <w:t>5</w:t>
                            </w:r>
                            <w:r w:rsidRPr="0087051E">
                              <w:rPr>
                                <w:rFonts w:ascii="Arial" w:hAnsi="Arial" w:cs="Arial"/>
                                <w:color w:val="000000"/>
                                <w:sz w:val="18"/>
                                <w:szCs w:val="20"/>
                                <w:lang w:val="en-GB"/>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68A29A" id="Rectangle 24" o:spid="_x0000_s1044" style="position:absolute;margin-left:42.55pt;margin-top:11.4pt;width:148.6pt;height:5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" filled="f" strokecolor="windowText" strokeweight="1pt">
                <v:path arrowok="t"/>
                <v:textbox>
                  <w:txbxContent>
                    <w:p w14:paraId="791F80DE" w14:textId="77777777" w:rsidR="0087051E" w:rsidRPr="0087051E" w:rsidRDefault="0087051E" w:rsidP="000C0AF2">
                      <w:pPr>
                        <w:spacing w:after="0" w:line="240" w:lineRule="auto"/>
                        <w:rPr>
                          <w:rFonts w:ascii="Arial" w:hAnsi="Arial" w:cs="Arial"/>
                          <w:color w:val="000000"/>
                          <w:sz w:val="18"/>
                          <w:szCs w:val="20"/>
                          <w:lang w:val="en-GB"/>
                        </w:rPr>
                      </w:pPr>
                      <w:r w:rsidRPr="0087051E">
                        <w:rPr>
                          <w:rFonts w:ascii="Arial" w:hAnsi="Arial" w:cs="Arial"/>
                          <w:color w:val="000000"/>
                          <w:sz w:val="18"/>
                          <w:szCs w:val="20"/>
                          <w:lang w:val="en-GB"/>
                        </w:rPr>
                        <w:t>Studies included in review</w:t>
                      </w:r>
                    </w:p>
                    <w:p w14:paraId="489FB4E4" w14:textId="77777777" w:rsidR="0087051E" w:rsidRPr="0087051E" w:rsidRDefault="0087051E" w:rsidP="000C0AF2">
                      <w:pPr>
                        <w:spacing w:after="0" w:line="240" w:lineRule="auto"/>
                        <w:rPr>
                          <w:rFonts w:ascii="Arial" w:hAnsi="Arial" w:cs="Arial"/>
                          <w:color w:val="000000"/>
                          <w:sz w:val="18"/>
                          <w:szCs w:val="20"/>
                          <w:lang w:val="en-GB"/>
                        </w:rPr>
                      </w:pPr>
                      <w:r w:rsidRPr="0087051E">
                        <w:rPr>
                          <w:rFonts w:ascii="Arial" w:hAnsi="Arial" w:cs="Arial"/>
                          <w:color w:val="000000"/>
                          <w:sz w:val="18"/>
                          <w:szCs w:val="20"/>
                          <w:lang w:val="en-GB"/>
                        </w:rPr>
                        <w:t xml:space="preserve">(n = </w:t>
                      </w:r>
                      <w:r w:rsidRPr="0087051E">
                        <w:rPr>
                          <w:rFonts w:ascii="Arial" w:hAnsi="Arial" w:cs="Arial"/>
                          <w:b/>
                          <w:bCs/>
                          <w:color w:val="000000"/>
                          <w:sz w:val="18"/>
                          <w:szCs w:val="20"/>
                          <w:lang w:val="en-GB"/>
                        </w:rPr>
                        <w:t>5</w:t>
                      </w:r>
                      <w:r w:rsidRPr="0087051E">
                        <w:rPr>
                          <w:rFonts w:ascii="Arial" w:hAnsi="Arial" w:cs="Arial"/>
                          <w:color w:val="000000"/>
                          <w:sz w:val="18"/>
                          <w:szCs w:val="20"/>
                          <w:lang w:val="en-GB"/>
                        </w:rPr>
                        <w:t>)</w:t>
                      </w:r>
                    </w:p>
                  </w:txbxContent>
                </v:textbox>
              </v:rect>
            </w:pict>
          </mc:Fallback>
        </mc:AlternateContent>
      </w:r>
    </w:p>
    <w:p w14:paraId="0A75D402" w14:textId="0B2E6361" w:rsidR="000C0AF2" w:rsidRPr="000C0AF2" w:rsidRDefault="000C0AF2" w:rsidP="000C0AF2">
      <w:pPr>
        <w:suppressAutoHyphens w:val="0"/>
        <w:autoSpaceDN/>
        <w:spacing w:after="0" w:line="240" w:lineRule="auto"/>
        <w:rPr>
          <w:lang w:val="en-AU"/>
        </w:rPr>
      </w:pPr>
    </w:p>
    <w:p w14:paraId="655314E9" w14:textId="77777777" w:rsidR="000C0AF2" w:rsidRPr="000C0AF2" w:rsidRDefault="000C0AF2" w:rsidP="000C0AF2">
      <w:pPr>
        <w:widowControl w:val="0"/>
        <w:suppressAutoHyphens w:val="0"/>
        <w:autoSpaceDE w:val="0"/>
        <w:adjustRightInd w:val="0"/>
        <w:spacing w:before="120" w:after="0" w:line="240" w:lineRule="auto"/>
        <w:rPr>
          <w:rFonts w:ascii="Arial" w:eastAsia="Times New Roman" w:hAnsi="Arial" w:cs="Arial"/>
          <w:sz w:val="18"/>
          <w:szCs w:val="18"/>
          <w:lang w:val="en-CA" w:eastAsia="en-CA"/>
        </w:rPr>
      </w:pPr>
      <w:r w:rsidRPr="000C0AF2">
        <w:rPr>
          <w:rFonts w:ascii="Arial" w:eastAsia="Times New Roman" w:hAnsi="Arial" w:cs="Arial"/>
          <w:sz w:val="18"/>
          <w:szCs w:val="18"/>
          <w:lang w:val="en-CA" w:eastAsia="en-CA"/>
        </w:rPr>
        <w:t xml:space="preserve"> </w:t>
      </w:r>
    </w:p>
    <w:p w14:paraId="60F66D47" w14:textId="2DC5B3CD" w:rsidR="006F7421" w:rsidRPr="00CF2B32" w:rsidRDefault="006F7421" w:rsidP="0081219E">
      <w:pPr>
        <w:spacing w:after="0" w:line="480" w:lineRule="auto"/>
        <w:rPr>
          <w:rFonts w:ascii="Times New Roman" w:hAnsi="Times New Roman"/>
          <w:b/>
          <w:bCs/>
          <w:sz w:val="24"/>
          <w:szCs w:val="24"/>
          <w:lang w:val="en-US"/>
        </w:rPr>
        <w:sectPr w:rsidR="006F7421" w:rsidRPr="00CF2B32" w:rsidSect="000C0AF2">
          <w:pgSz w:w="16838" w:h="11906" w:orient="landscape"/>
          <w:pgMar w:top="1134" w:right="1417" w:bottom="1134" w:left="1134" w:header="708" w:footer="708" w:gutter="0"/>
          <w:cols w:space="720"/>
          <w:docGrid w:linePitch="299"/>
        </w:sectPr>
      </w:pPr>
    </w:p>
    <w:p w14:paraId="68CB3979" w14:textId="77777777" w:rsidR="00D7208E" w:rsidRPr="00CF2B32" w:rsidRDefault="00164DEA" w:rsidP="0081219E">
      <w:pPr>
        <w:spacing w:after="0" w:line="480" w:lineRule="auto"/>
        <w:rPr>
          <w:rFonts w:ascii="Times New Roman" w:hAnsi="Times New Roman"/>
          <w:b/>
          <w:bCs/>
          <w:sz w:val="24"/>
          <w:szCs w:val="24"/>
          <w:lang w:val="en-US"/>
        </w:rPr>
      </w:pPr>
      <w:r w:rsidRPr="00CF2B32">
        <w:rPr>
          <w:rFonts w:ascii="Times New Roman" w:hAnsi="Times New Roman"/>
          <w:b/>
          <w:bCs/>
          <w:sz w:val="24"/>
          <w:szCs w:val="24"/>
          <w:lang w:val="en-US"/>
        </w:rPr>
        <w:lastRenderedPageBreak/>
        <w:t xml:space="preserve">Table </w:t>
      </w:r>
      <w:r w:rsidR="00B858B9" w:rsidRPr="00CF2B32">
        <w:rPr>
          <w:rFonts w:ascii="Times New Roman" w:hAnsi="Times New Roman"/>
          <w:b/>
          <w:bCs/>
          <w:sz w:val="24"/>
          <w:szCs w:val="24"/>
          <w:lang w:val="en-US"/>
        </w:rPr>
        <w:t>1</w:t>
      </w:r>
      <w:r w:rsidRPr="00CF2B32">
        <w:rPr>
          <w:rFonts w:ascii="Times New Roman" w:hAnsi="Times New Roman"/>
          <w:b/>
          <w:bCs/>
          <w:sz w:val="24"/>
          <w:szCs w:val="24"/>
          <w:lang w:val="en-US"/>
        </w:rPr>
        <w:t xml:space="preserve">. Main findings of the </w:t>
      </w:r>
      <w:r w:rsidR="00FE5C3B" w:rsidRPr="00CF2B32">
        <w:rPr>
          <w:rFonts w:ascii="Times New Roman" w:hAnsi="Times New Roman"/>
          <w:b/>
          <w:bCs/>
          <w:sz w:val="24"/>
          <w:szCs w:val="24"/>
          <w:lang w:val="en-US"/>
        </w:rPr>
        <w:t>meta-analyses</w:t>
      </w:r>
      <w:r w:rsidRPr="00CF2B32">
        <w:rPr>
          <w:rFonts w:ascii="Times New Roman" w:hAnsi="Times New Roman"/>
          <w:b/>
          <w:bCs/>
          <w:sz w:val="24"/>
          <w:szCs w:val="24"/>
          <w:lang w:val="en-US"/>
        </w:rPr>
        <w:t xml:space="preserve"> included</w:t>
      </w:r>
    </w:p>
    <w:tbl>
      <w:tblPr>
        <w:tblW w:w="5613" w:type="pct"/>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73"/>
        <w:gridCol w:w="804"/>
        <w:gridCol w:w="942"/>
        <w:gridCol w:w="933"/>
        <w:gridCol w:w="712"/>
        <w:gridCol w:w="830"/>
        <w:gridCol w:w="1032"/>
        <w:gridCol w:w="1074"/>
        <w:gridCol w:w="801"/>
        <w:gridCol w:w="901"/>
        <w:gridCol w:w="984"/>
        <w:gridCol w:w="744"/>
        <w:gridCol w:w="555"/>
        <w:gridCol w:w="769"/>
        <w:gridCol w:w="641"/>
        <w:gridCol w:w="763"/>
        <w:gridCol w:w="667"/>
        <w:gridCol w:w="667"/>
        <w:gridCol w:w="1135"/>
      </w:tblGrid>
      <w:tr w:rsidR="00085557" w:rsidRPr="00CF2B32" w14:paraId="3F105314" w14:textId="77777777" w:rsidTr="00C27B98">
        <w:trPr>
          <w:trHeight w:val="1296"/>
        </w:trPr>
        <w:tc>
          <w:tcPr>
            <w:tcW w:w="335" w:type="pct"/>
            <w:shd w:val="clear" w:color="auto" w:fill="auto"/>
            <w:noWrap/>
            <w:vAlign w:val="center"/>
          </w:tcPr>
          <w:p w14:paraId="5768BA63" w14:textId="77777777" w:rsidR="00085557" w:rsidRPr="00CF2B32" w:rsidRDefault="00085557" w:rsidP="00B929D2">
            <w:pPr>
              <w:suppressAutoHyphens w:val="0"/>
              <w:autoSpaceDN/>
              <w:spacing w:after="0" w:line="240" w:lineRule="auto"/>
              <w:jc w:val="center"/>
              <w:rPr>
                <w:rFonts w:ascii="Times New Roman" w:eastAsia="Times New Roman" w:hAnsi="Times New Roman"/>
                <w:b/>
                <w:bCs/>
                <w:color w:val="000000"/>
                <w:sz w:val="20"/>
                <w:szCs w:val="20"/>
                <w:lang w:val="en-US" w:eastAsia="it-IT"/>
              </w:rPr>
            </w:pPr>
            <w:r w:rsidRPr="00CF2B32">
              <w:rPr>
                <w:rFonts w:ascii="Times New Roman" w:eastAsia="Times New Roman" w:hAnsi="Times New Roman"/>
                <w:b/>
                <w:bCs/>
                <w:color w:val="000000"/>
                <w:sz w:val="20"/>
                <w:szCs w:val="20"/>
                <w:lang w:val="en-US" w:eastAsia="it-IT"/>
              </w:rPr>
              <w:t>Author, year</w:t>
            </w:r>
          </w:p>
        </w:tc>
        <w:tc>
          <w:tcPr>
            <w:tcW w:w="251" w:type="pct"/>
            <w:vAlign w:val="center"/>
          </w:tcPr>
          <w:p w14:paraId="67C3433A" w14:textId="77777777" w:rsidR="00085557" w:rsidRPr="00CF2B32" w:rsidRDefault="00085557" w:rsidP="00B929D2">
            <w:pPr>
              <w:suppressAutoHyphens w:val="0"/>
              <w:autoSpaceDN/>
              <w:spacing w:after="0" w:line="240" w:lineRule="auto"/>
              <w:jc w:val="center"/>
              <w:rPr>
                <w:rFonts w:ascii="Times New Roman" w:eastAsia="Times New Roman" w:hAnsi="Times New Roman"/>
                <w:b/>
                <w:bCs/>
                <w:color w:val="000000"/>
                <w:sz w:val="20"/>
                <w:szCs w:val="20"/>
                <w:lang w:val="en-US" w:eastAsia="it-IT"/>
              </w:rPr>
            </w:pPr>
            <w:proofErr w:type="gramStart"/>
            <w:r w:rsidRPr="00CF2B32">
              <w:rPr>
                <w:rFonts w:ascii="Times New Roman" w:eastAsia="Times New Roman" w:hAnsi="Times New Roman"/>
                <w:b/>
                <w:bCs/>
                <w:color w:val="000000"/>
                <w:sz w:val="20"/>
                <w:szCs w:val="20"/>
                <w:lang w:val="en-US" w:eastAsia="it-IT"/>
              </w:rPr>
              <w:t>Number  of</w:t>
            </w:r>
            <w:proofErr w:type="gramEnd"/>
            <w:r w:rsidRPr="00CF2B32">
              <w:rPr>
                <w:rFonts w:ascii="Times New Roman" w:eastAsia="Times New Roman" w:hAnsi="Times New Roman"/>
                <w:b/>
                <w:bCs/>
                <w:color w:val="000000"/>
                <w:sz w:val="20"/>
                <w:szCs w:val="20"/>
                <w:lang w:val="en-US" w:eastAsia="it-IT"/>
              </w:rPr>
              <w:t xml:space="preserve"> studies</w:t>
            </w:r>
          </w:p>
        </w:tc>
        <w:tc>
          <w:tcPr>
            <w:tcW w:w="294" w:type="pct"/>
            <w:vAlign w:val="center"/>
          </w:tcPr>
          <w:p w14:paraId="48F6EB0D" w14:textId="77777777" w:rsidR="00085557" w:rsidRPr="00CF2B32" w:rsidRDefault="00085557" w:rsidP="00B929D2">
            <w:pPr>
              <w:suppressAutoHyphens w:val="0"/>
              <w:autoSpaceDN/>
              <w:spacing w:after="0" w:line="240" w:lineRule="auto"/>
              <w:jc w:val="center"/>
              <w:rPr>
                <w:rFonts w:ascii="Times New Roman" w:eastAsia="Times New Roman" w:hAnsi="Times New Roman"/>
                <w:b/>
                <w:bCs/>
                <w:color w:val="000000"/>
                <w:sz w:val="20"/>
                <w:szCs w:val="20"/>
                <w:lang w:val="en-US" w:eastAsia="it-IT"/>
              </w:rPr>
            </w:pPr>
            <w:r w:rsidRPr="00CF2B32">
              <w:rPr>
                <w:rFonts w:ascii="Times New Roman" w:eastAsia="Times New Roman" w:hAnsi="Times New Roman"/>
                <w:b/>
                <w:bCs/>
                <w:color w:val="000000"/>
                <w:sz w:val="20"/>
                <w:szCs w:val="20"/>
                <w:lang w:val="en-US" w:eastAsia="it-IT"/>
              </w:rPr>
              <w:t>Sample size</w:t>
            </w:r>
          </w:p>
        </w:tc>
        <w:tc>
          <w:tcPr>
            <w:tcW w:w="291" w:type="pct"/>
            <w:shd w:val="clear" w:color="auto" w:fill="auto"/>
            <w:noWrap/>
            <w:vAlign w:val="center"/>
          </w:tcPr>
          <w:p w14:paraId="43A4298A" w14:textId="77777777" w:rsidR="00085557" w:rsidRPr="00CF2B32" w:rsidRDefault="00085557" w:rsidP="00B929D2">
            <w:pPr>
              <w:suppressAutoHyphens w:val="0"/>
              <w:autoSpaceDN/>
              <w:spacing w:after="0" w:line="240" w:lineRule="auto"/>
              <w:jc w:val="center"/>
              <w:rPr>
                <w:rFonts w:ascii="Times New Roman" w:eastAsia="Times New Roman" w:hAnsi="Times New Roman"/>
                <w:b/>
                <w:bCs/>
                <w:color w:val="000000"/>
                <w:sz w:val="20"/>
                <w:szCs w:val="20"/>
                <w:lang w:val="en-US" w:eastAsia="it-IT"/>
              </w:rPr>
            </w:pPr>
            <w:r w:rsidRPr="00CF2B32">
              <w:rPr>
                <w:rFonts w:ascii="Times New Roman" w:eastAsia="Times New Roman" w:hAnsi="Times New Roman"/>
                <w:b/>
                <w:bCs/>
                <w:color w:val="000000"/>
                <w:sz w:val="20"/>
                <w:szCs w:val="20"/>
                <w:lang w:val="en-US" w:eastAsia="it-IT"/>
              </w:rPr>
              <w:t>Type of studies included</w:t>
            </w:r>
          </w:p>
        </w:tc>
        <w:tc>
          <w:tcPr>
            <w:tcW w:w="222" w:type="pct"/>
            <w:shd w:val="clear" w:color="auto" w:fill="auto"/>
            <w:noWrap/>
            <w:vAlign w:val="center"/>
          </w:tcPr>
          <w:p w14:paraId="0BDA687B" w14:textId="77777777" w:rsidR="00085557" w:rsidRPr="00CF2B32" w:rsidRDefault="00085557" w:rsidP="00B929D2">
            <w:pPr>
              <w:suppressAutoHyphens w:val="0"/>
              <w:autoSpaceDN/>
              <w:spacing w:after="0" w:line="240" w:lineRule="auto"/>
              <w:jc w:val="center"/>
              <w:rPr>
                <w:rFonts w:ascii="Times New Roman" w:eastAsia="Times New Roman" w:hAnsi="Times New Roman"/>
                <w:b/>
                <w:bCs/>
                <w:color w:val="000000"/>
                <w:sz w:val="20"/>
                <w:szCs w:val="20"/>
                <w:lang w:val="en-US" w:eastAsia="it-IT"/>
              </w:rPr>
            </w:pPr>
            <w:r w:rsidRPr="00CF2B32">
              <w:rPr>
                <w:rFonts w:ascii="Times New Roman" w:eastAsia="Times New Roman" w:hAnsi="Times New Roman"/>
                <w:b/>
                <w:bCs/>
                <w:color w:val="000000"/>
                <w:sz w:val="20"/>
                <w:szCs w:val="20"/>
                <w:lang w:val="en-US" w:eastAsia="it-IT"/>
              </w:rPr>
              <w:t>Mean age</w:t>
            </w:r>
          </w:p>
        </w:tc>
        <w:tc>
          <w:tcPr>
            <w:tcW w:w="259" w:type="pct"/>
            <w:shd w:val="clear" w:color="auto" w:fill="auto"/>
            <w:noWrap/>
            <w:vAlign w:val="center"/>
          </w:tcPr>
          <w:p w14:paraId="54E6E5E3" w14:textId="77777777" w:rsidR="00085557" w:rsidRPr="00CF2B32" w:rsidRDefault="00085557" w:rsidP="00B929D2">
            <w:pPr>
              <w:suppressAutoHyphens w:val="0"/>
              <w:autoSpaceDN/>
              <w:spacing w:after="0" w:line="240" w:lineRule="auto"/>
              <w:jc w:val="center"/>
              <w:rPr>
                <w:rFonts w:ascii="Times New Roman" w:eastAsia="Times New Roman" w:hAnsi="Times New Roman"/>
                <w:b/>
                <w:bCs/>
                <w:color w:val="000000"/>
                <w:sz w:val="20"/>
                <w:szCs w:val="20"/>
                <w:lang w:val="en-US" w:eastAsia="it-IT"/>
              </w:rPr>
            </w:pPr>
            <w:r w:rsidRPr="00CF2B32">
              <w:rPr>
                <w:rFonts w:ascii="Times New Roman" w:eastAsia="Times New Roman" w:hAnsi="Times New Roman"/>
                <w:b/>
                <w:bCs/>
                <w:color w:val="000000"/>
                <w:sz w:val="20"/>
                <w:szCs w:val="20"/>
                <w:lang w:val="en-US" w:eastAsia="it-IT"/>
              </w:rPr>
              <w:t xml:space="preserve">% </w:t>
            </w:r>
          </w:p>
          <w:p w14:paraId="390E1FF0" w14:textId="77777777" w:rsidR="00085557" w:rsidRPr="00CF2B32" w:rsidRDefault="00085557" w:rsidP="00B929D2">
            <w:pPr>
              <w:suppressAutoHyphens w:val="0"/>
              <w:autoSpaceDN/>
              <w:spacing w:after="0" w:line="240" w:lineRule="auto"/>
              <w:jc w:val="center"/>
              <w:rPr>
                <w:rFonts w:ascii="Times New Roman" w:eastAsia="Times New Roman" w:hAnsi="Times New Roman"/>
                <w:b/>
                <w:bCs/>
                <w:color w:val="000000"/>
                <w:sz w:val="20"/>
                <w:szCs w:val="20"/>
                <w:lang w:val="en-US" w:eastAsia="it-IT"/>
              </w:rPr>
            </w:pPr>
            <w:r w:rsidRPr="00CF2B32">
              <w:rPr>
                <w:rFonts w:ascii="Times New Roman" w:eastAsia="Times New Roman" w:hAnsi="Times New Roman"/>
                <w:b/>
                <w:bCs/>
                <w:color w:val="000000"/>
                <w:sz w:val="20"/>
                <w:szCs w:val="20"/>
                <w:lang w:val="en-US" w:eastAsia="it-IT"/>
              </w:rPr>
              <w:t>females</w:t>
            </w:r>
          </w:p>
        </w:tc>
        <w:tc>
          <w:tcPr>
            <w:tcW w:w="322" w:type="pct"/>
            <w:shd w:val="clear" w:color="auto" w:fill="auto"/>
            <w:noWrap/>
            <w:vAlign w:val="center"/>
          </w:tcPr>
          <w:p w14:paraId="6DEC184C" w14:textId="77777777" w:rsidR="00085557" w:rsidRPr="00CF2B32" w:rsidRDefault="00085557" w:rsidP="00B929D2">
            <w:pPr>
              <w:suppressAutoHyphens w:val="0"/>
              <w:autoSpaceDN/>
              <w:spacing w:after="0" w:line="240" w:lineRule="auto"/>
              <w:jc w:val="center"/>
              <w:rPr>
                <w:rFonts w:ascii="Times New Roman" w:eastAsia="Times New Roman" w:hAnsi="Times New Roman"/>
                <w:b/>
                <w:bCs/>
                <w:color w:val="000000"/>
                <w:sz w:val="20"/>
                <w:szCs w:val="20"/>
                <w:lang w:val="en-US" w:eastAsia="it-IT"/>
              </w:rPr>
            </w:pPr>
            <w:r w:rsidRPr="00CF2B32">
              <w:rPr>
                <w:rFonts w:ascii="Times New Roman" w:eastAsia="Times New Roman" w:hAnsi="Times New Roman"/>
                <w:b/>
                <w:bCs/>
                <w:color w:val="000000"/>
                <w:sz w:val="20"/>
                <w:szCs w:val="20"/>
                <w:lang w:val="en-US" w:eastAsia="it-IT"/>
              </w:rPr>
              <w:t>Diagnosis of knee OA</w:t>
            </w:r>
          </w:p>
        </w:tc>
        <w:tc>
          <w:tcPr>
            <w:tcW w:w="335" w:type="pct"/>
            <w:shd w:val="clear" w:color="auto" w:fill="auto"/>
            <w:noWrap/>
            <w:vAlign w:val="center"/>
          </w:tcPr>
          <w:p w14:paraId="156CFAD9" w14:textId="77777777" w:rsidR="00085557" w:rsidRPr="00CF2B32" w:rsidRDefault="00085557" w:rsidP="00B929D2">
            <w:pPr>
              <w:suppressAutoHyphens w:val="0"/>
              <w:autoSpaceDN/>
              <w:spacing w:after="0" w:line="240" w:lineRule="auto"/>
              <w:jc w:val="center"/>
              <w:rPr>
                <w:rFonts w:ascii="Times New Roman" w:eastAsia="Times New Roman" w:hAnsi="Times New Roman"/>
                <w:b/>
                <w:bCs/>
                <w:color w:val="000000"/>
                <w:sz w:val="20"/>
                <w:szCs w:val="20"/>
                <w:lang w:val="en-US" w:eastAsia="it-IT"/>
              </w:rPr>
            </w:pPr>
            <w:r w:rsidRPr="00CF2B32">
              <w:rPr>
                <w:rFonts w:ascii="Times New Roman" w:eastAsia="Times New Roman" w:hAnsi="Times New Roman"/>
                <w:b/>
                <w:bCs/>
                <w:color w:val="000000"/>
                <w:sz w:val="20"/>
                <w:szCs w:val="20"/>
                <w:lang w:val="en-US" w:eastAsia="it-IT"/>
              </w:rPr>
              <w:t>Outcome</w:t>
            </w:r>
          </w:p>
        </w:tc>
        <w:tc>
          <w:tcPr>
            <w:tcW w:w="250" w:type="pct"/>
            <w:shd w:val="clear" w:color="auto" w:fill="auto"/>
            <w:noWrap/>
            <w:vAlign w:val="center"/>
          </w:tcPr>
          <w:p w14:paraId="10E00537" w14:textId="77777777" w:rsidR="00085557" w:rsidRPr="00CF2B32" w:rsidRDefault="00085557" w:rsidP="00B929D2">
            <w:pPr>
              <w:suppressAutoHyphens w:val="0"/>
              <w:autoSpaceDN/>
              <w:spacing w:after="0" w:line="240" w:lineRule="auto"/>
              <w:jc w:val="center"/>
              <w:rPr>
                <w:rFonts w:ascii="Times New Roman" w:eastAsia="Times New Roman" w:hAnsi="Times New Roman"/>
                <w:b/>
                <w:bCs/>
                <w:color w:val="000000"/>
                <w:sz w:val="20"/>
                <w:szCs w:val="20"/>
                <w:lang w:val="en-US" w:eastAsia="it-IT"/>
              </w:rPr>
            </w:pPr>
            <w:r w:rsidRPr="00CF2B32">
              <w:rPr>
                <w:rFonts w:ascii="Times New Roman" w:eastAsia="Times New Roman" w:hAnsi="Times New Roman"/>
                <w:b/>
                <w:bCs/>
                <w:color w:val="000000"/>
                <w:sz w:val="20"/>
                <w:szCs w:val="20"/>
                <w:lang w:val="en-US" w:eastAsia="it-IT"/>
              </w:rPr>
              <w:t>Mean follow-up time (years)</w:t>
            </w:r>
          </w:p>
        </w:tc>
        <w:tc>
          <w:tcPr>
            <w:tcW w:w="281" w:type="pct"/>
            <w:shd w:val="clear" w:color="auto" w:fill="auto"/>
            <w:noWrap/>
            <w:vAlign w:val="center"/>
          </w:tcPr>
          <w:p w14:paraId="7D34D329" w14:textId="77777777" w:rsidR="00085557" w:rsidRPr="00CF2B32" w:rsidRDefault="00085557" w:rsidP="00B929D2">
            <w:pPr>
              <w:suppressAutoHyphens w:val="0"/>
              <w:autoSpaceDN/>
              <w:spacing w:after="0" w:line="240" w:lineRule="auto"/>
              <w:jc w:val="center"/>
              <w:rPr>
                <w:rFonts w:ascii="Times New Roman" w:eastAsia="Times New Roman" w:hAnsi="Times New Roman"/>
                <w:b/>
                <w:bCs/>
                <w:color w:val="000000"/>
                <w:sz w:val="20"/>
                <w:szCs w:val="20"/>
                <w:lang w:val="en-US" w:eastAsia="it-IT"/>
              </w:rPr>
            </w:pPr>
            <w:r w:rsidRPr="00CF2B32">
              <w:rPr>
                <w:rFonts w:ascii="Times New Roman" w:eastAsia="Times New Roman" w:hAnsi="Times New Roman"/>
                <w:b/>
                <w:bCs/>
                <w:color w:val="000000"/>
                <w:sz w:val="20"/>
                <w:szCs w:val="20"/>
                <w:lang w:val="en-US" w:eastAsia="it-IT"/>
              </w:rPr>
              <w:t>Type of metric</w:t>
            </w:r>
          </w:p>
        </w:tc>
        <w:tc>
          <w:tcPr>
            <w:tcW w:w="307" w:type="pct"/>
            <w:shd w:val="clear" w:color="auto" w:fill="auto"/>
            <w:noWrap/>
            <w:vAlign w:val="center"/>
          </w:tcPr>
          <w:p w14:paraId="6E95D755" w14:textId="77777777" w:rsidR="00085557" w:rsidRPr="00CF2B32" w:rsidRDefault="00085557" w:rsidP="00B929D2">
            <w:pPr>
              <w:suppressAutoHyphens w:val="0"/>
              <w:autoSpaceDN/>
              <w:spacing w:after="0" w:line="240" w:lineRule="auto"/>
              <w:jc w:val="center"/>
              <w:rPr>
                <w:rFonts w:ascii="Times New Roman" w:eastAsia="Times New Roman" w:hAnsi="Times New Roman"/>
                <w:b/>
                <w:bCs/>
                <w:color w:val="000000"/>
                <w:sz w:val="20"/>
                <w:szCs w:val="20"/>
                <w:lang w:val="en-US" w:eastAsia="it-IT"/>
              </w:rPr>
            </w:pPr>
            <w:r w:rsidRPr="00CF2B32">
              <w:rPr>
                <w:rFonts w:ascii="Times New Roman" w:eastAsia="Times New Roman" w:hAnsi="Times New Roman"/>
                <w:b/>
                <w:bCs/>
                <w:color w:val="000000"/>
                <w:sz w:val="20"/>
                <w:szCs w:val="20"/>
                <w:lang w:val="en-US" w:eastAsia="it-IT"/>
              </w:rPr>
              <w:t>Effect</w:t>
            </w:r>
          </w:p>
          <w:p w14:paraId="0572D96F" w14:textId="77777777" w:rsidR="00085557" w:rsidRPr="00CF2B32" w:rsidRDefault="00085557" w:rsidP="00B929D2">
            <w:pPr>
              <w:suppressAutoHyphens w:val="0"/>
              <w:autoSpaceDN/>
              <w:spacing w:after="0" w:line="240" w:lineRule="auto"/>
              <w:jc w:val="center"/>
              <w:rPr>
                <w:rFonts w:ascii="Times New Roman" w:eastAsia="Times New Roman" w:hAnsi="Times New Roman"/>
                <w:b/>
                <w:bCs/>
                <w:color w:val="000000"/>
                <w:sz w:val="20"/>
                <w:szCs w:val="20"/>
                <w:lang w:val="en-US" w:eastAsia="it-IT"/>
              </w:rPr>
            </w:pPr>
            <w:r w:rsidRPr="00CF2B32">
              <w:rPr>
                <w:rFonts w:ascii="Times New Roman" w:eastAsia="Times New Roman" w:hAnsi="Times New Roman"/>
                <w:b/>
                <w:bCs/>
                <w:color w:val="000000"/>
                <w:sz w:val="20"/>
                <w:szCs w:val="20"/>
                <w:lang w:val="en-US" w:eastAsia="it-IT"/>
              </w:rPr>
              <w:t>size</w:t>
            </w:r>
          </w:p>
        </w:tc>
        <w:tc>
          <w:tcPr>
            <w:tcW w:w="232" w:type="pct"/>
            <w:shd w:val="clear" w:color="auto" w:fill="auto"/>
            <w:noWrap/>
            <w:vAlign w:val="center"/>
          </w:tcPr>
          <w:p w14:paraId="220C2D0D" w14:textId="77777777" w:rsidR="00085557" w:rsidRPr="00CF2B32" w:rsidRDefault="00085557" w:rsidP="00B929D2">
            <w:pPr>
              <w:suppressAutoHyphens w:val="0"/>
              <w:autoSpaceDN/>
              <w:spacing w:after="0" w:line="240" w:lineRule="auto"/>
              <w:jc w:val="center"/>
              <w:rPr>
                <w:rFonts w:ascii="Times New Roman" w:eastAsia="Times New Roman" w:hAnsi="Times New Roman"/>
                <w:b/>
                <w:bCs/>
                <w:color w:val="000000"/>
                <w:sz w:val="20"/>
                <w:szCs w:val="20"/>
                <w:lang w:val="en-US" w:eastAsia="it-IT"/>
              </w:rPr>
            </w:pPr>
            <w:r w:rsidRPr="00CF2B32">
              <w:rPr>
                <w:rFonts w:ascii="Times New Roman" w:eastAsia="Times New Roman" w:hAnsi="Times New Roman"/>
                <w:b/>
                <w:bCs/>
                <w:color w:val="000000"/>
                <w:sz w:val="20"/>
                <w:szCs w:val="20"/>
                <w:lang w:val="en-US" w:eastAsia="it-IT"/>
              </w:rPr>
              <w:t>P-</w:t>
            </w:r>
          </w:p>
          <w:p w14:paraId="48290844" w14:textId="77777777" w:rsidR="00085557" w:rsidRPr="00CF2B32" w:rsidRDefault="00085557" w:rsidP="00B929D2">
            <w:pPr>
              <w:suppressAutoHyphens w:val="0"/>
              <w:autoSpaceDN/>
              <w:spacing w:after="0" w:line="240" w:lineRule="auto"/>
              <w:jc w:val="center"/>
              <w:rPr>
                <w:rFonts w:ascii="Times New Roman" w:eastAsia="Times New Roman" w:hAnsi="Times New Roman"/>
                <w:b/>
                <w:bCs/>
                <w:color w:val="000000"/>
                <w:sz w:val="20"/>
                <w:szCs w:val="20"/>
                <w:lang w:val="en-US" w:eastAsia="it-IT"/>
              </w:rPr>
            </w:pPr>
            <w:r w:rsidRPr="00CF2B32">
              <w:rPr>
                <w:rFonts w:ascii="Times New Roman" w:eastAsia="Times New Roman" w:hAnsi="Times New Roman"/>
                <w:b/>
                <w:bCs/>
                <w:color w:val="000000"/>
                <w:sz w:val="20"/>
                <w:szCs w:val="20"/>
                <w:lang w:val="en-US" w:eastAsia="it-IT"/>
              </w:rPr>
              <w:t>value</w:t>
            </w:r>
          </w:p>
        </w:tc>
        <w:tc>
          <w:tcPr>
            <w:tcW w:w="173" w:type="pct"/>
            <w:shd w:val="clear" w:color="auto" w:fill="auto"/>
            <w:noWrap/>
            <w:vAlign w:val="center"/>
          </w:tcPr>
          <w:p w14:paraId="692EE98C" w14:textId="77777777" w:rsidR="00085557" w:rsidRPr="00CF2B32" w:rsidRDefault="00085557" w:rsidP="00B929D2">
            <w:pPr>
              <w:suppressAutoHyphens w:val="0"/>
              <w:autoSpaceDN/>
              <w:spacing w:after="0" w:line="240" w:lineRule="auto"/>
              <w:jc w:val="center"/>
              <w:rPr>
                <w:rFonts w:ascii="Times New Roman" w:eastAsia="Times New Roman" w:hAnsi="Times New Roman"/>
                <w:b/>
                <w:bCs/>
                <w:color w:val="000000"/>
                <w:sz w:val="20"/>
                <w:szCs w:val="20"/>
                <w:lang w:val="en-US" w:eastAsia="it-IT"/>
              </w:rPr>
            </w:pPr>
            <w:r w:rsidRPr="00CF2B32">
              <w:rPr>
                <w:rFonts w:ascii="Times New Roman" w:eastAsia="Times New Roman" w:hAnsi="Times New Roman"/>
                <w:b/>
                <w:bCs/>
                <w:color w:val="000000"/>
                <w:sz w:val="20"/>
                <w:szCs w:val="20"/>
                <w:lang w:val="en-US" w:eastAsia="it-IT"/>
              </w:rPr>
              <w:t>I</w:t>
            </w:r>
            <w:r w:rsidRPr="00CF2B32">
              <w:rPr>
                <w:rFonts w:ascii="Times New Roman" w:eastAsia="Times New Roman" w:hAnsi="Times New Roman"/>
                <w:b/>
                <w:bCs/>
                <w:color w:val="000000"/>
                <w:sz w:val="20"/>
                <w:szCs w:val="20"/>
                <w:vertAlign w:val="superscript"/>
                <w:lang w:val="en-US" w:eastAsia="it-IT"/>
              </w:rPr>
              <w:t>2</w:t>
            </w:r>
          </w:p>
        </w:tc>
        <w:tc>
          <w:tcPr>
            <w:tcW w:w="240" w:type="pct"/>
            <w:shd w:val="clear" w:color="auto" w:fill="auto"/>
            <w:noWrap/>
            <w:vAlign w:val="center"/>
          </w:tcPr>
          <w:p w14:paraId="47C29FB0" w14:textId="77777777" w:rsidR="00085557" w:rsidRPr="00CF2B32" w:rsidRDefault="00085557" w:rsidP="00B929D2">
            <w:pPr>
              <w:suppressAutoHyphens w:val="0"/>
              <w:autoSpaceDN/>
              <w:spacing w:after="0" w:line="240" w:lineRule="auto"/>
              <w:jc w:val="center"/>
              <w:rPr>
                <w:rFonts w:ascii="Times New Roman" w:eastAsia="Times New Roman" w:hAnsi="Times New Roman"/>
                <w:b/>
                <w:bCs/>
                <w:color w:val="000000"/>
                <w:sz w:val="20"/>
                <w:szCs w:val="20"/>
                <w:lang w:val="en-US" w:eastAsia="it-IT"/>
              </w:rPr>
            </w:pPr>
            <w:r w:rsidRPr="00CF2B32">
              <w:rPr>
                <w:rFonts w:ascii="Times New Roman" w:eastAsia="Times New Roman" w:hAnsi="Times New Roman"/>
                <w:b/>
                <w:bCs/>
                <w:color w:val="000000"/>
                <w:sz w:val="20"/>
                <w:szCs w:val="20"/>
                <w:lang w:val="en-US" w:eastAsia="it-IT"/>
              </w:rPr>
              <w:t xml:space="preserve">Small study effects </w:t>
            </w:r>
          </w:p>
        </w:tc>
        <w:tc>
          <w:tcPr>
            <w:tcW w:w="200" w:type="pct"/>
            <w:shd w:val="clear" w:color="auto" w:fill="auto"/>
            <w:noWrap/>
            <w:vAlign w:val="center"/>
          </w:tcPr>
          <w:p w14:paraId="1074F822" w14:textId="77777777" w:rsidR="00085557" w:rsidRPr="00CF2B32" w:rsidRDefault="00085557" w:rsidP="00B929D2">
            <w:pPr>
              <w:suppressAutoHyphens w:val="0"/>
              <w:autoSpaceDN/>
              <w:spacing w:after="0" w:line="240" w:lineRule="auto"/>
              <w:jc w:val="center"/>
              <w:rPr>
                <w:rFonts w:ascii="Times New Roman" w:eastAsia="Times New Roman" w:hAnsi="Times New Roman"/>
                <w:b/>
                <w:bCs/>
                <w:color w:val="000000"/>
                <w:sz w:val="20"/>
                <w:szCs w:val="20"/>
                <w:lang w:val="en-US" w:eastAsia="it-IT"/>
              </w:rPr>
            </w:pPr>
            <w:r w:rsidRPr="00CF2B32">
              <w:rPr>
                <w:rFonts w:ascii="Times New Roman" w:eastAsia="Times New Roman" w:hAnsi="Times New Roman"/>
                <w:b/>
                <w:bCs/>
                <w:color w:val="000000"/>
                <w:sz w:val="20"/>
                <w:szCs w:val="20"/>
                <w:lang w:val="en-US" w:eastAsia="it-IT"/>
              </w:rPr>
              <w:t>Publication bias</w:t>
            </w:r>
          </w:p>
        </w:tc>
        <w:tc>
          <w:tcPr>
            <w:tcW w:w="238" w:type="pct"/>
            <w:shd w:val="clear" w:color="auto" w:fill="auto"/>
            <w:noWrap/>
            <w:vAlign w:val="center"/>
          </w:tcPr>
          <w:p w14:paraId="725FF7FB" w14:textId="77777777" w:rsidR="00085557" w:rsidRPr="00CF2B32" w:rsidRDefault="00085557" w:rsidP="00B929D2">
            <w:pPr>
              <w:suppressAutoHyphens w:val="0"/>
              <w:autoSpaceDN/>
              <w:spacing w:after="0" w:line="240" w:lineRule="auto"/>
              <w:jc w:val="center"/>
              <w:rPr>
                <w:rFonts w:ascii="Times New Roman" w:eastAsia="Times New Roman" w:hAnsi="Times New Roman"/>
                <w:b/>
                <w:bCs/>
                <w:color w:val="000000"/>
                <w:sz w:val="20"/>
                <w:szCs w:val="20"/>
                <w:lang w:val="en-US" w:eastAsia="it-IT"/>
              </w:rPr>
            </w:pPr>
            <w:r w:rsidRPr="00CF2B32">
              <w:rPr>
                <w:rFonts w:ascii="Times New Roman" w:eastAsia="Times New Roman" w:hAnsi="Times New Roman"/>
                <w:b/>
                <w:bCs/>
                <w:color w:val="000000"/>
                <w:sz w:val="20"/>
                <w:szCs w:val="20"/>
                <w:lang w:val="en-US" w:eastAsia="it-IT"/>
              </w:rPr>
              <w:t xml:space="preserve">Excess significance bias </w:t>
            </w:r>
          </w:p>
        </w:tc>
        <w:tc>
          <w:tcPr>
            <w:tcW w:w="208" w:type="pct"/>
            <w:shd w:val="clear" w:color="auto" w:fill="auto"/>
            <w:noWrap/>
            <w:vAlign w:val="center"/>
          </w:tcPr>
          <w:p w14:paraId="66B94AE6" w14:textId="77777777" w:rsidR="00085557" w:rsidRPr="00CF2B32" w:rsidRDefault="00085557" w:rsidP="00B929D2">
            <w:pPr>
              <w:suppressAutoHyphens w:val="0"/>
              <w:autoSpaceDN/>
              <w:spacing w:after="0" w:line="240" w:lineRule="auto"/>
              <w:jc w:val="center"/>
              <w:rPr>
                <w:rFonts w:ascii="Times New Roman" w:eastAsia="Times New Roman" w:hAnsi="Times New Roman"/>
                <w:b/>
                <w:bCs/>
                <w:color w:val="000000"/>
                <w:sz w:val="20"/>
                <w:szCs w:val="20"/>
                <w:lang w:val="en-US" w:eastAsia="it-IT"/>
              </w:rPr>
            </w:pPr>
            <w:r w:rsidRPr="00CF2B32">
              <w:rPr>
                <w:rFonts w:ascii="Times New Roman" w:eastAsia="Times New Roman" w:hAnsi="Times New Roman"/>
                <w:b/>
                <w:bCs/>
                <w:color w:val="000000"/>
                <w:sz w:val="20"/>
                <w:szCs w:val="20"/>
                <w:lang w:val="en-US" w:eastAsia="it-IT"/>
              </w:rPr>
              <w:t>Largest study significant</w:t>
            </w:r>
          </w:p>
        </w:tc>
        <w:tc>
          <w:tcPr>
            <w:tcW w:w="208" w:type="pct"/>
            <w:shd w:val="clear" w:color="auto" w:fill="auto"/>
            <w:noWrap/>
            <w:vAlign w:val="center"/>
          </w:tcPr>
          <w:p w14:paraId="6D7B36FD" w14:textId="77777777" w:rsidR="00085557" w:rsidRPr="00CF2B32" w:rsidRDefault="00085557" w:rsidP="00B929D2">
            <w:pPr>
              <w:suppressAutoHyphens w:val="0"/>
              <w:autoSpaceDN/>
              <w:spacing w:after="0" w:line="240" w:lineRule="auto"/>
              <w:jc w:val="center"/>
              <w:rPr>
                <w:rFonts w:ascii="Times New Roman" w:eastAsia="Times New Roman" w:hAnsi="Times New Roman"/>
                <w:b/>
                <w:bCs/>
                <w:color w:val="000000"/>
                <w:sz w:val="20"/>
                <w:szCs w:val="20"/>
                <w:lang w:val="en-US" w:eastAsia="it-IT"/>
              </w:rPr>
            </w:pPr>
            <w:r w:rsidRPr="00CF2B32">
              <w:rPr>
                <w:rFonts w:ascii="Times New Roman" w:eastAsia="Times New Roman" w:hAnsi="Times New Roman"/>
                <w:b/>
                <w:bCs/>
                <w:color w:val="000000"/>
                <w:sz w:val="20"/>
                <w:szCs w:val="20"/>
                <w:lang w:val="en-US" w:eastAsia="it-IT"/>
              </w:rPr>
              <w:t>Prediction intervals</w:t>
            </w:r>
          </w:p>
        </w:tc>
        <w:tc>
          <w:tcPr>
            <w:tcW w:w="354" w:type="pct"/>
            <w:shd w:val="clear" w:color="auto" w:fill="auto"/>
            <w:noWrap/>
            <w:vAlign w:val="center"/>
          </w:tcPr>
          <w:p w14:paraId="2AF97528" w14:textId="77777777" w:rsidR="00085557" w:rsidRPr="00CF2B32" w:rsidRDefault="00085557" w:rsidP="00B929D2">
            <w:pPr>
              <w:suppressAutoHyphens w:val="0"/>
              <w:autoSpaceDN/>
              <w:spacing w:after="0" w:line="240" w:lineRule="auto"/>
              <w:jc w:val="center"/>
              <w:rPr>
                <w:rFonts w:ascii="Times New Roman" w:eastAsia="Times New Roman" w:hAnsi="Times New Roman"/>
                <w:b/>
                <w:bCs/>
                <w:color w:val="000000"/>
                <w:sz w:val="20"/>
                <w:szCs w:val="20"/>
                <w:lang w:val="en-US" w:eastAsia="it-IT"/>
              </w:rPr>
            </w:pPr>
            <w:r w:rsidRPr="00CF2B32">
              <w:rPr>
                <w:rFonts w:ascii="Times New Roman" w:eastAsia="Times New Roman" w:hAnsi="Times New Roman"/>
                <w:b/>
                <w:bCs/>
                <w:color w:val="000000"/>
                <w:sz w:val="20"/>
                <w:szCs w:val="20"/>
                <w:lang w:val="en-US" w:eastAsia="it-IT"/>
              </w:rPr>
              <w:t>Level of evidence</w:t>
            </w:r>
          </w:p>
        </w:tc>
      </w:tr>
      <w:tr w:rsidR="00085557" w:rsidRPr="00CF2B32" w14:paraId="6208D850" w14:textId="77777777" w:rsidTr="00C27B98">
        <w:trPr>
          <w:trHeight w:val="306"/>
        </w:trPr>
        <w:tc>
          <w:tcPr>
            <w:tcW w:w="335" w:type="pct"/>
            <w:shd w:val="clear" w:color="auto" w:fill="auto"/>
            <w:noWrap/>
            <w:vAlign w:val="center"/>
          </w:tcPr>
          <w:p w14:paraId="704FEE0B" w14:textId="1FC052F2"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 xml:space="preserve">Veronese, </w:t>
            </w:r>
            <w:r w:rsidR="0096696C">
              <w:rPr>
                <w:rFonts w:ascii="Times New Roman" w:eastAsia="Times New Roman" w:hAnsi="Times New Roman"/>
                <w:color w:val="000000"/>
                <w:sz w:val="20"/>
                <w:szCs w:val="20"/>
                <w:lang w:val="en-US" w:eastAsia="it-IT"/>
              </w:rPr>
              <w:t>20</w:t>
            </w:r>
            <w:r w:rsidRPr="00CF2B32">
              <w:rPr>
                <w:rFonts w:ascii="Times New Roman" w:eastAsia="Times New Roman" w:hAnsi="Times New Roman"/>
                <w:color w:val="000000"/>
                <w:sz w:val="20"/>
                <w:szCs w:val="20"/>
                <w:lang w:val="en-US" w:eastAsia="it-IT"/>
              </w:rPr>
              <w:t xml:space="preserve">16; Leyland, </w:t>
            </w:r>
            <w:r w:rsidR="00E92BAE">
              <w:rPr>
                <w:rFonts w:ascii="Times New Roman" w:eastAsia="Times New Roman" w:hAnsi="Times New Roman"/>
                <w:color w:val="000000"/>
                <w:sz w:val="20"/>
                <w:szCs w:val="20"/>
                <w:lang w:val="en-US" w:eastAsia="it-IT"/>
              </w:rPr>
              <w:t>20</w:t>
            </w:r>
            <w:r w:rsidRPr="00CF2B32">
              <w:rPr>
                <w:rFonts w:ascii="Times New Roman" w:eastAsia="Times New Roman" w:hAnsi="Times New Roman"/>
                <w:color w:val="000000"/>
                <w:sz w:val="20"/>
                <w:szCs w:val="20"/>
                <w:lang w:val="en-US" w:eastAsia="it-IT"/>
              </w:rPr>
              <w:t>21</w:t>
            </w:r>
          </w:p>
        </w:tc>
        <w:tc>
          <w:tcPr>
            <w:tcW w:w="251" w:type="pct"/>
            <w:vAlign w:val="center"/>
          </w:tcPr>
          <w:p w14:paraId="456C1CA6"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7</w:t>
            </w:r>
          </w:p>
        </w:tc>
        <w:tc>
          <w:tcPr>
            <w:tcW w:w="294" w:type="pct"/>
            <w:vAlign w:val="center"/>
          </w:tcPr>
          <w:p w14:paraId="5F93E17F"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10320</w:t>
            </w:r>
          </w:p>
        </w:tc>
        <w:tc>
          <w:tcPr>
            <w:tcW w:w="291" w:type="pct"/>
            <w:shd w:val="clear" w:color="auto" w:fill="auto"/>
            <w:noWrap/>
            <w:vAlign w:val="center"/>
          </w:tcPr>
          <w:p w14:paraId="473EB322"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Cohort</w:t>
            </w:r>
          </w:p>
        </w:tc>
        <w:tc>
          <w:tcPr>
            <w:tcW w:w="222" w:type="pct"/>
            <w:shd w:val="clear" w:color="auto" w:fill="auto"/>
            <w:noWrap/>
            <w:vAlign w:val="center"/>
          </w:tcPr>
          <w:p w14:paraId="4B6AEBB4"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62.9</w:t>
            </w:r>
          </w:p>
        </w:tc>
        <w:tc>
          <w:tcPr>
            <w:tcW w:w="259" w:type="pct"/>
            <w:shd w:val="clear" w:color="auto" w:fill="auto"/>
            <w:noWrap/>
            <w:vAlign w:val="center"/>
          </w:tcPr>
          <w:p w14:paraId="5FE135C0"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69.2</w:t>
            </w:r>
          </w:p>
        </w:tc>
        <w:tc>
          <w:tcPr>
            <w:tcW w:w="322" w:type="pct"/>
            <w:shd w:val="clear" w:color="auto" w:fill="auto"/>
            <w:noWrap/>
            <w:vAlign w:val="center"/>
          </w:tcPr>
          <w:p w14:paraId="5DD7ED07"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Clinical + Radiological (3 studies); only radiological (3 studies)</w:t>
            </w:r>
          </w:p>
        </w:tc>
        <w:tc>
          <w:tcPr>
            <w:tcW w:w="335" w:type="pct"/>
            <w:shd w:val="clear" w:color="auto" w:fill="auto"/>
            <w:noWrap/>
            <w:vAlign w:val="center"/>
          </w:tcPr>
          <w:p w14:paraId="3FACFD0F"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All-cause mortality</w:t>
            </w:r>
          </w:p>
        </w:tc>
        <w:tc>
          <w:tcPr>
            <w:tcW w:w="250" w:type="pct"/>
            <w:shd w:val="clear" w:color="auto" w:fill="auto"/>
            <w:noWrap/>
            <w:vAlign w:val="center"/>
          </w:tcPr>
          <w:p w14:paraId="6A750848"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9</w:t>
            </w:r>
          </w:p>
        </w:tc>
        <w:tc>
          <w:tcPr>
            <w:tcW w:w="281" w:type="pct"/>
            <w:shd w:val="clear" w:color="auto" w:fill="auto"/>
            <w:noWrap/>
            <w:vAlign w:val="center"/>
          </w:tcPr>
          <w:p w14:paraId="26CB9836"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HR</w:t>
            </w:r>
          </w:p>
        </w:tc>
        <w:tc>
          <w:tcPr>
            <w:tcW w:w="307" w:type="pct"/>
            <w:shd w:val="clear" w:color="auto" w:fill="auto"/>
            <w:noWrap/>
            <w:vAlign w:val="center"/>
          </w:tcPr>
          <w:p w14:paraId="6B9B123A"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1.18</w:t>
            </w:r>
          </w:p>
          <w:p w14:paraId="37172745"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(0.95-1.46)</w:t>
            </w:r>
          </w:p>
        </w:tc>
        <w:tc>
          <w:tcPr>
            <w:tcW w:w="232" w:type="pct"/>
            <w:shd w:val="clear" w:color="auto" w:fill="auto"/>
            <w:noWrap/>
            <w:vAlign w:val="center"/>
          </w:tcPr>
          <w:p w14:paraId="0E4A40A3"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0.13</w:t>
            </w:r>
          </w:p>
        </w:tc>
        <w:tc>
          <w:tcPr>
            <w:tcW w:w="173" w:type="pct"/>
            <w:shd w:val="clear" w:color="auto" w:fill="auto"/>
            <w:noWrap/>
            <w:vAlign w:val="center"/>
          </w:tcPr>
          <w:p w14:paraId="519E5407"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63.9</w:t>
            </w:r>
          </w:p>
        </w:tc>
        <w:tc>
          <w:tcPr>
            <w:tcW w:w="240" w:type="pct"/>
            <w:shd w:val="clear" w:color="auto" w:fill="auto"/>
            <w:noWrap/>
            <w:vAlign w:val="center"/>
          </w:tcPr>
          <w:p w14:paraId="420A6DD4"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no</w:t>
            </w:r>
          </w:p>
        </w:tc>
        <w:tc>
          <w:tcPr>
            <w:tcW w:w="200" w:type="pct"/>
            <w:shd w:val="clear" w:color="auto" w:fill="auto"/>
            <w:noWrap/>
            <w:vAlign w:val="center"/>
          </w:tcPr>
          <w:p w14:paraId="25243D54"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no</w:t>
            </w:r>
          </w:p>
        </w:tc>
        <w:tc>
          <w:tcPr>
            <w:tcW w:w="238" w:type="pct"/>
            <w:shd w:val="clear" w:color="auto" w:fill="auto"/>
            <w:noWrap/>
            <w:vAlign w:val="center"/>
          </w:tcPr>
          <w:p w14:paraId="7A5174C9"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no</w:t>
            </w:r>
          </w:p>
        </w:tc>
        <w:tc>
          <w:tcPr>
            <w:tcW w:w="208" w:type="pct"/>
            <w:shd w:val="clear" w:color="auto" w:fill="auto"/>
            <w:noWrap/>
            <w:vAlign w:val="center"/>
          </w:tcPr>
          <w:p w14:paraId="21FA48D8"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no</w:t>
            </w:r>
          </w:p>
        </w:tc>
        <w:tc>
          <w:tcPr>
            <w:tcW w:w="208" w:type="pct"/>
            <w:shd w:val="clear" w:color="auto" w:fill="auto"/>
            <w:noWrap/>
            <w:vAlign w:val="center"/>
          </w:tcPr>
          <w:p w14:paraId="19C949D5"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0.64</w:t>
            </w:r>
          </w:p>
          <w:p w14:paraId="5A222F2B"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1.84</w:t>
            </w:r>
          </w:p>
        </w:tc>
        <w:tc>
          <w:tcPr>
            <w:tcW w:w="354" w:type="pct"/>
            <w:shd w:val="clear" w:color="auto" w:fill="auto"/>
            <w:noWrap/>
            <w:vAlign w:val="center"/>
          </w:tcPr>
          <w:p w14:paraId="6C7866B3"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NS</w:t>
            </w:r>
          </w:p>
        </w:tc>
      </w:tr>
      <w:tr w:rsidR="00085557" w:rsidRPr="00CF2B32" w14:paraId="7D28CAC7" w14:textId="77777777" w:rsidTr="00C27B98">
        <w:trPr>
          <w:trHeight w:val="306"/>
        </w:trPr>
        <w:tc>
          <w:tcPr>
            <w:tcW w:w="335" w:type="pct"/>
            <w:shd w:val="clear" w:color="auto" w:fill="auto"/>
            <w:noWrap/>
            <w:vAlign w:val="center"/>
          </w:tcPr>
          <w:p w14:paraId="085F5580" w14:textId="7A9F2753"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bookmarkStart w:id="48" w:name="_Hlk108796425"/>
            <w:r w:rsidRPr="00CF2B32">
              <w:rPr>
                <w:rFonts w:ascii="Times New Roman" w:eastAsia="Times New Roman" w:hAnsi="Times New Roman"/>
                <w:color w:val="000000"/>
                <w:sz w:val="20"/>
                <w:szCs w:val="20"/>
                <w:lang w:val="en-US" w:eastAsia="it-IT"/>
              </w:rPr>
              <w:t>Macedo,</w:t>
            </w:r>
            <w:r w:rsidR="00294B97">
              <w:rPr>
                <w:rFonts w:ascii="Times New Roman" w:eastAsia="Times New Roman" w:hAnsi="Times New Roman"/>
                <w:color w:val="000000"/>
                <w:sz w:val="20"/>
                <w:szCs w:val="20"/>
                <w:lang w:val="en-US" w:eastAsia="it-IT"/>
              </w:rPr>
              <w:t>20</w:t>
            </w:r>
            <w:r w:rsidRPr="00CF2B32">
              <w:rPr>
                <w:rFonts w:ascii="Times New Roman" w:eastAsia="Times New Roman" w:hAnsi="Times New Roman"/>
                <w:color w:val="000000"/>
                <w:sz w:val="20"/>
                <w:szCs w:val="20"/>
                <w:lang w:val="en-US" w:eastAsia="it-IT"/>
              </w:rPr>
              <w:t xml:space="preserve">22; Wang, </w:t>
            </w:r>
            <w:r w:rsidR="00294B97">
              <w:rPr>
                <w:rFonts w:ascii="Times New Roman" w:eastAsia="Times New Roman" w:hAnsi="Times New Roman"/>
                <w:color w:val="000000"/>
                <w:sz w:val="20"/>
                <w:szCs w:val="20"/>
                <w:lang w:val="en-US" w:eastAsia="it-IT"/>
              </w:rPr>
              <w:t>20</w:t>
            </w:r>
            <w:r w:rsidRPr="00CF2B32">
              <w:rPr>
                <w:rFonts w:ascii="Times New Roman" w:eastAsia="Times New Roman" w:hAnsi="Times New Roman"/>
                <w:color w:val="000000"/>
                <w:sz w:val="20"/>
                <w:szCs w:val="20"/>
                <w:lang w:val="en-US" w:eastAsia="it-IT"/>
              </w:rPr>
              <w:t>16</w:t>
            </w:r>
          </w:p>
        </w:tc>
        <w:tc>
          <w:tcPr>
            <w:tcW w:w="251" w:type="pct"/>
            <w:vAlign w:val="center"/>
          </w:tcPr>
          <w:p w14:paraId="4C5FBA35"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4</w:t>
            </w:r>
          </w:p>
        </w:tc>
        <w:tc>
          <w:tcPr>
            <w:tcW w:w="294" w:type="pct"/>
            <w:vAlign w:val="center"/>
          </w:tcPr>
          <w:p w14:paraId="0F7771A0"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44095</w:t>
            </w:r>
          </w:p>
        </w:tc>
        <w:tc>
          <w:tcPr>
            <w:tcW w:w="291" w:type="pct"/>
            <w:shd w:val="clear" w:color="auto" w:fill="auto"/>
            <w:noWrap/>
            <w:vAlign w:val="center"/>
          </w:tcPr>
          <w:p w14:paraId="744ECFF4"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Cohort</w:t>
            </w:r>
          </w:p>
        </w:tc>
        <w:tc>
          <w:tcPr>
            <w:tcW w:w="222" w:type="pct"/>
            <w:shd w:val="clear" w:color="auto" w:fill="auto"/>
            <w:noWrap/>
            <w:vAlign w:val="center"/>
          </w:tcPr>
          <w:p w14:paraId="0E8CB2C3"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65.1</w:t>
            </w:r>
          </w:p>
        </w:tc>
        <w:tc>
          <w:tcPr>
            <w:tcW w:w="259" w:type="pct"/>
            <w:shd w:val="clear" w:color="auto" w:fill="auto"/>
            <w:noWrap/>
            <w:vAlign w:val="center"/>
          </w:tcPr>
          <w:p w14:paraId="46B2A4B4"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63</w:t>
            </w:r>
          </w:p>
        </w:tc>
        <w:tc>
          <w:tcPr>
            <w:tcW w:w="322" w:type="pct"/>
            <w:shd w:val="clear" w:color="auto" w:fill="auto"/>
            <w:noWrap/>
            <w:vAlign w:val="center"/>
          </w:tcPr>
          <w:p w14:paraId="4E655A44"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Clinical (2 studies); radiological (2 studies)</w:t>
            </w:r>
          </w:p>
        </w:tc>
        <w:tc>
          <w:tcPr>
            <w:tcW w:w="335" w:type="pct"/>
            <w:shd w:val="clear" w:color="auto" w:fill="auto"/>
            <w:noWrap/>
            <w:vAlign w:val="center"/>
          </w:tcPr>
          <w:p w14:paraId="2144CA7B"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 xml:space="preserve">CV </w:t>
            </w:r>
          </w:p>
          <w:p w14:paraId="67189A1C"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Mortality</w:t>
            </w:r>
          </w:p>
        </w:tc>
        <w:tc>
          <w:tcPr>
            <w:tcW w:w="250" w:type="pct"/>
            <w:shd w:val="clear" w:color="auto" w:fill="auto"/>
            <w:noWrap/>
            <w:vAlign w:val="center"/>
          </w:tcPr>
          <w:p w14:paraId="35DD24AD"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12</w:t>
            </w:r>
          </w:p>
        </w:tc>
        <w:tc>
          <w:tcPr>
            <w:tcW w:w="281" w:type="pct"/>
            <w:shd w:val="clear" w:color="auto" w:fill="auto"/>
            <w:noWrap/>
            <w:vAlign w:val="center"/>
          </w:tcPr>
          <w:p w14:paraId="7FD4C807"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OR</w:t>
            </w:r>
          </w:p>
        </w:tc>
        <w:tc>
          <w:tcPr>
            <w:tcW w:w="307" w:type="pct"/>
            <w:shd w:val="clear" w:color="auto" w:fill="auto"/>
            <w:noWrap/>
            <w:vAlign w:val="center"/>
          </w:tcPr>
          <w:p w14:paraId="210AA3D0"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1.17</w:t>
            </w:r>
          </w:p>
          <w:p w14:paraId="303B325D"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(1.02-1.34)</w:t>
            </w:r>
          </w:p>
        </w:tc>
        <w:tc>
          <w:tcPr>
            <w:tcW w:w="232" w:type="pct"/>
            <w:shd w:val="clear" w:color="auto" w:fill="auto"/>
            <w:noWrap/>
            <w:vAlign w:val="center"/>
          </w:tcPr>
          <w:p w14:paraId="6A07DE6B"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0.03</w:t>
            </w:r>
          </w:p>
        </w:tc>
        <w:tc>
          <w:tcPr>
            <w:tcW w:w="173" w:type="pct"/>
            <w:shd w:val="clear" w:color="auto" w:fill="auto"/>
            <w:noWrap/>
            <w:vAlign w:val="center"/>
          </w:tcPr>
          <w:p w14:paraId="4AEC9765"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84.3</w:t>
            </w:r>
          </w:p>
        </w:tc>
        <w:tc>
          <w:tcPr>
            <w:tcW w:w="240" w:type="pct"/>
            <w:shd w:val="clear" w:color="auto" w:fill="auto"/>
            <w:noWrap/>
            <w:vAlign w:val="center"/>
          </w:tcPr>
          <w:p w14:paraId="7178E670"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yes</w:t>
            </w:r>
          </w:p>
        </w:tc>
        <w:tc>
          <w:tcPr>
            <w:tcW w:w="200" w:type="pct"/>
            <w:shd w:val="clear" w:color="auto" w:fill="auto"/>
            <w:noWrap/>
            <w:vAlign w:val="center"/>
          </w:tcPr>
          <w:p w14:paraId="462D5458"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no</w:t>
            </w:r>
          </w:p>
        </w:tc>
        <w:tc>
          <w:tcPr>
            <w:tcW w:w="238" w:type="pct"/>
            <w:shd w:val="clear" w:color="auto" w:fill="auto"/>
            <w:noWrap/>
            <w:vAlign w:val="center"/>
          </w:tcPr>
          <w:p w14:paraId="54097EF9"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yes</w:t>
            </w:r>
          </w:p>
        </w:tc>
        <w:tc>
          <w:tcPr>
            <w:tcW w:w="208" w:type="pct"/>
            <w:shd w:val="clear" w:color="auto" w:fill="auto"/>
            <w:noWrap/>
            <w:vAlign w:val="center"/>
          </w:tcPr>
          <w:p w14:paraId="0B58E97B"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yes</w:t>
            </w:r>
          </w:p>
        </w:tc>
        <w:tc>
          <w:tcPr>
            <w:tcW w:w="208" w:type="pct"/>
            <w:shd w:val="clear" w:color="auto" w:fill="auto"/>
            <w:noWrap/>
            <w:vAlign w:val="center"/>
          </w:tcPr>
          <w:p w14:paraId="6D01D10C" w14:textId="77777777" w:rsidR="00085557" w:rsidRPr="00CF2B32" w:rsidRDefault="00085557" w:rsidP="008A4D9F">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0.68-2.21</w:t>
            </w:r>
          </w:p>
        </w:tc>
        <w:tc>
          <w:tcPr>
            <w:tcW w:w="354" w:type="pct"/>
            <w:shd w:val="clear" w:color="auto" w:fill="auto"/>
            <w:noWrap/>
            <w:vAlign w:val="center"/>
          </w:tcPr>
          <w:p w14:paraId="79BDB07E"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IV</w:t>
            </w:r>
          </w:p>
        </w:tc>
      </w:tr>
      <w:bookmarkEnd w:id="48"/>
      <w:tr w:rsidR="00085557" w:rsidRPr="00CF2B32" w14:paraId="7248A8C7" w14:textId="77777777" w:rsidTr="00C27B98">
        <w:trPr>
          <w:trHeight w:val="306"/>
        </w:trPr>
        <w:tc>
          <w:tcPr>
            <w:tcW w:w="335" w:type="pct"/>
            <w:shd w:val="clear" w:color="auto" w:fill="auto"/>
            <w:noWrap/>
            <w:vAlign w:val="center"/>
          </w:tcPr>
          <w:p w14:paraId="20F841FC" w14:textId="7DE6BF49"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Macedo,</w:t>
            </w:r>
            <w:r w:rsidR="00294B97">
              <w:rPr>
                <w:rFonts w:ascii="Times New Roman" w:eastAsia="Times New Roman" w:hAnsi="Times New Roman"/>
                <w:color w:val="000000"/>
                <w:sz w:val="20"/>
                <w:szCs w:val="20"/>
                <w:lang w:val="en-US" w:eastAsia="it-IT"/>
              </w:rPr>
              <w:t>20</w:t>
            </w:r>
            <w:r w:rsidRPr="00CF2B32">
              <w:rPr>
                <w:rFonts w:ascii="Times New Roman" w:eastAsia="Times New Roman" w:hAnsi="Times New Roman"/>
                <w:color w:val="000000"/>
                <w:sz w:val="20"/>
                <w:szCs w:val="20"/>
                <w:lang w:val="en-US" w:eastAsia="it-IT"/>
              </w:rPr>
              <w:t xml:space="preserve">22; Wang, </w:t>
            </w:r>
            <w:r w:rsidR="00294B97">
              <w:rPr>
                <w:rFonts w:ascii="Times New Roman" w:eastAsia="Times New Roman" w:hAnsi="Times New Roman"/>
                <w:color w:val="000000"/>
                <w:sz w:val="20"/>
                <w:szCs w:val="20"/>
                <w:lang w:val="en-US" w:eastAsia="it-IT"/>
              </w:rPr>
              <w:t>20</w:t>
            </w:r>
            <w:r w:rsidRPr="00CF2B32">
              <w:rPr>
                <w:rFonts w:ascii="Times New Roman" w:eastAsia="Times New Roman" w:hAnsi="Times New Roman"/>
                <w:color w:val="000000"/>
                <w:sz w:val="20"/>
                <w:szCs w:val="20"/>
                <w:lang w:val="en-US" w:eastAsia="it-IT"/>
              </w:rPr>
              <w:t>16</w:t>
            </w:r>
          </w:p>
        </w:tc>
        <w:tc>
          <w:tcPr>
            <w:tcW w:w="251" w:type="pct"/>
            <w:vAlign w:val="center"/>
          </w:tcPr>
          <w:p w14:paraId="6F08269A"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3</w:t>
            </w:r>
          </w:p>
        </w:tc>
        <w:tc>
          <w:tcPr>
            <w:tcW w:w="294" w:type="pct"/>
            <w:vAlign w:val="center"/>
          </w:tcPr>
          <w:p w14:paraId="26BDDBC8"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11071</w:t>
            </w:r>
          </w:p>
        </w:tc>
        <w:tc>
          <w:tcPr>
            <w:tcW w:w="291" w:type="pct"/>
            <w:shd w:val="clear" w:color="auto" w:fill="auto"/>
            <w:noWrap/>
            <w:vAlign w:val="center"/>
          </w:tcPr>
          <w:p w14:paraId="5CA5489E"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Cohort</w:t>
            </w:r>
          </w:p>
        </w:tc>
        <w:tc>
          <w:tcPr>
            <w:tcW w:w="222" w:type="pct"/>
            <w:shd w:val="clear" w:color="auto" w:fill="auto"/>
            <w:noWrap/>
            <w:vAlign w:val="center"/>
          </w:tcPr>
          <w:p w14:paraId="4BDFC1BF"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65.9</w:t>
            </w:r>
          </w:p>
        </w:tc>
        <w:tc>
          <w:tcPr>
            <w:tcW w:w="259" w:type="pct"/>
            <w:shd w:val="clear" w:color="auto" w:fill="auto"/>
            <w:noWrap/>
            <w:vAlign w:val="center"/>
          </w:tcPr>
          <w:p w14:paraId="621888E3"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67.2</w:t>
            </w:r>
          </w:p>
        </w:tc>
        <w:tc>
          <w:tcPr>
            <w:tcW w:w="322" w:type="pct"/>
            <w:shd w:val="clear" w:color="auto" w:fill="auto"/>
            <w:noWrap/>
            <w:vAlign w:val="center"/>
          </w:tcPr>
          <w:p w14:paraId="624857C3"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Clinical + Radiological (2 studies); radiological (1 study)</w:t>
            </w:r>
          </w:p>
        </w:tc>
        <w:tc>
          <w:tcPr>
            <w:tcW w:w="335" w:type="pct"/>
            <w:shd w:val="clear" w:color="auto" w:fill="auto"/>
            <w:noWrap/>
            <w:vAlign w:val="center"/>
          </w:tcPr>
          <w:p w14:paraId="0C5BB1E1"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CVD</w:t>
            </w:r>
          </w:p>
        </w:tc>
        <w:tc>
          <w:tcPr>
            <w:tcW w:w="250" w:type="pct"/>
            <w:shd w:val="clear" w:color="auto" w:fill="auto"/>
            <w:noWrap/>
            <w:vAlign w:val="center"/>
          </w:tcPr>
          <w:p w14:paraId="34C3B6A4"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8</w:t>
            </w:r>
          </w:p>
        </w:tc>
        <w:tc>
          <w:tcPr>
            <w:tcW w:w="281" w:type="pct"/>
            <w:shd w:val="clear" w:color="auto" w:fill="auto"/>
            <w:noWrap/>
            <w:vAlign w:val="center"/>
          </w:tcPr>
          <w:p w14:paraId="53428A5E"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HR</w:t>
            </w:r>
          </w:p>
        </w:tc>
        <w:tc>
          <w:tcPr>
            <w:tcW w:w="307" w:type="pct"/>
            <w:shd w:val="clear" w:color="auto" w:fill="auto"/>
            <w:noWrap/>
            <w:vAlign w:val="center"/>
          </w:tcPr>
          <w:p w14:paraId="3AC31B5B"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1.09</w:t>
            </w:r>
          </w:p>
          <w:p w14:paraId="69FD386A"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(0.97-1.24)</w:t>
            </w:r>
          </w:p>
        </w:tc>
        <w:tc>
          <w:tcPr>
            <w:tcW w:w="232" w:type="pct"/>
            <w:shd w:val="clear" w:color="auto" w:fill="auto"/>
            <w:noWrap/>
            <w:vAlign w:val="center"/>
          </w:tcPr>
          <w:p w14:paraId="326A29DA"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0.16</w:t>
            </w:r>
          </w:p>
        </w:tc>
        <w:tc>
          <w:tcPr>
            <w:tcW w:w="173" w:type="pct"/>
            <w:shd w:val="clear" w:color="auto" w:fill="auto"/>
            <w:noWrap/>
            <w:vAlign w:val="center"/>
          </w:tcPr>
          <w:p w14:paraId="2DD466E4"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31.2</w:t>
            </w:r>
          </w:p>
        </w:tc>
        <w:tc>
          <w:tcPr>
            <w:tcW w:w="240" w:type="pct"/>
            <w:shd w:val="clear" w:color="auto" w:fill="auto"/>
            <w:noWrap/>
            <w:vAlign w:val="center"/>
          </w:tcPr>
          <w:p w14:paraId="487BF25F"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no</w:t>
            </w:r>
          </w:p>
        </w:tc>
        <w:tc>
          <w:tcPr>
            <w:tcW w:w="200" w:type="pct"/>
            <w:shd w:val="clear" w:color="auto" w:fill="auto"/>
            <w:noWrap/>
            <w:vAlign w:val="center"/>
          </w:tcPr>
          <w:p w14:paraId="560E1388"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no</w:t>
            </w:r>
          </w:p>
        </w:tc>
        <w:tc>
          <w:tcPr>
            <w:tcW w:w="238" w:type="pct"/>
            <w:shd w:val="clear" w:color="auto" w:fill="auto"/>
            <w:noWrap/>
            <w:vAlign w:val="center"/>
          </w:tcPr>
          <w:p w14:paraId="75102D42"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 xml:space="preserve">not </w:t>
            </w:r>
          </w:p>
          <w:p w14:paraId="08A5298D"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possible</w:t>
            </w:r>
          </w:p>
        </w:tc>
        <w:tc>
          <w:tcPr>
            <w:tcW w:w="208" w:type="pct"/>
            <w:shd w:val="clear" w:color="auto" w:fill="auto"/>
            <w:noWrap/>
            <w:vAlign w:val="center"/>
          </w:tcPr>
          <w:p w14:paraId="4337C157"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no</w:t>
            </w:r>
          </w:p>
        </w:tc>
        <w:tc>
          <w:tcPr>
            <w:tcW w:w="208" w:type="pct"/>
            <w:shd w:val="clear" w:color="auto" w:fill="auto"/>
            <w:noWrap/>
            <w:vAlign w:val="center"/>
          </w:tcPr>
          <w:p w14:paraId="4D010C82"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0.80-2.15</w:t>
            </w:r>
          </w:p>
        </w:tc>
        <w:tc>
          <w:tcPr>
            <w:tcW w:w="354" w:type="pct"/>
            <w:shd w:val="clear" w:color="auto" w:fill="auto"/>
            <w:noWrap/>
            <w:vAlign w:val="center"/>
          </w:tcPr>
          <w:p w14:paraId="3C49B244"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NS</w:t>
            </w:r>
          </w:p>
        </w:tc>
      </w:tr>
      <w:tr w:rsidR="00085557" w:rsidRPr="00CF2B32" w14:paraId="5BDC9D93" w14:textId="77777777" w:rsidTr="00C27B98">
        <w:trPr>
          <w:trHeight w:val="306"/>
        </w:trPr>
        <w:tc>
          <w:tcPr>
            <w:tcW w:w="335" w:type="pct"/>
            <w:shd w:val="clear" w:color="auto" w:fill="auto"/>
            <w:noWrap/>
            <w:vAlign w:val="center"/>
          </w:tcPr>
          <w:p w14:paraId="687FBE78" w14:textId="2662893A"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 xml:space="preserve">Deng, </w:t>
            </w:r>
            <w:r w:rsidR="00294B97">
              <w:rPr>
                <w:rFonts w:ascii="Times New Roman" w:eastAsia="Times New Roman" w:hAnsi="Times New Roman"/>
                <w:color w:val="000000"/>
                <w:sz w:val="20"/>
                <w:szCs w:val="20"/>
                <w:lang w:val="en-US" w:eastAsia="it-IT"/>
              </w:rPr>
              <w:t>20</w:t>
            </w:r>
            <w:r w:rsidRPr="00CF2B32">
              <w:rPr>
                <w:rFonts w:ascii="Times New Roman" w:eastAsia="Times New Roman" w:hAnsi="Times New Roman"/>
                <w:color w:val="000000"/>
                <w:sz w:val="20"/>
                <w:szCs w:val="20"/>
                <w:lang w:val="en-US" w:eastAsia="it-IT"/>
              </w:rPr>
              <w:t>20</w:t>
            </w:r>
          </w:p>
        </w:tc>
        <w:tc>
          <w:tcPr>
            <w:tcW w:w="251" w:type="pct"/>
            <w:vAlign w:val="center"/>
          </w:tcPr>
          <w:p w14:paraId="07BAFC41"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4</w:t>
            </w:r>
          </w:p>
        </w:tc>
        <w:tc>
          <w:tcPr>
            <w:tcW w:w="294" w:type="pct"/>
            <w:vAlign w:val="center"/>
          </w:tcPr>
          <w:p w14:paraId="2B6C0A5A"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10985</w:t>
            </w:r>
          </w:p>
        </w:tc>
        <w:tc>
          <w:tcPr>
            <w:tcW w:w="291" w:type="pct"/>
            <w:shd w:val="clear" w:color="auto" w:fill="auto"/>
            <w:noWrap/>
            <w:vAlign w:val="center"/>
          </w:tcPr>
          <w:p w14:paraId="6AD5F622"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Cohort</w:t>
            </w:r>
          </w:p>
        </w:tc>
        <w:tc>
          <w:tcPr>
            <w:tcW w:w="222" w:type="pct"/>
            <w:shd w:val="clear" w:color="auto" w:fill="auto"/>
            <w:noWrap/>
            <w:vAlign w:val="center"/>
          </w:tcPr>
          <w:p w14:paraId="2D507595"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69.4</w:t>
            </w:r>
          </w:p>
        </w:tc>
        <w:tc>
          <w:tcPr>
            <w:tcW w:w="259" w:type="pct"/>
            <w:shd w:val="clear" w:color="auto" w:fill="auto"/>
            <w:noWrap/>
            <w:vAlign w:val="center"/>
          </w:tcPr>
          <w:p w14:paraId="02BB9918"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79.9</w:t>
            </w:r>
          </w:p>
        </w:tc>
        <w:tc>
          <w:tcPr>
            <w:tcW w:w="322" w:type="pct"/>
            <w:shd w:val="clear" w:color="auto" w:fill="auto"/>
            <w:noWrap/>
            <w:vAlign w:val="center"/>
          </w:tcPr>
          <w:p w14:paraId="71ECD787"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Radiological (3 studies); Clinical + Radiological (1 study)</w:t>
            </w:r>
          </w:p>
        </w:tc>
        <w:tc>
          <w:tcPr>
            <w:tcW w:w="335" w:type="pct"/>
            <w:shd w:val="clear" w:color="auto" w:fill="auto"/>
            <w:noWrap/>
            <w:vAlign w:val="center"/>
          </w:tcPr>
          <w:p w14:paraId="26153D86"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Falls</w:t>
            </w:r>
          </w:p>
        </w:tc>
        <w:tc>
          <w:tcPr>
            <w:tcW w:w="250" w:type="pct"/>
            <w:shd w:val="clear" w:color="auto" w:fill="auto"/>
            <w:noWrap/>
            <w:vAlign w:val="center"/>
          </w:tcPr>
          <w:p w14:paraId="17E6023E"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7</w:t>
            </w:r>
          </w:p>
        </w:tc>
        <w:tc>
          <w:tcPr>
            <w:tcW w:w="281" w:type="pct"/>
            <w:shd w:val="clear" w:color="auto" w:fill="auto"/>
            <w:noWrap/>
            <w:vAlign w:val="center"/>
          </w:tcPr>
          <w:p w14:paraId="6DF0BFB7"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RR</w:t>
            </w:r>
          </w:p>
        </w:tc>
        <w:tc>
          <w:tcPr>
            <w:tcW w:w="307" w:type="pct"/>
            <w:shd w:val="clear" w:color="auto" w:fill="auto"/>
            <w:noWrap/>
            <w:vAlign w:val="center"/>
          </w:tcPr>
          <w:p w14:paraId="47F7BC5A"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1.34</w:t>
            </w:r>
          </w:p>
          <w:p w14:paraId="06019FB1"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(1.10-1.64)</w:t>
            </w:r>
          </w:p>
        </w:tc>
        <w:tc>
          <w:tcPr>
            <w:tcW w:w="232" w:type="pct"/>
            <w:shd w:val="clear" w:color="auto" w:fill="auto"/>
            <w:noWrap/>
            <w:vAlign w:val="center"/>
          </w:tcPr>
          <w:p w14:paraId="0757F85C"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0.004</w:t>
            </w:r>
          </w:p>
        </w:tc>
        <w:tc>
          <w:tcPr>
            <w:tcW w:w="173" w:type="pct"/>
            <w:shd w:val="clear" w:color="auto" w:fill="auto"/>
            <w:noWrap/>
            <w:vAlign w:val="center"/>
          </w:tcPr>
          <w:p w14:paraId="54DF9798"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75.9</w:t>
            </w:r>
          </w:p>
        </w:tc>
        <w:tc>
          <w:tcPr>
            <w:tcW w:w="240" w:type="pct"/>
            <w:shd w:val="clear" w:color="auto" w:fill="auto"/>
            <w:noWrap/>
            <w:vAlign w:val="center"/>
          </w:tcPr>
          <w:p w14:paraId="20C78893"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no</w:t>
            </w:r>
          </w:p>
        </w:tc>
        <w:tc>
          <w:tcPr>
            <w:tcW w:w="200" w:type="pct"/>
            <w:shd w:val="clear" w:color="auto" w:fill="auto"/>
            <w:noWrap/>
            <w:vAlign w:val="center"/>
          </w:tcPr>
          <w:p w14:paraId="21CF2787"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no</w:t>
            </w:r>
          </w:p>
        </w:tc>
        <w:tc>
          <w:tcPr>
            <w:tcW w:w="238" w:type="pct"/>
            <w:shd w:val="clear" w:color="auto" w:fill="auto"/>
            <w:noWrap/>
            <w:vAlign w:val="center"/>
          </w:tcPr>
          <w:p w14:paraId="232C1B65"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no</w:t>
            </w:r>
          </w:p>
        </w:tc>
        <w:tc>
          <w:tcPr>
            <w:tcW w:w="208" w:type="pct"/>
            <w:shd w:val="clear" w:color="auto" w:fill="auto"/>
            <w:noWrap/>
            <w:vAlign w:val="center"/>
          </w:tcPr>
          <w:p w14:paraId="6E23B1C1"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no</w:t>
            </w:r>
          </w:p>
        </w:tc>
        <w:tc>
          <w:tcPr>
            <w:tcW w:w="208" w:type="pct"/>
            <w:shd w:val="clear" w:color="auto" w:fill="auto"/>
            <w:noWrap/>
            <w:vAlign w:val="center"/>
          </w:tcPr>
          <w:p w14:paraId="6A671E90"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0.84</w:t>
            </w:r>
          </w:p>
          <w:p w14:paraId="110C786C"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1.54</w:t>
            </w:r>
          </w:p>
        </w:tc>
        <w:tc>
          <w:tcPr>
            <w:tcW w:w="354" w:type="pct"/>
            <w:shd w:val="clear" w:color="auto" w:fill="auto"/>
            <w:noWrap/>
            <w:vAlign w:val="center"/>
          </w:tcPr>
          <w:p w14:paraId="26746F3F"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IV</w:t>
            </w:r>
          </w:p>
        </w:tc>
      </w:tr>
      <w:tr w:rsidR="00085557" w:rsidRPr="00CF2B32" w14:paraId="20B8B6AC" w14:textId="77777777" w:rsidTr="00C27B98">
        <w:trPr>
          <w:trHeight w:val="306"/>
        </w:trPr>
        <w:tc>
          <w:tcPr>
            <w:tcW w:w="335" w:type="pct"/>
            <w:shd w:val="clear" w:color="auto" w:fill="auto"/>
            <w:noWrap/>
            <w:vAlign w:val="center"/>
          </w:tcPr>
          <w:p w14:paraId="3995FA80" w14:textId="0A6956C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 xml:space="preserve">Macedo, </w:t>
            </w:r>
            <w:r w:rsidR="00294B97">
              <w:rPr>
                <w:rFonts w:ascii="Times New Roman" w:eastAsia="Times New Roman" w:hAnsi="Times New Roman"/>
                <w:color w:val="000000"/>
                <w:sz w:val="20"/>
                <w:szCs w:val="20"/>
                <w:lang w:val="en-US" w:eastAsia="it-IT"/>
              </w:rPr>
              <w:t>20</w:t>
            </w:r>
            <w:r w:rsidRPr="00CF2B32">
              <w:rPr>
                <w:rFonts w:ascii="Times New Roman" w:eastAsia="Times New Roman" w:hAnsi="Times New Roman"/>
                <w:color w:val="000000"/>
                <w:sz w:val="20"/>
                <w:szCs w:val="20"/>
                <w:lang w:val="en-US" w:eastAsia="it-IT"/>
              </w:rPr>
              <w:t>22</w:t>
            </w:r>
          </w:p>
        </w:tc>
        <w:tc>
          <w:tcPr>
            <w:tcW w:w="251" w:type="pct"/>
            <w:vAlign w:val="center"/>
          </w:tcPr>
          <w:p w14:paraId="49B7E222"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4</w:t>
            </w:r>
          </w:p>
        </w:tc>
        <w:tc>
          <w:tcPr>
            <w:tcW w:w="294" w:type="pct"/>
            <w:vAlign w:val="center"/>
          </w:tcPr>
          <w:p w14:paraId="2E6AFFD4"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11083</w:t>
            </w:r>
          </w:p>
        </w:tc>
        <w:tc>
          <w:tcPr>
            <w:tcW w:w="291" w:type="pct"/>
            <w:shd w:val="clear" w:color="auto" w:fill="auto"/>
            <w:noWrap/>
            <w:vAlign w:val="center"/>
          </w:tcPr>
          <w:p w14:paraId="59E53ACF"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Cohort; case-control</w:t>
            </w:r>
          </w:p>
        </w:tc>
        <w:tc>
          <w:tcPr>
            <w:tcW w:w="222" w:type="pct"/>
            <w:shd w:val="clear" w:color="auto" w:fill="auto"/>
            <w:noWrap/>
            <w:vAlign w:val="center"/>
          </w:tcPr>
          <w:p w14:paraId="4A0E0C63"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64.3</w:t>
            </w:r>
          </w:p>
        </w:tc>
        <w:tc>
          <w:tcPr>
            <w:tcW w:w="259" w:type="pct"/>
            <w:shd w:val="clear" w:color="auto" w:fill="auto"/>
            <w:noWrap/>
            <w:vAlign w:val="center"/>
          </w:tcPr>
          <w:p w14:paraId="17FE0F1A"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58</w:t>
            </w:r>
          </w:p>
        </w:tc>
        <w:tc>
          <w:tcPr>
            <w:tcW w:w="322" w:type="pct"/>
            <w:shd w:val="clear" w:color="auto" w:fill="auto"/>
            <w:noWrap/>
            <w:vAlign w:val="center"/>
          </w:tcPr>
          <w:p w14:paraId="089629D2"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Radiological (3 studies); clinical (1 study)</w:t>
            </w:r>
          </w:p>
        </w:tc>
        <w:tc>
          <w:tcPr>
            <w:tcW w:w="335" w:type="pct"/>
            <w:shd w:val="clear" w:color="auto" w:fill="auto"/>
            <w:noWrap/>
            <w:vAlign w:val="center"/>
          </w:tcPr>
          <w:p w14:paraId="03CF1ACF"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 xml:space="preserve">Subclinical </w:t>
            </w:r>
            <w:proofErr w:type="spellStart"/>
            <w:r w:rsidRPr="00CF2B32">
              <w:rPr>
                <w:rFonts w:ascii="Times New Roman" w:eastAsia="Times New Roman" w:hAnsi="Times New Roman"/>
                <w:color w:val="000000"/>
                <w:sz w:val="20"/>
                <w:szCs w:val="20"/>
                <w:lang w:val="en-US" w:eastAsia="it-IT"/>
              </w:rPr>
              <w:t>Atheroclerosis</w:t>
            </w:r>
            <w:proofErr w:type="spellEnd"/>
          </w:p>
        </w:tc>
        <w:tc>
          <w:tcPr>
            <w:tcW w:w="250" w:type="pct"/>
            <w:shd w:val="clear" w:color="auto" w:fill="auto"/>
            <w:noWrap/>
            <w:vAlign w:val="center"/>
          </w:tcPr>
          <w:p w14:paraId="3B442F8C"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8</w:t>
            </w:r>
          </w:p>
        </w:tc>
        <w:tc>
          <w:tcPr>
            <w:tcW w:w="281" w:type="pct"/>
            <w:shd w:val="clear" w:color="auto" w:fill="auto"/>
            <w:noWrap/>
            <w:vAlign w:val="center"/>
          </w:tcPr>
          <w:p w14:paraId="41E0D81D"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OR</w:t>
            </w:r>
          </w:p>
        </w:tc>
        <w:tc>
          <w:tcPr>
            <w:tcW w:w="307" w:type="pct"/>
            <w:shd w:val="clear" w:color="auto" w:fill="auto"/>
            <w:noWrap/>
            <w:vAlign w:val="center"/>
          </w:tcPr>
          <w:p w14:paraId="69CFAA99"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1.43</w:t>
            </w:r>
          </w:p>
          <w:p w14:paraId="5ED09628" w14:textId="1B648C46"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(1.00</w:t>
            </w:r>
            <w:r w:rsidR="00A54F3F">
              <w:rPr>
                <w:rFonts w:ascii="Times New Roman" w:eastAsia="Times New Roman" w:hAnsi="Times New Roman"/>
                <w:color w:val="000000"/>
                <w:sz w:val="20"/>
                <w:szCs w:val="20"/>
                <w:lang w:val="en-US" w:eastAsia="it-IT"/>
              </w:rPr>
              <w:t>3</w:t>
            </w:r>
            <w:r w:rsidRPr="00CF2B32">
              <w:rPr>
                <w:rFonts w:ascii="Times New Roman" w:eastAsia="Times New Roman" w:hAnsi="Times New Roman"/>
                <w:color w:val="000000"/>
                <w:sz w:val="20"/>
                <w:szCs w:val="20"/>
                <w:lang w:val="en-US" w:eastAsia="it-IT"/>
              </w:rPr>
              <w:t>-2.05)</w:t>
            </w:r>
          </w:p>
        </w:tc>
        <w:tc>
          <w:tcPr>
            <w:tcW w:w="232" w:type="pct"/>
            <w:shd w:val="clear" w:color="auto" w:fill="auto"/>
            <w:noWrap/>
            <w:vAlign w:val="center"/>
          </w:tcPr>
          <w:p w14:paraId="031D6FED"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0.043</w:t>
            </w:r>
          </w:p>
        </w:tc>
        <w:tc>
          <w:tcPr>
            <w:tcW w:w="173" w:type="pct"/>
            <w:shd w:val="clear" w:color="auto" w:fill="auto"/>
            <w:noWrap/>
            <w:vAlign w:val="center"/>
          </w:tcPr>
          <w:p w14:paraId="1B5B8016"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71.5</w:t>
            </w:r>
          </w:p>
        </w:tc>
        <w:tc>
          <w:tcPr>
            <w:tcW w:w="240" w:type="pct"/>
            <w:shd w:val="clear" w:color="auto" w:fill="auto"/>
            <w:noWrap/>
            <w:vAlign w:val="center"/>
          </w:tcPr>
          <w:p w14:paraId="204D8D2F"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yes</w:t>
            </w:r>
          </w:p>
        </w:tc>
        <w:tc>
          <w:tcPr>
            <w:tcW w:w="200" w:type="pct"/>
            <w:shd w:val="clear" w:color="auto" w:fill="auto"/>
            <w:noWrap/>
            <w:vAlign w:val="center"/>
          </w:tcPr>
          <w:p w14:paraId="5A2E0F9A"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yes</w:t>
            </w:r>
          </w:p>
        </w:tc>
        <w:tc>
          <w:tcPr>
            <w:tcW w:w="238" w:type="pct"/>
            <w:shd w:val="clear" w:color="auto" w:fill="auto"/>
            <w:noWrap/>
            <w:vAlign w:val="center"/>
          </w:tcPr>
          <w:p w14:paraId="34196462"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 xml:space="preserve">not </w:t>
            </w:r>
          </w:p>
          <w:p w14:paraId="4D2CCA7C"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possible</w:t>
            </w:r>
          </w:p>
        </w:tc>
        <w:tc>
          <w:tcPr>
            <w:tcW w:w="208" w:type="pct"/>
            <w:shd w:val="clear" w:color="auto" w:fill="auto"/>
            <w:noWrap/>
            <w:vAlign w:val="center"/>
          </w:tcPr>
          <w:p w14:paraId="4A60CA71"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yes</w:t>
            </w:r>
          </w:p>
        </w:tc>
        <w:tc>
          <w:tcPr>
            <w:tcW w:w="208" w:type="pct"/>
            <w:shd w:val="clear" w:color="auto" w:fill="auto"/>
            <w:noWrap/>
            <w:vAlign w:val="center"/>
          </w:tcPr>
          <w:p w14:paraId="7E433141"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0.85-2.84</w:t>
            </w:r>
          </w:p>
        </w:tc>
        <w:tc>
          <w:tcPr>
            <w:tcW w:w="354" w:type="pct"/>
            <w:shd w:val="clear" w:color="auto" w:fill="auto"/>
            <w:noWrap/>
            <w:vAlign w:val="center"/>
          </w:tcPr>
          <w:p w14:paraId="72C59381" w14:textId="77777777" w:rsidR="00085557" w:rsidRPr="00CF2B32" w:rsidRDefault="00085557" w:rsidP="00B929D2">
            <w:pPr>
              <w:suppressAutoHyphens w:val="0"/>
              <w:autoSpaceDN/>
              <w:spacing w:after="0" w:line="240" w:lineRule="auto"/>
              <w:jc w:val="center"/>
              <w:rPr>
                <w:rFonts w:ascii="Times New Roman" w:eastAsia="Times New Roman" w:hAnsi="Times New Roman"/>
                <w:color w:val="000000"/>
                <w:sz w:val="20"/>
                <w:szCs w:val="20"/>
                <w:lang w:val="en-US" w:eastAsia="it-IT"/>
              </w:rPr>
            </w:pPr>
            <w:r w:rsidRPr="00CF2B32">
              <w:rPr>
                <w:rFonts w:ascii="Times New Roman" w:eastAsia="Times New Roman" w:hAnsi="Times New Roman"/>
                <w:color w:val="000000"/>
                <w:sz w:val="20"/>
                <w:szCs w:val="20"/>
                <w:lang w:val="en-US" w:eastAsia="it-IT"/>
              </w:rPr>
              <w:t>IV</w:t>
            </w:r>
          </w:p>
        </w:tc>
      </w:tr>
    </w:tbl>
    <w:p w14:paraId="6944B33B" w14:textId="77777777" w:rsidR="00164DEA" w:rsidRPr="00CF2B32" w:rsidRDefault="00164DEA" w:rsidP="0081219E">
      <w:pPr>
        <w:spacing w:after="0" w:line="480" w:lineRule="auto"/>
        <w:rPr>
          <w:rFonts w:ascii="Times New Roman" w:hAnsi="Times New Roman"/>
          <w:b/>
          <w:bCs/>
          <w:sz w:val="24"/>
          <w:szCs w:val="24"/>
          <w:lang w:val="en-US"/>
        </w:rPr>
      </w:pPr>
    </w:p>
    <w:p w14:paraId="31CBDF5E" w14:textId="08D82E83" w:rsidR="00085557" w:rsidRPr="00CF2B32" w:rsidRDefault="00085557" w:rsidP="002F7207">
      <w:pPr>
        <w:spacing w:after="0" w:line="480" w:lineRule="auto"/>
        <w:rPr>
          <w:rFonts w:ascii="Times New Roman" w:hAnsi="Times New Roman"/>
          <w:b/>
          <w:bCs/>
          <w:sz w:val="24"/>
          <w:szCs w:val="24"/>
          <w:lang w:val="en-US"/>
        </w:rPr>
      </w:pPr>
      <w:r w:rsidRPr="005D4D5C">
        <w:rPr>
          <w:rFonts w:ascii="Times New Roman" w:hAnsi="Times New Roman"/>
          <w:b/>
          <w:bCs/>
          <w:sz w:val="24"/>
          <w:szCs w:val="24"/>
          <w:lang w:val="en-US"/>
        </w:rPr>
        <w:lastRenderedPageBreak/>
        <w:t>Abbreviations</w:t>
      </w:r>
      <w:r w:rsidR="005D4D5C">
        <w:rPr>
          <w:rFonts w:ascii="Times New Roman" w:hAnsi="Times New Roman"/>
          <w:b/>
          <w:bCs/>
          <w:sz w:val="24"/>
          <w:szCs w:val="24"/>
          <w:lang w:val="en-US"/>
        </w:rPr>
        <w:t>:</w:t>
      </w:r>
      <w:r w:rsidR="007F66A9" w:rsidRPr="005D4D5C">
        <w:rPr>
          <w:rFonts w:ascii="Times New Roman" w:hAnsi="Times New Roman"/>
          <w:b/>
          <w:bCs/>
          <w:sz w:val="24"/>
          <w:szCs w:val="24"/>
          <w:lang w:val="en-US"/>
        </w:rPr>
        <w:t xml:space="preserve"> </w:t>
      </w:r>
      <w:r w:rsidR="007F66A9" w:rsidRPr="005D4D5C">
        <w:rPr>
          <w:rFonts w:ascii="Times New Roman" w:hAnsi="Times New Roman"/>
          <w:sz w:val="24"/>
          <w:szCs w:val="24"/>
          <w:lang w:val="en-US"/>
        </w:rPr>
        <w:t>OA: Osteo Arthritis; CV Cardio Vascular; CVD: Cardio Vascular Disease; HR:  Hazard Ratio</w:t>
      </w:r>
      <w:r w:rsidR="008C0059" w:rsidRPr="005D4D5C">
        <w:rPr>
          <w:rFonts w:ascii="Times New Roman" w:hAnsi="Times New Roman"/>
          <w:sz w:val="24"/>
          <w:szCs w:val="24"/>
          <w:lang w:val="en-US"/>
        </w:rPr>
        <w:t xml:space="preserve">; OR: Odds </w:t>
      </w:r>
      <w:proofErr w:type="gramStart"/>
      <w:r w:rsidR="008C0059" w:rsidRPr="005D4D5C">
        <w:rPr>
          <w:rFonts w:ascii="Times New Roman" w:hAnsi="Times New Roman"/>
          <w:sz w:val="24"/>
          <w:szCs w:val="24"/>
          <w:lang w:val="en-US"/>
        </w:rPr>
        <w:t xml:space="preserve">Ratio; </w:t>
      </w:r>
      <w:r w:rsidR="007F66A9" w:rsidRPr="005D4D5C">
        <w:rPr>
          <w:rFonts w:ascii="Times New Roman" w:hAnsi="Times New Roman"/>
          <w:sz w:val="24"/>
          <w:szCs w:val="24"/>
          <w:lang w:val="en-US"/>
        </w:rPr>
        <w:t xml:space="preserve"> </w:t>
      </w:r>
      <w:r w:rsidR="008C0059" w:rsidRPr="005D4D5C">
        <w:rPr>
          <w:rFonts w:ascii="Times New Roman" w:hAnsi="Times New Roman"/>
          <w:sz w:val="24"/>
          <w:szCs w:val="24"/>
          <w:lang w:val="en-US"/>
        </w:rPr>
        <w:t>RR</w:t>
      </w:r>
      <w:proofErr w:type="gramEnd"/>
      <w:r w:rsidR="008C0059" w:rsidRPr="005D4D5C">
        <w:rPr>
          <w:rFonts w:ascii="Times New Roman" w:hAnsi="Times New Roman"/>
          <w:sz w:val="24"/>
          <w:szCs w:val="24"/>
          <w:lang w:val="en-US"/>
        </w:rPr>
        <w:t xml:space="preserve">: Relative Risk; P-value: Probability value; </w:t>
      </w:r>
      <w:r w:rsidR="008C0059" w:rsidRPr="005D4D5C">
        <w:rPr>
          <w:rFonts w:ascii="Times New Roman" w:eastAsia="Times New Roman" w:hAnsi="Times New Roman"/>
          <w:color w:val="000000"/>
          <w:sz w:val="24"/>
          <w:szCs w:val="24"/>
          <w:lang w:val="en-US" w:eastAsia="it-IT"/>
        </w:rPr>
        <w:t>I</w:t>
      </w:r>
      <w:r w:rsidR="008C0059" w:rsidRPr="005D4D5C">
        <w:rPr>
          <w:rFonts w:ascii="Times New Roman" w:eastAsia="Times New Roman" w:hAnsi="Times New Roman"/>
          <w:color w:val="000000"/>
          <w:sz w:val="24"/>
          <w:szCs w:val="24"/>
          <w:vertAlign w:val="superscript"/>
          <w:lang w:val="en-US" w:eastAsia="it-IT"/>
        </w:rPr>
        <w:t>2</w:t>
      </w:r>
      <w:r w:rsidR="008C0059" w:rsidRPr="005D4D5C">
        <w:rPr>
          <w:rFonts w:ascii="Times New Roman" w:hAnsi="Times New Roman"/>
          <w:sz w:val="24"/>
          <w:szCs w:val="24"/>
          <w:lang w:val="en-US"/>
        </w:rPr>
        <w:t xml:space="preserve">: </w:t>
      </w:r>
      <w:r w:rsidR="00A512AB" w:rsidRPr="005D4D5C">
        <w:rPr>
          <w:rFonts w:ascii="Times New Roman" w:hAnsi="Times New Roman"/>
          <w:sz w:val="24"/>
          <w:szCs w:val="24"/>
          <w:lang w:val="en-US"/>
        </w:rPr>
        <w:t xml:space="preserve">Index of Heterogeneity; NS: </w:t>
      </w:r>
      <w:proofErr w:type="spellStart"/>
      <w:r w:rsidR="00A512AB" w:rsidRPr="005D4D5C">
        <w:rPr>
          <w:rFonts w:ascii="Times New Roman" w:hAnsi="Times New Roman"/>
          <w:sz w:val="24"/>
          <w:szCs w:val="24"/>
          <w:lang w:val="en-US"/>
        </w:rPr>
        <w:t>Non Significant</w:t>
      </w:r>
      <w:proofErr w:type="spellEnd"/>
      <w:r w:rsidR="005D4D5C">
        <w:rPr>
          <w:rFonts w:ascii="Times New Roman" w:hAnsi="Times New Roman"/>
          <w:sz w:val="24"/>
          <w:szCs w:val="24"/>
          <w:lang w:val="en-US"/>
        </w:rPr>
        <w:t>.</w:t>
      </w:r>
    </w:p>
    <w:sectPr w:rsidR="00085557" w:rsidRPr="00CF2B32" w:rsidSect="002F7207">
      <w:pgSz w:w="16838" w:h="11906" w:orient="landscape"/>
      <w:pgMar w:top="1134" w:right="1417" w:bottom="1134" w:left="1134" w:header="708" w:footer="70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3BE33D" w14:textId="77777777" w:rsidR="004C4DA7" w:rsidRDefault="004C4DA7">
      <w:pPr>
        <w:spacing w:after="0" w:line="240" w:lineRule="auto"/>
      </w:pPr>
      <w:r>
        <w:separator/>
      </w:r>
    </w:p>
  </w:endnote>
  <w:endnote w:type="continuationSeparator" w:id="0">
    <w:p w14:paraId="25C32A19" w14:textId="77777777" w:rsidR="004C4DA7" w:rsidRDefault="004C4D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altName w:val="Segoe U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E9708" w14:textId="475C3396" w:rsidR="0087051E" w:rsidRDefault="0087051E">
    <w:pPr>
      <w:pStyle w:val="Footer"/>
      <w:jc w:val="right"/>
    </w:pPr>
    <w:r>
      <w:rPr>
        <w:lang w:val="it-IT"/>
      </w:rPr>
      <w:fldChar w:fldCharType="begin"/>
    </w:r>
    <w:r>
      <w:rPr>
        <w:lang w:val="it-IT"/>
      </w:rPr>
      <w:instrText xml:space="preserve"> PAGE </w:instrText>
    </w:r>
    <w:r>
      <w:rPr>
        <w:lang w:val="it-IT"/>
      </w:rPr>
      <w:fldChar w:fldCharType="separate"/>
    </w:r>
    <w:r w:rsidR="006518A2">
      <w:rPr>
        <w:noProof/>
        <w:lang w:val="it-IT"/>
      </w:rPr>
      <w:t>21</w:t>
    </w:r>
    <w:r>
      <w:rPr>
        <w:lang w:val="it-IT"/>
      </w:rPr>
      <w:fldChar w:fldCharType="end"/>
    </w:r>
  </w:p>
  <w:p w14:paraId="77F4EA5D" w14:textId="77777777" w:rsidR="0087051E" w:rsidRDefault="008705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786A0D" w14:textId="77777777" w:rsidR="004C4DA7" w:rsidRDefault="004C4DA7">
      <w:pPr>
        <w:spacing w:after="0" w:line="240" w:lineRule="auto"/>
      </w:pPr>
      <w:r>
        <w:rPr>
          <w:color w:val="000000"/>
        </w:rPr>
        <w:separator/>
      </w:r>
    </w:p>
  </w:footnote>
  <w:footnote w:type="continuationSeparator" w:id="0">
    <w:p w14:paraId="614CA853" w14:textId="77777777" w:rsidR="004C4DA7" w:rsidRDefault="004C4D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BA745D"/>
    <w:multiLevelType w:val="multilevel"/>
    <w:tmpl w:val="DE02913E"/>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16cid:durableId="18761899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Osteoporosis Intl&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drpew5wfywra50esazbxawda2f59zaves90z&quot;&gt;My EndNote Library Copy-Converted&lt;record-ids&gt;&lt;item&gt;7787&lt;/item&gt;&lt;item&gt;8536&lt;/item&gt;&lt;item&gt;8673&lt;/item&gt;&lt;item&gt;9168&lt;/item&gt;&lt;item&gt;9407&lt;/item&gt;&lt;item&gt;10950&lt;/item&gt;&lt;item&gt;10951&lt;/item&gt;&lt;item&gt;10952&lt;/item&gt;&lt;item&gt;10953&lt;/item&gt;&lt;item&gt;10954&lt;/item&gt;&lt;item&gt;10955&lt;/item&gt;&lt;item&gt;10956&lt;/item&gt;&lt;item&gt;10957&lt;/item&gt;&lt;item&gt;10958&lt;/item&gt;&lt;item&gt;10962&lt;/item&gt;&lt;item&gt;10963&lt;/item&gt;&lt;item&gt;10964&lt;/item&gt;&lt;item&gt;10965&lt;/item&gt;&lt;item&gt;10966&lt;/item&gt;&lt;item&gt;10967&lt;/item&gt;&lt;item&gt;10968&lt;/item&gt;&lt;item&gt;11032&lt;/item&gt;&lt;/record-ids&gt;&lt;/item&gt;&lt;item db-id=&quot;petxezvekwa5s3ewadwxsppfdtzsv995a59s&quot;&gt;RSV M-Z&lt;record-ids&gt;&lt;item&gt;1078&lt;/item&gt;&lt;item&gt;1079&lt;/item&gt;&lt;item&gt;1080&lt;/item&gt;&lt;item&gt;1081&lt;/item&gt;&lt;item&gt;1082&lt;/item&gt;&lt;item&gt;1083&lt;/item&gt;&lt;item&gt;1084&lt;/item&gt;&lt;item&gt;1085&lt;/item&gt;&lt;item&gt;1086&lt;/item&gt;&lt;item&gt;1087&lt;/item&gt;&lt;item&gt;1088&lt;/item&gt;&lt;item&gt;1089&lt;/item&gt;&lt;/record-ids&gt;&lt;/item&gt;&lt;/Libraries&gt;"/>
  </w:docVars>
  <w:rsids>
    <w:rsidRoot w:val="00773062"/>
    <w:rsid w:val="00002174"/>
    <w:rsid w:val="00005599"/>
    <w:rsid w:val="00005C82"/>
    <w:rsid w:val="000075A6"/>
    <w:rsid w:val="00007676"/>
    <w:rsid w:val="00012A7E"/>
    <w:rsid w:val="000217A8"/>
    <w:rsid w:val="00025A60"/>
    <w:rsid w:val="000264B2"/>
    <w:rsid w:val="000347C8"/>
    <w:rsid w:val="00047B02"/>
    <w:rsid w:val="00047DFC"/>
    <w:rsid w:val="000540DD"/>
    <w:rsid w:val="0005606B"/>
    <w:rsid w:val="00064DDC"/>
    <w:rsid w:val="00076D76"/>
    <w:rsid w:val="000770AD"/>
    <w:rsid w:val="0008014D"/>
    <w:rsid w:val="0008102D"/>
    <w:rsid w:val="00083B94"/>
    <w:rsid w:val="00085557"/>
    <w:rsid w:val="000862BF"/>
    <w:rsid w:val="00091E66"/>
    <w:rsid w:val="00092FEB"/>
    <w:rsid w:val="00094146"/>
    <w:rsid w:val="000A1741"/>
    <w:rsid w:val="000A1956"/>
    <w:rsid w:val="000A3C8A"/>
    <w:rsid w:val="000B1A14"/>
    <w:rsid w:val="000B35A6"/>
    <w:rsid w:val="000B390D"/>
    <w:rsid w:val="000B4858"/>
    <w:rsid w:val="000B5176"/>
    <w:rsid w:val="000B679C"/>
    <w:rsid w:val="000C0AF2"/>
    <w:rsid w:val="000C51FB"/>
    <w:rsid w:val="000D6A0A"/>
    <w:rsid w:val="000E2524"/>
    <w:rsid w:val="000E3DB4"/>
    <w:rsid w:val="000E6C0B"/>
    <w:rsid w:val="000F0C69"/>
    <w:rsid w:val="000F3881"/>
    <w:rsid w:val="000F4CE5"/>
    <w:rsid w:val="000F7B02"/>
    <w:rsid w:val="001046A1"/>
    <w:rsid w:val="00106C94"/>
    <w:rsid w:val="00114441"/>
    <w:rsid w:val="00121D89"/>
    <w:rsid w:val="00123D3D"/>
    <w:rsid w:val="00130982"/>
    <w:rsid w:val="0013602D"/>
    <w:rsid w:val="00137571"/>
    <w:rsid w:val="00144487"/>
    <w:rsid w:val="00146273"/>
    <w:rsid w:val="00151E05"/>
    <w:rsid w:val="00164DEA"/>
    <w:rsid w:val="001723F9"/>
    <w:rsid w:val="00176717"/>
    <w:rsid w:val="00180319"/>
    <w:rsid w:val="0018172A"/>
    <w:rsid w:val="00181955"/>
    <w:rsid w:val="00182A4C"/>
    <w:rsid w:val="00184725"/>
    <w:rsid w:val="00191AFB"/>
    <w:rsid w:val="00196355"/>
    <w:rsid w:val="001A50B2"/>
    <w:rsid w:val="001B0661"/>
    <w:rsid w:val="001C0D37"/>
    <w:rsid w:val="001D02A9"/>
    <w:rsid w:val="001D0F64"/>
    <w:rsid w:val="001D48AF"/>
    <w:rsid w:val="001E6DBB"/>
    <w:rsid w:val="001E788E"/>
    <w:rsid w:val="001F3414"/>
    <w:rsid w:val="001F4FD1"/>
    <w:rsid w:val="001F6420"/>
    <w:rsid w:val="001F6A62"/>
    <w:rsid w:val="00203B2C"/>
    <w:rsid w:val="00207A68"/>
    <w:rsid w:val="00211D1D"/>
    <w:rsid w:val="002152DB"/>
    <w:rsid w:val="00216139"/>
    <w:rsid w:val="00224F6C"/>
    <w:rsid w:val="002253E4"/>
    <w:rsid w:val="00253781"/>
    <w:rsid w:val="002550D5"/>
    <w:rsid w:val="0025677C"/>
    <w:rsid w:val="002620A0"/>
    <w:rsid w:val="00263536"/>
    <w:rsid w:val="0026418F"/>
    <w:rsid w:val="00271DBF"/>
    <w:rsid w:val="0027777F"/>
    <w:rsid w:val="002904AC"/>
    <w:rsid w:val="00290A58"/>
    <w:rsid w:val="00292CB0"/>
    <w:rsid w:val="00293100"/>
    <w:rsid w:val="002935A8"/>
    <w:rsid w:val="00294B97"/>
    <w:rsid w:val="002A038B"/>
    <w:rsid w:val="002C4224"/>
    <w:rsid w:val="002D3F02"/>
    <w:rsid w:val="002E14CB"/>
    <w:rsid w:val="002E4F86"/>
    <w:rsid w:val="002E5E39"/>
    <w:rsid w:val="002F184A"/>
    <w:rsid w:val="002F2A6E"/>
    <w:rsid w:val="002F3A5F"/>
    <w:rsid w:val="002F714A"/>
    <w:rsid w:val="002F7207"/>
    <w:rsid w:val="002F74F9"/>
    <w:rsid w:val="0030094E"/>
    <w:rsid w:val="0030529B"/>
    <w:rsid w:val="0032370F"/>
    <w:rsid w:val="003313EA"/>
    <w:rsid w:val="00335B4A"/>
    <w:rsid w:val="003405D1"/>
    <w:rsid w:val="00340C14"/>
    <w:rsid w:val="00340F7E"/>
    <w:rsid w:val="00344002"/>
    <w:rsid w:val="00344CFF"/>
    <w:rsid w:val="00344F79"/>
    <w:rsid w:val="003455CB"/>
    <w:rsid w:val="00345796"/>
    <w:rsid w:val="00353FC8"/>
    <w:rsid w:val="00357C6B"/>
    <w:rsid w:val="003641BA"/>
    <w:rsid w:val="00367E89"/>
    <w:rsid w:val="00383EBB"/>
    <w:rsid w:val="00385F24"/>
    <w:rsid w:val="003879E9"/>
    <w:rsid w:val="00394A8F"/>
    <w:rsid w:val="00396E78"/>
    <w:rsid w:val="00397FD7"/>
    <w:rsid w:val="003A57BD"/>
    <w:rsid w:val="003A7669"/>
    <w:rsid w:val="003C049F"/>
    <w:rsid w:val="003C053C"/>
    <w:rsid w:val="003C08BF"/>
    <w:rsid w:val="003C2218"/>
    <w:rsid w:val="003C3C54"/>
    <w:rsid w:val="003C5C6D"/>
    <w:rsid w:val="003D51E2"/>
    <w:rsid w:val="003D618F"/>
    <w:rsid w:val="003D78DD"/>
    <w:rsid w:val="003D7C5A"/>
    <w:rsid w:val="003E12D1"/>
    <w:rsid w:val="003E1D85"/>
    <w:rsid w:val="003F61D7"/>
    <w:rsid w:val="003F6FFF"/>
    <w:rsid w:val="003F71E5"/>
    <w:rsid w:val="003F7A2A"/>
    <w:rsid w:val="004000DA"/>
    <w:rsid w:val="004020C8"/>
    <w:rsid w:val="0040235D"/>
    <w:rsid w:val="0040569F"/>
    <w:rsid w:val="0041361D"/>
    <w:rsid w:val="004161D8"/>
    <w:rsid w:val="004161E9"/>
    <w:rsid w:val="0041766F"/>
    <w:rsid w:val="00420527"/>
    <w:rsid w:val="00422DB4"/>
    <w:rsid w:val="00426307"/>
    <w:rsid w:val="004302ED"/>
    <w:rsid w:val="00430975"/>
    <w:rsid w:val="00431416"/>
    <w:rsid w:val="004361D4"/>
    <w:rsid w:val="004361E8"/>
    <w:rsid w:val="00445867"/>
    <w:rsid w:val="00460B2F"/>
    <w:rsid w:val="00464623"/>
    <w:rsid w:val="00471AC9"/>
    <w:rsid w:val="00472FCB"/>
    <w:rsid w:val="00477993"/>
    <w:rsid w:val="00481F14"/>
    <w:rsid w:val="0048279B"/>
    <w:rsid w:val="004832D0"/>
    <w:rsid w:val="0048695A"/>
    <w:rsid w:val="004877FD"/>
    <w:rsid w:val="00487A84"/>
    <w:rsid w:val="004909AE"/>
    <w:rsid w:val="00491387"/>
    <w:rsid w:val="00492E99"/>
    <w:rsid w:val="004A47F7"/>
    <w:rsid w:val="004A6E36"/>
    <w:rsid w:val="004B41ED"/>
    <w:rsid w:val="004B45F2"/>
    <w:rsid w:val="004B499B"/>
    <w:rsid w:val="004B732D"/>
    <w:rsid w:val="004C0005"/>
    <w:rsid w:val="004C1D4A"/>
    <w:rsid w:val="004C2E9D"/>
    <w:rsid w:val="004C3FA6"/>
    <w:rsid w:val="004C4DA7"/>
    <w:rsid w:val="004C7B08"/>
    <w:rsid w:val="004D23F1"/>
    <w:rsid w:val="004D604F"/>
    <w:rsid w:val="004E005B"/>
    <w:rsid w:val="004E1554"/>
    <w:rsid w:val="004E3241"/>
    <w:rsid w:val="004E32A8"/>
    <w:rsid w:val="004E58FC"/>
    <w:rsid w:val="004F4F1C"/>
    <w:rsid w:val="00504FDA"/>
    <w:rsid w:val="00505B16"/>
    <w:rsid w:val="005112B9"/>
    <w:rsid w:val="00511824"/>
    <w:rsid w:val="005120B4"/>
    <w:rsid w:val="00516070"/>
    <w:rsid w:val="00534213"/>
    <w:rsid w:val="0054446B"/>
    <w:rsid w:val="00550017"/>
    <w:rsid w:val="00550548"/>
    <w:rsid w:val="005528EA"/>
    <w:rsid w:val="00556979"/>
    <w:rsid w:val="00566F5D"/>
    <w:rsid w:val="0058069A"/>
    <w:rsid w:val="00584036"/>
    <w:rsid w:val="005869E9"/>
    <w:rsid w:val="005943FA"/>
    <w:rsid w:val="005978ED"/>
    <w:rsid w:val="005A217A"/>
    <w:rsid w:val="005A334F"/>
    <w:rsid w:val="005A7EBD"/>
    <w:rsid w:val="005B24D7"/>
    <w:rsid w:val="005B3428"/>
    <w:rsid w:val="005B675A"/>
    <w:rsid w:val="005B7E6B"/>
    <w:rsid w:val="005C0CF9"/>
    <w:rsid w:val="005C4A21"/>
    <w:rsid w:val="005C581C"/>
    <w:rsid w:val="005D1C82"/>
    <w:rsid w:val="005D4D5C"/>
    <w:rsid w:val="005D5BCE"/>
    <w:rsid w:val="005E1A8F"/>
    <w:rsid w:val="005E585C"/>
    <w:rsid w:val="005E5930"/>
    <w:rsid w:val="005E688F"/>
    <w:rsid w:val="005E7E51"/>
    <w:rsid w:val="006015A8"/>
    <w:rsid w:val="0061014B"/>
    <w:rsid w:val="006109BA"/>
    <w:rsid w:val="006111AA"/>
    <w:rsid w:val="0062087B"/>
    <w:rsid w:val="00623CF1"/>
    <w:rsid w:val="006259C5"/>
    <w:rsid w:val="00644F6D"/>
    <w:rsid w:val="00645956"/>
    <w:rsid w:val="00645A2E"/>
    <w:rsid w:val="00647795"/>
    <w:rsid w:val="006518A2"/>
    <w:rsid w:val="00652EAB"/>
    <w:rsid w:val="00656199"/>
    <w:rsid w:val="00656A0E"/>
    <w:rsid w:val="00670173"/>
    <w:rsid w:val="00671054"/>
    <w:rsid w:val="00674B25"/>
    <w:rsid w:val="006877AB"/>
    <w:rsid w:val="00691748"/>
    <w:rsid w:val="00691F71"/>
    <w:rsid w:val="00692679"/>
    <w:rsid w:val="00695296"/>
    <w:rsid w:val="006A3990"/>
    <w:rsid w:val="006A4A53"/>
    <w:rsid w:val="006A601D"/>
    <w:rsid w:val="006A69A1"/>
    <w:rsid w:val="006B2D55"/>
    <w:rsid w:val="006B4485"/>
    <w:rsid w:val="006B4C29"/>
    <w:rsid w:val="006B5925"/>
    <w:rsid w:val="006C515E"/>
    <w:rsid w:val="006C5344"/>
    <w:rsid w:val="006E0E1F"/>
    <w:rsid w:val="006E1729"/>
    <w:rsid w:val="006E6517"/>
    <w:rsid w:val="006E70AA"/>
    <w:rsid w:val="006F7421"/>
    <w:rsid w:val="00705C38"/>
    <w:rsid w:val="007115C5"/>
    <w:rsid w:val="00716A20"/>
    <w:rsid w:val="00723347"/>
    <w:rsid w:val="007271AD"/>
    <w:rsid w:val="00727901"/>
    <w:rsid w:val="007321BD"/>
    <w:rsid w:val="00732486"/>
    <w:rsid w:val="007347E8"/>
    <w:rsid w:val="0073734E"/>
    <w:rsid w:val="00745703"/>
    <w:rsid w:val="007465D2"/>
    <w:rsid w:val="00747279"/>
    <w:rsid w:val="00753443"/>
    <w:rsid w:val="00754F7D"/>
    <w:rsid w:val="00761ACA"/>
    <w:rsid w:val="00764C29"/>
    <w:rsid w:val="00765ED1"/>
    <w:rsid w:val="00766D0C"/>
    <w:rsid w:val="0077045C"/>
    <w:rsid w:val="00771E62"/>
    <w:rsid w:val="00773062"/>
    <w:rsid w:val="007738E4"/>
    <w:rsid w:val="007740DC"/>
    <w:rsid w:val="00776277"/>
    <w:rsid w:val="00776B45"/>
    <w:rsid w:val="007774D0"/>
    <w:rsid w:val="00777E37"/>
    <w:rsid w:val="007801C6"/>
    <w:rsid w:val="007823AB"/>
    <w:rsid w:val="00785233"/>
    <w:rsid w:val="007954B3"/>
    <w:rsid w:val="00795F77"/>
    <w:rsid w:val="00796269"/>
    <w:rsid w:val="00796F4A"/>
    <w:rsid w:val="007A4D44"/>
    <w:rsid w:val="007A7150"/>
    <w:rsid w:val="007B2034"/>
    <w:rsid w:val="007B395A"/>
    <w:rsid w:val="007B70D3"/>
    <w:rsid w:val="007C1000"/>
    <w:rsid w:val="007C3BFB"/>
    <w:rsid w:val="007C3C92"/>
    <w:rsid w:val="007D0FA6"/>
    <w:rsid w:val="007D4474"/>
    <w:rsid w:val="007D58FF"/>
    <w:rsid w:val="007D6781"/>
    <w:rsid w:val="007E04B9"/>
    <w:rsid w:val="007E7D68"/>
    <w:rsid w:val="007F66A9"/>
    <w:rsid w:val="008008F9"/>
    <w:rsid w:val="00805695"/>
    <w:rsid w:val="0081219E"/>
    <w:rsid w:val="00812C89"/>
    <w:rsid w:val="00813A37"/>
    <w:rsid w:val="00817C4F"/>
    <w:rsid w:val="00823A75"/>
    <w:rsid w:val="00831236"/>
    <w:rsid w:val="00832FCD"/>
    <w:rsid w:val="00841168"/>
    <w:rsid w:val="00844DFE"/>
    <w:rsid w:val="00847A61"/>
    <w:rsid w:val="008536D6"/>
    <w:rsid w:val="00853B92"/>
    <w:rsid w:val="00854278"/>
    <w:rsid w:val="0086720D"/>
    <w:rsid w:val="00867B4F"/>
    <w:rsid w:val="0087051E"/>
    <w:rsid w:val="0087170D"/>
    <w:rsid w:val="00872E9B"/>
    <w:rsid w:val="00874CEE"/>
    <w:rsid w:val="00875CA5"/>
    <w:rsid w:val="00876D75"/>
    <w:rsid w:val="008819FF"/>
    <w:rsid w:val="00882A51"/>
    <w:rsid w:val="0088418C"/>
    <w:rsid w:val="00885289"/>
    <w:rsid w:val="0089081B"/>
    <w:rsid w:val="008942D8"/>
    <w:rsid w:val="008A1306"/>
    <w:rsid w:val="008A1642"/>
    <w:rsid w:val="008A4D9F"/>
    <w:rsid w:val="008A6804"/>
    <w:rsid w:val="008B33AB"/>
    <w:rsid w:val="008B3A84"/>
    <w:rsid w:val="008B62CD"/>
    <w:rsid w:val="008C0059"/>
    <w:rsid w:val="008C7DE6"/>
    <w:rsid w:val="008D2920"/>
    <w:rsid w:val="008D630A"/>
    <w:rsid w:val="008D67AD"/>
    <w:rsid w:val="008E2B66"/>
    <w:rsid w:val="008E3D00"/>
    <w:rsid w:val="008E7C3A"/>
    <w:rsid w:val="008F090D"/>
    <w:rsid w:val="009007F7"/>
    <w:rsid w:val="0090149A"/>
    <w:rsid w:val="00910F8D"/>
    <w:rsid w:val="00917B32"/>
    <w:rsid w:val="00923163"/>
    <w:rsid w:val="00941AEB"/>
    <w:rsid w:val="0094768C"/>
    <w:rsid w:val="00951801"/>
    <w:rsid w:val="00952949"/>
    <w:rsid w:val="0095339B"/>
    <w:rsid w:val="00957071"/>
    <w:rsid w:val="00961864"/>
    <w:rsid w:val="00963274"/>
    <w:rsid w:val="0096696C"/>
    <w:rsid w:val="009726CA"/>
    <w:rsid w:val="009734F4"/>
    <w:rsid w:val="00975736"/>
    <w:rsid w:val="00980D2D"/>
    <w:rsid w:val="009821DE"/>
    <w:rsid w:val="00983BD3"/>
    <w:rsid w:val="00984839"/>
    <w:rsid w:val="0099330E"/>
    <w:rsid w:val="0099576A"/>
    <w:rsid w:val="00995D61"/>
    <w:rsid w:val="00996B90"/>
    <w:rsid w:val="009A2082"/>
    <w:rsid w:val="009A3633"/>
    <w:rsid w:val="009A75C7"/>
    <w:rsid w:val="009B2714"/>
    <w:rsid w:val="009B3532"/>
    <w:rsid w:val="009B4946"/>
    <w:rsid w:val="009B6ACB"/>
    <w:rsid w:val="009C30F6"/>
    <w:rsid w:val="009C3FF1"/>
    <w:rsid w:val="009D03C2"/>
    <w:rsid w:val="009D0C54"/>
    <w:rsid w:val="009D38AD"/>
    <w:rsid w:val="009D77B6"/>
    <w:rsid w:val="009E3115"/>
    <w:rsid w:val="009E58DE"/>
    <w:rsid w:val="009E7B6A"/>
    <w:rsid w:val="00A03D85"/>
    <w:rsid w:val="00A14C82"/>
    <w:rsid w:val="00A14DE6"/>
    <w:rsid w:val="00A2153B"/>
    <w:rsid w:val="00A22638"/>
    <w:rsid w:val="00A232B6"/>
    <w:rsid w:val="00A24B86"/>
    <w:rsid w:val="00A261CA"/>
    <w:rsid w:val="00A26859"/>
    <w:rsid w:val="00A317E7"/>
    <w:rsid w:val="00A331DA"/>
    <w:rsid w:val="00A359ED"/>
    <w:rsid w:val="00A35DAF"/>
    <w:rsid w:val="00A376E5"/>
    <w:rsid w:val="00A37D64"/>
    <w:rsid w:val="00A41253"/>
    <w:rsid w:val="00A43EDE"/>
    <w:rsid w:val="00A512AB"/>
    <w:rsid w:val="00A5212B"/>
    <w:rsid w:val="00A52BEA"/>
    <w:rsid w:val="00A53BD7"/>
    <w:rsid w:val="00A54F3F"/>
    <w:rsid w:val="00A6095B"/>
    <w:rsid w:val="00A60EB8"/>
    <w:rsid w:val="00A61676"/>
    <w:rsid w:val="00A61ACB"/>
    <w:rsid w:val="00A753B1"/>
    <w:rsid w:val="00A76ADE"/>
    <w:rsid w:val="00A93194"/>
    <w:rsid w:val="00A95FAE"/>
    <w:rsid w:val="00A961C2"/>
    <w:rsid w:val="00AA472F"/>
    <w:rsid w:val="00AA4942"/>
    <w:rsid w:val="00AA52F8"/>
    <w:rsid w:val="00AA55CD"/>
    <w:rsid w:val="00AB6199"/>
    <w:rsid w:val="00AB726D"/>
    <w:rsid w:val="00AC019F"/>
    <w:rsid w:val="00AC531B"/>
    <w:rsid w:val="00AC7DBE"/>
    <w:rsid w:val="00AD4A93"/>
    <w:rsid w:val="00AD7AC3"/>
    <w:rsid w:val="00AE04DB"/>
    <w:rsid w:val="00AE1222"/>
    <w:rsid w:val="00AE3DFB"/>
    <w:rsid w:val="00AE74EC"/>
    <w:rsid w:val="00B05A19"/>
    <w:rsid w:val="00B12210"/>
    <w:rsid w:val="00B20163"/>
    <w:rsid w:val="00B206FA"/>
    <w:rsid w:val="00B21741"/>
    <w:rsid w:val="00B34636"/>
    <w:rsid w:val="00B365C6"/>
    <w:rsid w:val="00B36B62"/>
    <w:rsid w:val="00B37760"/>
    <w:rsid w:val="00B436A2"/>
    <w:rsid w:val="00B437A4"/>
    <w:rsid w:val="00B43F09"/>
    <w:rsid w:val="00B452AA"/>
    <w:rsid w:val="00B45A71"/>
    <w:rsid w:val="00B51156"/>
    <w:rsid w:val="00B564A6"/>
    <w:rsid w:val="00B60209"/>
    <w:rsid w:val="00B60EAF"/>
    <w:rsid w:val="00B615AD"/>
    <w:rsid w:val="00B61D51"/>
    <w:rsid w:val="00B6215B"/>
    <w:rsid w:val="00B73803"/>
    <w:rsid w:val="00B8077B"/>
    <w:rsid w:val="00B834D4"/>
    <w:rsid w:val="00B858B9"/>
    <w:rsid w:val="00B90A32"/>
    <w:rsid w:val="00B929D2"/>
    <w:rsid w:val="00B95FF8"/>
    <w:rsid w:val="00BA16D7"/>
    <w:rsid w:val="00BA4980"/>
    <w:rsid w:val="00BA572C"/>
    <w:rsid w:val="00BB033B"/>
    <w:rsid w:val="00BB034C"/>
    <w:rsid w:val="00BC7B24"/>
    <w:rsid w:val="00BD15CA"/>
    <w:rsid w:val="00BD4681"/>
    <w:rsid w:val="00BD6E9C"/>
    <w:rsid w:val="00BD74D2"/>
    <w:rsid w:val="00BE0FBC"/>
    <w:rsid w:val="00BE76E4"/>
    <w:rsid w:val="00C00016"/>
    <w:rsid w:val="00C00D27"/>
    <w:rsid w:val="00C07DE1"/>
    <w:rsid w:val="00C100B7"/>
    <w:rsid w:val="00C145EB"/>
    <w:rsid w:val="00C1472A"/>
    <w:rsid w:val="00C27B98"/>
    <w:rsid w:val="00C32AA5"/>
    <w:rsid w:val="00C43E67"/>
    <w:rsid w:val="00C4476B"/>
    <w:rsid w:val="00C4602E"/>
    <w:rsid w:val="00C53110"/>
    <w:rsid w:val="00C5335A"/>
    <w:rsid w:val="00C57F45"/>
    <w:rsid w:val="00C60785"/>
    <w:rsid w:val="00C6306F"/>
    <w:rsid w:val="00C64028"/>
    <w:rsid w:val="00C70F0F"/>
    <w:rsid w:val="00C734EF"/>
    <w:rsid w:val="00C744E5"/>
    <w:rsid w:val="00C82632"/>
    <w:rsid w:val="00C84F7F"/>
    <w:rsid w:val="00C86631"/>
    <w:rsid w:val="00C8721E"/>
    <w:rsid w:val="00C931D1"/>
    <w:rsid w:val="00C97D7B"/>
    <w:rsid w:val="00CA065A"/>
    <w:rsid w:val="00CA0718"/>
    <w:rsid w:val="00CC4BC4"/>
    <w:rsid w:val="00CC7C3F"/>
    <w:rsid w:val="00CD0880"/>
    <w:rsid w:val="00CD3082"/>
    <w:rsid w:val="00CD6B38"/>
    <w:rsid w:val="00CE16EC"/>
    <w:rsid w:val="00CE3D7F"/>
    <w:rsid w:val="00CE476B"/>
    <w:rsid w:val="00CE526E"/>
    <w:rsid w:val="00CE6F1D"/>
    <w:rsid w:val="00CF2B32"/>
    <w:rsid w:val="00CF6E50"/>
    <w:rsid w:val="00CF70AE"/>
    <w:rsid w:val="00D0200C"/>
    <w:rsid w:val="00D1063E"/>
    <w:rsid w:val="00D24730"/>
    <w:rsid w:val="00D26590"/>
    <w:rsid w:val="00D26AB8"/>
    <w:rsid w:val="00D30EF9"/>
    <w:rsid w:val="00D31ADE"/>
    <w:rsid w:val="00D36B27"/>
    <w:rsid w:val="00D65F0D"/>
    <w:rsid w:val="00D6682B"/>
    <w:rsid w:val="00D7208E"/>
    <w:rsid w:val="00D731C6"/>
    <w:rsid w:val="00D733F0"/>
    <w:rsid w:val="00D81CF7"/>
    <w:rsid w:val="00D82989"/>
    <w:rsid w:val="00D92B61"/>
    <w:rsid w:val="00D95A9E"/>
    <w:rsid w:val="00DA2790"/>
    <w:rsid w:val="00DA2E07"/>
    <w:rsid w:val="00DA318B"/>
    <w:rsid w:val="00DA523F"/>
    <w:rsid w:val="00DA64D2"/>
    <w:rsid w:val="00DB177B"/>
    <w:rsid w:val="00DB2EAD"/>
    <w:rsid w:val="00DC1AF4"/>
    <w:rsid w:val="00DC1D90"/>
    <w:rsid w:val="00DC2C7C"/>
    <w:rsid w:val="00DC4EE4"/>
    <w:rsid w:val="00DC68E2"/>
    <w:rsid w:val="00DC761A"/>
    <w:rsid w:val="00DD09C4"/>
    <w:rsid w:val="00DE62CD"/>
    <w:rsid w:val="00DF0377"/>
    <w:rsid w:val="00DF15DD"/>
    <w:rsid w:val="00DF2CB5"/>
    <w:rsid w:val="00DF4A3F"/>
    <w:rsid w:val="00DF58DF"/>
    <w:rsid w:val="00E04C14"/>
    <w:rsid w:val="00E0579A"/>
    <w:rsid w:val="00E06991"/>
    <w:rsid w:val="00E1039B"/>
    <w:rsid w:val="00E11319"/>
    <w:rsid w:val="00E13CF7"/>
    <w:rsid w:val="00E27638"/>
    <w:rsid w:val="00E33CCD"/>
    <w:rsid w:val="00E4501A"/>
    <w:rsid w:val="00E506C8"/>
    <w:rsid w:val="00E564D4"/>
    <w:rsid w:val="00E635D8"/>
    <w:rsid w:val="00E64CB0"/>
    <w:rsid w:val="00E757FD"/>
    <w:rsid w:val="00E76172"/>
    <w:rsid w:val="00E92BAE"/>
    <w:rsid w:val="00E94E0D"/>
    <w:rsid w:val="00E951FB"/>
    <w:rsid w:val="00EA1A9D"/>
    <w:rsid w:val="00EB07F0"/>
    <w:rsid w:val="00EB0BBC"/>
    <w:rsid w:val="00EB47CD"/>
    <w:rsid w:val="00EB6799"/>
    <w:rsid w:val="00EC20E2"/>
    <w:rsid w:val="00ED03F6"/>
    <w:rsid w:val="00ED2391"/>
    <w:rsid w:val="00ED2F3D"/>
    <w:rsid w:val="00ED37B5"/>
    <w:rsid w:val="00EE71D5"/>
    <w:rsid w:val="00EE78A0"/>
    <w:rsid w:val="00EF49E1"/>
    <w:rsid w:val="00F0147D"/>
    <w:rsid w:val="00F02D36"/>
    <w:rsid w:val="00F05765"/>
    <w:rsid w:val="00F10342"/>
    <w:rsid w:val="00F16D14"/>
    <w:rsid w:val="00F2499A"/>
    <w:rsid w:val="00F24B5F"/>
    <w:rsid w:val="00F34088"/>
    <w:rsid w:val="00F369BD"/>
    <w:rsid w:val="00F37619"/>
    <w:rsid w:val="00F40E11"/>
    <w:rsid w:val="00F40E3A"/>
    <w:rsid w:val="00F43073"/>
    <w:rsid w:val="00F44BA3"/>
    <w:rsid w:val="00F51737"/>
    <w:rsid w:val="00F5231B"/>
    <w:rsid w:val="00F53175"/>
    <w:rsid w:val="00F64C3A"/>
    <w:rsid w:val="00F66EC5"/>
    <w:rsid w:val="00F73805"/>
    <w:rsid w:val="00F7447F"/>
    <w:rsid w:val="00F76CD2"/>
    <w:rsid w:val="00F80A5E"/>
    <w:rsid w:val="00F8326F"/>
    <w:rsid w:val="00F90FE1"/>
    <w:rsid w:val="00F9359F"/>
    <w:rsid w:val="00F94A3C"/>
    <w:rsid w:val="00FA03C7"/>
    <w:rsid w:val="00FA771E"/>
    <w:rsid w:val="00FB264F"/>
    <w:rsid w:val="00FB3994"/>
    <w:rsid w:val="00FB5144"/>
    <w:rsid w:val="00FC3581"/>
    <w:rsid w:val="00FD1364"/>
    <w:rsid w:val="00FD7449"/>
    <w:rsid w:val="00FE141F"/>
    <w:rsid w:val="00FE4FDD"/>
    <w:rsid w:val="00FE5C3B"/>
    <w:rsid w:val="00FF525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E69F32"/>
  <w15:docId w15:val="{4165EBB1-32AC-4394-A2CF-0BA93B221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it-IT" w:eastAsia="en-US" w:bidi="ar-SA"/>
      </w:rPr>
    </w:rPrDefault>
    <w:pPrDefault>
      <w:pPr>
        <w:autoSpaceDN w:val="0"/>
        <w:spacing w:after="200" w:line="276" w:lineRule="auto"/>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53443"/>
    <w:pPr>
      <w:suppressAutoHyphens/>
      <w:spacing w:after="160" w:line="25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753443"/>
    <w:pPr>
      <w:ind w:left="720"/>
      <w:contextualSpacing/>
    </w:pPr>
    <w:rPr>
      <w:lang w:val="en-GB"/>
    </w:rPr>
  </w:style>
  <w:style w:type="character" w:styleId="Hyperlink">
    <w:name w:val="Hyperlink"/>
    <w:basedOn w:val="DefaultParagraphFont"/>
    <w:rsid w:val="00753443"/>
    <w:rPr>
      <w:color w:val="0000FF"/>
      <w:u w:val="single"/>
    </w:rPr>
  </w:style>
  <w:style w:type="paragraph" w:customStyle="1" w:styleId="EndNoteBibliographyTitle">
    <w:name w:val="EndNote Bibliography Title"/>
    <w:basedOn w:val="Normal"/>
    <w:rsid w:val="00753443"/>
    <w:pPr>
      <w:spacing w:after="0"/>
      <w:jc w:val="center"/>
    </w:pPr>
    <w:rPr>
      <w:rFonts w:cs="Calibri"/>
      <w:lang w:val="en-US"/>
    </w:rPr>
  </w:style>
  <w:style w:type="character" w:customStyle="1" w:styleId="EndNoteBibliographyTitleCarattere">
    <w:name w:val="EndNote Bibliography Title Carattere"/>
    <w:basedOn w:val="DefaultParagraphFont"/>
    <w:rsid w:val="00753443"/>
    <w:rPr>
      <w:rFonts w:ascii="Calibri" w:hAnsi="Calibri" w:cs="Calibri"/>
      <w:lang w:val="en-US"/>
    </w:rPr>
  </w:style>
  <w:style w:type="paragraph" w:customStyle="1" w:styleId="EndNoteBibliography">
    <w:name w:val="EndNote Bibliography"/>
    <w:basedOn w:val="Normal"/>
    <w:rsid w:val="00753443"/>
    <w:pPr>
      <w:spacing w:line="240" w:lineRule="auto"/>
    </w:pPr>
    <w:rPr>
      <w:rFonts w:cs="Calibri"/>
      <w:lang w:val="en-US"/>
    </w:rPr>
  </w:style>
  <w:style w:type="character" w:customStyle="1" w:styleId="EndNoteBibliographyCarattere">
    <w:name w:val="EndNote Bibliography Carattere"/>
    <w:basedOn w:val="DefaultParagraphFont"/>
    <w:rsid w:val="00753443"/>
    <w:rPr>
      <w:rFonts w:ascii="Calibri" w:hAnsi="Calibri" w:cs="Calibri"/>
      <w:lang w:val="en-US"/>
    </w:rPr>
  </w:style>
  <w:style w:type="character" w:styleId="PlaceholderText">
    <w:name w:val="Placeholder Text"/>
    <w:basedOn w:val="DefaultParagraphFont"/>
    <w:rsid w:val="00753443"/>
    <w:rPr>
      <w:color w:val="808080"/>
    </w:rPr>
  </w:style>
  <w:style w:type="character" w:customStyle="1" w:styleId="UnresolvedMention1">
    <w:name w:val="Unresolved Mention1"/>
    <w:basedOn w:val="DefaultParagraphFont"/>
    <w:rsid w:val="00753443"/>
    <w:rPr>
      <w:color w:val="605E5C"/>
      <w:shd w:val="clear" w:color="auto" w:fill="E1DFDD"/>
    </w:rPr>
  </w:style>
  <w:style w:type="paragraph" w:styleId="Header">
    <w:name w:val="header"/>
    <w:basedOn w:val="Normal"/>
    <w:rsid w:val="00753443"/>
    <w:pPr>
      <w:tabs>
        <w:tab w:val="center" w:pos="4819"/>
        <w:tab w:val="right" w:pos="9638"/>
      </w:tabs>
      <w:spacing w:after="0" w:line="240" w:lineRule="auto"/>
    </w:pPr>
  </w:style>
  <w:style w:type="character" w:customStyle="1" w:styleId="IntestazioneCarattere">
    <w:name w:val="Intestazione Carattere"/>
    <w:basedOn w:val="DefaultParagraphFont"/>
    <w:rsid w:val="00753443"/>
    <w:rPr>
      <w:lang w:val="fr-BE"/>
    </w:rPr>
  </w:style>
  <w:style w:type="paragraph" w:styleId="Footer">
    <w:name w:val="footer"/>
    <w:basedOn w:val="Normal"/>
    <w:rsid w:val="00753443"/>
    <w:pPr>
      <w:tabs>
        <w:tab w:val="center" w:pos="4819"/>
        <w:tab w:val="right" w:pos="9638"/>
      </w:tabs>
      <w:spacing w:after="0" w:line="240" w:lineRule="auto"/>
    </w:pPr>
  </w:style>
  <w:style w:type="character" w:customStyle="1" w:styleId="PidipaginaCarattere">
    <w:name w:val="Piè di pagina Carattere"/>
    <w:basedOn w:val="DefaultParagraphFont"/>
    <w:rsid w:val="00753443"/>
    <w:rPr>
      <w:lang w:val="fr-BE"/>
    </w:rPr>
  </w:style>
  <w:style w:type="paragraph" w:styleId="Revision">
    <w:name w:val="Revision"/>
    <w:hidden/>
    <w:uiPriority w:val="99"/>
    <w:semiHidden/>
    <w:rsid w:val="00813A37"/>
    <w:pPr>
      <w:autoSpaceDN/>
      <w:spacing w:after="0" w:line="240" w:lineRule="auto"/>
    </w:pPr>
    <w:rPr>
      <w:lang w:val="fr-BE"/>
    </w:rPr>
  </w:style>
  <w:style w:type="character" w:styleId="CommentReference">
    <w:name w:val="annotation reference"/>
    <w:basedOn w:val="DefaultParagraphFont"/>
    <w:uiPriority w:val="99"/>
    <w:semiHidden/>
    <w:unhideWhenUsed/>
    <w:rsid w:val="00DB177B"/>
    <w:rPr>
      <w:sz w:val="16"/>
      <w:szCs w:val="16"/>
    </w:rPr>
  </w:style>
  <w:style w:type="paragraph" w:styleId="CommentText">
    <w:name w:val="annotation text"/>
    <w:basedOn w:val="Normal"/>
    <w:link w:val="CommentTextChar"/>
    <w:uiPriority w:val="99"/>
    <w:unhideWhenUsed/>
    <w:rsid w:val="00DB177B"/>
    <w:pPr>
      <w:spacing w:line="240" w:lineRule="auto"/>
    </w:pPr>
    <w:rPr>
      <w:sz w:val="20"/>
      <w:szCs w:val="20"/>
    </w:rPr>
  </w:style>
  <w:style w:type="character" w:customStyle="1" w:styleId="CommentTextChar">
    <w:name w:val="Comment Text Char"/>
    <w:basedOn w:val="DefaultParagraphFont"/>
    <w:link w:val="CommentText"/>
    <w:uiPriority w:val="99"/>
    <w:rsid w:val="00DB177B"/>
    <w:rPr>
      <w:sz w:val="20"/>
      <w:szCs w:val="20"/>
      <w:lang w:val="fr-BE"/>
    </w:rPr>
  </w:style>
  <w:style w:type="paragraph" w:styleId="CommentSubject">
    <w:name w:val="annotation subject"/>
    <w:basedOn w:val="CommentText"/>
    <w:next w:val="CommentText"/>
    <w:link w:val="CommentSubjectChar"/>
    <w:uiPriority w:val="99"/>
    <w:semiHidden/>
    <w:unhideWhenUsed/>
    <w:rsid w:val="00DB177B"/>
    <w:rPr>
      <w:b/>
      <w:bCs/>
    </w:rPr>
  </w:style>
  <w:style w:type="character" w:customStyle="1" w:styleId="CommentSubjectChar">
    <w:name w:val="Comment Subject Char"/>
    <w:basedOn w:val="CommentTextChar"/>
    <w:link w:val="CommentSubject"/>
    <w:uiPriority w:val="99"/>
    <w:semiHidden/>
    <w:rsid w:val="00DB177B"/>
    <w:rPr>
      <w:b/>
      <w:bCs/>
      <w:sz w:val="20"/>
      <w:szCs w:val="20"/>
      <w:lang w:val="fr-BE"/>
    </w:rPr>
  </w:style>
  <w:style w:type="paragraph" w:styleId="BalloonText">
    <w:name w:val="Balloon Text"/>
    <w:basedOn w:val="Normal"/>
    <w:link w:val="BalloonTextChar"/>
    <w:uiPriority w:val="99"/>
    <w:semiHidden/>
    <w:unhideWhenUsed/>
    <w:rsid w:val="00CE6F1D"/>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CE6F1D"/>
    <w:rPr>
      <w:rFonts w:ascii="Lucida Grande" w:hAnsi="Lucida Grande"/>
      <w:sz w:val="18"/>
      <w:szCs w:val="18"/>
      <w:lang w:val="fr-BE"/>
    </w:rPr>
  </w:style>
  <w:style w:type="character" w:customStyle="1" w:styleId="ref-title">
    <w:name w:val="ref-title"/>
    <w:basedOn w:val="DefaultParagraphFont"/>
    <w:rsid w:val="0032370F"/>
  </w:style>
  <w:style w:type="character" w:customStyle="1" w:styleId="ref-journal">
    <w:name w:val="ref-journal"/>
    <w:basedOn w:val="DefaultParagraphFont"/>
    <w:rsid w:val="0032370F"/>
  </w:style>
  <w:style w:type="character" w:customStyle="1" w:styleId="ref-vol">
    <w:name w:val="ref-vol"/>
    <w:basedOn w:val="DefaultParagraphFont"/>
    <w:rsid w:val="0032370F"/>
  </w:style>
  <w:style w:type="character" w:customStyle="1" w:styleId="mixed-citation">
    <w:name w:val="mixed-citation"/>
    <w:basedOn w:val="DefaultParagraphFont"/>
    <w:rsid w:val="00E11319"/>
  </w:style>
  <w:style w:type="character" w:customStyle="1" w:styleId="UnresolvedMention2">
    <w:name w:val="Unresolved Mention2"/>
    <w:basedOn w:val="DefaultParagraphFont"/>
    <w:uiPriority w:val="99"/>
    <w:semiHidden/>
    <w:unhideWhenUsed/>
    <w:rsid w:val="003313EA"/>
    <w:rPr>
      <w:color w:val="605E5C"/>
      <w:shd w:val="clear" w:color="auto" w:fill="E1DFDD"/>
    </w:rPr>
  </w:style>
  <w:style w:type="table" w:styleId="TableGrid">
    <w:name w:val="Table Grid"/>
    <w:basedOn w:val="TableNormal"/>
    <w:rsid w:val="009C30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27914">
      <w:bodyDiv w:val="1"/>
      <w:marLeft w:val="0"/>
      <w:marRight w:val="0"/>
      <w:marTop w:val="0"/>
      <w:marBottom w:val="0"/>
      <w:divBdr>
        <w:top w:val="none" w:sz="0" w:space="0" w:color="auto"/>
        <w:left w:val="none" w:sz="0" w:space="0" w:color="auto"/>
        <w:bottom w:val="none" w:sz="0" w:space="0" w:color="auto"/>
        <w:right w:val="none" w:sz="0" w:space="0" w:color="auto"/>
      </w:divBdr>
    </w:div>
    <w:div w:id="359597808">
      <w:bodyDiv w:val="1"/>
      <w:marLeft w:val="0"/>
      <w:marRight w:val="0"/>
      <w:marTop w:val="0"/>
      <w:marBottom w:val="0"/>
      <w:divBdr>
        <w:top w:val="none" w:sz="0" w:space="0" w:color="auto"/>
        <w:left w:val="none" w:sz="0" w:space="0" w:color="auto"/>
        <w:bottom w:val="none" w:sz="0" w:space="0" w:color="auto"/>
        <w:right w:val="none" w:sz="0" w:space="0" w:color="auto"/>
      </w:divBdr>
    </w:div>
    <w:div w:id="376466907">
      <w:bodyDiv w:val="1"/>
      <w:marLeft w:val="0"/>
      <w:marRight w:val="0"/>
      <w:marTop w:val="0"/>
      <w:marBottom w:val="0"/>
      <w:divBdr>
        <w:top w:val="none" w:sz="0" w:space="0" w:color="auto"/>
        <w:left w:val="none" w:sz="0" w:space="0" w:color="auto"/>
        <w:bottom w:val="none" w:sz="0" w:space="0" w:color="auto"/>
        <w:right w:val="none" w:sz="0" w:space="0" w:color="auto"/>
      </w:divBdr>
      <w:divsChild>
        <w:div w:id="1190606912">
          <w:marLeft w:val="0"/>
          <w:marRight w:val="0"/>
          <w:marTop w:val="0"/>
          <w:marBottom w:val="600"/>
          <w:divBdr>
            <w:top w:val="none" w:sz="0" w:space="0" w:color="auto"/>
            <w:left w:val="none" w:sz="0" w:space="0" w:color="auto"/>
            <w:bottom w:val="none" w:sz="0" w:space="0" w:color="auto"/>
            <w:right w:val="none" w:sz="0" w:space="0" w:color="auto"/>
          </w:divBdr>
        </w:div>
      </w:divsChild>
    </w:div>
    <w:div w:id="504973790">
      <w:bodyDiv w:val="1"/>
      <w:marLeft w:val="0"/>
      <w:marRight w:val="0"/>
      <w:marTop w:val="0"/>
      <w:marBottom w:val="0"/>
      <w:divBdr>
        <w:top w:val="none" w:sz="0" w:space="0" w:color="auto"/>
        <w:left w:val="none" w:sz="0" w:space="0" w:color="auto"/>
        <w:bottom w:val="none" w:sz="0" w:space="0" w:color="auto"/>
        <w:right w:val="none" w:sz="0" w:space="0" w:color="auto"/>
      </w:divBdr>
    </w:div>
    <w:div w:id="534000439">
      <w:bodyDiv w:val="1"/>
      <w:marLeft w:val="0"/>
      <w:marRight w:val="0"/>
      <w:marTop w:val="0"/>
      <w:marBottom w:val="0"/>
      <w:divBdr>
        <w:top w:val="none" w:sz="0" w:space="0" w:color="auto"/>
        <w:left w:val="none" w:sz="0" w:space="0" w:color="auto"/>
        <w:bottom w:val="none" w:sz="0" w:space="0" w:color="auto"/>
        <w:right w:val="none" w:sz="0" w:space="0" w:color="auto"/>
      </w:divBdr>
    </w:div>
    <w:div w:id="641082741">
      <w:bodyDiv w:val="1"/>
      <w:marLeft w:val="0"/>
      <w:marRight w:val="0"/>
      <w:marTop w:val="0"/>
      <w:marBottom w:val="0"/>
      <w:divBdr>
        <w:top w:val="none" w:sz="0" w:space="0" w:color="auto"/>
        <w:left w:val="none" w:sz="0" w:space="0" w:color="auto"/>
        <w:bottom w:val="none" w:sz="0" w:space="0" w:color="auto"/>
        <w:right w:val="none" w:sz="0" w:space="0" w:color="auto"/>
      </w:divBdr>
    </w:div>
    <w:div w:id="671488772">
      <w:bodyDiv w:val="1"/>
      <w:marLeft w:val="0"/>
      <w:marRight w:val="0"/>
      <w:marTop w:val="0"/>
      <w:marBottom w:val="0"/>
      <w:divBdr>
        <w:top w:val="none" w:sz="0" w:space="0" w:color="auto"/>
        <w:left w:val="none" w:sz="0" w:space="0" w:color="auto"/>
        <w:bottom w:val="none" w:sz="0" w:space="0" w:color="auto"/>
        <w:right w:val="none" w:sz="0" w:space="0" w:color="auto"/>
      </w:divBdr>
    </w:div>
    <w:div w:id="778451264">
      <w:bodyDiv w:val="1"/>
      <w:marLeft w:val="0"/>
      <w:marRight w:val="0"/>
      <w:marTop w:val="0"/>
      <w:marBottom w:val="0"/>
      <w:divBdr>
        <w:top w:val="none" w:sz="0" w:space="0" w:color="auto"/>
        <w:left w:val="none" w:sz="0" w:space="0" w:color="auto"/>
        <w:bottom w:val="none" w:sz="0" w:space="0" w:color="auto"/>
        <w:right w:val="none" w:sz="0" w:space="0" w:color="auto"/>
      </w:divBdr>
    </w:div>
    <w:div w:id="1088618573">
      <w:bodyDiv w:val="1"/>
      <w:marLeft w:val="0"/>
      <w:marRight w:val="0"/>
      <w:marTop w:val="0"/>
      <w:marBottom w:val="0"/>
      <w:divBdr>
        <w:top w:val="none" w:sz="0" w:space="0" w:color="auto"/>
        <w:left w:val="none" w:sz="0" w:space="0" w:color="auto"/>
        <w:bottom w:val="none" w:sz="0" w:space="0" w:color="auto"/>
        <w:right w:val="none" w:sz="0" w:space="0" w:color="auto"/>
      </w:divBdr>
      <w:divsChild>
        <w:div w:id="1976134915">
          <w:marLeft w:val="0"/>
          <w:marRight w:val="0"/>
          <w:marTop w:val="0"/>
          <w:marBottom w:val="600"/>
          <w:divBdr>
            <w:top w:val="none" w:sz="0" w:space="0" w:color="auto"/>
            <w:left w:val="none" w:sz="0" w:space="0" w:color="auto"/>
            <w:bottom w:val="none" w:sz="0" w:space="0" w:color="auto"/>
            <w:right w:val="none" w:sz="0" w:space="0" w:color="auto"/>
          </w:divBdr>
        </w:div>
      </w:divsChild>
    </w:div>
    <w:div w:id="1102260811">
      <w:bodyDiv w:val="1"/>
      <w:marLeft w:val="0"/>
      <w:marRight w:val="0"/>
      <w:marTop w:val="0"/>
      <w:marBottom w:val="0"/>
      <w:divBdr>
        <w:top w:val="none" w:sz="0" w:space="0" w:color="auto"/>
        <w:left w:val="none" w:sz="0" w:space="0" w:color="auto"/>
        <w:bottom w:val="none" w:sz="0" w:space="0" w:color="auto"/>
        <w:right w:val="none" w:sz="0" w:space="0" w:color="auto"/>
      </w:divBdr>
    </w:div>
    <w:div w:id="1355499466">
      <w:bodyDiv w:val="1"/>
      <w:marLeft w:val="0"/>
      <w:marRight w:val="0"/>
      <w:marTop w:val="0"/>
      <w:marBottom w:val="0"/>
      <w:divBdr>
        <w:top w:val="none" w:sz="0" w:space="0" w:color="auto"/>
        <w:left w:val="none" w:sz="0" w:space="0" w:color="auto"/>
        <w:bottom w:val="none" w:sz="0" w:space="0" w:color="auto"/>
        <w:right w:val="none" w:sz="0" w:space="0" w:color="auto"/>
      </w:divBdr>
    </w:div>
    <w:div w:id="1841508991">
      <w:bodyDiv w:val="1"/>
      <w:marLeft w:val="0"/>
      <w:marRight w:val="0"/>
      <w:marTop w:val="0"/>
      <w:marBottom w:val="0"/>
      <w:divBdr>
        <w:top w:val="none" w:sz="0" w:space="0" w:color="auto"/>
        <w:left w:val="none" w:sz="0" w:space="0" w:color="auto"/>
        <w:bottom w:val="none" w:sz="0" w:space="0" w:color="auto"/>
        <w:right w:val="none" w:sz="0" w:space="0" w:color="auto"/>
      </w:divBdr>
    </w:div>
    <w:div w:id="1936593915">
      <w:bodyDiv w:val="1"/>
      <w:marLeft w:val="0"/>
      <w:marRight w:val="0"/>
      <w:marTop w:val="0"/>
      <w:marBottom w:val="0"/>
      <w:divBdr>
        <w:top w:val="none" w:sz="0" w:space="0" w:color="auto"/>
        <w:left w:val="none" w:sz="0" w:space="0" w:color="auto"/>
        <w:bottom w:val="none" w:sz="0" w:space="0" w:color="auto"/>
        <w:right w:val="none" w:sz="0" w:space="0" w:color="auto"/>
      </w:divBdr>
    </w:div>
    <w:div w:id="1963728491">
      <w:bodyDiv w:val="1"/>
      <w:marLeft w:val="0"/>
      <w:marRight w:val="0"/>
      <w:marTop w:val="0"/>
      <w:marBottom w:val="0"/>
      <w:divBdr>
        <w:top w:val="none" w:sz="0" w:space="0" w:color="auto"/>
        <w:left w:val="none" w:sz="0" w:space="0" w:color="auto"/>
        <w:bottom w:val="none" w:sz="0" w:space="0" w:color="auto"/>
        <w:right w:val="none" w:sz="0" w:space="0" w:color="auto"/>
      </w:divBdr>
    </w:div>
    <w:div w:id="1974753409">
      <w:bodyDiv w:val="1"/>
      <w:marLeft w:val="0"/>
      <w:marRight w:val="0"/>
      <w:marTop w:val="0"/>
      <w:marBottom w:val="0"/>
      <w:divBdr>
        <w:top w:val="none" w:sz="0" w:space="0" w:color="auto"/>
        <w:left w:val="none" w:sz="0" w:space="0" w:color="auto"/>
        <w:bottom w:val="none" w:sz="0" w:space="0" w:color="auto"/>
        <w:right w:val="none" w:sz="0" w:space="0" w:color="auto"/>
      </w:divBdr>
    </w:div>
    <w:div w:id="2018191735">
      <w:bodyDiv w:val="1"/>
      <w:marLeft w:val="0"/>
      <w:marRight w:val="0"/>
      <w:marTop w:val="0"/>
      <w:marBottom w:val="0"/>
      <w:divBdr>
        <w:top w:val="none" w:sz="0" w:space="0" w:color="auto"/>
        <w:left w:val="none" w:sz="0" w:space="0" w:color="auto"/>
        <w:bottom w:val="none" w:sz="0" w:space="0" w:color="auto"/>
        <w:right w:val="none" w:sz="0" w:space="0" w:color="auto"/>
      </w:divBdr>
    </w:div>
    <w:div w:id="20541924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nicola.veronese@unipa.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97F3BA-9F8C-4EF8-82CE-6336A0820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10256</Words>
  <Characters>58464</Characters>
  <Application>Microsoft Office Word</Application>
  <DocSecurity>0</DocSecurity>
  <Lines>487</Lines>
  <Paragraphs>137</Paragraphs>
  <ScaleCrop>false</ScaleCrop>
  <HeadingPairs>
    <vt:vector size="6" baseType="variant">
      <vt:variant>
        <vt:lpstr>Title</vt:lpstr>
      </vt:variant>
      <vt:variant>
        <vt:i4>1</vt:i4>
      </vt:variant>
      <vt:variant>
        <vt:lpstr>Titre</vt:lpstr>
      </vt:variant>
      <vt:variant>
        <vt:i4>1</vt:i4>
      </vt:variant>
      <vt:variant>
        <vt:lpstr>Titolo</vt:lpstr>
      </vt:variant>
      <vt:variant>
        <vt:i4>1</vt:i4>
      </vt:variant>
    </vt:vector>
  </HeadingPairs>
  <TitlesOfParts>
    <vt:vector size="3" baseType="lpstr">
      <vt:lpstr/>
      <vt:lpstr/>
      <vt:lpstr/>
    </vt:vector>
  </TitlesOfParts>
  <Company/>
  <LinksUpToDate>false</LinksUpToDate>
  <CharactersWithSpaces>68583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 Veronese</dc:creator>
  <dc:description/>
  <cp:lastModifiedBy>Smith, Lee</cp:lastModifiedBy>
  <cp:revision>2</cp:revision>
  <dcterms:created xsi:type="dcterms:W3CDTF">2022-10-19T18:42:00Z</dcterms:created>
  <dcterms:modified xsi:type="dcterms:W3CDTF">2022-10-19T18:42:00Z</dcterms:modified>
</cp:coreProperties>
</file>