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A00DF4" w14:textId="0F06D0A0" w:rsidR="00B21C60" w:rsidRPr="00662EDA" w:rsidRDefault="00915F0E" w:rsidP="00662EDA">
      <w:pPr>
        <w:pStyle w:val="Title"/>
      </w:pPr>
      <w:r w:rsidRPr="00662EDA">
        <w:t xml:space="preserve">Title: </w:t>
      </w:r>
      <w:r w:rsidR="00902B18" w:rsidRPr="00662EDA">
        <w:t xml:space="preserve">Association between sarcopenia and quality of life among </w:t>
      </w:r>
      <w:r w:rsidR="00F021B8" w:rsidRPr="00662EDA">
        <w:t xml:space="preserve">adults aged ≥65 years </w:t>
      </w:r>
      <w:r w:rsidR="00902B18" w:rsidRPr="00662EDA">
        <w:t>from low- and middle-income countries</w:t>
      </w:r>
    </w:p>
    <w:p w14:paraId="3B2122F5" w14:textId="77777777" w:rsidR="00F021B8" w:rsidRDefault="00F021B8" w:rsidP="005074ED">
      <w:pPr>
        <w:spacing w:line="480" w:lineRule="auto"/>
        <w:rPr>
          <w:lang w:val="en-US"/>
        </w:rPr>
      </w:pPr>
    </w:p>
    <w:p w14:paraId="2A0538F9" w14:textId="77AF9CB0" w:rsidR="005074ED" w:rsidRPr="0011597F" w:rsidRDefault="00B11058" w:rsidP="005074ED">
      <w:pPr>
        <w:spacing w:line="480" w:lineRule="auto"/>
        <w:rPr>
          <w:lang w:val="en-US"/>
        </w:rPr>
      </w:pPr>
      <w:r w:rsidRPr="00344724">
        <w:rPr>
          <w:lang w:val="en-US"/>
        </w:rPr>
        <w:t>Lee Smith</w:t>
      </w:r>
      <w:r w:rsidR="002B3B12">
        <w:rPr>
          <w:vertAlign w:val="superscript"/>
          <w:lang w:val="en-US"/>
        </w:rPr>
        <w:t>1</w:t>
      </w:r>
      <w:r w:rsidRPr="00344724">
        <w:rPr>
          <w:lang w:val="en-US"/>
        </w:rPr>
        <w:t xml:space="preserve">, </w:t>
      </w:r>
      <w:r w:rsidR="00344724" w:rsidRPr="00344724">
        <w:rPr>
          <w:lang w:val="en-US"/>
        </w:rPr>
        <w:t>Guillermo F. López Sánchez</w:t>
      </w:r>
      <w:r w:rsidR="002B3B12">
        <w:rPr>
          <w:vertAlign w:val="superscript"/>
          <w:lang w:val="en-US"/>
        </w:rPr>
        <w:t>2</w:t>
      </w:r>
      <w:r w:rsidR="00344724" w:rsidRPr="00344724">
        <w:rPr>
          <w:lang w:val="en-US"/>
        </w:rPr>
        <w:t xml:space="preserve">, </w:t>
      </w:r>
      <w:r>
        <w:rPr>
          <w:lang w:val="en-US"/>
        </w:rPr>
        <w:t>Nicola Veronese</w:t>
      </w:r>
      <w:r w:rsidR="002B3B12">
        <w:rPr>
          <w:vertAlign w:val="superscript"/>
          <w:lang w:val="en-US"/>
        </w:rPr>
        <w:t>3,4</w:t>
      </w:r>
      <w:r>
        <w:rPr>
          <w:lang w:val="en-US"/>
        </w:rPr>
        <w:t xml:space="preserve">, </w:t>
      </w:r>
      <w:r w:rsidR="00EA2E8F">
        <w:rPr>
          <w:lang w:val="en-US"/>
        </w:rPr>
        <w:t>Pinar Soysal</w:t>
      </w:r>
      <w:r w:rsidR="002B3B12">
        <w:rPr>
          <w:vertAlign w:val="superscript"/>
          <w:lang w:val="en-US"/>
        </w:rPr>
        <w:t>5</w:t>
      </w:r>
      <w:r w:rsidR="00EA2E8F">
        <w:rPr>
          <w:lang w:val="en-US"/>
        </w:rPr>
        <w:t xml:space="preserve">, </w:t>
      </w:r>
      <w:r>
        <w:rPr>
          <w:lang w:val="en-US"/>
        </w:rPr>
        <w:t>Karel Kostev</w:t>
      </w:r>
      <w:r w:rsidR="002B3B12">
        <w:rPr>
          <w:vertAlign w:val="superscript"/>
          <w:lang w:val="en-US"/>
        </w:rPr>
        <w:t>6</w:t>
      </w:r>
      <w:r>
        <w:rPr>
          <w:lang w:val="en-US"/>
        </w:rPr>
        <w:t>, Louis Jacob</w:t>
      </w:r>
      <w:r w:rsidR="002B3B12">
        <w:rPr>
          <w:vertAlign w:val="superscript"/>
          <w:lang w:val="en-US"/>
        </w:rPr>
        <w:t>7,8</w:t>
      </w:r>
      <w:r>
        <w:rPr>
          <w:lang w:val="en-US"/>
        </w:rPr>
        <w:t>, Hans Oh</w:t>
      </w:r>
      <w:r w:rsidR="002B3B12">
        <w:rPr>
          <w:vertAlign w:val="superscript"/>
          <w:lang w:val="en-US"/>
        </w:rPr>
        <w:t>9</w:t>
      </w:r>
      <w:r>
        <w:rPr>
          <w:lang w:val="en-US"/>
        </w:rPr>
        <w:t xml:space="preserve">, </w:t>
      </w:r>
      <w:r w:rsidR="00EA2E8F">
        <w:rPr>
          <w:lang w:val="en-US"/>
        </w:rPr>
        <w:t>Mark</w:t>
      </w:r>
      <w:r w:rsidR="00D22E47">
        <w:rPr>
          <w:lang w:val="en-US"/>
        </w:rPr>
        <w:t xml:space="preserve"> A</w:t>
      </w:r>
      <w:r w:rsidR="00EA2E8F">
        <w:rPr>
          <w:lang w:val="en-US"/>
        </w:rPr>
        <w:t xml:space="preserve"> Tully</w:t>
      </w:r>
      <w:r w:rsidR="002B3B12">
        <w:rPr>
          <w:vertAlign w:val="superscript"/>
          <w:lang w:val="en-US"/>
        </w:rPr>
        <w:t>10</w:t>
      </w:r>
      <w:r w:rsidR="00EA2E8F">
        <w:rPr>
          <w:lang w:val="en-US"/>
        </w:rPr>
        <w:t xml:space="preserve">, </w:t>
      </w:r>
      <w:r w:rsidR="00A677C7">
        <w:rPr>
          <w:lang w:val="en-US"/>
        </w:rPr>
        <w:t>Laurie Butler</w:t>
      </w:r>
      <w:r w:rsidR="002B3B12">
        <w:rPr>
          <w:vertAlign w:val="superscript"/>
          <w:lang w:val="en-US"/>
        </w:rPr>
        <w:t>1</w:t>
      </w:r>
      <w:r w:rsidR="00A677C7">
        <w:rPr>
          <w:lang w:val="en-US"/>
        </w:rPr>
        <w:t xml:space="preserve">, Ali </w:t>
      </w:r>
      <w:proofErr w:type="spellStart"/>
      <w:r w:rsidR="000B294E">
        <w:rPr>
          <w:lang w:val="en-US"/>
        </w:rPr>
        <w:t>Davod</w:t>
      </w:r>
      <w:proofErr w:type="spellEnd"/>
      <w:r w:rsidR="000B294E">
        <w:rPr>
          <w:lang w:val="en-US"/>
        </w:rPr>
        <w:t xml:space="preserve"> </w:t>
      </w:r>
      <w:r w:rsidR="00A677C7">
        <w:rPr>
          <w:lang w:val="en-US"/>
        </w:rPr>
        <w:t>Parsa</w:t>
      </w:r>
      <w:r w:rsidR="002B3B12">
        <w:rPr>
          <w:vertAlign w:val="superscript"/>
          <w:lang w:val="en-US"/>
        </w:rPr>
        <w:t>11</w:t>
      </w:r>
      <w:r w:rsidR="00A677C7">
        <w:rPr>
          <w:lang w:val="en-US"/>
        </w:rPr>
        <w:t>,</w:t>
      </w:r>
      <w:r w:rsidR="003724DD">
        <w:rPr>
          <w:lang w:val="en-US"/>
        </w:rPr>
        <w:t xml:space="preserve"> Soo Young Hwang</w:t>
      </w:r>
      <w:r w:rsidR="003724DD">
        <w:rPr>
          <w:vertAlign w:val="superscript"/>
          <w:lang w:val="en-US"/>
        </w:rPr>
        <w:t>12</w:t>
      </w:r>
      <w:r w:rsidR="003724DD" w:rsidRPr="003724DD">
        <w:rPr>
          <w:lang w:val="en-US"/>
        </w:rPr>
        <w:t>,</w:t>
      </w:r>
      <w:r w:rsidR="003724DD">
        <w:rPr>
          <w:vertAlign w:val="superscript"/>
          <w:lang w:val="en-US"/>
        </w:rPr>
        <w:t xml:space="preserve"> </w:t>
      </w:r>
      <w:r w:rsidR="004651FF">
        <w:rPr>
          <w:lang w:val="en-US"/>
        </w:rPr>
        <w:t>Jae Il Shin</w:t>
      </w:r>
      <w:r w:rsidR="002B3B12">
        <w:rPr>
          <w:vertAlign w:val="superscript"/>
          <w:lang w:val="en-US"/>
        </w:rPr>
        <w:t>1</w:t>
      </w:r>
      <w:r w:rsidR="003724DD">
        <w:rPr>
          <w:vertAlign w:val="superscript"/>
          <w:lang w:val="en-US"/>
        </w:rPr>
        <w:t>3</w:t>
      </w:r>
      <w:r w:rsidR="00344724">
        <w:rPr>
          <w:lang w:val="en-US"/>
        </w:rPr>
        <w:t>*</w:t>
      </w:r>
      <w:r w:rsidR="004651FF">
        <w:rPr>
          <w:lang w:val="en-US"/>
        </w:rPr>
        <w:t xml:space="preserve">, </w:t>
      </w:r>
      <w:r>
        <w:rPr>
          <w:lang w:val="en-US"/>
        </w:rPr>
        <w:t>Ai Koyanagi</w:t>
      </w:r>
      <w:r w:rsidR="002B3B12">
        <w:rPr>
          <w:vertAlign w:val="superscript"/>
          <w:lang w:val="en-US"/>
        </w:rPr>
        <w:t>7,1</w:t>
      </w:r>
      <w:r w:rsidR="003724DD">
        <w:rPr>
          <w:vertAlign w:val="superscript"/>
          <w:lang w:val="en-US"/>
        </w:rPr>
        <w:t>4</w:t>
      </w:r>
    </w:p>
    <w:p w14:paraId="66064C91" w14:textId="77777777" w:rsidR="005074ED" w:rsidRPr="002B3B12" w:rsidRDefault="005074ED" w:rsidP="005074ED">
      <w:pPr>
        <w:spacing w:line="480" w:lineRule="auto"/>
        <w:rPr>
          <w:vertAlign w:val="superscript"/>
          <w:lang w:val="en-US"/>
        </w:rPr>
      </w:pPr>
    </w:p>
    <w:p w14:paraId="2B700E37" w14:textId="1E3860FF" w:rsidR="002B3B12" w:rsidRPr="002B3B12" w:rsidRDefault="002B3B12" w:rsidP="005074ED">
      <w:pPr>
        <w:pStyle w:val="ListParagraph"/>
        <w:numPr>
          <w:ilvl w:val="0"/>
          <w:numId w:val="1"/>
        </w:numPr>
        <w:spacing w:line="480" w:lineRule="auto"/>
        <w:rPr>
          <w:lang w:val="en-US"/>
        </w:rPr>
      </w:pPr>
      <w:r>
        <w:t>Centre for Health Performance and Wellbeing, Anglia Ruskin University Cambridge, UK.</w:t>
      </w:r>
    </w:p>
    <w:p w14:paraId="700C9122" w14:textId="5398C146" w:rsidR="008204DB" w:rsidRPr="008204DB" w:rsidRDefault="008204DB" w:rsidP="005074ED">
      <w:pPr>
        <w:pStyle w:val="ListParagraph"/>
        <w:numPr>
          <w:ilvl w:val="0"/>
          <w:numId w:val="1"/>
        </w:numPr>
        <w:spacing w:line="480" w:lineRule="auto"/>
      </w:pPr>
      <w:r w:rsidRPr="008204DB">
        <w:t>Division of Preventive Medicine and Public Health, Department of Public Health Sciences, School of Medicine, University of Murcia, Murcia, Spain</w:t>
      </w:r>
      <w:r w:rsidR="005074ED">
        <w:t>.</w:t>
      </w:r>
    </w:p>
    <w:p w14:paraId="2D53831D" w14:textId="77777777" w:rsidR="008204DB" w:rsidRPr="008204DB" w:rsidRDefault="008204DB" w:rsidP="005074ED">
      <w:pPr>
        <w:pStyle w:val="ListParagraph"/>
        <w:numPr>
          <w:ilvl w:val="0"/>
          <w:numId w:val="1"/>
        </w:numPr>
        <w:spacing w:line="480" w:lineRule="auto"/>
        <w:rPr>
          <w:lang w:val="en-US"/>
        </w:rPr>
      </w:pPr>
      <w:r w:rsidRPr="008204DB">
        <w:rPr>
          <w:lang w:val="en-US"/>
        </w:rPr>
        <w:t>Chair for Biomarkers of Chronic Diseases, Biochemistry Department, College of Science King Saud University, Riyadh 11451, Saudi Arabia.</w:t>
      </w:r>
    </w:p>
    <w:p w14:paraId="77D9BC69" w14:textId="77777777" w:rsidR="008204DB" w:rsidRPr="008204DB" w:rsidRDefault="008204DB" w:rsidP="005074ED">
      <w:pPr>
        <w:pStyle w:val="ListParagraph"/>
        <w:numPr>
          <w:ilvl w:val="0"/>
          <w:numId w:val="1"/>
        </w:numPr>
        <w:spacing w:line="480" w:lineRule="auto"/>
        <w:rPr>
          <w:lang w:val="en-US"/>
        </w:rPr>
      </w:pPr>
      <w:r w:rsidRPr="008204DB">
        <w:rPr>
          <w:lang w:val="en-US"/>
        </w:rPr>
        <w:t xml:space="preserve">University of Palermo, Department of Internal Medicine, Geriatrics Section, Palermo, Italy. </w:t>
      </w:r>
    </w:p>
    <w:p w14:paraId="2B1B5BF2" w14:textId="77777777" w:rsidR="008204DB" w:rsidRPr="00D11B5E" w:rsidRDefault="008204DB" w:rsidP="005074ED">
      <w:pPr>
        <w:pStyle w:val="ListParagraph"/>
        <w:numPr>
          <w:ilvl w:val="0"/>
          <w:numId w:val="1"/>
        </w:numPr>
        <w:spacing w:line="480" w:lineRule="auto"/>
        <w:rPr>
          <w:lang w:val="en-US"/>
        </w:rPr>
      </w:pPr>
      <w:r w:rsidRPr="006E7D95">
        <w:rPr>
          <w:lang w:val="en-US"/>
        </w:rPr>
        <w:t xml:space="preserve">Department of Geriatric Medicine, Faculty of Medicine, </w:t>
      </w:r>
      <w:proofErr w:type="spellStart"/>
      <w:r w:rsidRPr="006E7D95">
        <w:rPr>
          <w:lang w:val="en-US"/>
        </w:rPr>
        <w:t>Bezmialem</w:t>
      </w:r>
      <w:proofErr w:type="spellEnd"/>
      <w:r w:rsidRPr="006E7D95">
        <w:rPr>
          <w:lang w:val="en-US"/>
        </w:rPr>
        <w:t xml:space="preserve"> </w:t>
      </w:r>
      <w:proofErr w:type="spellStart"/>
      <w:r w:rsidRPr="006E7D95">
        <w:rPr>
          <w:lang w:val="en-US"/>
        </w:rPr>
        <w:t>Vakif</w:t>
      </w:r>
      <w:proofErr w:type="spellEnd"/>
      <w:r w:rsidRPr="006E7D95">
        <w:rPr>
          <w:lang w:val="en-US"/>
        </w:rPr>
        <w:t xml:space="preserve"> University, Istanbul, Turkey.</w:t>
      </w:r>
    </w:p>
    <w:p w14:paraId="72D3FAC3" w14:textId="33883728" w:rsidR="002B3B12" w:rsidRPr="005074ED" w:rsidRDefault="005074ED" w:rsidP="005074ED">
      <w:pPr>
        <w:pStyle w:val="ListParagraph"/>
        <w:numPr>
          <w:ilvl w:val="0"/>
          <w:numId w:val="1"/>
        </w:numPr>
        <w:spacing w:line="480" w:lineRule="auto"/>
        <w:rPr>
          <w:lang w:val="en-US"/>
        </w:rPr>
      </w:pPr>
      <w:r w:rsidRPr="005074ED">
        <w:rPr>
          <w:lang w:val="en-US"/>
        </w:rPr>
        <w:t>Philipps University of Marburg, Marburg, Germany</w:t>
      </w:r>
      <w:r>
        <w:rPr>
          <w:lang w:val="en-US"/>
        </w:rPr>
        <w:t>.</w:t>
      </w:r>
    </w:p>
    <w:p w14:paraId="7F7979A9" w14:textId="24E5CCE1" w:rsidR="002B3B12" w:rsidRPr="005074ED" w:rsidRDefault="005074ED" w:rsidP="005074ED">
      <w:pPr>
        <w:pStyle w:val="ListParagraph"/>
        <w:numPr>
          <w:ilvl w:val="0"/>
          <w:numId w:val="1"/>
        </w:numPr>
        <w:spacing w:line="480" w:lineRule="auto"/>
        <w:rPr>
          <w:lang w:val="en-US"/>
        </w:rPr>
      </w:pPr>
      <w:r w:rsidRPr="00464D36">
        <w:rPr>
          <w:lang w:val="en-US"/>
        </w:rPr>
        <w:t xml:space="preserve">Research and Development Unit, Parc </w:t>
      </w:r>
      <w:proofErr w:type="spellStart"/>
      <w:r w:rsidRPr="00464D36">
        <w:rPr>
          <w:lang w:val="en-US"/>
        </w:rPr>
        <w:t>Sanitari</w:t>
      </w:r>
      <w:proofErr w:type="spellEnd"/>
      <w:r w:rsidRPr="00464D36">
        <w:rPr>
          <w:lang w:val="en-US"/>
        </w:rPr>
        <w:t xml:space="preserve"> Sant Joan de </w:t>
      </w:r>
      <w:proofErr w:type="spellStart"/>
      <w:r w:rsidRPr="00464D36">
        <w:rPr>
          <w:lang w:val="en-US"/>
        </w:rPr>
        <w:t>Déu</w:t>
      </w:r>
      <w:proofErr w:type="spellEnd"/>
      <w:r w:rsidRPr="00464D36">
        <w:rPr>
          <w:lang w:val="en-US"/>
        </w:rPr>
        <w:t xml:space="preserve">, CIBERSAM, </w:t>
      </w:r>
      <w:r w:rsidR="00E35CDC">
        <w:rPr>
          <w:lang w:val="en-US"/>
        </w:rPr>
        <w:t xml:space="preserve">ISCIII, </w:t>
      </w:r>
      <w:r w:rsidRPr="00464D36">
        <w:rPr>
          <w:lang w:val="en-US"/>
        </w:rPr>
        <w:t xml:space="preserve">Dr. Antoni Pujadas, 42, Sant </w:t>
      </w:r>
      <w:proofErr w:type="spellStart"/>
      <w:r w:rsidRPr="00464D36">
        <w:rPr>
          <w:lang w:val="en-US"/>
        </w:rPr>
        <w:t>Boi</w:t>
      </w:r>
      <w:proofErr w:type="spellEnd"/>
      <w:r w:rsidRPr="00464D36">
        <w:rPr>
          <w:lang w:val="en-US"/>
        </w:rPr>
        <w:t xml:space="preserve"> de </w:t>
      </w:r>
      <w:proofErr w:type="spellStart"/>
      <w:r w:rsidRPr="00464D36">
        <w:rPr>
          <w:lang w:val="en-US"/>
        </w:rPr>
        <w:t>Llobregat</w:t>
      </w:r>
      <w:proofErr w:type="spellEnd"/>
      <w:r w:rsidRPr="00464D36">
        <w:rPr>
          <w:lang w:val="en-US"/>
        </w:rPr>
        <w:t>, Barcelona, Spain</w:t>
      </w:r>
      <w:r>
        <w:rPr>
          <w:lang w:val="en-US"/>
        </w:rPr>
        <w:t>.</w:t>
      </w:r>
    </w:p>
    <w:p w14:paraId="743A4B3C" w14:textId="190CA519" w:rsidR="002B3B12" w:rsidRPr="005074ED" w:rsidRDefault="005074ED" w:rsidP="005074ED">
      <w:pPr>
        <w:pStyle w:val="ListParagraph"/>
        <w:numPr>
          <w:ilvl w:val="0"/>
          <w:numId w:val="1"/>
        </w:numPr>
        <w:spacing w:line="480" w:lineRule="auto"/>
        <w:rPr>
          <w:lang w:val="en-US"/>
        </w:rPr>
      </w:pPr>
      <w:r w:rsidRPr="005074ED">
        <w:rPr>
          <w:lang w:val="en-US"/>
        </w:rPr>
        <w:t>Faculty of Medicine, University of Versailles Saint-Quentin-</w:t>
      </w:r>
      <w:proofErr w:type="spellStart"/>
      <w:r w:rsidRPr="005074ED">
        <w:rPr>
          <w:lang w:val="en-US"/>
        </w:rPr>
        <w:t>en</w:t>
      </w:r>
      <w:proofErr w:type="spellEnd"/>
      <w:r w:rsidRPr="005074ED">
        <w:rPr>
          <w:lang w:val="en-US"/>
        </w:rPr>
        <w:t xml:space="preserve">-Yvelines, </w:t>
      </w:r>
      <w:proofErr w:type="spellStart"/>
      <w:r w:rsidRPr="005074ED">
        <w:rPr>
          <w:lang w:val="en-US"/>
        </w:rPr>
        <w:t>Montigny</w:t>
      </w:r>
      <w:proofErr w:type="spellEnd"/>
      <w:r w:rsidRPr="005074ED">
        <w:rPr>
          <w:lang w:val="en-US"/>
        </w:rPr>
        <w:t>-le-Bretonneux, France</w:t>
      </w:r>
      <w:r>
        <w:rPr>
          <w:lang w:val="en-US"/>
        </w:rPr>
        <w:t>.</w:t>
      </w:r>
    </w:p>
    <w:p w14:paraId="207A8D78" w14:textId="440A5E96" w:rsidR="002B3B12" w:rsidRPr="005074ED" w:rsidRDefault="005074ED" w:rsidP="005074ED">
      <w:pPr>
        <w:pStyle w:val="ListParagraph"/>
        <w:numPr>
          <w:ilvl w:val="0"/>
          <w:numId w:val="1"/>
        </w:numPr>
        <w:spacing w:line="480" w:lineRule="auto"/>
        <w:rPr>
          <w:lang w:val="en-US"/>
        </w:rPr>
      </w:pPr>
      <w:r w:rsidRPr="005074ED">
        <w:rPr>
          <w:lang w:val="en-US"/>
        </w:rPr>
        <w:t xml:space="preserve">Suzanne </w:t>
      </w:r>
      <w:proofErr w:type="spellStart"/>
      <w:r w:rsidRPr="005074ED">
        <w:rPr>
          <w:lang w:val="en-US"/>
        </w:rPr>
        <w:t>Dworak</w:t>
      </w:r>
      <w:proofErr w:type="spellEnd"/>
      <w:r w:rsidRPr="005074ED">
        <w:rPr>
          <w:lang w:val="en-US"/>
        </w:rPr>
        <w:t xml:space="preserve"> Peck School of Social Work, University of Southern California, Los Angeles, CA, USA</w:t>
      </w:r>
      <w:r>
        <w:rPr>
          <w:lang w:val="en-US"/>
        </w:rPr>
        <w:t>.</w:t>
      </w:r>
    </w:p>
    <w:p w14:paraId="379B1930" w14:textId="6B4EAD0A" w:rsidR="002B3B12" w:rsidRPr="002B3B12" w:rsidRDefault="002B3B12" w:rsidP="005074ED">
      <w:pPr>
        <w:pStyle w:val="ListParagraph"/>
        <w:numPr>
          <w:ilvl w:val="0"/>
          <w:numId w:val="1"/>
        </w:numPr>
        <w:spacing w:line="480" w:lineRule="auto"/>
        <w:rPr>
          <w:lang w:val="en-US"/>
        </w:rPr>
      </w:pPr>
      <w:r w:rsidRPr="00D22E47">
        <w:t>School of Medicine, Ulster University, Londonderry BT48 7JL, UK</w:t>
      </w:r>
      <w:r>
        <w:t>.</w:t>
      </w:r>
    </w:p>
    <w:p w14:paraId="44514787" w14:textId="5867E613" w:rsidR="002B3B12" w:rsidRPr="003724DD" w:rsidRDefault="002B3B12" w:rsidP="005074ED">
      <w:pPr>
        <w:pStyle w:val="ListParagraph"/>
        <w:numPr>
          <w:ilvl w:val="0"/>
          <w:numId w:val="1"/>
        </w:numPr>
        <w:spacing w:line="480" w:lineRule="auto"/>
        <w:rPr>
          <w:lang w:val="en-US"/>
        </w:rPr>
      </w:pPr>
      <w:r>
        <w:lastRenderedPageBreak/>
        <w:t>School of Allied Health, Faculty of Health, Education, Medicine and Social Care, Anglia Ruskin University, Chelmsford, Essex, UK</w:t>
      </w:r>
      <w:r w:rsidR="005074ED">
        <w:t>.</w:t>
      </w:r>
    </w:p>
    <w:p w14:paraId="24F25679" w14:textId="0FDC4E83" w:rsidR="003724DD" w:rsidRPr="00857CFA" w:rsidRDefault="003724DD" w:rsidP="003724DD">
      <w:pPr>
        <w:pStyle w:val="ListParagraph"/>
        <w:numPr>
          <w:ilvl w:val="0"/>
          <w:numId w:val="1"/>
        </w:numPr>
        <w:spacing w:line="480" w:lineRule="auto"/>
        <w:rPr>
          <w:lang w:val="en-US"/>
        </w:rPr>
      </w:pPr>
      <w:r w:rsidRPr="002B3B12">
        <w:rPr>
          <w:lang w:val="en-US"/>
        </w:rPr>
        <w:t>Yonsei University College of Medicine, Seoul</w:t>
      </w:r>
      <w:r w:rsidRPr="00857CFA">
        <w:rPr>
          <w:lang w:val="en-US"/>
        </w:rPr>
        <w:t xml:space="preserve">, 06273, South Korea. </w:t>
      </w:r>
    </w:p>
    <w:p w14:paraId="52C80F3F" w14:textId="5E4FC3C9" w:rsidR="002B3B12" w:rsidRDefault="002B3B12" w:rsidP="005074ED">
      <w:pPr>
        <w:pStyle w:val="ListParagraph"/>
        <w:numPr>
          <w:ilvl w:val="0"/>
          <w:numId w:val="1"/>
        </w:numPr>
        <w:spacing w:line="480" w:lineRule="auto"/>
        <w:rPr>
          <w:lang w:val="en-US"/>
        </w:rPr>
      </w:pPr>
      <w:r w:rsidRPr="002B3B12">
        <w:rPr>
          <w:lang w:val="en-US"/>
        </w:rPr>
        <w:t>Department of Pediatrics, Yonsei University College of Medicine, Seoul, 03722, South Korea.</w:t>
      </w:r>
    </w:p>
    <w:p w14:paraId="3516DED8" w14:textId="5C650B13" w:rsidR="002B3B12" w:rsidRDefault="005074ED" w:rsidP="005074ED">
      <w:pPr>
        <w:pStyle w:val="ListParagraph"/>
        <w:numPr>
          <w:ilvl w:val="0"/>
          <w:numId w:val="1"/>
        </w:numPr>
        <w:spacing w:line="480" w:lineRule="auto"/>
        <w:rPr>
          <w:lang w:val="es-ES"/>
        </w:rPr>
      </w:pPr>
      <w:r w:rsidRPr="005074ED">
        <w:rPr>
          <w:lang w:val="es-ES"/>
        </w:rPr>
        <w:t xml:space="preserve">ICREA, Pg. </w:t>
      </w:r>
      <w:proofErr w:type="spellStart"/>
      <w:r w:rsidRPr="005074ED">
        <w:rPr>
          <w:rFonts w:eastAsiaTheme="minorHAnsi"/>
          <w:lang w:val="es-ES"/>
        </w:rPr>
        <w:t>Lluis</w:t>
      </w:r>
      <w:proofErr w:type="spellEnd"/>
      <w:r w:rsidRPr="005074ED">
        <w:rPr>
          <w:rFonts w:eastAsiaTheme="minorHAnsi"/>
          <w:lang w:val="es-ES"/>
        </w:rPr>
        <w:t xml:space="preserve"> Companys 23, </w:t>
      </w:r>
      <w:r w:rsidRPr="005074ED">
        <w:rPr>
          <w:lang w:val="es-ES"/>
        </w:rPr>
        <w:t xml:space="preserve">Barcelona, </w:t>
      </w:r>
      <w:proofErr w:type="spellStart"/>
      <w:r w:rsidRPr="005074ED">
        <w:rPr>
          <w:lang w:val="es-ES"/>
        </w:rPr>
        <w:t>Spain</w:t>
      </w:r>
      <w:proofErr w:type="spellEnd"/>
      <w:r>
        <w:rPr>
          <w:lang w:val="es-ES"/>
        </w:rPr>
        <w:t>.</w:t>
      </w:r>
    </w:p>
    <w:p w14:paraId="5E231B77" w14:textId="77777777" w:rsidR="006F7061" w:rsidRPr="005074ED" w:rsidRDefault="006F7061" w:rsidP="005074ED">
      <w:pPr>
        <w:spacing w:line="480" w:lineRule="auto"/>
        <w:rPr>
          <w:lang w:val="es-ES"/>
        </w:rPr>
      </w:pPr>
    </w:p>
    <w:p w14:paraId="148E3455" w14:textId="41E8F758" w:rsidR="009624F4" w:rsidRPr="008204DB" w:rsidRDefault="006F7061" w:rsidP="005074ED">
      <w:pPr>
        <w:spacing w:line="480" w:lineRule="auto"/>
        <w:rPr>
          <w:lang w:val="en-US"/>
        </w:rPr>
      </w:pPr>
      <w:r>
        <w:rPr>
          <w:lang w:val="en-US"/>
        </w:rPr>
        <w:t xml:space="preserve">* Corresponding author: Professor Jae Il Shin. </w:t>
      </w:r>
      <w:hyperlink r:id="rId8" w:history="1">
        <w:r w:rsidRPr="002670FF">
          <w:rPr>
            <w:rStyle w:val="Hyperlink"/>
            <w:lang w:val="en-US"/>
          </w:rPr>
          <w:t>shinji@yuhs.ac</w:t>
        </w:r>
      </w:hyperlink>
      <w:r>
        <w:rPr>
          <w:lang w:val="en-US"/>
        </w:rPr>
        <w:t xml:space="preserve"> </w:t>
      </w:r>
    </w:p>
    <w:p w14:paraId="3E9FD17D" w14:textId="6EF580E5" w:rsidR="00F021B8" w:rsidRDefault="006F7061" w:rsidP="00902B18">
      <w:pPr>
        <w:spacing w:line="480" w:lineRule="auto"/>
        <w:rPr>
          <w:lang w:val="en-US"/>
        </w:rPr>
        <w:sectPr w:rsidR="00F021B8" w:rsidSect="002207A0">
          <w:footerReference w:type="even" r:id="rId9"/>
          <w:footerReference w:type="default" r:id="rId10"/>
          <w:pgSz w:w="11900" w:h="16840"/>
          <w:pgMar w:top="1440" w:right="1440" w:bottom="1440" w:left="1440" w:header="708" w:footer="708" w:gutter="0"/>
          <w:cols w:space="708"/>
          <w:docGrid w:linePitch="360"/>
        </w:sectPr>
      </w:pPr>
      <w:r>
        <w:rPr>
          <w:lang w:val="en-US"/>
        </w:rPr>
        <w:t xml:space="preserve">  </w:t>
      </w:r>
    </w:p>
    <w:p w14:paraId="24D8062F" w14:textId="597CC718" w:rsidR="009624F4" w:rsidRPr="00662EDA" w:rsidRDefault="009624F4" w:rsidP="00662EDA">
      <w:pPr>
        <w:pStyle w:val="Heading1"/>
      </w:pPr>
      <w:r w:rsidRPr="00662EDA">
        <w:lastRenderedPageBreak/>
        <w:t>ABSTRACT</w:t>
      </w:r>
    </w:p>
    <w:p w14:paraId="05907850" w14:textId="77777777" w:rsidR="00041886" w:rsidRDefault="001F353C" w:rsidP="00902B18">
      <w:pPr>
        <w:spacing w:line="480" w:lineRule="auto"/>
        <w:rPr>
          <w:lang w:val="en-US"/>
        </w:rPr>
      </w:pPr>
      <w:r>
        <w:rPr>
          <w:b/>
          <w:bCs/>
          <w:lang w:val="en-US"/>
        </w:rPr>
        <w:t xml:space="preserve">Background: </w:t>
      </w:r>
      <w:r>
        <w:rPr>
          <w:lang w:val="en-US"/>
        </w:rPr>
        <w:t xml:space="preserve">Sarcopenia has been associated with a lower </w:t>
      </w:r>
      <w:r w:rsidR="00B11058">
        <w:rPr>
          <w:lang w:val="en-US"/>
        </w:rPr>
        <w:t>quality of life (</w:t>
      </w:r>
      <w:r>
        <w:rPr>
          <w:lang w:val="en-US"/>
        </w:rPr>
        <w:t>QoL</w:t>
      </w:r>
      <w:r w:rsidR="00B11058">
        <w:rPr>
          <w:lang w:val="en-US"/>
        </w:rPr>
        <w:t>)</w:t>
      </w:r>
      <w:r>
        <w:rPr>
          <w:lang w:val="en-US"/>
        </w:rPr>
        <w:t xml:space="preserve">. However, </w:t>
      </w:r>
      <w:r w:rsidR="0056787C">
        <w:rPr>
          <w:lang w:val="en-US"/>
        </w:rPr>
        <w:t xml:space="preserve">studies on this association from </w:t>
      </w:r>
      <w:r w:rsidR="00B11058">
        <w:rPr>
          <w:lang w:val="en-US"/>
        </w:rPr>
        <w:t>low-</w:t>
      </w:r>
      <w:r w:rsidR="0056787C">
        <w:rPr>
          <w:lang w:val="en-US"/>
        </w:rPr>
        <w:t xml:space="preserve"> </w:t>
      </w:r>
      <w:r w:rsidR="00B11058">
        <w:rPr>
          <w:lang w:val="en-US"/>
        </w:rPr>
        <w:t>and middle-income countries (</w:t>
      </w:r>
      <w:r>
        <w:rPr>
          <w:lang w:val="en-US"/>
        </w:rPr>
        <w:t>LMICs</w:t>
      </w:r>
      <w:r w:rsidR="00B11058">
        <w:rPr>
          <w:lang w:val="en-US"/>
        </w:rPr>
        <w:t>)</w:t>
      </w:r>
      <w:r w:rsidR="0056787C">
        <w:rPr>
          <w:lang w:val="en-US"/>
        </w:rPr>
        <w:t xml:space="preserve"> are scarce. </w:t>
      </w:r>
    </w:p>
    <w:p w14:paraId="7A942AA0" w14:textId="7229F73F" w:rsidR="001F353C" w:rsidRDefault="00041886" w:rsidP="00902B18">
      <w:pPr>
        <w:spacing w:line="480" w:lineRule="auto"/>
        <w:rPr>
          <w:lang w:val="en-US"/>
        </w:rPr>
      </w:pPr>
      <w:r>
        <w:rPr>
          <w:b/>
          <w:bCs/>
          <w:lang w:val="en-US"/>
        </w:rPr>
        <w:t>Aims:</w:t>
      </w:r>
      <w:r>
        <w:rPr>
          <w:lang w:val="en-US"/>
        </w:rPr>
        <w:t xml:space="preserve"> T</w:t>
      </w:r>
      <w:r w:rsidR="00FB7F92">
        <w:rPr>
          <w:lang w:val="en-US"/>
        </w:rPr>
        <w:t xml:space="preserve">o </w:t>
      </w:r>
      <w:r w:rsidR="001F353C" w:rsidRPr="001F353C">
        <w:rPr>
          <w:lang w:val="en-US"/>
        </w:rPr>
        <w:t xml:space="preserve">examine the association between sarcopenia and QoL, in a </w:t>
      </w:r>
      <w:r w:rsidR="0056787C">
        <w:rPr>
          <w:lang w:val="en-US"/>
        </w:rPr>
        <w:t xml:space="preserve">large nationally representative </w:t>
      </w:r>
      <w:r w:rsidR="001F353C" w:rsidRPr="001F353C">
        <w:rPr>
          <w:lang w:val="en-US"/>
        </w:rPr>
        <w:t xml:space="preserve">sample of </w:t>
      </w:r>
      <w:r w:rsidR="0056787C">
        <w:rPr>
          <w:lang w:val="en-US"/>
        </w:rPr>
        <w:t xml:space="preserve">older adults </w:t>
      </w:r>
      <w:r w:rsidR="001F353C" w:rsidRPr="001F353C">
        <w:rPr>
          <w:lang w:val="en-US"/>
        </w:rPr>
        <w:t>from six LMICs.</w:t>
      </w:r>
    </w:p>
    <w:p w14:paraId="489B80F4" w14:textId="6A7E8977" w:rsidR="00B11058" w:rsidRPr="009D28D9" w:rsidRDefault="00B11058" w:rsidP="0014031A">
      <w:pPr>
        <w:spacing w:line="480" w:lineRule="auto"/>
        <w:rPr>
          <w:lang w:val="en-US"/>
        </w:rPr>
      </w:pPr>
      <w:r>
        <w:rPr>
          <w:b/>
          <w:bCs/>
          <w:lang w:val="en-US"/>
        </w:rPr>
        <w:t>Methods:</w:t>
      </w:r>
      <w:r w:rsidR="0056787C">
        <w:rPr>
          <w:b/>
          <w:bCs/>
          <w:lang w:val="en-US"/>
        </w:rPr>
        <w:t xml:space="preserve"> </w:t>
      </w:r>
      <w:r w:rsidR="0014031A" w:rsidRPr="0014031A">
        <w:t xml:space="preserve">Cross-sectional, community-based data from the WHO study on global ageing and adult health (SAGE) were analysed. </w:t>
      </w:r>
      <w:r w:rsidR="0010612F">
        <w:t>Non-severe s</w:t>
      </w:r>
      <w:r w:rsidR="0014031A" w:rsidRPr="0014031A">
        <w:t>arcopenia was defined as having low skeletal muscle mass (SMM) and weak handgrip strength</w:t>
      </w:r>
      <w:r w:rsidR="0010612F">
        <w:t xml:space="preserve"> but no slow gait speed</w:t>
      </w:r>
      <w:r w:rsidR="0014031A" w:rsidRPr="0014031A">
        <w:t xml:space="preserve">, while severe sarcopenia was defined as having low SMM, weak handgrip strength, and slow gait speed. </w:t>
      </w:r>
      <w:r w:rsidR="00BF0571">
        <w:rPr>
          <w:color w:val="000000"/>
        </w:rPr>
        <w:t xml:space="preserve">QoL was assessed with the </w:t>
      </w:r>
      <w:r w:rsidR="00BF0571" w:rsidRPr="004D2B5D">
        <w:t xml:space="preserve">8-item WHO </w:t>
      </w:r>
      <w:r w:rsidR="00BF0571">
        <w:t xml:space="preserve">QoL instrument (range 0-100) with higher scores representing better QoL. Multivariable linear regression analysis was conducted. </w:t>
      </w:r>
    </w:p>
    <w:p w14:paraId="568D19F5" w14:textId="64403C6F" w:rsidR="004245EB" w:rsidRDefault="00B11058" w:rsidP="004245EB">
      <w:pPr>
        <w:spacing w:line="480" w:lineRule="auto"/>
        <w:rPr>
          <w:lang w:val="en-US"/>
        </w:rPr>
      </w:pPr>
      <w:r>
        <w:rPr>
          <w:b/>
          <w:bCs/>
          <w:lang w:val="en-US"/>
        </w:rPr>
        <w:t>Results:</w:t>
      </w:r>
      <w:r w:rsidR="004245EB">
        <w:rPr>
          <w:b/>
          <w:bCs/>
          <w:lang w:val="en-US"/>
        </w:rPr>
        <w:t xml:space="preserve"> </w:t>
      </w:r>
      <w:r w:rsidR="004245EB">
        <w:rPr>
          <w:lang w:val="en-US"/>
        </w:rPr>
        <w:t>Data on 14585 people aged ≥65 years were analyzed [mean (SD) age 72.6 (11.5) years; 55.0% female]. After adjustment for potential confounders, compared to no sarcopenia, severe sarcopenia was associated with a significant -3.37 points [95%CI=-5.56,</w:t>
      </w:r>
      <w:r w:rsidR="00D22E47">
        <w:rPr>
          <w:lang w:val="en-US"/>
        </w:rPr>
        <w:t xml:space="preserve"> </w:t>
      </w:r>
      <w:r w:rsidR="004245EB">
        <w:rPr>
          <w:lang w:val="en-US"/>
        </w:rPr>
        <w:t xml:space="preserve">-1.18] lower </w:t>
      </w:r>
      <w:r w:rsidR="00903516">
        <w:rPr>
          <w:lang w:val="en-US"/>
        </w:rPr>
        <w:t>QoL</w:t>
      </w:r>
      <w:r w:rsidR="004245EB">
        <w:rPr>
          <w:lang w:val="en-US"/>
        </w:rPr>
        <w:t xml:space="preserve"> score. Non-severe sarcopenia was </w:t>
      </w:r>
      <w:r w:rsidR="00972792">
        <w:rPr>
          <w:lang w:val="en-US"/>
        </w:rPr>
        <w:t xml:space="preserve">not significantly associated with lower QoL. </w:t>
      </w:r>
    </w:p>
    <w:p w14:paraId="5C133FD2" w14:textId="77DC66BB" w:rsidR="0050467A" w:rsidRDefault="00FB7F92" w:rsidP="004245EB">
      <w:pPr>
        <w:spacing w:line="480" w:lineRule="auto"/>
        <w:rPr>
          <w:rFonts w:eastAsia="Malgun Gothic"/>
          <w:lang w:val="en-US" w:eastAsia="ko-KR"/>
        </w:rPr>
      </w:pPr>
      <w:r w:rsidRPr="00FB7F92">
        <w:rPr>
          <w:rFonts w:eastAsia="Malgun Gothic" w:hint="eastAsia"/>
          <w:b/>
          <w:bCs/>
          <w:lang w:val="en-US" w:eastAsia="ko-KR"/>
        </w:rPr>
        <w:t>D</w:t>
      </w:r>
      <w:r w:rsidRPr="00FB7F92">
        <w:rPr>
          <w:rFonts w:eastAsia="Malgun Gothic"/>
          <w:b/>
          <w:bCs/>
          <w:lang w:val="en-US" w:eastAsia="ko-KR"/>
        </w:rPr>
        <w:t>iscussion</w:t>
      </w:r>
      <w:r>
        <w:rPr>
          <w:rFonts w:eastAsia="Malgun Gothic"/>
          <w:lang w:val="en-US" w:eastAsia="ko-KR"/>
        </w:rPr>
        <w:t xml:space="preserve">: </w:t>
      </w:r>
      <w:r w:rsidR="0050467A">
        <w:rPr>
          <w:rFonts w:eastAsia="Malgun Gothic"/>
          <w:lang w:val="en-US" w:eastAsia="ko-KR"/>
        </w:rPr>
        <w:t xml:space="preserve">The association between sarcopenia and QoL observed in our study may be explained by factors such as functional impairment and disability </w:t>
      </w:r>
      <w:r w:rsidR="00250F12">
        <w:rPr>
          <w:rFonts w:eastAsia="Malgun Gothic"/>
          <w:lang w:val="en-US" w:eastAsia="ko-KR"/>
        </w:rPr>
        <w:t xml:space="preserve">related </w:t>
      </w:r>
      <w:r w:rsidR="0050467A">
        <w:rPr>
          <w:rFonts w:eastAsia="Malgun Gothic"/>
          <w:lang w:val="en-US" w:eastAsia="ko-KR"/>
        </w:rPr>
        <w:t xml:space="preserve">with sarcopenia. </w:t>
      </w:r>
    </w:p>
    <w:p w14:paraId="1000C2E8" w14:textId="6F71CD25" w:rsidR="004245EB" w:rsidRDefault="00B11058" w:rsidP="0014031A">
      <w:pPr>
        <w:spacing w:line="480" w:lineRule="auto"/>
        <w:rPr>
          <w:lang w:val="en-US"/>
        </w:rPr>
      </w:pPr>
      <w:r>
        <w:rPr>
          <w:b/>
          <w:bCs/>
          <w:lang w:val="en-US"/>
        </w:rPr>
        <w:t xml:space="preserve">Conclusions: </w:t>
      </w:r>
      <w:r>
        <w:rPr>
          <w:lang w:val="en-US"/>
        </w:rPr>
        <w:t>I</w:t>
      </w:r>
      <w:r w:rsidRPr="00B11058">
        <w:rPr>
          <w:lang w:val="en-US"/>
        </w:rPr>
        <w:t>n this large representative sample of older adults from multiple LMICs</w:t>
      </w:r>
      <w:r w:rsidR="004245EB">
        <w:rPr>
          <w:lang w:val="en-US"/>
        </w:rPr>
        <w:t>,</w:t>
      </w:r>
      <w:r w:rsidRPr="00B11058">
        <w:rPr>
          <w:lang w:val="en-US"/>
        </w:rPr>
        <w:t xml:space="preserve"> compared to no sarcopenia, </w:t>
      </w:r>
      <w:r w:rsidR="00D22E47">
        <w:rPr>
          <w:lang w:val="en-US"/>
        </w:rPr>
        <w:t xml:space="preserve">only </w:t>
      </w:r>
      <w:r w:rsidRPr="00B11058">
        <w:rPr>
          <w:lang w:val="en-US"/>
        </w:rPr>
        <w:t>severe sarcopenia was associated with a significant</w:t>
      </w:r>
      <w:r w:rsidR="00972792">
        <w:rPr>
          <w:lang w:val="en-US"/>
        </w:rPr>
        <w:t>ly</w:t>
      </w:r>
      <w:r w:rsidRPr="00B11058">
        <w:rPr>
          <w:lang w:val="en-US"/>
        </w:rPr>
        <w:t xml:space="preserve"> lower </w:t>
      </w:r>
      <w:r w:rsidR="00972792">
        <w:rPr>
          <w:lang w:val="en-US"/>
        </w:rPr>
        <w:t xml:space="preserve">QoL </w:t>
      </w:r>
      <w:r w:rsidRPr="00B11058">
        <w:rPr>
          <w:lang w:val="en-US"/>
        </w:rPr>
        <w:t xml:space="preserve">score. Interventions to </w:t>
      </w:r>
      <w:r w:rsidR="004245EB">
        <w:rPr>
          <w:lang w:val="en-US"/>
        </w:rPr>
        <w:t xml:space="preserve">prevent or </w:t>
      </w:r>
      <w:r w:rsidRPr="00B11058">
        <w:rPr>
          <w:lang w:val="en-US"/>
        </w:rPr>
        <w:t>manage sarcopenia</w:t>
      </w:r>
      <w:r w:rsidR="004245EB">
        <w:rPr>
          <w:lang w:val="en-US"/>
        </w:rPr>
        <w:t xml:space="preserve"> among older adults in LMICs may contribute to better QoL in this population. </w:t>
      </w:r>
    </w:p>
    <w:p w14:paraId="00D13C70" w14:textId="76084AA2" w:rsidR="00B11058" w:rsidRDefault="00B11058" w:rsidP="00902B18">
      <w:pPr>
        <w:spacing w:line="480" w:lineRule="auto"/>
        <w:rPr>
          <w:lang w:val="en-US"/>
        </w:rPr>
      </w:pPr>
    </w:p>
    <w:p w14:paraId="372420AA" w14:textId="307B4BED" w:rsidR="00B11058" w:rsidRPr="00B11058" w:rsidRDefault="00B11058" w:rsidP="00902B18">
      <w:pPr>
        <w:spacing w:line="480" w:lineRule="auto"/>
        <w:rPr>
          <w:lang w:val="en-US"/>
        </w:rPr>
      </w:pPr>
      <w:r>
        <w:rPr>
          <w:b/>
          <w:bCs/>
          <w:lang w:val="en-US"/>
        </w:rPr>
        <w:t xml:space="preserve">Keywords: </w:t>
      </w:r>
      <w:r>
        <w:rPr>
          <w:lang w:val="en-US"/>
        </w:rPr>
        <w:t xml:space="preserve">Sarcopenia, Quality of </w:t>
      </w:r>
      <w:r w:rsidR="00972792">
        <w:rPr>
          <w:lang w:val="en-US"/>
        </w:rPr>
        <w:t>l</w:t>
      </w:r>
      <w:r>
        <w:rPr>
          <w:lang w:val="en-US"/>
        </w:rPr>
        <w:t xml:space="preserve">ife, </w:t>
      </w:r>
      <w:r w:rsidR="00972792">
        <w:rPr>
          <w:lang w:val="en-US"/>
        </w:rPr>
        <w:t>O</w:t>
      </w:r>
      <w:r>
        <w:rPr>
          <w:lang w:val="en-US"/>
        </w:rPr>
        <w:t xml:space="preserve">lder adults, </w:t>
      </w:r>
      <w:r w:rsidR="00972792">
        <w:rPr>
          <w:lang w:val="en-US"/>
        </w:rPr>
        <w:t>L</w:t>
      </w:r>
      <w:r>
        <w:rPr>
          <w:lang w:val="en-US"/>
        </w:rPr>
        <w:t>ow- and middle-income countries</w:t>
      </w:r>
    </w:p>
    <w:p w14:paraId="6ACD1419" w14:textId="77777777" w:rsidR="00B076C3" w:rsidRPr="00B3653F" w:rsidRDefault="00B076C3" w:rsidP="00902B18">
      <w:pPr>
        <w:spacing w:line="480" w:lineRule="auto"/>
        <w:rPr>
          <w:rFonts w:eastAsiaTheme="minorEastAsia"/>
          <w:lang w:val="en-US"/>
        </w:rPr>
        <w:sectPr w:rsidR="00B076C3" w:rsidRPr="00B3653F" w:rsidSect="002207A0">
          <w:pgSz w:w="11900" w:h="16840"/>
          <w:pgMar w:top="1440" w:right="1440" w:bottom="1440" w:left="1440" w:header="708" w:footer="708" w:gutter="0"/>
          <w:cols w:space="708"/>
          <w:docGrid w:linePitch="360"/>
        </w:sectPr>
      </w:pPr>
    </w:p>
    <w:p w14:paraId="1036820D" w14:textId="1AD9FE62" w:rsidR="00902B18" w:rsidRDefault="009624F4" w:rsidP="00662EDA">
      <w:pPr>
        <w:pStyle w:val="Heading1"/>
      </w:pPr>
      <w:r w:rsidRPr="009624F4">
        <w:lastRenderedPageBreak/>
        <w:t>INTRODUCTION</w:t>
      </w:r>
    </w:p>
    <w:p w14:paraId="43B47194" w14:textId="19778833" w:rsidR="006F4168" w:rsidRDefault="005E56D9" w:rsidP="00682062">
      <w:pPr>
        <w:spacing w:line="480" w:lineRule="auto"/>
      </w:pPr>
      <w:r>
        <w:rPr>
          <w:lang w:val="en-US"/>
        </w:rPr>
        <w:t xml:space="preserve">Sarcopenia may be defined as </w:t>
      </w:r>
      <w:r w:rsidRPr="005E56D9">
        <w:rPr>
          <w:lang w:val="en-US"/>
        </w:rPr>
        <w:t>“age-related muscle loss, affecting a combination of appendicular muscle mass, muscle strength, and/or physical performance measures”</w:t>
      </w:r>
      <w:r w:rsidR="00C736BA">
        <w:rPr>
          <w:lang w:val="en-US"/>
        </w:rPr>
        <w:t xml:space="preserve"> </w:t>
      </w:r>
      <w:r w:rsidR="00C736BA">
        <w:rPr>
          <w:lang w:val="en-US"/>
        </w:rPr>
        <w:fldChar w:fldCharType="begin" w:fldLock="1"/>
      </w:r>
      <w:r w:rsidR="002102A4">
        <w:rPr>
          <w:lang w:val="en-US"/>
        </w:rPr>
        <w:instrText>ADDIN CSL_CITATION {"citationItems":[{"id":"ITEM-1","itemData":{"DOI":"https://doi.org/10.1016/j.cger.2017.02.003","author":[{"dropping-particle":"","family":"Woo","given":"Jean","non-dropping-particle":"","parse-names":false,"suffix":""}],"container-title":"Clinics in geriatric medicine","id":"ITEM-1","issue":"3","issued":{"date-parts":[["2017"]]},"note":"pmid:28689564","page":"305-314","publisher":"Elsevier","title":"Sarcopenia","type":"article-journal","volume":"33"},"uris":["http://www.mendeley.com/documents/?uuid=e5f07548-45a9-35df-bded-f694134cc987"]}],"mendeley":{"formattedCitation":"[1]","plainTextFormattedCitation":"[1]","previouslyFormattedCitation":"[1]"},"properties":{"noteIndex":0},"schema":"https://github.com/citation-style-language/schema/raw/master/csl-citation.json"}</w:instrText>
      </w:r>
      <w:r w:rsidR="00C736BA">
        <w:rPr>
          <w:lang w:val="en-US"/>
        </w:rPr>
        <w:fldChar w:fldCharType="separate"/>
      </w:r>
      <w:r w:rsidR="00C736BA" w:rsidRPr="00C736BA">
        <w:rPr>
          <w:noProof/>
          <w:lang w:val="en-US"/>
        </w:rPr>
        <w:t>[1]</w:t>
      </w:r>
      <w:r w:rsidR="00C736BA">
        <w:rPr>
          <w:lang w:val="en-US"/>
        </w:rPr>
        <w:fldChar w:fldCharType="end"/>
      </w:r>
      <w:r w:rsidR="00682062">
        <w:t xml:space="preserve">, and is associated with adverse health outcomes such as increased risk for falls, dependency, institutionalization, fractures, and higher </w:t>
      </w:r>
      <w:r w:rsidR="00682062" w:rsidRPr="00682062">
        <w:t>mortality</w:t>
      </w:r>
      <w:r w:rsidR="00FC6A40" w:rsidRPr="00941F87">
        <w:rPr>
          <w:color w:val="FF0000"/>
        </w:rPr>
        <w:t xml:space="preserve"> </w:t>
      </w:r>
      <w:r w:rsidR="00FC6A40" w:rsidRPr="00941F87">
        <w:rPr>
          <w:color w:val="FF0000"/>
        </w:rPr>
        <w:fldChar w:fldCharType="begin" w:fldLock="1"/>
      </w:r>
      <w:r w:rsidR="00941F87" w:rsidRPr="00941F87">
        <w:rPr>
          <w:color w:val="FF0000"/>
        </w:rPr>
        <w:instrText>ADDIN CSL_CITATION {"citationItems":[{"id":"ITEM-1","itemData":{"DOI":"https://doi.org/10.1016/j.cger.2017.02.003","author":[{"dropping-particle":"","family":"Woo","given":"Jean","non-dropping-particle":"","parse-names":false,"suffix":""}],"container-title":"Clinics in geriatric medicine","id":"ITEM-1","issue":"3","issued":{"date-parts":[["2017"]]},"note":"pmid:28689564","page":"305-314","publisher":"Elsevier","title":"Sarcopenia","type":"article-journal","volume":"33"},"uris":["http://www.mendeley.com/documents/?uuid=e5f07548-45a9-35df-bded-f694134cc987"]},{"id":"ITEM-2","itemData":{"ISSN":"0378-5122","author":[{"dropping-particle":"","family":"Liu","given":"Ping","non-dropping-particle":"","parse-names":false,"suffix":""},{"dropping-particle":"","family":"Hao","given":"Qiukui","non-dropping-particle":"","parse-names":false,"suffix":""},{"dropping-particle":"","family":"Hai","given":"Shan","non-dropping-particle":"","parse-names":false,"suffix":""},{"dropping-particle":"","family":"Wang","given":"Hui","non-dropping-particle":"","parse-names":false,"suffix":""},{"dropping-particle":"","family":"Cao","given":"Li","non-dropping-particle":"","parse-names":false,"suffix":""},{"dropping-particle":"","family":"Dong","given":"Birong","non-dropping-particle":"","parse-names":false,"suffix":""}],"container-title":"Maturitas","id":"ITEM-2","issued":{"date-parts":[["2017"]]},"page":"16-22","publisher":"Elsevier","title":"Sarcopenia as a predictor of all-cause mortality among community-dwelling older people: a systematic review and meta-analysis","type":"article-journal","volume":"103"},"uris":["http://www.mendeley.com/documents/?uuid=4b194dee-43b0-403a-b349-58654ca190cc"]},{"id":"ITEM-3","itemData":{"ISSN":"1932-6203","author":[{"dropping-particle":"","family":"Beaudart","given":"Charlotte","non-dropping-particle":"","parse-names":false,"suffix":""},{"dropping-particle":"","family":"Zaaria","given":"Myriam","non-dropping-particle":"","parse-names":false,"suffix":""},{"dropping-particle":"","family":"Pasleau","given":"Françoise","non-dropping-particle":"","parse-names":false,"suffix":""},{"dropping-particle":"","family":"Reginster","given":"Jean-Yves","non-dropping-particle":"","parse-names":false,"suffix":""},{"dropping-particle":"","family":"Bruyère","given":"Olivier","non-dropping-particle":"","parse-names":false,"suffix":""}],"container-title":"PloS one","id":"ITEM-3","issue":"1","issued":{"date-parts":[["2017"]]},"page":"e0169548","publisher":"Public Library of Science San Francisco, CA USA","title":"Health outcomes of sarcopenia: a systematic review and meta-analysis","type":"article-journal","volume":"12"},"uris":["http://www.mendeley.com/documents/?uuid=a82696fc-e01b-40f3-8086-77ef6c5020ac"]}],"mendeley":{"formattedCitation":"[1–3]","plainTextFormattedCitation":"[1–3]","previouslyFormattedCitation":"[1–3]"},"properties":{"noteIndex":0},"schema":"https://github.com/citation-style-language/schema/raw/master/csl-citation.json"}</w:instrText>
      </w:r>
      <w:r w:rsidR="00FC6A40" w:rsidRPr="00941F87">
        <w:rPr>
          <w:color w:val="FF0000"/>
        </w:rPr>
        <w:fldChar w:fldCharType="separate"/>
      </w:r>
      <w:r w:rsidR="00272BBE" w:rsidRPr="00941F87">
        <w:rPr>
          <w:noProof/>
          <w:color w:val="FF0000"/>
        </w:rPr>
        <w:t>[1–3]</w:t>
      </w:r>
      <w:r w:rsidR="00FC6A40" w:rsidRPr="00941F87">
        <w:rPr>
          <w:color w:val="FF0000"/>
        </w:rPr>
        <w:fldChar w:fldCharType="end"/>
      </w:r>
      <w:r w:rsidR="00682062" w:rsidRPr="009D28D9">
        <w:t>.</w:t>
      </w:r>
      <w:r w:rsidR="00272BBE">
        <w:t xml:space="preserve"> </w:t>
      </w:r>
      <w:r w:rsidRPr="00682062">
        <w:t>The</w:t>
      </w:r>
      <w:r>
        <w:t xml:space="preserve"> prevalence of sarcopenia is high in older adults. </w:t>
      </w:r>
      <w:r w:rsidR="00672C42">
        <w:t xml:space="preserve">In a systematic review including </w:t>
      </w:r>
      <w:r w:rsidR="00672C42" w:rsidRPr="00672C42">
        <w:t>109 articles</w:t>
      </w:r>
      <w:r w:rsidR="00672C42">
        <w:t xml:space="preserve"> and</w:t>
      </w:r>
      <w:r w:rsidR="00672C42" w:rsidRPr="00672C42">
        <w:t xml:space="preserve"> eight </w:t>
      </w:r>
      <w:r w:rsidR="00085A96">
        <w:t xml:space="preserve">various </w:t>
      </w:r>
      <w:r w:rsidR="00672C42" w:rsidRPr="00672C42">
        <w:t>definitions of sarcopenia</w:t>
      </w:r>
      <w:r w:rsidR="003F17EE">
        <w:t>,</w:t>
      </w:r>
      <w:r w:rsidR="00672C42">
        <w:t xml:space="preserve"> it was concluded that </w:t>
      </w:r>
      <w:r w:rsidR="00672C42" w:rsidRPr="00672C42">
        <w:t>sarcopenia prevalence var</w:t>
      </w:r>
      <w:r w:rsidR="00CA2AA9">
        <w:t>ies</w:t>
      </w:r>
      <w:r w:rsidR="00672C42" w:rsidRPr="00672C42">
        <w:t xml:space="preserve"> from 9.9</w:t>
      </w:r>
      <w:r w:rsidR="009C3537">
        <w:t>%</w:t>
      </w:r>
      <w:r w:rsidR="00672C42" w:rsidRPr="00672C42">
        <w:t xml:space="preserve"> to 40.4%</w:t>
      </w:r>
      <w:r w:rsidR="00672C42">
        <w:t xml:space="preserve"> in older adults</w:t>
      </w:r>
      <w:r w:rsidR="00672C42" w:rsidRPr="00672C42">
        <w:t>, depending on the definition used</w:t>
      </w:r>
      <w:r w:rsidR="00565FFC">
        <w:t xml:space="preserve"> </w:t>
      </w:r>
      <w:r w:rsidR="00565FFC">
        <w:fldChar w:fldCharType="begin" w:fldLock="1"/>
      </w:r>
      <w:r w:rsidR="00941F87">
        <w:instrText>ADDIN CSL_CITATION {"citationItems":[{"id":"ITEM-1","itemData":{"author":[{"dropping-particle":"","family":"Mayhew","given":"A J","non-dropping-particle":"","parse-names":false,"suffix":""},{"dropping-particle":"","family":"Amog","given":"K","non-dropping-particle":"","parse-names":false,"suffix":""},{"dropping-particle":"","family":"Phillips","given":"S","non-dropping-particle":"","parse-names":false,"suffix":""},{"dropping-particle":"","family":"Parise","given":"G","non-dropping-particle":"","parse-names":false,"suffix":""},{"dropping-particle":"","family":"McNicholas","given":"P D","non-dropping-particle":"","parse-names":false,"suffix":""},{"dropping-particle":"","family":"Souza","given":"R J","non-dropping-particle":"De","parse-names":false,"suffix":""},{"dropping-particle":"","family":"Thabane","given":"L","non-dropping-particle":"","parse-names":false,"suffix":""},{"dropping-particle":"","family":"Raina","given":"P","non-dropping-particle":"","parse-names":false,"suffix":""}],"container-title":"Age and Ageing","id":"ITEM-1","issue":"1","issued":{"date-parts":[["2019"]]},"page":"48-56","publisher":"Oxford University Press","title":"The prevalence of sarcopenia in community-dwelling older adults, an exploration of differences between studies and within definitions: a systematic review and meta-analyses","type":"article-journal","volume":"48"},"uris":["http://www.mendeley.com/documents/?uuid=d479533d-5108-3da1-af52-513bd910cb09"]}],"mendeley":{"formattedCitation":"[4]","plainTextFormattedCitation":"[4]","previouslyFormattedCitation":"[4]"},"properties":{"noteIndex":0},"schema":"https://github.com/citation-style-language/schema/raw/master/csl-citation.json"}</w:instrText>
      </w:r>
      <w:r w:rsidR="00565FFC">
        <w:fldChar w:fldCharType="separate"/>
      </w:r>
      <w:r w:rsidR="00272BBE" w:rsidRPr="00272BBE">
        <w:rPr>
          <w:noProof/>
        </w:rPr>
        <w:t>[4]</w:t>
      </w:r>
      <w:r w:rsidR="00565FFC">
        <w:fldChar w:fldCharType="end"/>
      </w:r>
      <w:r w:rsidR="00672C42" w:rsidRPr="00672C42">
        <w:t>.</w:t>
      </w:r>
      <w:r w:rsidR="00565FFC">
        <w:t xml:space="preserve"> </w:t>
      </w:r>
      <w:r w:rsidR="00682062">
        <w:t>Given that ageing is occurring at a more rapid pace in low- and middle-income countries (LMICs) than in high-income countries, while more than 2/3 of older people are projected to be residing in LMICs in 2050</w:t>
      </w:r>
      <w:r w:rsidR="007D553B">
        <w:t xml:space="preserve"> </w:t>
      </w:r>
      <w:r w:rsidR="007D553B">
        <w:fldChar w:fldCharType="begin" w:fldLock="1"/>
      </w:r>
      <w:r w:rsidR="00941F87">
        <w:instrText>ADDIN CSL_CITATION {"citationItems":[{"id":"ITEM-1","itemData":{"URL":"https://www.who.int/ageing/publications/global_health.pdf","author":[{"dropping-particle":"","family":"Organization","given":"World Health","non-dropping-particle":"","parse-names":false,"suffix":""}],"id":"ITEM-1","issue":"13/09/","issued":{"date-parts":[["2011"]]},"title":"Global Health and Aging","type":"webpage","volume":"2021"},"uris":["http://www.mendeley.com/documents/?uuid=cb2cc3af-2a16-337d-9fd3-2564ad3f4d87"]}],"mendeley":{"formattedCitation":"[5]","plainTextFormattedCitation":"[5]","previouslyFormattedCitation":"[5]"},"properties":{"noteIndex":0},"schema":"https://github.com/citation-style-language/schema/raw/master/csl-citation.json"}</w:instrText>
      </w:r>
      <w:r w:rsidR="007D553B">
        <w:fldChar w:fldCharType="separate"/>
      </w:r>
      <w:r w:rsidR="00272BBE" w:rsidRPr="00272BBE">
        <w:rPr>
          <w:noProof/>
        </w:rPr>
        <w:t>[5]</w:t>
      </w:r>
      <w:r w:rsidR="007D553B">
        <w:fldChar w:fldCharType="end"/>
      </w:r>
      <w:r w:rsidR="007D553B">
        <w:t xml:space="preserve">, </w:t>
      </w:r>
      <w:r w:rsidR="00682062">
        <w:t>sarcopenia is likely to be</w:t>
      </w:r>
      <w:r w:rsidR="00423B8B">
        <w:t>come</w:t>
      </w:r>
      <w:r w:rsidR="00682062">
        <w:t xml:space="preserve"> an increasingly important health problem in LMICs in the coming years. </w:t>
      </w:r>
      <w:r w:rsidR="00A84A8D">
        <w:t xml:space="preserve">In particular, more information on the adverse health outcomes of sarcopenia from LMICs </w:t>
      </w:r>
      <w:r w:rsidR="003C02A9">
        <w:t>are</w:t>
      </w:r>
      <w:r w:rsidR="00A84A8D">
        <w:t xml:space="preserve"> needed to </w:t>
      </w:r>
      <w:r w:rsidR="003F17EE">
        <w:t>highlight the importance of sarcopenia prevention in this setting</w:t>
      </w:r>
      <w:r w:rsidR="00423B8B">
        <w:t>,</w:t>
      </w:r>
      <w:r w:rsidR="00085A96">
        <w:t xml:space="preserve"> and to understand the full range of effects if not addressed</w:t>
      </w:r>
      <w:r w:rsidR="003F17EE">
        <w:t>.</w:t>
      </w:r>
    </w:p>
    <w:p w14:paraId="71771852" w14:textId="00ED0298" w:rsidR="00A84A8D" w:rsidRDefault="00A84A8D" w:rsidP="00682062">
      <w:pPr>
        <w:spacing w:line="480" w:lineRule="auto"/>
      </w:pPr>
    </w:p>
    <w:p w14:paraId="3DB93203" w14:textId="2251BBA0" w:rsidR="006F4168" w:rsidRPr="006951CF" w:rsidRDefault="00A84A8D" w:rsidP="00180DD3">
      <w:pPr>
        <w:spacing w:line="480" w:lineRule="auto"/>
      </w:pPr>
      <w:r>
        <w:t xml:space="preserve">Currently, there is increasing interest in the association between sarcopenia and quality of life </w:t>
      </w:r>
      <w:r w:rsidR="009D0001">
        <w:t>(QoL)</w:t>
      </w:r>
      <w:r w:rsidR="00964276">
        <w:t xml:space="preserve"> </w:t>
      </w:r>
      <w:r w:rsidR="00964276">
        <w:fldChar w:fldCharType="begin" w:fldLock="1"/>
      </w:r>
      <w:r w:rsidR="00941F87">
        <w:instrText>ADDIN CSL_CITATION {"citationItems":[{"id":"ITEM-1","itemData":{"ISSN":"1473-7167","author":[{"dropping-particle":"","family":"Beaudart","given":"Charlotte","non-dropping-particle":"","parse-names":false,"suffix":""},{"dropping-particle":"","family":"Reginster","given":"Jean-Yves","non-dropping-particle":"","parse-names":false,"suffix":""},{"dropping-particle":"","family":"Geerinck","given":"Anton","non-dropping-particle":"","parse-names":false,"suffix":""},{"dropping-particle":"","family":"Locquet","given":"Médéa","non-dropping-particle":"","parse-names":false,"suffix":""},{"dropping-particle":"","family":"Bruyère","given":"Olivier","non-dropping-particle":"","parse-names":false,"suffix":""}],"container-title":"Expert review of pharmacoeconomics &amp; outcomes research","id":"ITEM-1","issue":"4","issued":{"date-parts":[["2017"]]},"page":"335-341","publisher":"Taylor &amp; Francis","title":"Current review of the SarQoL®: a health-related quality of life questionnaire specific to sarcopenia","type":"article-journal","volume":"17"},"uris":["http://www.mendeley.com/documents/?uuid=f9d0cb91-cb05-4e9a-b178-2dc641487bb7"]}],"mendeley":{"formattedCitation":"[6]","plainTextFormattedCitation":"[6]","previouslyFormattedCitation":"[6]"},"properties":{"noteIndex":0},"schema":"https://github.com/citation-style-language/schema/raw/master/csl-citation.json"}</w:instrText>
      </w:r>
      <w:r w:rsidR="00964276">
        <w:fldChar w:fldCharType="separate"/>
      </w:r>
      <w:r w:rsidR="00272BBE" w:rsidRPr="00272BBE">
        <w:rPr>
          <w:noProof/>
        </w:rPr>
        <w:t>[6]</w:t>
      </w:r>
      <w:r w:rsidR="00964276">
        <w:fldChar w:fldCharType="end"/>
      </w:r>
      <w:r w:rsidR="00964276">
        <w:t xml:space="preserve">. </w:t>
      </w:r>
      <w:r w:rsidR="006F4168">
        <w:rPr>
          <w:lang w:val="en-US"/>
        </w:rPr>
        <w:t xml:space="preserve">QoL may be defined as </w:t>
      </w:r>
      <w:r w:rsidR="009C3537">
        <w:rPr>
          <w:lang w:val="en-US"/>
        </w:rPr>
        <w:t>“</w:t>
      </w:r>
      <w:r w:rsidR="006F4168" w:rsidRPr="00672C42">
        <w:rPr>
          <w:lang w:val="en-US"/>
        </w:rPr>
        <w:t>an individuals’ perception of their position in life in the context of the culture and value systems in which they live, and in relation to their goals, expec</w:t>
      </w:r>
      <w:r w:rsidR="00964276">
        <w:rPr>
          <w:lang w:val="en-US"/>
        </w:rPr>
        <w:t>tations, standards and concerns</w:t>
      </w:r>
      <w:r w:rsidR="009C3537">
        <w:rPr>
          <w:lang w:val="en-US"/>
        </w:rPr>
        <w:t>”</w:t>
      </w:r>
      <w:r w:rsidR="00964276">
        <w:rPr>
          <w:lang w:val="en-US"/>
        </w:rPr>
        <w:t xml:space="preserve"> </w:t>
      </w:r>
      <w:r w:rsidR="00964276">
        <w:rPr>
          <w:lang w:val="en-US"/>
        </w:rPr>
        <w:fldChar w:fldCharType="begin" w:fldLock="1"/>
      </w:r>
      <w:r w:rsidR="00941F87">
        <w:rPr>
          <w:lang w:val="en-US"/>
        </w:rPr>
        <w:instrText>ADDIN CSL_CITATION {"citationItems":[{"id":"ITEM-1","itemData":{"URL":"https://www.sciencedirect.com/topics/nursing-and-health-professions/quality-of-life","author":[{"dropping-particle":"","family":"Health","given":"International Encyclopedia of Public","non-dropping-particle":"","parse-names":false,"suffix":""}],"id":"ITEM-1","issue":"05/10/","issued":{"date-parts":[["2008"]]},"title":"Quality of Life","type":"webpage","volume":"2021"},"uris":["http://www.mendeley.com/documents/?uuid=71bc2ebb-2cef-3c23-851d-2e6e1e7b3bd8"]}],"mendeley":{"formattedCitation":"[7]","plainTextFormattedCitation":"[7]","previouslyFormattedCitation":"[7]"},"properties":{"noteIndex":0},"schema":"https://github.com/citation-style-language/schema/raw/master/csl-citation.json"}</w:instrText>
      </w:r>
      <w:r w:rsidR="00964276">
        <w:rPr>
          <w:lang w:val="en-US"/>
        </w:rPr>
        <w:fldChar w:fldCharType="separate"/>
      </w:r>
      <w:r w:rsidR="00272BBE" w:rsidRPr="00272BBE">
        <w:rPr>
          <w:noProof/>
          <w:lang w:val="en-US"/>
        </w:rPr>
        <w:t>[7]</w:t>
      </w:r>
      <w:r w:rsidR="00964276">
        <w:rPr>
          <w:lang w:val="en-US"/>
        </w:rPr>
        <w:fldChar w:fldCharType="end"/>
      </w:r>
      <w:r w:rsidR="00964276">
        <w:rPr>
          <w:lang w:val="en-US"/>
        </w:rPr>
        <w:t xml:space="preserve">. </w:t>
      </w:r>
      <w:r w:rsidR="00C52333">
        <w:t>Sarcopenia may increase risk</w:t>
      </w:r>
      <w:r w:rsidR="000A1B90">
        <w:t xml:space="preserve"> for</w:t>
      </w:r>
      <w:r w:rsidR="00085A96">
        <w:t xml:space="preserve"> </w:t>
      </w:r>
      <w:r w:rsidR="00C52333">
        <w:t xml:space="preserve">low QoL, for example, via </w:t>
      </w:r>
      <w:r w:rsidR="00C52333" w:rsidRPr="00B101A1">
        <w:t>higher rates of hospitalization, dependency, falls</w:t>
      </w:r>
      <w:r w:rsidR="00C52333">
        <w:t xml:space="preserve">, </w:t>
      </w:r>
      <w:r w:rsidR="00C52333" w:rsidRPr="00B101A1">
        <w:t>and disability</w:t>
      </w:r>
      <w:r w:rsidR="00C52333">
        <w:t xml:space="preserve"> </w:t>
      </w:r>
      <w:r w:rsidR="00964276" w:rsidRPr="00941F87">
        <w:rPr>
          <w:color w:val="FF0000"/>
        </w:rPr>
        <w:fldChar w:fldCharType="begin" w:fldLock="1"/>
      </w:r>
      <w:r w:rsidR="00941F87" w:rsidRPr="00941F87">
        <w:rPr>
          <w:color w:val="FF0000"/>
        </w:rPr>
        <w:instrText>ADDIN CSL_CITATION {"citationItems":[{"id":"ITEM-1","itemData":{"DOI":"https://doi.org/10.1016/j.cger.2017.02.003","author":[{"dropping-particle":"","family":"Woo","given":"Jean","non-dropping-particle":"","parse-names":false,"suffix":""}],"container-title":"Clinics in geriatric medicine","id":"ITEM-1","issue":"3","issued":{"date-parts":[["2017"]]},"note":"pmid:28689564","page":"305-314","publisher":"Elsevier","title":"Sarcopenia","type":"article-journal","volume":"33"},"uris":["http://www.mendeley.com/documents/?uuid=e5f07548-45a9-35df-bded-f694134cc987"]}],"mendeley":{"formattedCitation":"[1]","plainTextFormattedCitation":"[1]","previouslyFormattedCitation":"[1]"},"properties":{"noteIndex":0},"schema":"https://github.com/citation-style-language/schema/raw/master/csl-citation.json"}</w:instrText>
      </w:r>
      <w:r w:rsidR="00964276" w:rsidRPr="00941F87">
        <w:rPr>
          <w:color w:val="FF0000"/>
        </w:rPr>
        <w:fldChar w:fldCharType="separate"/>
      </w:r>
      <w:r w:rsidR="00964276" w:rsidRPr="00941F87">
        <w:rPr>
          <w:noProof/>
          <w:color w:val="FF0000"/>
        </w:rPr>
        <w:t>[1]</w:t>
      </w:r>
      <w:r w:rsidR="00964276" w:rsidRPr="00941F87">
        <w:rPr>
          <w:color w:val="FF0000"/>
        </w:rPr>
        <w:fldChar w:fldCharType="end"/>
      </w:r>
      <w:r w:rsidR="00941F87" w:rsidRPr="00941F87">
        <w:rPr>
          <w:color w:val="FF0000"/>
        </w:rPr>
        <w:t xml:space="preserve">. </w:t>
      </w:r>
      <w:r w:rsidR="006F4168">
        <w:rPr>
          <w:lang w:val="en-US"/>
        </w:rPr>
        <w:t xml:space="preserve">Maintaining a high level of QoL in older adults is an important public health priority as a low level of QoL </w:t>
      </w:r>
      <w:r w:rsidR="00085A96">
        <w:rPr>
          <w:lang w:val="en-US"/>
        </w:rPr>
        <w:t>in t</w:t>
      </w:r>
      <w:r w:rsidR="000A1B90">
        <w:rPr>
          <w:lang w:val="en-US"/>
        </w:rPr>
        <w:t>his population</w:t>
      </w:r>
      <w:r w:rsidR="006F4168">
        <w:rPr>
          <w:lang w:val="en-US"/>
        </w:rPr>
        <w:t xml:space="preserve"> has been found to </w:t>
      </w:r>
      <w:r w:rsidR="00C52333">
        <w:rPr>
          <w:lang w:val="en-US"/>
        </w:rPr>
        <w:t xml:space="preserve">increase </w:t>
      </w:r>
      <w:r w:rsidR="00085A96">
        <w:rPr>
          <w:lang w:val="en-US"/>
        </w:rPr>
        <w:t xml:space="preserve">the </w:t>
      </w:r>
      <w:r w:rsidR="00C52333">
        <w:rPr>
          <w:lang w:val="en-US"/>
        </w:rPr>
        <w:t xml:space="preserve">risk </w:t>
      </w:r>
      <w:r w:rsidR="00085A96">
        <w:rPr>
          <w:lang w:val="en-US"/>
        </w:rPr>
        <w:t xml:space="preserve">of </w:t>
      </w:r>
      <w:r w:rsidR="006F4168">
        <w:rPr>
          <w:lang w:val="en-US"/>
        </w:rPr>
        <w:t>several negative outcomes</w:t>
      </w:r>
      <w:r w:rsidR="00085A96">
        <w:rPr>
          <w:lang w:val="en-US"/>
        </w:rPr>
        <w:t>,</w:t>
      </w:r>
      <w:r w:rsidR="00C52333">
        <w:rPr>
          <w:lang w:val="en-US"/>
        </w:rPr>
        <w:t xml:space="preserve"> including chronic </w:t>
      </w:r>
      <w:r w:rsidR="009C3537">
        <w:rPr>
          <w:lang w:val="en-US"/>
        </w:rPr>
        <w:t xml:space="preserve">mental and physical </w:t>
      </w:r>
      <w:r w:rsidR="00C52333">
        <w:rPr>
          <w:lang w:val="en-US"/>
        </w:rPr>
        <w:t>diseases</w:t>
      </w:r>
      <w:r w:rsidR="009C3537">
        <w:rPr>
          <w:lang w:val="en-US"/>
        </w:rPr>
        <w:t>, as well as premature mortality</w:t>
      </w:r>
      <w:r w:rsidR="000D275E">
        <w:rPr>
          <w:lang w:val="en-US"/>
        </w:rPr>
        <w:t xml:space="preserve"> </w:t>
      </w:r>
      <w:r w:rsidR="000D275E">
        <w:rPr>
          <w:lang w:val="en-US"/>
        </w:rPr>
        <w:fldChar w:fldCharType="begin" w:fldLock="1"/>
      </w:r>
      <w:r w:rsidR="00941F87">
        <w:rPr>
          <w:lang w:val="en-US"/>
        </w:rPr>
        <w:instrText>ADDIN CSL_CITATION {"citationItems":[{"id":"ITEM-1","itemData":{"ISSN":"1573-6695","author":[{"dropping-particle":"","family":"Brown","given":"Derek S","non-dropping-particle":"","parse-names":false,"suffix":""},{"dropping-particle":"","family":"Thompson","given":"William W","non-dropping-particle":"","parse-names":false,"suffix":""},{"dropping-particle":"","family":"Zack","given":"Matthew M","non-dropping-particle":"","parse-names":false,"suffix":""},{"dropping-particle":"","family":"Arnold","given":"Sarah E","non-dropping-particle":"","parse-names":false,"suffix":""},{"dropping-particle":"","family":"Barile","given":"John P","non-dropping-particle":"","parse-names":false,"suffix":""}],"container-title":"Prevention Science","id":"ITEM-1","issue":"1","issued":{"date-parts":[["2015"]]},"page":"21-30","publisher":"Springer","title":"Associations between health-related quality of life and mortality in older adults","type":"article-journal","volume":"16"},"uris":["http://www.mendeley.com/documents/?uuid=bbf5172c-2c16-4069-94fb-00c19c13f948"]},{"id":"ITEM-2","itemData":{"ISSN":"0167-5273","author":[{"dropping-particle":"","family":"Phyo","given":"Aung Zaw Zaw","non-dropping-particle":"","parse-names":false,"suffix":""},{"dropping-particle":"","family":"Ryan","given":"Joanne","non-dropping-particle":"","parse-names":false,"suffix":""},{"dropping-particle":"","family":"Gonzalez-Chica","given":"David A","non-dropping-particle":"","parse-names":false,"suffix":""},{"dropping-particle":"","family":"Stocks","given":"Nigel P","non-dropping-particle":"","parse-names":false,"suffix":""},{"dropping-particle":"","family":"Reid","given":"Christopher M","non-dropping-particle":"","parse-names":false,"suffix":""},{"dropping-particle":"","family":"Tonkin","given":"Andrew M","non-dropping-particle":"","parse-names":false,"suffix":""},{"dropping-particle":"","family":"Woods","given":"Robyn L","non-dropping-particle":"","parse-names":false,"suffix":""},{"dropping-particle":"","family":"Nelson","given":"Mark R","non-dropping-particle":"","parse-names":false,"suffix":""},{"dropping-particle":"","family":"Murray","given":"Anne M","non-dropping-particle":"","parse-names":false,"suffix":""},{"dropping-particle":"","family":"Gasevic","given":"Danijela","non-dropping-particle":"","parse-names":false,"suffix":""}],"container-title":"International Journal of Cardiology","id":"ITEM-2","issued":{"date-parts":[["2021"]]},"page":"170-178","publisher":"Elsevier","title":"Health-related quality of life and incident cardiovascular disease events in community-dwelling older people: A prospective cohort study","type":"article-journal","volume":"339"},"uris":["http://www.mendeley.com/documents/?uuid=bfa6d9d0-5746-4430-85f2-c7d8c746c4f2"]},{"id":"ITEM-3","itemData":{"ISSN":"1720-8319","author":[{"dropping-particle":"","family":"Dominick","given":"Kelli L","non-dropping-particle":"","parse-names":false,"suffix":""},{"dropping-particle":"","family":"Ahern","given":"Frank M","non-dropping-particle":"","parse-names":false,"suffix":""},{"dropping-particle":"","family":"Gold","given":"Carol H","non-dropping-particle":"","parse-names":false,"suffix":""},{"dropping-particle":"","family":"Heller","given":"Debra A","non-dropping-particle":"","parse-names":false,"suffix":""}],"container-title":"Aging clinical and experimental research","id":"ITEM-3","issue":"6","issued":{"date-parts":[["2002"]]},"page":"499-508","publisher":"Springer","title":"Relationship of health-related quality of life to health care utilization and mortality among older adults","type":"article-journal","volume":"14"},"uris":["http://www.mendeley.com/documents/?uuid=e8f3b278-f506-4abe-854d-f8e22f4377c6"]},{"id":"ITEM-4","itemData":{"ISSN":"2312-0541","author":[{"dropping-particle":"","family":"Halimi","given":"Laurence","non-dropping-particle":"","parse-names":false,"suffix":""},{"dropping-particle":"","family":"Suehs","given":"Carey M","non-dropping-particle":"","parse-names":false,"suffix":""},{"dropping-particle":"","family":"Marin","given":"Gregory","non-dropping-particle":"","parse-names":false,"suffix":""},{"dropping-particle":"","family":"Boissin","given":"Clement","non-dropping-particle":"","parse-names":false,"suffix":""},{"dropping-particle":"","family":"Gamez","given":"Anne-Sophie","non-dropping-particle":"","parse-names":false,"suffix":""},{"dropping-particle":"","family":"Vachier","given":"Isabelle","non-dropping-particle":"","parse-names":false,"suffix":""},{"dropping-particle":"","family":"Molinari","given":"Nicolas","non-dropping-particle":"","parse-names":false,"suffix":""},{"dropping-particle":"","family":"Bourdin","given":"Arnaud","non-dropping-particle":"","parse-names":false,"suffix":""}],"container-title":"ERJ Open Research","id":"ITEM-4","issue":"3","issued":{"date-parts":[["2021"]]},"publisher":"Eur Respiratory Soc","title":"Health-related quality of life and disease progression in pulmonary arterial hypertension patients: a 3-year study","type":"article-journal","volume":"7"},"uris":["http://www.mendeley.com/documents/?uuid=28d2114e-3275-42bb-8cd3-7c6e85e358b7"]}],"mendeley":{"formattedCitation":"[8–11]","plainTextFormattedCitation":"[8–11]","previouslyFormattedCitation":"[8–11]"},"properties":{"noteIndex":0},"schema":"https://github.com/citation-style-language/schema/raw/master/csl-citation.json"}</w:instrText>
      </w:r>
      <w:r w:rsidR="000D275E">
        <w:rPr>
          <w:lang w:val="en-US"/>
        </w:rPr>
        <w:fldChar w:fldCharType="separate"/>
      </w:r>
      <w:r w:rsidR="00272BBE" w:rsidRPr="00272BBE">
        <w:rPr>
          <w:noProof/>
          <w:lang w:val="en-US"/>
        </w:rPr>
        <w:t>[8–11]</w:t>
      </w:r>
      <w:r w:rsidR="000D275E">
        <w:rPr>
          <w:lang w:val="en-US"/>
        </w:rPr>
        <w:fldChar w:fldCharType="end"/>
      </w:r>
      <w:r w:rsidR="00CA2AA9">
        <w:rPr>
          <w:lang w:val="en-US"/>
        </w:rPr>
        <w:t>.</w:t>
      </w:r>
    </w:p>
    <w:p w14:paraId="6357FFE5" w14:textId="77777777" w:rsidR="006F4168" w:rsidRPr="009D28D9" w:rsidRDefault="006F4168" w:rsidP="00180DD3">
      <w:pPr>
        <w:spacing w:line="480" w:lineRule="auto"/>
      </w:pPr>
    </w:p>
    <w:p w14:paraId="262732BD" w14:textId="4196E332" w:rsidR="00180DD3" w:rsidRPr="00180DD3" w:rsidRDefault="001F353C" w:rsidP="00861FB6">
      <w:pPr>
        <w:spacing w:line="480" w:lineRule="auto"/>
        <w:rPr>
          <w:color w:val="000000"/>
        </w:rPr>
      </w:pPr>
      <w:r w:rsidRPr="00180DD3">
        <w:lastRenderedPageBreak/>
        <w:t>A</w:t>
      </w:r>
      <w:r w:rsidR="00EA1683" w:rsidRPr="00180DD3">
        <w:t xml:space="preserve"> recent systematic review including 11 studies investigating the relationship between sarcopenia and QoL </w:t>
      </w:r>
      <w:r w:rsidR="00C52333" w:rsidRPr="00180DD3">
        <w:t xml:space="preserve">revealed </w:t>
      </w:r>
      <w:r w:rsidR="00EA1683" w:rsidRPr="00180DD3">
        <w:t>mixed evidence</w:t>
      </w:r>
      <w:r w:rsidR="000D275E" w:rsidRPr="00180DD3">
        <w:t xml:space="preserve"> </w:t>
      </w:r>
      <w:r w:rsidR="000D275E" w:rsidRPr="00180DD3">
        <w:fldChar w:fldCharType="begin" w:fldLock="1"/>
      </w:r>
      <w:r w:rsidR="00941F87">
        <w:instrText>ADDIN CSL_CITATION {"citationItems":[{"id":"ITEM-1","itemData":{"ISSN":"1473-7167","author":[{"dropping-particle":"","family":"Beaudart","given":"Charlotte","non-dropping-particle":"","parse-names":false,"suffix":""},{"dropping-particle":"","family":"Reginster","given":"Jean-Yves","non-dropping-particle":"","parse-names":false,"suffix":""},{"dropping-particle":"","family":"Geerinck","given":"Anton","non-dropping-particle":"","parse-names":false,"suffix":""},{"dropping-particle":"","family":"Locquet","given":"Médéa","non-dropping-particle":"","parse-names":false,"suffix":""},{"dropping-particle":"","family":"Bruyère","given":"Olivier","non-dropping-particle":"","parse-names":false,"suffix":""}],"container-title":"Expert review of pharmacoeconomics &amp; outcomes research","id":"ITEM-1","issue":"4","issued":{"date-parts":[["2017"]]},"page":"335-341","publisher":"Taylor &amp; Francis","title":"Current review of the SarQoL®: a health-related quality of life questionnaire specific to sarcopenia","type":"article-journal","volume":"17"},"uris":["http://www.mendeley.com/documents/?uuid=f9d0cb91-cb05-4e9a-b178-2dc641487bb7"]}],"mendeley":{"formattedCitation":"[6]","plainTextFormattedCitation":"[6]","previouslyFormattedCitation":"[6]"},"properties":{"noteIndex":0},"schema":"https://github.com/citation-style-language/schema/raw/master/csl-citation.json"}</w:instrText>
      </w:r>
      <w:r w:rsidR="000D275E" w:rsidRPr="00180DD3">
        <w:fldChar w:fldCharType="separate"/>
      </w:r>
      <w:r w:rsidR="00272BBE" w:rsidRPr="00272BBE">
        <w:rPr>
          <w:noProof/>
        </w:rPr>
        <w:t>[6]</w:t>
      </w:r>
      <w:r w:rsidR="000D275E" w:rsidRPr="00180DD3">
        <w:fldChar w:fldCharType="end"/>
      </w:r>
      <w:r w:rsidR="00EA1683" w:rsidRPr="00180DD3">
        <w:t>.</w:t>
      </w:r>
      <w:r w:rsidR="000D275E" w:rsidRPr="00180DD3">
        <w:t xml:space="preserve"> </w:t>
      </w:r>
      <w:bookmarkStart w:id="0" w:name="_Hlk110594668"/>
      <w:r w:rsidR="00180DD3" w:rsidRPr="00861FB6">
        <w:rPr>
          <w:color w:val="000000"/>
          <w:lang w:val="en-US"/>
        </w:rPr>
        <w:t>The mixed evidence may be owing to the differences between the tools used to measure QoL. For example, one study included in the review compared different measures of health-related QoL and found that when using the SF-36, sarcopenic patients had poorer QoL in terms of physical function but no differences in QoL were found between sarcopenic and non-sarcopenic patients when using the EQ-5D or EQ-VAS</w:t>
      </w:r>
      <w:r w:rsidR="00941F87">
        <w:rPr>
          <w:color w:val="000000"/>
          <w:lang w:val="en-US"/>
        </w:rPr>
        <w:t xml:space="preserve"> </w:t>
      </w:r>
      <w:r w:rsidR="00941F87" w:rsidRPr="00941F87">
        <w:rPr>
          <w:color w:val="FF0000"/>
          <w:lang w:val="en-US"/>
        </w:rPr>
        <w:fldChar w:fldCharType="begin" w:fldLock="1"/>
      </w:r>
      <w:r w:rsidR="00941F87" w:rsidRPr="00941F87">
        <w:rPr>
          <w:color w:val="FF0000"/>
          <w:lang w:val="en-US"/>
        </w:rPr>
        <w:instrText>ADDIN CSL_CITATION {"citationItems":[{"id":"ITEM-1","itemData":{"ISSN":"0531-5565","author":[{"dropping-particle":"","family":"Beaudart","given":"Charlotte","non-dropping-particle":"","parse-names":false,"suffix":""},{"dropping-particle":"","family":"Reginster","given":"Jean-Yves","non-dropping-particle":"","parse-names":false,"suffix":""},{"dropping-particle":"","family":"Petermans","given":"Jean","non-dropping-particle":"","parse-names":false,"suffix":""},{"dropping-particle":"","family":"Gillain","given":"Sophie","non-dropping-particle":"","parse-names":false,"suffix":""},{"dropping-particle":"","family":"Quabron","given":"Adrien","non-dropping-particle":"","parse-names":false,"suffix":""},{"dropping-particle":"","family":"Locquet","given":"Médéa","non-dropping-particle":"","parse-names":false,"suffix":""},{"dropping-particle":"","family":"Slomian","given":"Justine","non-dropping-particle":"","parse-names":false,"suffix":""},{"dropping-particle":"","family":"Buckinx","given":"Fanny","non-dropping-particle":"","parse-names":false,"suffix":""},{"dropping-particle":"","family":"Bruyère","given":"Olivier","non-dropping-particle":"","parse-names":false,"suffix":""}],"container-title":"Experimental gerontology","id":"ITEM-1","issued":{"date-parts":[["2015"]]},"page":"103-110","publisher":"Elsevier","title":"Quality of life and physical components linked to sarcopenia: The SarcoPhAge study","type":"article-journal","volume":"69"},"uris":["http://www.mendeley.com/documents/?uuid=14afc32e-cf36-47fe-b80d-36cc67e4e85c"]}],"mendeley":{"formattedCitation":"[12]","plainTextFormattedCitation":"[12]","previouslyFormattedCitation":"[12]"},"properties":{"noteIndex":0},"schema":"https://github.com/citation-style-language/schema/raw/master/csl-citation.json"}</w:instrText>
      </w:r>
      <w:r w:rsidR="00941F87" w:rsidRPr="00941F87">
        <w:rPr>
          <w:color w:val="FF0000"/>
          <w:lang w:val="en-US"/>
        </w:rPr>
        <w:fldChar w:fldCharType="separate"/>
      </w:r>
      <w:r w:rsidR="00941F87" w:rsidRPr="00941F87">
        <w:rPr>
          <w:noProof/>
          <w:color w:val="FF0000"/>
          <w:lang w:val="en-US"/>
        </w:rPr>
        <w:t>[12]</w:t>
      </w:r>
      <w:r w:rsidR="00941F87" w:rsidRPr="00941F87">
        <w:rPr>
          <w:color w:val="FF0000"/>
          <w:lang w:val="en-US"/>
        </w:rPr>
        <w:fldChar w:fldCharType="end"/>
      </w:r>
      <w:r w:rsidR="00180DD3" w:rsidRPr="00941F87">
        <w:rPr>
          <w:color w:val="FF0000"/>
          <w:lang w:val="en-US"/>
        </w:rPr>
        <w:t>.</w:t>
      </w:r>
      <w:r w:rsidR="00941F87" w:rsidRPr="00941F87">
        <w:rPr>
          <w:color w:val="FF0000"/>
          <w:lang w:val="en-US"/>
        </w:rPr>
        <w:t xml:space="preserve"> </w:t>
      </w:r>
      <w:r w:rsidR="00180DD3" w:rsidRPr="00861FB6">
        <w:rPr>
          <w:color w:val="000000"/>
          <w:lang w:val="en-US"/>
        </w:rPr>
        <w:t>Moreover, the review also included one study that utilized a general QoL tool (CASP-12), and this study found poorer general QoL for sarcopenic patients</w:t>
      </w:r>
      <w:r w:rsidR="00941F87">
        <w:rPr>
          <w:color w:val="000000"/>
          <w:lang w:val="en-US"/>
        </w:rPr>
        <w:t xml:space="preserve"> </w:t>
      </w:r>
      <w:r w:rsidR="00941F87" w:rsidRPr="00941F87">
        <w:rPr>
          <w:color w:val="FF0000"/>
          <w:lang w:val="en-US"/>
        </w:rPr>
        <w:fldChar w:fldCharType="begin" w:fldLock="1"/>
      </w:r>
      <w:r w:rsidR="00941F87">
        <w:rPr>
          <w:color w:val="FF0000"/>
          <w:lang w:val="en-US"/>
        </w:rPr>
        <w:instrText>ADDIN CSL_CITATION {"citationItems":[{"id":"ITEM-1","itemData":{"ISSN":"1525-8610","author":[{"dropping-particle":"","family":"Wu","given":"Tai-Yin","non-dropping-particle":"","parse-names":false,"suffix":""},{"dropping-particle":"","family":"Liaw","given":"Chen-Kun","non-dropping-particle":"","parse-names":false,"suffix":""},{"dropping-particle":"","family":"Chen","given":"Fang-Chun","non-dropping-particle":"","parse-names":false,"suffix":""},{"dropping-particle":"","family":"Kuo","given":"Kuan-Liang","non-dropping-particle":"","parse-names":false,"suffix":""},{"dropping-particle":"","family":"Chie","given":"Wei-Chu","non-dropping-particle":"","parse-names":false,"suffix":""},{"dropping-particle":"","family":"Yang","given":"Rong-Sen","non-dropping-particle":"","parse-names":false,"suffix":""}],"container-title":"Journal of the American Medical Directors Association","id":"ITEM-1","issue":"12","issued":{"date-parts":[["2016"]]},"page":"1129-1135","publisher":"Elsevier","title":"Sarcopenia screened with SARC-F questionnaire is associated with quality of life and 4-year mortality","type":"article-journal","volume":"17"},"uris":["http://www.mendeley.com/documents/?uuid=4f83a601-5291-4c17-963c-31631e381b22"]}],"mendeley":{"formattedCitation":"[13]","plainTextFormattedCitation":"[13]","previouslyFormattedCitation":"[13]"},"properties":{"noteIndex":0},"schema":"https://github.com/citation-style-language/schema/raw/master/csl-citation.json"}</w:instrText>
      </w:r>
      <w:r w:rsidR="00941F87" w:rsidRPr="00941F87">
        <w:rPr>
          <w:color w:val="FF0000"/>
          <w:lang w:val="en-US"/>
        </w:rPr>
        <w:fldChar w:fldCharType="separate"/>
      </w:r>
      <w:r w:rsidR="00941F87" w:rsidRPr="00941F87">
        <w:rPr>
          <w:noProof/>
          <w:color w:val="FF0000"/>
          <w:lang w:val="en-US"/>
        </w:rPr>
        <w:t>[13]</w:t>
      </w:r>
      <w:r w:rsidR="00941F87" w:rsidRPr="00941F87">
        <w:rPr>
          <w:color w:val="FF0000"/>
          <w:lang w:val="en-US"/>
        </w:rPr>
        <w:fldChar w:fldCharType="end"/>
      </w:r>
      <w:r w:rsidR="00180DD3" w:rsidRPr="00941F87">
        <w:rPr>
          <w:color w:val="FF0000"/>
          <w:lang w:val="en-US"/>
        </w:rPr>
        <w:t>.</w:t>
      </w:r>
      <w:r w:rsidR="00180DD3" w:rsidRPr="00941F87">
        <w:rPr>
          <w:color w:val="FF0000"/>
        </w:rPr>
        <w:t xml:space="preserve">   </w:t>
      </w:r>
    </w:p>
    <w:bookmarkEnd w:id="0"/>
    <w:p w14:paraId="3800AC4D" w14:textId="7ECAECE6" w:rsidR="005E56D9" w:rsidRDefault="00E45944" w:rsidP="00180DD3">
      <w:pPr>
        <w:spacing w:line="480" w:lineRule="auto"/>
      </w:pPr>
      <w:r w:rsidRPr="00180DD3">
        <w:t xml:space="preserve">Importantly, just </w:t>
      </w:r>
      <w:r w:rsidR="009C3537" w:rsidRPr="00180DD3">
        <w:t>two</w:t>
      </w:r>
      <w:r w:rsidR="001F353C" w:rsidRPr="00180DD3">
        <w:t xml:space="preserve"> of the 11</w:t>
      </w:r>
      <w:r w:rsidRPr="00180DD3">
        <w:t xml:space="preserve"> studies were carried out in LMICs. </w:t>
      </w:r>
      <w:r w:rsidR="00C52333" w:rsidRPr="00180DD3">
        <w:t>Specifically, one</w:t>
      </w:r>
      <w:r w:rsidR="00C52333">
        <w:t xml:space="preserve"> small study from Brazil (n=56 females) found that sarcopenia </w:t>
      </w:r>
      <w:r w:rsidR="00085A96">
        <w:t>wa</w:t>
      </w:r>
      <w:r w:rsidR="00C52333">
        <w:t>s not significantly associated with QoL</w:t>
      </w:r>
      <w:r w:rsidR="000D275E">
        <w:t xml:space="preserve"> </w:t>
      </w:r>
      <w:r w:rsidR="000D275E">
        <w:fldChar w:fldCharType="begin" w:fldLock="1"/>
      </w:r>
      <w:r w:rsidR="00941F87">
        <w:instrText>ADDIN CSL_CITATION {"citationItems":[{"id":"ITEM-1","itemData":{"ISSN":"1413-3555","author":[{"dropping-particle":"","family":"Silva Neto","given":"Luiz S","non-dropping-particle":"","parse-names":false,"suffix":""},{"dropping-particle":"","family":"Karnikowiski","given":"Margô G O","non-dropping-particle":"","parse-names":false,"suffix":""},{"dropping-particle":"","family":"Tavares","given":"Adriano B","non-dropping-particle":"","parse-names":false,"suffix":""},{"dropping-particle":"","family":"Lima","given":"Ricardo M","non-dropping-particle":"","parse-names":false,"suffix":""}],"container-title":"Brazilian Journal of Physical Therapy","id":"ITEM-1","issued":{"date-parts":[["2012"]]},"page":"360-367","publisher":"SciELO Brasil","title":"Association between sarcopenia, sarcopenic obesity, muscle strength and quality of life variables in elderly women","type":"article-journal","volume":"16"},"uris":["http://www.mendeley.com/documents/?uuid=d850f9ec-db5b-4061-8010-26d8de2edd08"]}],"mendeley":{"formattedCitation":"[14]","plainTextFormattedCitation":"[14]","previouslyFormattedCitation":"[14]"},"properties":{"noteIndex":0},"schema":"https://github.com/citation-style-language/schema/raw/master/csl-citation.json"}</w:instrText>
      </w:r>
      <w:r w:rsidR="000D275E">
        <w:fldChar w:fldCharType="separate"/>
      </w:r>
      <w:r w:rsidR="00941F87" w:rsidRPr="00941F87">
        <w:rPr>
          <w:noProof/>
        </w:rPr>
        <w:t>[14]</w:t>
      </w:r>
      <w:r w:rsidR="000D275E">
        <w:fldChar w:fldCharType="end"/>
      </w:r>
      <w:r w:rsidR="00CA2AA9">
        <w:t>.</w:t>
      </w:r>
      <w:r w:rsidR="000D275E">
        <w:t xml:space="preserve"> </w:t>
      </w:r>
      <w:r w:rsidR="00D54622">
        <w:t xml:space="preserve">In another study including 543 adults </w:t>
      </w:r>
      <w:r w:rsidR="009D0001">
        <w:t xml:space="preserve">over age </w:t>
      </w:r>
      <w:r w:rsidR="00D54622">
        <w:t>70 years from Mexico</w:t>
      </w:r>
      <w:r w:rsidR="009D0001">
        <w:t>,</w:t>
      </w:r>
      <w:r w:rsidR="00D54622">
        <w:t xml:space="preserve"> it was found that </w:t>
      </w:r>
      <w:r w:rsidR="00D54622" w:rsidRPr="00D54622">
        <w:t>severe sarcopenia was significantly and inversely associated with QoL when compared with pre- and non</w:t>
      </w:r>
      <w:r w:rsidR="009D0001">
        <w:t>-</w:t>
      </w:r>
      <w:r w:rsidR="00D54622" w:rsidRPr="00D54622">
        <w:t>sarcopenic individuals</w:t>
      </w:r>
      <w:r w:rsidR="000D275E">
        <w:t xml:space="preserve"> </w:t>
      </w:r>
      <w:r w:rsidR="000D275E">
        <w:fldChar w:fldCharType="begin" w:fldLock="1"/>
      </w:r>
      <w:r w:rsidR="00941F87">
        <w:instrText>ADDIN CSL_CITATION {"citationItems":[{"id":"ITEM-1","itemData":{"ISSN":"1525-8610","author":[{"dropping-particle":"","family":"Manrique-Espinoza","given":"Betty","non-dropping-particle":"","parse-names":false,"suffix":""},{"dropping-particle":"","family":"Salinas-Rodríguez","given":"Aarón","non-dropping-particle":"","parse-names":false,"suffix":""},{"dropping-particle":"","family":"Rosas-Carrasco","given":"Oscar","non-dropping-particle":"","parse-names":false,"suffix":""},{"dropping-particle":"","family":"Gutiérrez-Robledo","given":"Luis Miguel","non-dropping-particle":"","parse-names":false,"suffix":""},{"dropping-particle":"","family":"Avila-Funes","given":"José Alberto","non-dropping-particle":"","parse-names":false,"suffix":""}],"container-title":"Journal of the American Medical Directors Association","id":"ITEM-1","issue":"7","issued":{"date-parts":[["2017"]]},"page":"636-e1","publisher":"Elsevier","title":"Sarcopenia is associated with physical and mental components of health-related quality of life in older adults","type":"article-journal","volume":"18"},"uris":["http://www.mendeley.com/documents/?uuid=83233b43-96de-4c28-874e-765940ab1389"]}],"mendeley":{"formattedCitation":"[15]","plainTextFormattedCitation":"[15]","previouslyFormattedCitation":"[15]"},"properties":{"noteIndex":0},"schema":"https://github.com/citation-style-language/schema/raw/master/csl-citation.json"}</w:instrText>
      </w:r>
      <w:r w:rsidR="000D275E">
        <w:fldChar w:fldCharType="separate"/>
      </w:r>
      <w:r w:rsidR="00941F87" w:rsidRPr="00941F87">
        <w:rPr>
          <w:noProof/>
        </w:rPr>
        <w:t>[15]</w:t>
      </w:r>
      <w:r w:rsidR="000D275E">
        <w:fldChar w:fldCharType="end"/>
      </w:r>
      <w:r w:rsidR="00D54622" w:rsidRPr="00D54622">
        <w:t>.</w:t>
      </w:r>
      <w:r w:rsidR="000D275E">
        <w:t xml:space="preserve"> </w:t>
      </w:r>
      <w:r w:rsidR="005F0301">
        <w:t>To the authors’ knowledge</w:t>
      </w:r>
      <w:r w:rsidR="001301F8">
        <w:t>,</w:t>
      </w:r>
      <w:r w:rsidR="005F0301">
        <w:t xml:space="preserve"> </w:t>
      </w:r>
      <w:r w:rsidR="00AE327D">
        <w:t>no other</w:t>
      </w:r>
      <w:r w:rsidR="009D0001">
        <w:t xml:space="preserve"> studies</w:t>
      </w:r>
      <w:r w:rsidR="00AE327D">
        <w:t xml:space="preserve"> exist on the association between sarcopenia and QoL in LMICs. The existing literature is limited by small study samples, which may explain variation in findings, </w:t>
      </w:r>
      <w:r w:rsidR="001301F8">
        <w:t xml:space="preserve">and by </w:t>
      </w:r>
      <w:r w:rsidR="00AE327D">
        <w:t>focusing on single LMICs. Multi-country studies are beneficial as they allow for comparison between standardi</w:t>
      </w:r>
      <w:r w:rsidR="000876C1">
        <w:rPr>
          <w:rFonts w:hint="eastAsia"/>
        </w:rPr>
        <w:t>z</w:t>
      </w:r>
      <w:r w:rsidR="00AE327D">
        <w:t>ed estimates across setting</w:t>
      </w:r>
      <w:r w:rsidR="000876C1">
        <w:rPr>
          <w:rFonts w:eastAsia="MS Mincho"/>
          <w:lang w:val="en-US"/>
        </w:rPr>
        <w:t>s, and can provide information on whether associations are context-specific.</w:t>
      </w:r>
    </w:p>
    <w:p w14:paraId="4F965074" w14:textId="77777777" w:rsidR="00C066A5" w:rsidRDefault="00C066A5" w:rsidP="00902B18">
      <w:pPr>
        <w:spacing w:line="480" w:lineRule="auto"/>
      </w:pPr>
    </w:p>
    <w:p w14:paraId="47EFFD3F" w14:textId="3DF46421" w:rsidR="00C066A5" w:rsidRDefault="00C066A5" w:rsidP="00902B18">
      <w:pPr>
        <w:spacing w:line="480" w:lineRule="auto"/>
      </w:pPr>
      <w:r>
        <w:t>Given this background</w:t>
      </w:r>
      <w:r w:rsidR="00085A96">
        <w:t>,</w:t>
      </w:r>
      <w:r>
        <w:t xml:space="preserve"> the aim of the present study was to examine the association</w:t>
      </w:r>
      <w:r w:rsidR="00D043BD">
        <w:t xml:space="preserve"> between sarcopenia and QoL, in a </w:t>
      </w:r>
      <w:r w:rsidR="005F6A52">
        <w:t xml:space="preserve">large representative sample of adults </w:t>
      </w:r>
      <w:r w:rsidR="00EC7FE7" w:rsidRPr="00EC7FE7">
        <w:t>aged ≥65 years</w:t>
      </w:r>
      <w:r w:rsidR="00EC7FE7">
        <w:t xml:space="preserve"> from six LMICs</w:t>
      </w:r>
      <w:r w:rsidR="009D0001">
        <w:t xml:space="preserve"> (China, Ghana, India, Mexico, Russia, South Africa)</w:t>
      </w:r>
      <w:r w:rsidR="00EC7FE7">
        <w:t xml:space="preserve">. </w:t>
      </w:r>
    </w:p>
    <w:p w14:paraId="49995C75" w14:textId="1B7CBF0F" w:rsidR="009624F4" w:rsidRDefault="009624F4" w:rsidP="00902B18">
      <w:pPr>
        <w:spacing w:line="480" w:lineRule="auto"/>
        <w:rPr>
          <w:lang w:val="en-US"/>
        </w:rPr>
      </w:pPr>
    </w:p>
    <w:p w14:paraId="1BBA7207" w14:textId="71B4FA30" w:rsidR="009624F4" w:rsidRPr="009624F4" w:rsidRDefault="009624F4" w:rsidP="00662EDA">
      <w:pPr>
        <w:pStyle w:val="Heading1"/>
      </w:pPr>
      <w:r w:rsidRPr="009624F4">
        <w:t>METHODS</w:t>
      </w:r>
    </w:p>
    <w:p w14:paraId="4215C4A1" w14:textId="189DE559" w:rsidR="0036001B" w:rsidRDefault="0036001B" w:rsidP="0036001B">
      <w:pPr>
        <w:snapToGrid w:val="0"/>
        <w:spacing w:line="480" w:lineRule="auto"/>
      </w:pPr>
      <w:r w:rsidRPr="0036001B">
        <w:rPr>
          <w:color w:val="000000"/>
        </w:rPr>
        <w:lastRenderedPageBreak/>
        <w:t xml:space="preserve">Data from the </w:t>
      </w:r>
      <w:r w:rsidRPr="0036001B">
        <w:t xml:space="preserve">Study on Global Ageing and Adult Health (SAGE) </w:t>
      </w:r>
      <w:r w:rsidRPr="0036001B">
        <w:rPr>
          <w:color w:val="000000"/>
        </w:rPr>
        <w:t xml:space="preserve">were </w:t>
      </w:r>
      <w:proofErr w:type="spellStart"/>
      <w:r w:rsidRPr="0036001B">
        <w:rPr>
          <w:color w:val="000000"/>
        </w:rPr>
        <w:t>analyzed</w:t>
      </w:r>
      <w:proofErr w:type="spellEnd"/>
      <w:r w:rsidRPr="0036001B">
        <w:rPr>
          <w:color w:val="000000"/>
        </w:rPr>
        <w:t xml:space="preserve">. This survey was undertaken in China, Ghana, India, Mexico, Russia, and South Africa between 2007 and 2010. </w:t>
      </w:r>
      <w:r w:rsidRPr="0036001B">
        <w:t xml:space="preserve">Based on the World Bank classification at the time of the survey, Ghana was the only low-income country, and China and India were lower middle-income countries although China became an upper middle-income country in 2010. The remaining countries were upper middle-income countries. </w:t>
      </w:r>
      <w:r w:rsidRPr="0036001B">
        <w:rPr>
          <w:color w:val="000000"/>
        </w:rPr>
        <w:t>Details of the survey methodology have been published elsewhere</w:t>
      </w:r>
      <w:r w:rsidR="000F4D35">
        <w:rPr>
          <w:color w:val="000000"/>
        </w:rPr>
        <w:t xml:space="preserve"> </w:t>
      </w:r>
      <w:r w:rsidR="00FC6A40">
        <w:rPr>
          <w:color w:val="000000"/>
        </w:rPr>
        <w:fldChar w:fldCharType="begin" w:fldLock="1"/>
      </w:r>
      <w:r w:rsidR="00941F87">
        <w:rPr>
          <w:color w:val="000000"/>
        </w:rPr>
        <w:instrText>ADDIN CSL_CITATION {"citationItems":[{"id":"ITEM-1","itemData":{"DOI":"https://doi.org/10.1093/ije/dys210","author":[{"dropping-particle":"","family":"Kowal","given":"Paul","non-dropping-particle":"","parse-names":false,"suffix":""},{"dropping-particle":"","family":"Chatterji","given":"Somnath","non-dropping-particle":"","parse-names":false,"suffix":""},{"dropping-particle":"","family":"Naidoo","given":"Nirmala","non-dropping-particle":"","parse-names":false,"suffix":""},{"dropping-particle":"","family":"Biritwum","given":"Richard","non-dropping-particle":"","parse-names":false,"suffix":""},{"dropping-particle":"","family":"Fan","given":"Wu","non-dropping-particle":"","parse-names":false,"suffix":""},{"dropping-particle":"","family":"Lopez Ridaura","given":"Ruy","non-dropping-particle":"","parse-names":false,"suffix":""},{"dropping-particle":"","family":"Maximova","given":"Tamara","non-dropping-particle":"","parse-names":false,"suffix":""},{"dropping-particle":"","family":"Arokiasamy","given":"Perianayagam","non-dropping-particle":"","parse-names":false,"suffix":""},{"dropping-particle":"","family":"Phaswana-Mafuya","given":"Nancy","non-dropping-particle":"","parse-names":false,"suffix":""},{"dropping-particle":"","family":"Williams","given":"Sharon","non-dropping-particle":"","parse-names":false,"suffix":""}],"container-title":"International journal of epidemiology","id":"ITEM-1","issue":"6","issued":{"date-parts":[["2012"]]},"page":"1639-1649","publisher":"Oxford University Press","title":"Data resource profile: the World Health Organization Study on global AGEing and adult health (SAGE)","type":"article-journal","volume":"41"},"uris":["http://www.mendeley.com/documents/?uuid=60a6cd80-378f-3e5c-ae00-08ae13ed1026"]}],"mendeley":{"formattedCitation":"[16]","plainTextFormattedCitation":"[16]","previouslyFormattedCitation":"[16]"},"properties":{"noteIndex":0},"schema":"https://github.com/citation-style-language/schema/raw/master/csl-citation.json"}</w:instrText>
      </w:r>
      <w:r w:rsidR="00FC6A40">
        <w:rPr>
          <w:color w:val="000000"/>
        </w:rPr>
        <w:fldChar w:fldCharType="separate"/>
      </w:r>
      <w:r w:rsidR="00941F87" w:rsidRPr="00941F87">
        <w:rPr>
          <w:noProof/>
          <w:color w:val="000000"/>
        </w:rPr>
        <w:t>[16]</w:t>
      </w:r>
      <w:r w:rsidR="00FC6A40">
        <w:rPr>
          <w:color w:val="000000"/>
        </w:rPr>
        <w:fldChar w:fldCharType="end"/>
      </w:r>
      <w:r w:rsidRPr="0036001B">
        <w:rPr>
          <w:color w:val="000000"/>
        </w:rPr>
        <w:t xml:space="preserve">. Briefly, in order to obtain nationally representative samples, a multistage clustered sampling design method was used. The sample consisted of adults aged ≥18 years with oversampling of those aged ≥50 years. Trained interviewers conducted face-to-face interviews using a standard questionnaire. Standard translation procedures were undertaken to ensure comparability between countries. The survey response rates were: </w:t>
      </w:r>
      <w:r w:rsidRPr="0036001B">
        <w:t>China 93%; Ghana 81%; India 68%; Mexico 53%; Russia 83%; and South Africa 75%.</w:t>
      </w:r>
      <w:r w:rsidRPr="0036001B">
        <w:rPr>
          <w:i/>
        </w:rPr>
        <w:t xml:space="preserve"> </w:t>
      </w:r>
      <w:r w:rsidRPr="0036001B">
        <w:rPr>
          <w:color w:val="000000"/>
        </w:rPr>
        <w:t>S</w:t>
      </w:r>
      <w:r w:rsidRPr="0036001B">
        <w:t>ampling weights were constructed to adjust for the population structure as reported by the United Nations Statistical Division. Ethical approval was obtained from the WHO Ethical Review Committee and local ethics research review boards. Written informed consent was obtained from all participants.</w:t>
      </w:r>
    </w:p>
    <w:p w14:paraId="6BB58645" w14:textId="77777777" w:rsidR="00F11047" w:rsidRPr="0036001B" w:rsidRDefault="00F11047" w:rsidP="0036001B">
      <w:pPr>
        <w:snapToGrid w:val="0"/>
        <w:spacing w:line="480" w:lineRule="auto"/>
      </w:pPr>
    </w:p>
    <w:p w14:paraId="1550CE8E" w14:textId="77777777" w:rsidR="00AB7DF3" w:rsidRPr="00AB7DF3" w:rsidRDefault="00AB7DF3" w:rsidP="00AB7DF3">
      <w:pPr>
        <w:autoSpaceDE w:val="0"/>
        <w:autoSpaceDN w:val="0"/>
        <w:adjustRightInd w:val="0"/>
        <w:snapToGrid w:val="0"/>
        <w:spacing w:line="480" w:lineRule="auto"/>
        <w:rPr>
          <w:b/>
          <w:bCs/>
          <w:i/>
          <w:iCs/>
          <w:color w:val="000000"/>
          <w:lang w:val="en-US"/>
        </w:rPr>
      </w:pPr>
      <w:r w:rsidRPr="00AB7DF3">
        <w:rPr>
          <w:b/>
          <w:bCs/>
          <w:i/>
          <w:iCs/>
          <w:color w:val="000000"/>
          <w:lang w:val="en-US"/>
        </w:rPr>
        <w:t>Quality of life (QOL)</w:t>
      </w:r>
    </w:p>
    <w:p w14:paraId="5810E30B" w14:textId="78FDE17F" w:rsidR="00AB7DF3" w:rsidRPr="00AB7DF3" w:rsidRDefault="00AB7DF3" w:rsidP="00AB7DF3">
      <w:pPr>
        <w:spacing w:line="480" w:lineRule="auto"/>
      </w:pPr>
      <w:r w:rsidRPr="00AB7DF3">
        <w:rPr>
          <w:lang w:val="en-US"/>
        </w:rPr>
        <w:t>The 8-item WHO Quality of Life (</w:t>
      </w:r>
      <w:proofErr w:type="spellStart"/>
      <w:r w:rsidRPr="00AB7DF3">
        <w:rPr>
          <w:lang w:val="en-US"/>
        </w:rPr>
        <w:t>WHOQoL</w:t>
      </w:r>
      <w:proofErr w:type="spellEnd"/>
      <w:r w:rsidRPr="00AB7DF3">
        <w:rPr>
          <w:lang w:val="en-US"/>
        </w:rPr>
        <w:t xml:space="preserve">) instrument, which is a shortened version of the </w:t>
      </w:r>
      <w:proofErr w:type="spellStart"/>
      <w:r w:rsidRPr="00AB7DF3">
        <w:rPr>
          <w:lang w:val="en-US"/>
        </w:rPr>
        <w:t>WHOQoL</w:t>
      </w:r>
      <w:proofErr w:type="spellEnd"/>
      <w:r w:rsidRPr="00AB7DF3">
        <w:rPr>
          <w:lang w:val="en-US"/>
        </w:rPr>
        <w:t>-BREF, was used to assess QOL. There were two questions each for four domains (i.e., physical, psychological, social, environmental)</w:t>
      </w:r>
      <w:r w:rsidR="00FC6A40">
        <w:rPr>
          <w:lang w:val="en-US"/>
        </w:rPr>
        <w:t xml:space="preserve"> </w:t>
      </w:r>
      <w:r w:rsidR="00FC6A40">
        <w:rPr>
          <w:lang w:val="en-US"/>
        </w:rPr>
        <w:fldChar w:fldCharType="begin" w:fldLock="1"/>
      </w:r>
      <w:r w:rsidR="00941F87">
        <w:rPr>
          <w:lang w:val="en-US"/>
        </w:rPr>
        <w:instrText>ADDIN CSL_CITATION {"citationItems":[{"id":"ITEM-1","itemData":{"author":[{"dropping-particle":"","family":"Schmidt","given":"Silke","non-dropping-particle":"","parse-names":false,"suffix":""},{"dropping-particle":"","family":"Mühlan","given":"Holger","non-dropping-particle":"","parse-names":false,"suffix":""},{"dropping-particle":"","family":"Power","given":"Mick","non-dropping-particle":"","parse-names":false,"suffix":""}],"container-title":"The European Journal of Public Health","id":"ITEM-1","issue":"4","issued":{"date-parts":[["2006"]]},"page":"420-428","publisher":"Oxford University Press","title":"The EUROHIS-QOL 8-item index: psychometric results of a cross-cultural field study","type":"article-journal","volume":"16"},"uris":["http://www.mendeley.com/documents/?uuid=e4539e91-60c6-3979-a87e-603b49b16ff3"]}],"mendeley":{"formattedCitation":"[17]","plainTextFormattedCitation":"[17]","previouslyFormattedCitation":"[17]"},"properties":{"noteIndex":0},"schema":"https://github.com/citation-style-language/schema/raw/master/csl-citation.json"}</w:instrText>
      </w:r>
      <w:r w:rsidR="00FC6A40">
        <w:rPr>
          <w:lang w:val="en-US"/>
        </w:rPr>
        <w:fldChar w:fldCharType="separate"/>
      </w:r>
      <w:r w:rsidR="00941F87" w:rsidRPr="00941F87">
        <w:rPr>
          <w:noProof/>
          <w:lang w:val="en-US"/>
        </w:rPr>
        <w:t>[17]</w:t>
      </w:r>
      <w:r w:rsidR="00FC6A40">
        <w:rPr>
          <w:lang w:val="en-US"/>
        </w:rPr>
        <w:fldChar w:fldCharType="end"/>
      </w:r>
      <w:r w:rsidRPr="00AB7DF3">
        <w:rPr>
          <w:lang w:val="en-US"/>
        </w:rPr>
        <w:t xml:space="preserve">. </w:t>
      </w:r>
      <w:r w:rsidRPr="00AB7DF3">
        <w:t>Participants answered each</w:t>
      </w:r>
      <w:r w:rsidRPr="00AB7DF3">
        <w:br/>
        <w:t>question</w:t>
      </w:r>
      <w:r w:rsidR="00085A96">
        <w:t>,</w:t>
      </w:r>
      <w:r w:rsidRPr="00AB7DF3">
        <w:t xml:space="preserve"> rated on a five-point Likert scale </w:t>
      </w:r>
      <w:r w:rsidRPr="00AB7DF3">
        <w:rPr>
          <w:lang w:val="en-US"/>
        </w:rPr>
        <w:t xml:space="preserve">ranging </w:t>
      </w:r>
      <w:r w:rsidRPr="00AB7DF3">
        <w:t>from 1 (not at</w:t>
      </w:r>
      <w:r w:rsidRPr="00AB7DF3">
        <w:rPr>
          <w:lang w:val="en-US"/>
        </w:rPr>
        <w:t xml:space="preserve"> </w:t>
      </w:r>
      <w:r w:rsidRPr="00AB7DF3">
        <w:t>all) to 5 (completely)</w:t>
      </w:r>
      <w:r w:rsidRPr="00AB7DF3">
        <w:rPr>
          <w:lang w:val="en-US"/>
        </w:rPr>
        <w:t xml:space="preserve"> or 1 (very dissatisfied) to 5 (very satisfied). A composite score was created by summing the responses of the different questions and rescaling the result from 0 to 100 with higher scores </w:t>
      </w:r>
      <w:r w:rsidRPr="00AB7DF3">
        <w:rPr>
          <w:lang w:val="en-US"/>
        </w:rPr>
        <w:lastRenderedPageBreak/>
        <w:t xml:space="preserve">representing better QOL. Good internal consistency of this scale and acceptable convergent validity with </w:t>
      </w:r>
      <w:proofErr w:type="spellStart"/>
      <w:r w:rsidRPr="00AB7DF3">
        <w:rPr>
          <w:lang w:val="en-US"/>
        </w:rPr>
        <w:t>WHOQoL</w:t>
      </w:r>
      <w:proofErr w:type="spellEnd"/>
      <w:r w:rsidRPr="00AB7DF3">
        <w:rPr>
          <w:lang w:val="en-US"/>
        </w:rPr>
        <w:t>-BREF have been reported</w:t>
      </w:r>
      <w:r w:rsidR="00FC6A40">
        <w:rPr>
          <w:lang w:val="en-US"/>
        </w:rPr>
        <w:t xml:space="preserve"> </w:t>
      </w:r>
      <w:r w:rsidR="00FC6A40">
        <w:rPr>
          <w:lang w:val="en-US"/>
        </w:rPr>
        <w:fldChar w:fldCharType="begin" w:fldLock="1"/>
      </w:r>
      <w:r w:rsidR="00941F87">
        <w:rPr>
          <w:lang w:val="en-US"/>
        </w:rPr>
        <w:instrText>ADDIN CSL_CITATION {"citationItems":[{"id":"ITEM-1","itemData":{"author":[{"dropping-particle":"","family":"Schmidt","given":"Silke","non-dropping-particle":"","parse-names":false,"suffix":""},{"dropping-particle":"","family":"Mühlan","given":"Holger","non-dropping-particle":"","parse-names":false,"suffix":""},{"dropping-particle":"","family":"Power","given":"Mick","non-dropping-particle":"","parse-names":false,"suffix":""}],"container-title":"The European Journal of Public Health","id":"ITEM-1","issue":"4","issued":{"date-parts":[["2006"]]},"page":"420-428","publisher":"Oxford University Press","title":"The EUROHIS-QOL 8-item index: psychometric results of a cross-cultural field study","type":"article-journal","volume":"16"},"uris":["http://www.mendeley.com/documents/?uuid=e4539e91-60c6-3979-a87e-603b49b16ff3"]},{"id":"ITEM-2","itemData":{"author":[{"dropping-particle":"","family":"Rocha","given":"Neusa Sica","non-dropping-particle":"da","parse-names":false,"suffix":""},{"dropping-particle":"","family":"Power","given":"Mick J","non-dropping-particle":"","parse-names":false,"suffix":""},{"dropping-particle":"","family":"Bushnell","given":"Donald M","non-dropping-particle":"","parse-names":false,"suffix":""},{"dropping-particle":"","family":"Fleck","given":"Marcelo P","non-dropping-particle":"","parse-names":false,"suffix":""}],"container-title":"Value in Health","id":"ITEM-2","issue":"3","issued":{"date-parts":[["2012"]]},"page":"449-457","publisher":"Elsevier","title":"The EUROHIS-QOL 8-item index: comparative psychometric properties to its parent WHOQOL-BREF","type":"article-journal","volume":"15"},"uris":["http://www.mendeley.com/documents/?uuid=01b42112-58ab-3db9-b1ee-0b43f04b8d23"]}],"mendeley":{"formattedCitation":"[17, 18]","plainTextFormattedCitation":"[17, 18]","previouslyFormattedCitation":"[17, 18]"},"properties":{"noteIndex":0},"schema":"https://github.com/citation-style-language/schema/raw/master/csl-citation.json"}</w:instrText>
      </w:r>
      <w:r w:rsidR="00FC6A40">
        <w:rPr>
          <w:lang w:val="en-US"/>
        </w:rPr>
        <w:fldChar w:fldCharType="separate"/>
      </w:r>
      <w:r w:rsidR="00941F87" w:rsidRPr="00941F87">
        <w:rPr>
          <w:noProof/>
          <w:lang w:val="en-US"/>
        </w:rPr>
        <w:t>[17, 18]</w:t>
      </w:r>
      <w:r w:rsidR="00FC6A40">
        <w:rPr>
          <w:lang w:val="en-US"/>
        </w:rPr>
        <w:fldChar w:fldCharType="end"/>
      </w:r>
      <w:r w:rsidRPr="00AB7DF3">
        <w:rPr>
          <w:lang w:val="en-US"/>
        </w:rPr>
        <w:t>.</w:t>
      </w:r>
    </w:p>
    <w:p w14:paraId="167FABC8" w14:textId="7A5E7D85" w:rsidR="00902B18" w:rsidRDefault="00902B18" w:rsidP="00902B18">
      <w:pPr>
        <w:spacing w:line="480" w:lineRule="auto"/>
      </w:pPr>
    </w:p>
    <w:p w14:paraId="16024BC2" w14:textId="7047E491" w:rsidR="00C40478" w:rsidRPr="00C40478" w:rsidRDefault="00C40478" w:rsidP="00902B18">
      <w:pPr>
        <w:spacing w:line="480" w:lineRule="auto"/>
        <w:rPr>
          <w:b/>
          <w:bCs/>
          <w:i/>
          <w:iCs/>
          <w:lang w:val="en-US"/>
        </w:rPr>
      </w:pPr>
      <w:r w:rsidRPr="00C40478">
        <w:rPr>
          <w:b/>
          <w:bCs/>
          <w:i/>
          <w:iCs/>
          <w:lang w:val="en-US"/>
        </w:rPr>
        <w:t>Sarcopenia</w:t>
      </w:r>
    </w:p>
    <w:p w14:paraId="4DE55A7A" w14:textId="42CF1CC1" w:rsidR="00C40478" w:rsidRPr="00CA7350" w:rsidRDefault="009B6814" w:rsidP="00C40478">
      <w:pPr>
        <w:spacing w:line="480" w:lineRule="auto"/>
        <w:rPr>
          <w:color w:val="000000" w:themeColor="text1"/>
          <w:lang w:val="en-US"/>
        </w:rPr>
      </w:pPr>
      <w:r w:rsidRPr="00861FB6">
        <w:rPr>
          <w:color w:val="000000" w:themeColor="text1"/>
        </w:rPr>
        <w:t xml:space="preserve">Following the criteria of the revised European consensus on the definition and diagnosis of sarcopenia </w:t>
      </w:r>
      <w:r w:rsidRPr="00861FB6">
        <w:rPr>
          <w:color w:val="000000" w:themeColor="text1"/>
        </w:rPr>
        <w:fldChar w:fldCharType="begin" w:fldLock="1"/>
      </w:r>
      <w:r w:rsidR="00941F87">
        <w:rPr>
          <w:color w:val="000000" w:themeColor="text1"/>
        </w:rPr>
        <w:instrText>ADDIN CSL_CITATION {"citationItems":[{"id":"ITEM-1","itemData":{"DOI":"https://doi.org/10.1093/ageing/afy169","author":[{"dropping-particle":"","family":"Cruz-Jentoft","given":"Alfonso J","non-dropping-particle":"","parse-names":false,"suffix":""},{"dropping-particle":"","family":"Bahat","given":"Gülistan","non-dropping-particle":"","parse-names":false,"suffix":""},{"dropping-particle":"","family":"Bauer","given":"Jürgen","non-dropping-particle":"","parse-names":false,"suffix":""},{"dropping-particle":"","family":"Boirie","given":"Yves","non-dropping-particle":"","parse-names":false,"suffix":""},{"dropping-particle":"","family":"Bruyère","given":"Olivier","non-dropping-particle":"","parse-names":false,"suffix":""},{"dropping-particle":"","family":"Cederholm","given":"Tommy","non-dropping-particle":"","parse-names":false,"suffix":""},{"dropping-particle":"","family":"Cooper","given":"Cyrus","non-dropping-particle":"","parse-names":false,"suffix":""},{"dropping-particle":"","family":"Landi","given":"Francesco","non-dropping-particle":"","parse-names":false,"suffix":""},{"dropping-particle":"","family":"Rolland","given":"Yves","non-dropping-particle":"","parse-names":false,"suffix":""},{"dropping-particle":"","family":"Sayer","given":"Avan Aihie","non-dropping-particle":"","parse-names":false,"suffix":""}],"container-title":"Age and Ageing","id":"ITEM-1","issue":"1","issued":{"date-parts":[["2019"]]},"page":"16-31","publisher":"Oxford University Press","title":"Sarcopenia: revised European consensus on definition and diagnosis","type":"article-journal","volume":"48"},"uris":["http://www.mendeley.com/documents/?uuid=08516271-3666-3ad8-bba9-8345e2c03c60"]}],"mendeley":{"formattedCitation":"[19]","plainTextFormattedCitation":"[19]","previouslyFormattedCitation":"[19]"},"properties":{"noteIndex":0},"schema":"https://github.com/citation-style-language/schema/raw/master/csl-citation.json"}</w:instrText>
      </w:r>
      <w:r w:rsidRPr="00861FB6">
        <w:rPr>
          <w:color w:val="000000" w:themeColor="text1"/>
        </w:rPr>
        <w:fldChar w:fldCharType="separate"/>
      </w:r>
      <w:r w:rsidR="00941F87" w:rsidRPr="00941F87">
        <w:rPr>
          <w:noProof/>
          <w:color w:val="000000" w:themeColor="text1"/>
        </w:rPr>
        <w:t>[19]</w:t>
      </w:r>
      <w:r w:rsidRPr="00861FB6">
        <w:rPr>
          <w:color w:val="000000" w:themeColor="text1"/>
        </w:rPr>
        <w:fldChar w:fldCharType="end"/>
      </w:r>
      <w:r w:rsidRPr="00861FB6">
        <w:rPr>
          <w:color w:val="000000" w:themeColor="text1"/>
          <w:lang w:val="en-US"/>
        </w:rPr>
        <w:t>,</w:t>
      </w:r>
      <w:r w:rsidRPr="00861FB6">
        <w:rPr>
          <w:color w:val="000000" w:themeColor="text1"/>
        </w:rPr>
        <w:t xml:space="preserve"> non-severe sarcopenia was defined as having low skeletal muscle mass (SMM) as reflected by lower skeletal mass index (SMI) and weak handgrip strength</w:t>
      </w:r>
      <w:r w:rsidRPr="00861FB6">
        <w:rPr>
          <w:color w:val="000000" w:themeColor="text1"/>
          <w:lang w:val="en-US"/>
        </w:rPr>
        <w:t xml:space="preserve"> without slow gait speed, </w:t>
      </w:r>
      <w:r w:rsidRPr="00861FB6">
        <w:rPr>
          <w:color w:val="000000" w:themeColor="text1"/>
        </w:rPr>
        <w:t xml:space="preserve">while severe sarcopenia was defined as having low SMM, weak handgrip strength, and </w:t>
      </w:r>
      <w:r w:rsidRPr="00861FB6">
        <w:rPr>
          <w:color w:val="000000" w:themeColor="text1"/>
          <w:lang w:val="en-US"/>
        </w:rPr>
        <w:t>s</w:t>
      </w:r>
      <w:r w:rsidRPr="00861FB6">
        <w:rPr>
          <w:color w:val="000000" w:themeColor="text1"/>
        </w:rPr>
        <w:t>low gait speed</w:t>
      </w:r>
      <w:r w:rsidRPr="00861FB6">
        <w:rPr>
          <w:color w:val="000000" w:themeColor="text1"/>
          <w:lang w:val="en-US"/>
        </w:rPr>
        <w:t xml:space="preserve">. </w:t>
      </w:r>
      <w:r w:rsidR="00C40478" w:rsidRPr="009B6814">
        <w:rPr>
          <w:color w:val="000000" w:themeColor="text1"/>
        </w:rPr>
        <w:t>SMM</w:t>
      </w:r>
      <w:r w:rsidR="00C40478" w:rsidRPr="00CA7350">
        <w:rPr>
          <w:color w:val="000000" w:themeColor="text1"/>
        </w:rPr>
        <w:t xml:space="preserve"> was calculated based on the equation proposed by Lee and colleagues: SMM= 0.244*weight + 7.8*height + 6.6*sex – 0.098*age + race – 3.3 (where female=0 and male=1</w:t>
      </w:r>
      <w:r w:rsidR="00FC6A40">
        <w:rPr>
          <w:color w:val="000000" w:themeColor="text1"/>
        </w:rPr>
        <w:t xml:space="preserve">; race=0 [White and Hispanic], </w:t>
      </w:r>
      <w:r w:rsidR="00C40478" w:rsidRPr="00CA7350">
        <w:rPr>
          <w:color w:val="000000" w:themeColor="text1"/>
        </w:rPr>
        <w:t>race=1.</w:t>
      </w:r>
      <w:r w:rsidR="00D01F1D">
        <w:rPr>
          <w:color w:val="000000" w:themeColor="text1"/>
          <w:lang w:val="en-US"/>
        </w:rPr>
        <w:t>4</w:t>
      </w:r>
      <w:r w:rsidR="00C40478" w:rsidRPr="00CA7350">
        <w:rPr>
          <w:color w:val="000000" w:themeColor="text1"/>
        </w:rPr>
        <w:t xml:space="preserve"> [Black] and race=-1.</w:t>
      </w:r>
      <w:r w:rsidR="00D01F1D">
        <w:rPr>
          <w:color w:val="000000" w:themeColor="text1"/>
          <w:lang w:val="en-US"/>
        </w:rPr>
        <w:t>2</w:t>
      </w:r>
      <w:r w:rsidR="00C40478" w:rsidRPr="00CA7350">
        <w:rPr>
          <w:color w:val="000000" w:themeColor="text1"/>
        </w:rPr>
        <w:t xml:space="preserve"> [Asian])</w:t>
      </w:r>
      <w:r w:rsidR="00FC6A40">
        <w:rPr>
          <w:color w:val="000000" w:themeColor="text1"/>
        </w:rPr>
        <w:t xml:space="preserve"> </w:t>
      </w:r>
      <w:r w:rsidR="00FC6A40">
        <w:rPr>
          <w:color w:val="000000" w:themeColor="text1"/>
        </w:rPr>
        <w:fldChar w:fldCharType="begin" w:fldLock="1"/>
      </w:r>
      <w:r w:rsidR="00941F87">
        <w:rPr>
          <w:color w:val="000000" w:themeColor="text1"/>
        </w:rPr>
        <w:instrText>ADDIN CSL_CITATION {"citationItems":[{"id":"ITEM-1","itemData":{"DOI":"https://doi.org/10.1093/ajcn/72.3.796","author":[{"dropping-particle":"","family":"Lee","given":"Robert C","non-dropping-particle":"","parse-names":false,"suffix":""},{"dropping-particle":"","family":"Wang","given":"ZiMian","non-dropping-particle":"","parse-names":false,"suffix":""},{"dropping-particle":"","family":"Heo","given":"Moonseong","non-dropping-particle":"","parse-names":false,"suffix":""},{"dropping-particle":"","family":"Ross","given":"Robert","non-dropping-particle":"","parse-names":false,"suffix":""},{"dropping-particle":"","family":"Janssen","given":"Ian","non-dropping-particle":"","parse-names":false,"suffix":""},{"dropping-particle":"","family":"Heymsfield","given":"Steven B","non-dropping-particle":"","parse-names":false,"suffix":""}],"container-title":"Am. J. Clin. Nutr.","id":"ITEM-1","issue":"3","issued":{"date-parts":[["2000"]]},"page":"796-803","publisher":"Oxford University Press","title":"Total-body skeletal muscle mass: development and cross-validation of anthropometric prediction models","type":"article-journal","volume":"72"},"uris":["http://www.mendeley.com/documents/?uuid=d42cd986-4f30-3db6-91d9-aa40bce49471"]}],"mendeley":{"formattedCitation":"[20]","plainTextFormattedCitation":"[20]","previouslyFormattedCitation":"[20]"},"properties":{"noteIndex":0},"schema":"https://github.com/citation-style-language/schema/raw/master/csl-citation.json"}</w:instrText>
      </w:r>
      <w:r w:rsidR="00FC6A40">
        <w:rPr>
          <w:color w:val="000000" w:themeColor="text1"/>
        </w:rPr>
        <w:fldChar w:fldCharType="separate"/>
      </w:r>
      <w:r w:rsidR="00941F87" w:rsidRPr="00941F87">
        <w:rPr>
          <w:noProof/>
          <w:color w:val="000000" w:themeColor="text1"/>
        </w:rPr>
        <w:t>[20]</w:t>
      </w:r>
      <w:r w:rsidR="00FC6A40">
        <w:rPr>
          <w:color w:val="000000" w:themeColor="text1"/>
        </w:rPr>
        <w:fldChar w:fldCharType="end"/>
      </w:r>
      <w:r w:rsidR="00C40478" w:rsidRPr="00CA7350">
        <w:rPr>
          <w:color w:val="000000" w:themeColor="text1"/>
        </w:rPr>
        <w:t xml:space="preserve">. SMM was further divided by </w:t>
      </w:r>
      <w:r w:rsidR="00C40478" w:rsidRPr="00CA7350">
        <w:rPr>
          <w:color w:val="000000" w:themeColor="text1"/>
          <w:lang w:val="en-US"/>
        </w:rPr>
        <w:t>body mass index (</w:t>
      </w:r>
      <w:r w:rsidR="00C40478" w:rsidRPr="00CA7350">
        <w:rPr>
          <w:color w:val="000000" w:themeColor="text1"/>
        </w:rPr>
        <w:t>BMI</w:t>
      </w:r>
      <w:r w:rsidR="00C40478" w:rsidRPr="00CA7350">
        <w:rPr>
          <w:color w:val="000000" w:themeColor="text1"/>
          <w:lang w:val="en-US"/>
        </w:rPr>
        <w:t>)</w:t>
      </w:r>
      <w:r w:rsidR="00C40478" w:rsidRPr="00CA7350">
        <w:rPr>
          <w:color w:val="000000" w:themeColor="text1"/>
        </w:rPr>
        <w:t xml:space="preserve"> based on measured weight and height to create a SMI</w:t>
      </w:r>
      <w:r w:rsidR="00FC6A40">
        <w:rPr>
          <w:color w:val="000000" w:themeColor="text1"/>
        </w:rPr>
        <w:t xml:space="preserve"> </w:t>
      </w:r>
      <w:r w:rsidR="00FC6A40">
        <w:rPr>
          <w:color w:val="000000" w:themeColor="text1"/>
        </w:rPr>
        <w:fldChar w:fldCharType="begin" w:fldLock="1"/>
      </w:r>
      <w:r w:rsidR="00941F87">
        <w:rPr>
          <w:color w:val="000000" w:themeColor="text1"/>
        </w:rPr>
        <w:instrText>ADDIN CSL_CITATION {"citationItems":[{"id":"ITEM-1","itemData":{"DOI":"https://doi.org/10.1093/gerona/glu010","author":[{"dropping-particle":"","family":"Studenski","given":"Stephanie A","non-dropping-particle":"","parse-names":false,"suffix":""},{"dropping-particle":"","family":"Peters","given":"Katherine W","non-dropping-particle":"","parse-names":false,"suffix":""},{"dropping-particle":"","family":"Alley","given":"Dawn E","non-dropping-particle":"","parse-names":false,"suffix":""},{"dropping-particle":"","family":"Cawthon","given":"Peggy M","non-dropping-particle":"","parse-names":false,"suffix":""},{"dropping-particle":"","family":"McLean","given":"Robert R","non-dropping-particle":"","parse-names":false,"suffix":""},{"dropping-particle":"","family":"Harris","given":"Tamara B","non-dropping-particle":"","parse-names":false,"suffix":""},{"dropping-particle":"","family":"Ferrucci","given":"Luigi","non-dropping-particle":"","parse-names":false,"suffix":""},{"dropping-particle":"","family":"Guralnik","given":"Jack M","non-dropping-particle":"","parse-names":false,"suffix":""},{"dropping-particle":"","family":"Fragala","given":"Maren S","non-dropping-particle":"","parse-names":false,"suffix":""},{"dropping-particle":"","family":"Kenny","given":"Anne M","non-dropping-particle":"","parse-names":false,"suffix":""}],"container-title":"J Gerontol A Biol Sci Med Sci","id":"ITEM-1","issue":"5","issued":{"date-parts":[["2014"]]},"page":"547-558","publisher":"Oxford University Press US","title":"The FNIH sarcopenia project: rationale, study description, conference recommendations, and final estimates","type":"article-journal","volume":"69"},"uris":["http://www.mendeley.com/documents/?uuid=b7cc2bda-7677-3b26-9acd-0c263b2ddde1"]}],"mendeley":{"formattedCitation":"[21]","plainTextFormattedCitation":"[21]","previouslyFormattedCitation":"[21]"},"properties":{"noteIndex":0},"schema":"https://github.com/citation-style-language/schema/raw/master/csl-citation.json"}</w:instrText>
      </w:r>
      <w:r w:rsidR="00FC6A40">
        <w:rPr>
          <w:color w:val="000000" w:themeColor="text1"/>
        </w:rPr>
        <w:fldChar w:fldCharType="separate"/>
      </w:r>
      <w:r w:rsidR="00941F87" w:rsidRPr="00941F87">
        <w:rPr>
          <w:noProof/>
          <w:color w:val="000000" w:themeColor="text1"/>
        </w:rPr>
        <w:t>[21]</w:t>
      </w:r>
      <w:r w:rsidR="00FC6A40">
        <w:rPr>
          <w:color w:val="000000" w:themeColor="text1"/>
        </w:rPr>
        <w:fldChar w:fldCharType="end"/>
      </w:r>
      <w:r w:rsidR="00C40478" w:rsidRPr="00CA7350">
        <w:rPr>
          <w:color w:val="000000" w:themeColor="text1"/>
        </w:rPr>
        <w:t>. Low SMM was defined as the lowest quintile of the SMI based on sex-stratified values</w:t>
      </w:r>
      <w:r w:rsidR="00FC6A40">
        <w:rPr>
          <w:color w:val="000000" w:themeColor="text1"/>
        </w:rPr>
        <w:t xml:space="preserve"> </w:t>
      </w:r>
      <w:r w:rsidR="00FC6A40">
        <w:rPr>
          <w:color w:val="000000" w:themeColor="text1"/>
        </w:rPr>
        <w:fldChar w:fldCharType="begin" w:fldLock="1"/>
      </w:r>
      <w:r w:rsidR="00941F87">
        <w:rPr>
          <w:color w:val="000000" w:themeColor="text1"/>
        </w:rPr>
        <w:instrText>ADDIN CSL_CITATION {"citationItems":[{"id":"ITEM-1","itemData":{"DOI":"https://doi.org/10.1002/jcsm.12076","author":[{"dropping-particle":"","family":"Tyrovolas","given":"Stefanos","non-dropping-particle":"","parse-names":false,"suffix":""},{"dropping-particle":"","family":"Koyanagi","given":"Ai","non-dropping-particle":"","parse-names":false,"suffix":""},{"dropping-particle":"","family":"Olaya","given":"Beatriz","non-dropping-particle":"","parse-names":false,"suffix":""},{"dropping-particle":"","family":"Ayuso‐Mateos","given":"Jose Luis","non-dropping-particle":"","parse-names":false,"suffix":""},{"dropping-particle":"","family":"Miret","given":"Marta","non-dropping-particle":"","parse-names":false,"suffix":""},{"dropping-particle":"","family":"Chatterji","given":"Somnath","non-dropping-particle":"","parse-names":false,"suffix":""},{"dropping-particle":"","family":"Tobiasz‐Adamczyk","given":"Beata","non-dropping-particle":"","parse-names":false,"suffix":""},{"dropping-particle":"","family":"Koskinen","given":"Seppo","non-dropping-particle":"","parse-names":false,"suffix":""},{"dropping-particle":"","family":"Leonardi","given":"Matilde","non-dropping-particle":"","parse-names":false,"suffix":""},{"dropping-particle":"","family":"Haro","given":"Josep Maria","non-dropping-particle":"","parse-names":false,"suffix":""}],"container-title":"J. Cachexia Sarcopenia Muscle","id":"ITEM-1","issue":"3","issued":{"date-parts":[["2016"]]},"page":"312-321","publisher":"Wiley Online Library","title":"Factors associated with skeletal muscle mass, sarcopenia, and sarcopenic obesity in older adults: a multi‐continent study","type":"article-journal","volume":"7"},"uris":["http://www.mendeley.com/documents/?uuid=839b10c4-b8c2-3d06-990c-b19943205a4e"]}],"mendeley":{"formattedCitation":"[22]","plainTextFormattedCitation":"[22]","previouslyFormattedCitation":"[22]"},"properties":{"noteIndex":0},"schema":"https://github.com/citation-style-language/schema/raw/master/csl-citation.json"}</w:instrText>
      </w:r>
      <w:r w:rsidR="00FC6A40">
        <w:rPr>
          <w:color w:val="000000" w:themeColor="text1"/>
        </w:rPr>
        <w:fldChar w:fldCharType="separate"/>
      </w:r>
      <w:r w:rsidR="00941F87" w:rsidRPr="00941F87">
        <w:rPr>
          <w:noProof/>
          <w:color w:val="000000" w:themeColor="text1"/>
        </w:rPr>
        <w:t>[22]</w:t>
      </w:r>
      <w:r w:rsidR="00FC6A40">
        <w:rPr>
          <w:color w:val="000000" w:themeColor="text1"/>
        </w:rPr>
        <w:fldChar w:fldCharType="end"/>
      </w:r>
      <w:r w:rsidR="00C40478" w:rsidRPr="00CA7350">
        <w:rPr>
          <w:color w:val="000000" w:themeColor="text1"/>
        </w:rPr>
        <w:t xml:space="preserve">. </w:t>
      </w:r>
      <w:r w:rsidR="00C40478" w:rsidRPr="00CA7350">
        <w:rPr>
          <w:color w:val="141413"/>
          <w:lang w:val="en-US"/>
        </w:rPr>
        <w:t>Country-specific cut-offs were used to determine low SMI, as this indicator is likely to be affected by racial differences in body composition</w:t>
      </w:r>
      <w:r w:rsidR="00FC6A40">
        <w:rPr>
          <w:color w:val="141413"/>
          <w:lang w:val="en-US"/>
        </w:rPr>
        <w:t xml:space="preserve"> </w:t>
      </w:r>
      <w:r w:rsidR="00FC6A40" w:rsidRPr="00D86605">
        <w:rPr>
          <w:color w:val="141413"/>
          <w:lang w:val="en-US"/>
        </w:rPr>
        <w:fldChar w:fldCharType="begin" w:fldLock="1"/>
      </w:r>
      <w:r w:rsidR="00941F87">
        <w:rPr>
          <w:color w:val="141413"/>
          <w:lang w:val="en-US"/>
        </w:rPr>
        <w:instrText>ADDIN CSL_CITATION {"citationItems":[{"id":"ITEM-1","itemData":{"DOI":"https://doi.org/10.1093/ajcn/55.1.8","author":[{"dropping-particle":"","family":"Ortiz","given":"Oscar","non-dropping-particle":"","parse-names":false,"suffix":""},{"dropping-particle":"","family":"Russell","given":"Mary","non-dropping-particle":"","parse-names":false,"suffix":""},{"dropping-particle":"","family":"Daley","given":"Tracey L","non-dropping-particle":"","parse-names":false,"suffix":""},{"dropping-particle":"","family":"Baumgartner","given":"Richard N","non-dropping-particle":"","parse-names":false,"suffix":""},{"dropping-particle":"","family":"Waki","given":"Masako","non-dropping-particle":"","parse-names":false,"suffix":""},{"dropping-particle":"","family":"Lichtman","given":"Steven","non-dropping-particle":"","parse-names":false,"suffix":""},{"dropping-particle":"","family":"Wang","given":"Jack","non-dropping-particle":"","parse-names":false,"suffix":""},{"dropping-particle":"","family":"Pierson Jr","given":"Richard N","non-dropping-particle":"","parse-names":false,"suffix":""},{"dropping-particle":"","family":"Heymsfield","given":"Steven B","non-dropping-particle":"","parse-names":false,"suffix":""}],"container-title":"Am. J. Clin. Nutr.","id":"ITEM-1","issue":"1","issued":{"date-parts":[["1992"]]},"page":"8-13","publisher":"Oxford University Press","title":"Differences in skeletal muscle and bone mineral mass between black and white females and their relevance to estimates of body composition","type":"article-journal","volume":"55"},"uris":["http://www.mendeley.com/documents/?uuid=f5624f7c-2ff2-310b-8f2b-3a1ea0be1b47"]}],"mendeley":{"formattedCitation":"[23]","plainTextFormattedCitation":"[23]","previouslyFormattedCitation":"[23]"},"properties":{"noteIndex":0},"schema":"https://github.com/citation-style-language/schema/raw/master/csl-citation.json"}</w:instrText>
      </w:r>
      <w:r w:rsidR="00FC6A40" w:rsidRPr="00D86605">
        <w:rPr>
          <w:color w:val="141413"/>
          <w:lang w:val="en-US"/>
        </w:rPr>
        <w:fldChar w:fldCharType="separate"/>
      </w:r>
      <w:r w:rsidR="00941F87" w:rsidRPr="00941F87">
        <w:rPr>
          <w:noProof/>
          <w:color w:val="141413"/>
          <w:lang w:val="en-US"/>
        </w:rPr>
        <w:t>[23]</w:t>
      </w:r>
      <w:r w:rsidR="00FC6A40" w:rsidRPr="00D86605">
        <w:rPr>
          <w:color w:val="141413"/>
          <w:lang w:val="en-US"/>
        </w:rPr>
        <w:fldChar w:fldCharType="end"/>
      </w:r>
      <w:r w:rsidR="00C40478" w:rsidRPr="00D86605">
        <w:rPr>
          <w:color w:val="141413"/>
          <w:lang w:val="en-US"/>
        </w:rPr>
        <w:t xml:space="preserve">. </w:t>
      </w:r>
      <w:r w:rsidR="00D86605" w:rsidRPr="00861FB6">
        <w:rPr>
          <w:lang w:val="en-US"/>
        </w:rPr>
        <w:t>H</w:t>
      </w:r>
      <w:proofErr w:type="spellStart"/>
      <w:r w:rsidR="00D86605" w:rsidRPr="00861FB6">
        <w:t>andgrip</w:t>
      </w:r>
      <w:proofErr w:type="spellEnd"/>
      <w:r w:rsidR="00D86605" w:rsidRPr="00861FB6">
        <w:t xml:space="preserve"> strength was measured using a Smedley Hand Dynamometer</w:t>
      </w:r>
      <w:r w:rsidR="00D86605" w:rsidRPr="00861FB6">
        <w:rPr>
          <w:lang w:val="en-US"/>
        </w:rPr>
        <w:t xml:space="preserve"> </w:t>
      </w:r>
      <w:r w:rsidR="00D86605" w:rsidRPr="00861FB6">
        <w:t>(</w:t>
      </w:r>
      <w:proofErr w:type="spellStart"/>
      <w:r w:rsidR="00D86605" w:rsidRPr="00861FB6">
        <w:t>Scandidact</w:t>
      </w:r>
      <w:proofErr w:type="spellEnd"/>
      <w:r w:rsidR="00D86605" w:rsidRPr="00861FB6">
        <w:t xml:space="preserve"> Aps, Denmark)</w:t>
      </w:r>
      <w:r w:rsidR="00D86605" w:rsidRPr="00861FB6">
        <w:rPr>
          <w:lang w:val="en-US"/>
        </w:rPr>
        <w:t>, which was calibrated regularly</w:t>
      </w:r>
      <w:r w:rsidR="00D86605">
        <w:rPr>
          <w:lang w:val="en-US"/>
        </w:rPr>
        <w:t>.</w:t>
      </w:r>
      <w:r w:rsidR="00D86605" w:rsidRPr="00D86605">
        <w:rPr>
          <w:color w:val="000000" w:themeColor="text1"/>
        </w:rPr>
        <w:t xml:space="preserve"> </w:t>
      </w:r>
      <w:r w:rsidR="00C40478" w:rsidRPr="00D86605">
        <w:rPr>
          <w:color w:val="000000" w:themeColor="text1"/>
        </w:rPr>
        <w:t>Weak handgrip strength</w:t>
      </w:r>
      <w:r w:rsidR="00C40478" w:rsidRPr="00CA7350">
        <w:rPr>
          <w:color w:val="000000" w:themeColor="text1"/>
        </w:rPr>
        <w:t xml:space="preserve"> was defined as &lt;27kg for men and &lt;16kg for women using the average value of the two handgrip measurements of the dominant hand</w:t>
      </w:r>
      <w:r w:rsidR="000F4D35">
        <w:rPr>
          <w:color w:val="000000" w:themeColor="text1"/>
        </w:rPr>
        <w:t xml:space="preserve"> </w:t>
      </w:r>
      <w:r w:rsidR="00FC6A40">
        <w:rPr>
          <w:color w:val="000000" w:themeColor="text1"/>
        </w:rPr>
        <w:fldChar w:fldCharType="begin" w:fldLock="1"/>
      </w:r>
      <w:r w:rsidR="00941F87">
        <w:rPr>
          <w:color w:val="000000" w:themeColor="text1"/>
        </w:rPr>
        <w:instrText>ADDIN CSL_CITATION {"citationItems":[{"id":"ITEM-1","itemData":{"DOI":"https://doi.org/10.1093/ageing/afy169","author":[{"dropping-particle":"","family":"Cruz-Jentoft","given":"Alfonso J","non-dropping-particle":"","parse-names":false,"suffix":""},{"dropping-particle":"","family":"Bahat","given":"Gülistan","non-dropping-particle":"","parse-names":false,"suffix":""},{"dropping-particle":"","family":"Bauer","given":"Jürgen","non-dropping-particle":"","parse-names":false,"suffix":""},{"dropping-particle":"","family":"Boirie","given":"Yves","non-dropping-particle":"","parse-names":false,"suffix":""},{"dropping-particle":"","family":"Bruyère","given":"Olivier","non-dropping-particle":"","parse-names":false,"suffix":""},{"dropping-particle":"","family":"Cederholm","given":"Tommy","non-dropping-particle":"","parse-names":false,"suffix":""},{"dropping-particle":"","family":"Cooper","given":"Cyrus","non-dropping-particle":"","parse-names":false,"suffix":""},{"dropping-particle":"","family":"Landi","given":"Francesco","non-dropping-particle":"","parse-names":false,"suffix":""},{"dropping-particle":"","family":"Rolland","given":"Yves","non-dropping-particle":"","parse-names":false,"suffix":""},{"dropping-particle":"","family":"Sayer","given":"Avan Aihie","non-dropping-particle":"","parse-names":false,"suffix":""}],"container-title":"Age and Ageing","id":"ITEM-1","issue":"1","issued":{"date-parts":[["2019"]]},"page":"16-31","publisher":"Oxford University Press","title":"Sarcopenia: revised European consensus on definition and diagnosis","type":"article-journal","volume":"48"},"uris":["http://www.mendeley.com/documents/?uuid=08516271-3666-3ad8-bba9-8345e2c03c60"]}],"mendeley":{"formattedCitation":"[19]","plainTextFormattedCitation":"[19]","previouslyFormattedCitation":"[19]"},"properties":{"noteIndex":0},"schema":"https://github.com/citation-style-language/schema/raw/master/csl-citation.json"}</w:instrText>
      </w:r>
      <w:r w:rsidR="00FC6A40">
        <w:rPr>
          <w:color w:val="000000" w:themeColor="text1"/>
        </w:rPr>
        <w:fldChar w:fldCharType="separate"/>
      </w:r>
      <w:r w:rsidR="00941F87" w:rsidRPr="00941F87">
        <w:rPr>
          <w:noProof/>
          <w:color w:val="000000" w:themeColor="text1"/>
        </w:rPr>
        <w:t>[19]</w:t>
      </w:r>
      <w:r w:rsidR="00FC6A40">
        <w:rPr>
          <w:color w:val="000000" w:themeColor="text1"/>
        </w:rPr>
        <w:fldChar w:fldCharType="end"/>
      </w:r>
      <w:r w:rsidR="00C40478" w:rsidRPr="00CA7350">
        <w:rPr>
          <w:color w:val="000000" w:themeColor="text1"/>
          <w:lang w:val="en-US"/>
        </w:rPr>
        <w:t xml:space="preserve">. </w:t>
      </w:r>
      <w:r w:rsidR="00C40478" w:rsidRPr="00CA7350">
        <w:t>Gait speed was based on a 4m timed walk and was measured by asking the participant to walk at a</w:t>
      </w:r>
      <w:r w:rsidR="00C40478" w:rsidRPr="00CA7350">
        <w:rPr>
          <w:lang w:val="en-US"/>
        </w:rPr>
        <w:t xml:space="preserve"> normal pace</w:t>
      </w:r>
      <w:r w:rsidR="00C40478" w:rsidRPr="00CA7350">
        <w:t xml:space="preserve">. The interviewer recorded the time to completion of the 4m walk. Slow gait speed referred to </w:t>
      </w:r>
      <w:r w:rsidR="00C40478" w:rsidRPr="00CA7350">
        <w:rPr>
          <w:lang w:val="en-US"/>
        </w:rPr>
        <w:t>≤0.8m/s</w:t>
      </w:r>
      <w:r w:rsidR="00FC6A40">
        <w:rPr>
          <w:lang w:val="en-US"/>
        </w:rPr>
        <w:t xml:space="preserve"> </w:t>
      </w:r>
      <w:r w:rsidR="00FC6A40">
        <w:rPr>
          <w:lang w:val="en-US"/>
        </w:rPr>
        <w:fldChar w:fldCharType="begin" w:fldLock="1"/>
      </w:r>
      <w:r w:rsidR="00941F87">
        <w:rPr>
          <w:lang w:val="en-US"/>
        </w:rPr>
        <w:instrText>ADDIN CSL_CITATION {"citationItems":[{"id":"ITEM-1","itemData":{"DOI":"https://doi.org/10.1093/ageing/afy169","author":[{"dropping-particle":"","family":"Cruz-Jentoft","given":"Alfonso J","non-dropping-particle":"","parse-names":false,"suffix":""},{"dropping-particle":"","family":"Bahat","given":"Gülistan","non-dropping-particle":"","parse-names":false,"suffix":""},{"dropping-particle":"","family":"Bauer","given":"Jürgen","non-dropping-particle":"","parse-names":false,"suffix":""},{"dropping-particle":"","family":"Boirie","given":"Yves","non-dropping-particle":"","parse-names":false,"suffix":""},{"dropping-particle":"","family":"Bruyère","given":"Olivier","non-dropping-particle":"","parse-names":false,"suffix":""},{"dropping-particle":"","family":"Cederholm","given":"Tommy","non-dropping-particle":"","parse-names":false,"suffix":""},{"dropping-particle":"","family":"Cooper","given":"Cyrus","non-dropping-particle":"","parse-names":false,"suffix":""},{"dropping-particle":"","family":"Landi","given":"Francesco","non-dropping-particle":"","parse-names":false,"suffix":""},{"dropping-particle":"","family":"Rolland","given":"Yves","non-dropping-particle":"","parse-names":false,"suffix":""},{"dropping-particle":"","family":"Sayer","given":"Avan Aihie","non-dropping-particle":"","parse-names":false,"suffix":""}],"container-title":"Age and Ageing","id":"ITEM-1","issue":"1","issued":{"date-parts":[["2019"]]},"page":"16-31","publisher":"Oxford University Press","title":"Sarcopenia: revised European consensus on definition and diagnosis","type":"article-journal","volume":"48"},"uris":["http://www.mendeley.com/documents/?uuid=08516271-3666-3ad8-bba9-8345e2c03c60"]}],"mendeley":{"formattedCitation":"[19]","plainTextFormattedCitation":"[19]","previouslyFormattedCitation":"[19]"},"properties":{"noteIndex":0},"schema":"https://github.com/citation-style-language/schema/raw/master/csl-citation.json"}</w:instrText>
      </w:r>
      <w:r w:rsidR="00FC6A40">
        <w:rPr>
          <w:lang w:val="en-US"/>
        </w:rPr>
        <w:fldChar w:fldCharType="separate"/>
      </w:r>
      <w:r w:rsidR="00941F87" w:rsidRPr="00941F87">
        <w:rPr>
          <w:noProof/>
          <w:lang w:val="en-US"/>
        </w:rPr>
        <w:t>[19]</w:t>
      </w:r>
      <w:r w:rsidR="00FC6A40">
        <w:rPr>
          <w:lang w:val="en-US"/>
        </w:rPr>
        <w:fldChar w:fldCharType="end"/>
      </w:r>
      <w:r w:rsidR="00C40478" w:rsidRPr="00CA7350">
        <w:rPr>
          <w:lang w:val="en-US"/>
        </w:rPr>
        <w:t xml:space="preserve">. </w:t>
      </w:r>
    </w:p>
    <w:p w14:paraId="53EC371A" w14:textId="6514F487" w:rsidR="00902B18" w:rsidRDefault="00902B18" w:rsidP="00902B18">
      <w:pPr>
        <w:spacing w:line="480" w:lineRule="auto"/>
        <w:rPr>
          <w:lang w:val="en-US"/>
        </w:rPr>
      </w:pPr>
    </w:p>
    <w:p w14:paraId="6FF5D9D9" w14:textId="0CD9504A" w:rsidR="0056466C" w:rsidRPr="0056466C" w:rsidRDefault="0056466C" w:rsidP="00902B18">
      <w:pPr>
        <w:spacing w:line="480" w:lineRule="auto"/>
        <w:rPr>
          <w:b/>
          <w:bCs/>
          <w:i/>
          <w:iCs/>
          <w:lang w:val="en-US"/>
        </w:rPr>
      </w:pPr>
      <w:r w:rsidRPr="0056466C">
        <w:rPr>
          <w:b/>
          <w:bCs/>
          <w:i/>
          <w:iCs/>
          <w:lang w:val="en-US"/>
        </w:rPr>
        <w:t>Control variables</w:t>
      </w:r>
    </w:p>
    <w:p w14:paraId="07E9D019" w14:textId="42CDC06D" w:rsidR="0056466C" w:rsidRDefault="0056466C" w:rsidP="00902B18">
      <w:pPr>
        <w:spacing w:line="480" w:lineRule="auto"/>
        <w:rPr>
          <w:lang w:val="en-US"/>
        </w:rPr>
      </w:pPr>
      <w:r w:rsidRPr="00E320BF">
        <w:rPr>
          <w:lang w:val="en-US"/>
        </w:rPr>
        <w:t>The selecti</w:t>
      </w:r>
      <w:r w:rsidR="005C7F6B">
        <w:rPr>
          <w:lang w:val="en-US"/>
        </w:rPr>
        <w:t>o</w:t>
      </w:r>
      <w:r w:rsidRPr="00E320BF">
        <w:rPr>
          <w:lang w:val="en-US"/>
        </w:rPr>
        <w:t>n of the control variables was based on past literature</w:t>
      </w:r>
      <w:r w:rsidR="00FC6A40">
        <w:rPr>
          <w:lang w:val="en-US"/>
        </w:rPr>
        <w:t xml:space="preserve"> </w:t>
      </w:r>
      <w:r w:rsidR="00FC6A40">
        <w:rPr>
          <w:lang w:val="en-US"/>
        </w:rPr>
        <w:fldChar w:fldCharType="begin" w:fldLock="1"/>
      </w:r>
      <w:r w:rsidR="00941F87">
        <w:rPr>
          <w:lang w:val="en-US"/>
        </w:rPr>
        <w:instrText>ADDIN CSL_CITATION {"citationItems":[{"id":"ITEM-1","itemData":{"ISSN":"1473-7167","author":[{"dropping-particle":"","family":"Beaudart","given":"Charlotte","non-dropping-particle":"","parse-names":false,"suffix":""},{"dropping-particle":"","family":"Reginster","given":"Jean-Yves","non-dropping-particle":"","parse-names":false,"suffix":""},{"dropping-particle":"","family":"Geerinck","given":"Anton","non-dropping-particle":"","parse-names":false,"suffix":""},{"dropping-particle":"","family":"Locquet","given":"Médéa","non-dropping-particle":"","parse-names":false,"suffix":""},{"dropping-particle":"","family":"Bruyère","given":"Olivier","non-dropping-particle":"","parse-names":false,"suffix":""}],"container-title":"Expert review of pharmacoeconomics &amp; outcomes research","id":"ITEM-1","issue":"4","issued":{"date-parts":[["2017"]]},"page":"335-341","publisher":"Taylor &amp; Francis","title":"Current review of the SarQoL®: a health-related quality of life questionnaire specific to sarcopenia","type":"article-journal","volume":"17"},"uris":["http://www.mendeley.com/documents/?uuid=f9d0cb91-cb05-4e9a-b178-2dc641487bb7"]}],"mendeley":{"formattedCitation":"[6]","plainTextFormattedCitation":"[6]","previouslyFormattedCitation":"[6]"},"properties":{"noteIndex":0},"schema":"https://github.com/citation-style-language/schema/raw/master/csl-citation.json"}</w:instrText>
      </w:r>
      <w:r w:rsidR="00FC6A40">
        <w:rPr>
          <w:lang w:val="en-US"/>
        </w:rPr>
        <w:fldChar w:fldCharType="separate"/>
      </w:r>
      <w:r w:rsidR="00272BBE" w:rsidRPr="00272BBE">
        <w:rPr>
          <w:noProof/>
          <w:lang w:val="en-US"/>
        </w:rPr>
        <w:t>[6]</w:t>
      </w:r>
      <w:r w:rsidR="00FC6A40">
        <w:rPr>
          <w:lang w:val="en-US"/>
        </w:rPr>
        <w:fldChar w:fldCharType="end"/>
      </w:r>
      <w:r w:rsidR="009C6070">
        <w:rPr>
          <w:lang w:val="en-US"/>
        </w:rPr>
        <w:t xml:space="preserve">, </w:t>
      </w:r>
      <w:r w:rsidRPr="00E320BF">
        <w:rPr>
          <w:lang w:val="en-US"/>
        </w:rPr>
        <w:t xml:space="preserve">and included age, sex, </w:t>
      </w:r>
      <w:r w:rsidR="000018EF" w:rsidRPr="00E320BF">
        <w:rPr>
          <w:lang w:val="en-US"/>
        </w:rPr>
        <w:t xml:space="preserve">highest level of </w:t>
      </w:r>
      <w:r w:rsidRPr="00E320BF">
        <w:rPr>
          <w:lang w:val="en-US"/>
        </w:rPr>
        <w:t>education</w:t>
      </w:r>
      <w:r w:rsidR="000018EF" w:rsidRPr="00E320BF">
        <w:rPr>
          <w:lang w:val="en-US"/>
        </w:rPr>
        <w:t xml:space="preserve"> achieved</w:t>
      </w:r>
      <w:r w:rsidR="00D30601" w:rsidRPr="00E320BF">
        <w:rPr>
          <w:lang w:val="en-US"/>
        </w:rPr>
        <w:t xml:space="preserve"> (primary or less, secondary, tertiary)</w:t>
      </w:r>
      <w:r w:rsidRPr="00E320BF">
        <w:rPr>
          <w:lang w:val="en-US"/>
        </w:rPr>
        <w:t xml:space="preserve">, wealth quintiles </w:t>
      </w:r>
      <w:r w:rsidRPr="00E320BF">
        <w:rPr>
          <w:lang w:val="en-US"/>
        </w:rPr>
        <w:lastRenderedPageBreak/>
        <w:t>based on income, marital status</w:t>
      </w:r>
      <w:r w:rsidR="00E320BF">
        <w:rPr>
          <w:lang w:val="en-US"/>
        </w:rPr>
        <w:t xml:space="preserve"> (currently married/cohabiting, never married, separated/divorced/widowed)</w:t>
      </w:r>
      <w:r w:rsidRPr="00E320BF">
        <w:rPr>
          <w:lang w:val="en-US"/>
        </w:rPr>
        <w:t>, smoking</w:t>
      </w:r>
      <w:r w:rsidR="009C6070">
        <w:rPr>
          <w:lang w:val="en-US"/>
        </w:rPr>
        <w:t xml:space="preserve"> (never, current, past)</w:t>
      </w:r>
      <w:r w:rsidRPr="00E320BF">
        <w:rPr>
          <w:lang w:val="en-US"/>
        </w:rPr>
        <w:t xml:space="preserve">, physical activity, depression, and number of chronic physical </w:t>
      </w:r>
      <w:r w:rsidRPr="006D575D">
        <w:rPr>
          <w:lang w:val="en-US"/>
        </w:rPr>
        <w:t xml:space="preserve">conditions. </w:t>
      </w:r>
      <w:r w:rsidR="00142CFF" w:rsidRPr="007C34D2">
        <w:t>Levels of physical activity were assessed with the Global Physical Activity Questionnaire and were classified as low, moderate, and high based on conventional cut-offs</w:t>
      </w:r>
      <w:r w:rsidR="00FC6A40">
        <w:t xml:space="preserve"> </w:t>
      </w:r>
      <w:r w:rsidR="00FC6A40">
        <w:fldChar w:fldCharType="begin" w:fldLock="1"/>
      </w:r>
      <w:r w:rsidR="00941F87">
        <w:instrText>ADDIN CSL_CITATION {"citationItems":[{"id":"ITEM-1","itemData":{"DOI":"https://doi.org/10.1123/jpah.6.6.790","author":[{"dropping-particle":"","family":"Bull","given":"Fiona C","non-dropping-particle":"","parse-names":false,"suffix":""},{"dropping-particle":"","family":"Maslin","given":"Tahlia S","non-dropping-particle":"","parse-names":false,"suffix":""},{"dropping-particle":"","family":"Armstrong","given":"Timothy","non-dropping-particle":"","parse-names":false,"suffix":""}],"container-title":"J Phys Act Health","id":"ITEM-1","issue":"6","issued":{"date-parts":[["2009"]]},"page":"790-804","publisher":"Human Kinetics, Inc.","title":"Global physical activity questionnaire (GPAQ): nine country reliability and validity study","type":"article-journal","volume":"6"},"uris":["http://www.mendeley.com/documents/?uuid=37f5a3f5-0d1b-319f-b878-db616de2af90"]}],"mendeley":{"formattedCitation":"[24]","plainTextFormattedCitation":"[24]","previouslyFormattedCitation":"[24]"},"properties":{"noteIndex":0},"schema":"https://github.com/citation-style-language/schema/raw/master/csl-citation.json"}</w:instrText>
      </w:r>
      <w:r w:rsidR="00FC6A40">
        <w:fldChar w:fldCharType="separate"/>
      </w:r>
      <w:r w:rsidR="00941F87" w:rsidRPr="00941F87">
        <w:rPr>
          <w:noProof/>
        </w:rPr>
        <w:t>[24]</w:t>
      </w:r>
      <w:r w:rsidR="00FC6A40">
        <w:fldChar w:fldCharType="end"/>
      </w:r>
      <w:r w:rsidR="00142CFF" w:rsidRPr="007C34D2">
        <w:t>.</w:t>
      </w:r>
      <w:r w:rsidR="00142CFF" w:rsidRPr="007C34D2">
        <w:rPr>
          <w:lang w:val="en-US"/>
        </w:rPr>
        <w:t xml:space="preserve"> </w:t>
      </w:r>
      <w:r w:rsidR="006D575D" w:rsidRPr="006D575D">
        <w:t xml:space="preserve">Questions based on the </w:t>
      </w:r>
      <w:r w:rsidR="006D575D" w:rsidRPr="006D575D">
        <w:rPr>
          <w:color w:val="000000"/>
        </w:rPr>
        <w:t>World Mental Health Survey version of the Composite International Diagnostic Interview</w:t>
      </w:r>
      <w:r w:rsidR="00FC6A40">
        <w:rPr>
          <w:color w:val="000000"/>
        </w:rPr>
        <w:t xml:space="preserve"> </w:t>
      </w:r>
      <w:r w:rsidR="00FC6A40">
        <w:rPr>
          <w:color w:val="000000"/>
        </w:rPr>
        <w:fldChar w:fldCharType="begin" w:fldLock="1"/>
      </w:r>
      <w:r w:rsidR="00941F87">
        <w:rPr>
          <w:color w:val="000000"/>
        </w:rPr>
        <w:instrText>ADDIN CSL_CITATION {"citationItems":[{"id":"ITEM-1","itemData":{"author":[{"dropping-particle":"","family":"Kessler","given":"Ronald C","non-dropping-particle":"","parse-names":false,"suffix":""},{"dropping-particle":"","family":"Üstün","given":"T Bedirhan","non-dropping-particle":"","parse-names":false,"suffix":""}],"container-title":"International journal of methods in psychiatric research","id":"ITEM-1","issue":"2","issued":{"date-parts":[["2004"]]},"page":"93-121","publisher":"Wiley Online Library","title":"The world mental health (WMH) survey initiative version of the world health organization (WHO) composite international diagnostic interview (CIDI)","type":"article-journal","volume":"13"},"uris":["http://www.mendeley.com/documents/?uuid=0375e888-9432-393b-8f65-e4c1d6cea2aa"]}],"mendeley":{"formattedCitation":"[25]","plainTextFormattedCitation":"[25]","previouslyFormattedCitation":"[25]"},"properties":{"noteIndex":0},"schema":"https://github.com/citation-style-language/schema/raw/master/csl-citation.json"}</w:instrText>
      </w:r>
      <w:r w:rsidR="00FC6A40">
        <w:rPr>
          <w:color w:val="000000"/>
        </w:rPr>
        <w:fldChar w:fldCharType="separate"/>
      </w:r>
      <w:r w:rsidR="00941F87" w:rsidRPr="00941F87">
        <w:rPr>
          <w:noProof/>
          <w:color w:val="000000"/>
        </w:rPr>
        <w:t>[25]</w:t>
      </w:r>
      <w:r w:rsidR="00FC6A40">
        <w:rPr>
          <w:color w:val="000000"/>
        </w:rPr>
        <w:fldChar w:fldCharType="end"/>
      </w:r>
      <w:r w:rsidR="00FC6A40">
        <w:rPr>
          <w:color w:val="000000"/>
        </w:rPr>
        <w:t xml:space="preserve"> </w:t>
      </w:r>
      <w:r w:rsidR="006D575D" w:rsidRPr="006D575D">
        <w:t>were used for the endorsement of past 12-month DSM-IV depression</w:t>
      </w:r>
      <w:r w:rsidR="006D575D" w:rsidRPr="006D575D">
        <w:rPr>
          <w:lang w:val="en-US"/>
        </w:rPr>
        <w:t xml:space="preserve">. </w:t>
      </w:r>
      <w:r w:rsidR="00706AE0" w:rsidRPr="006D575D">
        <w:rPr>
          <w:lang w:val="en-US"/>
        </w:rPr>
        <w:t>Information</w:t>
      </w:r>
      <w:r w:rsidR="00706AE0" w:rsidRPr="00E320BF">
        <w:rPr>
          <w:lang w:val="en-US"/>
        </w:rPr>
        <w:t xml:space="preserve"> on 11 chronic physical diseases (angina, arthritis, asthma, chronic back pain, chronic lung disease, diabetes, edentulism, hearing problem, hypertension, stroke, visual impairment) were obtained. The details on the diagnosis of these conditions are provided in </w:t>
      </w:r>
      <w:r w:rsidR="00706AE0" w:rsidRPr="00E320BF">
        <w:rPr>
          <w:b/>
          <w:bCs/>
          <w:lang w:val="en-US"/>
        </w:rPr>
        <w:t>Table S1</w:t>
      </w:r>
      <w:r w:rsidR="00706AE0" w:rsidRPr="00E320BF">
        <w:rPr>
          <w:lang w:val="en-US"/>
        </w:rPr>
        <w:t xml:space="preserve"> (Appendix). The number of chronic conditions </w:t>
      </w:r>
      <w:r w:rsidR="00691149">
        <w:rPr>
          <w:lang w:val="en-US"/>
        </w:rPr>
        <w:t xml:space="preserve">was </w:t>
      </w:r>
      <w:r w:rsidR="00706AE0" w:rsidRPr="00E320BF">
        <w:rPr>
          <w:lang w:val="en-US"/>
        </w:rPr>
        <w:t xml:space="preserve">summed and categorized as 0, 1, and ≥2. </w:t>
      </w:r>
    </w:p>
    <w:p w14:paraId="152D9B21" w14:textId="11A50254" w:rsidR="00142CFF" w:rsidRDefault="00142CFF" w:rsidP="00902B18">
      <w:pPr>
        <w:spacing w:line="480" w:lineRule="auto"/>
        <w:rPr>
          <w:lang w:val="en-US"/>
        </w:rPr>
      </w:pPr>
    </w:p>
    <w:p w14:paraId="025712FB" w14:textId="51DF1DFF" w:rsidR="00142CFF" w:rsidRPr="00142CFF" w:rsidRDefault="00142CFF" w:rsidP="00902B18">
      <w:pPr>
        <w:spacing w:line="480" w:lineRule="auto"/>
        <w:rPr>
          <w:b/>
          <w:bCs/>
          <w:i/>
          <w:iCs/>
          <w:lang w:val="en-US"/>
        </w:rPr>
      </w:pPr>
      <w:r w:rsidRPr="00142CFF">
        <w:rPr>
          <w:b/>
          <w:bCs/>
          <w:i/>
          <w:iCs/>
          <w:lang w:val="en-US"/>
        </w:rPr>
        <w:t>Statistical analysis</w:t>
      </w:r>
    </w:p>
    <w:p w14:paraId="0C7C9AA0" w14:textId="1E8EE72A" w:rsidR="008D2551" w:rsidRPr="00CD252F" w:rsidRDefault="008D2551" w:rsidP="008D2551">
      <w:pPr>
        <w:spacing w:line="480" w:lineRule="auto"/>
        <w:rPr>
          <w:lang w:val="en-US"/>
        </w:rPr>
      </w:pPr>
      <w:r w:rsidRPr="00AD1D8F">
        <w:t xml:space="preserve">The statistical analysis was </w:t>
      </w:r>
      <w:r>
        <w:rPr>
          <w:lang w:val="en-US"/>
        </w:rPr>
        <w:t>conducted</w:t>
      </w:r>
      <w:r w:rsidRPr="00AD1D8F">
        <w:t xml:space="preserve"> with Stata 14.</w:t>
      </w:r>
      <w:r w:rsidRPr="00AD1D8F">
        <w:rPr>
          <w:lang w:val="en-US"/>
        </w:rPr>
        <w:t>2</w:t>
      </w:r>
      <w:r w:rsidRPr="00AD1D8F">
        <w:t xml:space="preserve"> (Stata Corp LP, College station, Texas). </w:t>
      </w:r>
      <w:r>
        <w:rPr>
          <w:lang w:val="en-US"/>
        </w:rPr>
        <w:t xml:space="preserve">The analysis was restricted to people aged </w:t>
      </w:r>
      <w:r>
        <w:rPr>
          <w:lang w:val="en-US"/>
        </w:rPr>
        <w:sym w:font="Symbol" w:char="F0B3"/>
      </w:r>
      <w:r w:rsidR="00253FEE">
        <w:rPr>
          <w:lang w:val="en-US"/>
        </w:rPr>
        <w:t>65</w:t>
      </w:r>
      <w:r>
        <w:rPr>
          <w:lang w:val="en-US"/>
        </w:rPr>
        <w:t xml:space="preserve"> years</w:t>
      </w:r>
      <w:r w:rsidR="00253FEE">
        <w:rPr>
          <w:lang w:val="en-US"/>
        </w:rPr>
        <w:t xml:space="preserve"> as sarcopenia is an age-related condition</w:t>
      </w:r>
      <w:r>
        <w:rPr>
          <w:lang w:val="en-US"/>
        </w:rPr>
        <w:t xml:space="preserve">. The </w:t>
      </w:r>
      <w:r w:rsidR="00135FF6">
        <w:rPr>
          <w:lang w:val="en-US"/>
        </w:rPr>
        <w:t xml:space="preserve">pair-wise </w:t>
      </w:r>
      <w:r>
        <w:rPr>
          <w:lang w:val="en-US"/>
        </w:rPr>
        <w:t xml:space="preserve">difference in sample characteristics by </w:t>
      </w:r>
      <w:r w:rsidR="00253FEE">
        <w:rPr>
          <w:lang w:val="en-US"/>
        </w:rPr>
        <w:t xml:space="preserve">sarcopenia status </w:t>
      </w:r>
      <w:r w:rsidR="00135FF6">
        <w:rPr>
          <w:lang w:val="en-US"/>
        </w:rPr>
        <w:t xml:space="preserve">(i.e., non-severe sarcopenia vs. no sarcopenia; severe sarcopenia vs. no sarcopenia) </w:t>
      </w:r>
      <w:r>
        <w:rPr>
          <w:lang w:val="en-US"/>
        </w:rPr>
        <w:t xml:space="preserve">was tested by Chi-squared tests and </w:t>
      </w:r>
      <w:r w:rsidR="00135FF6">
        <w:rPr>
          <w:lang w:val="en-US"/>
        </w:rPr>
        <w:t xml:space="preserve">Student’s </w:t>
      </w:r>
      <w:r w:rsidR="00135FF6" w:rsidRPr="00861FB6">
        <w:rPr>
          <w:i/>
          <w:iCs/>
          <w:lang w:val="en-US"/>
        </w:rPr>
        <w:t>t</w:t>
      </w:r>
      <w:r w:rsidR="00135FF6">
        <w:rPr>
          <w:lang w:val="en-US"/>
        </w:rPr>
        <w:t xml:space="preserve">-tests </w:t>
      </w:r>
      <w:r>
        <w:rPr>
          <w:lang w:val="en-US"/>
        </w:rPr>
        <w:t xml:space="preserve">for categorical and continuous variables, respectively. </w:t>
      </w:r>
      <w:r w:rsidR="002B459F">
        <w:rPr>
          <w:lang w:val="en-US"/>
        </w:rPr>
        <w:t>Using the overall sample, m</w:t>
      </w:r>
      <w:r w:rsidR="00253FEE">
        <w:rPr>
          <w:lang w:val="en-US"/>
        </w:rPr>
        <w:t xml:space="preserve">ultivariable linear regression analysis was conducted with </w:t>
      </w:r>
      <w:r w:rsidR="002B459F">
        <w:rPr>
          <w:lang w:val="en-US"/>
        </w:rPr>
        <w:t xml:space="preserve">the three-category sarcopenia variable (i.e., no sarcopenia, non-severe sarcopenia, severe sarcopenia) </w:t>
      </w:r>
      <w:r w:rsidR="00253FEE">
        <w:rPr>
          <w:lang w:val="en-US"/>
        </w:rPr>
        <w:t xml:space="preserve">as the independent variable and </w:t>
      </w:r>
      <w:r w:rsidR="00903516">
        <w:rPr>
          <w:lang w:val="en-US"/>
        </w:rPr>
        <w:t>QoL</w:t>
      </w:r>
      <w:r w:rsidR="00253FEE">
        <w:rPr>
          <w:lang w:val="en-US"/>
        </w:rPr>
        <w:t xml:space="preserve"> as the dependent </w:t>
      </w:r>
      <w:r w:rsidR="00253FEE" w:rsidRPr="00F964D9">
        <w:rPr>
          <w:lang w:val="en-US"/>
        </w:rPr>
        <w:t xml:space="preserve">variable. </w:t>
      </w:r>
      <w:r w:rsidR="00F964D9" w:rsidRPr="00861FB6">
        <w:rPr>
          <w:color w:val="000000"/>
          <w:lang w:val="en-US"/>
        </w:rPr>
        <w:t>This was done to assess the difference in mean QoL values between no sarcopenia (reference category) and non-severe sarcopenia or severe sarcopenia.</w:t>
      </w:r>
      <w:r w:rsidR="00F964D9">
        <w:rPr>
          <w:color w:val="000000"/>
          <w:lang w:val="en-US"/>
        </w:rPr>
        <w:t xml:space="preserve"> </w:t>
      </w:r>
      <w:r w:rsidRPr="00F964D9">
        <w:rPr>
          <w:lang w:val="en-US"/>
        </w:rPr>
        <w:t>Furthermore, to examine the</w:t>
      </w:r>
      <w:r>
        <w:rPr>
          <w:lang w:val="en-US"/>
        </w:rPr>
        <w:t xml:space="preserve"> between country-heterogeneity in the association between</w:t>
      </w:r>
      <w:r w:rsidR="00C960E6">
        <w:rPr>
          <w:lang w:val="en-US"/>
        </w:rPr>
        <w:t xml:space="preserve"> sarcopenia and </w:t>
      </w:r>
      <w:r w:rsidR="00903516">
        <w:rPr>
          <w:lang w:val="en-US"/>
        </w:rPr>
        <w:t>QoL</w:t>
      </w:r>
      <w:r>
        <w:rPr>
          <w:lang w:val="en-US"/>
        </w:rPr>
        <w:t xml:space="preserve">, we conducted country-wise analysis and calculated the </w:t>
      </w:r>
      <w:r w:rsidRPr="00AD1D8F">
        <w:t xml:space="preserve">Higgin’s </w:t>
      </w:r>
      <w:r w:rsidRPr="00A80C17">
        <w:rPr>
          <w:i/>
        </w:rPr>
        <w:t>I</w:t>
      </w:r>
      <w:r w:rsidRPr="00A80C17">
        <w:rPr>
          <w:i/>
          <w:vertAlign w:val="superscript"/>
        </w:rPr>
        <w:t>2</w:t>
      </w:r>
      <w:r>
        <w:rPr>
          <w:iCs/>
          <w:lang w:val="en-US"/>
        </w:rPr>
        <w:t xml:space="preserve">, which </w:t>
      </w:r>
      <w:r w:rsidRPr="00A80C17">
        <w:rPr>
          <w:iCs/>
        </w:rPr>
        <w:t>represents</w:t>
      </w:r>
      <w:r w:rsidRPr="00AD1D8F">
        <w:t xml:space="preserve"> the degree of heterogeneity that is </w:t>
      </w:r>
      <w:r w:rsidRPr="00AD1D8F">
        <w:lastRenderedPageBreak/>
        <w:t>not explained by sampling error with values of 25%, 50%, and 75% often being considered as low, moderate</w:t>
      </w:r>
      <w:r>
        <w:rPr>
          <w:lang w:val="en-US"/>
        </w:rPr>
        <w:t>,</w:t>
      </w:r>
      <w:r w:rsidRPr="00AD1D8F">
        <w:t xml:space="preserve"> and high levels </w:t>
      </w:r>
      <w:r w:rsidRPr="00C960E6">
        <w:t>of heterogeneity</w:t>
      </w:r>
      <w:r w:rsidR="00FC6A40">
        <w:t xml:space="preserve"> </w:t>
      </w:r>
      <w:r w:rsidR="00FC6A40">
        <w:fldChar w:fldCharType="begin" w:fldLock="1"/>
      </w:r>
      <w:r w:rsidR="00941F87">
        <w:instrText>ADDIN CSL_CITATION {"citationItems":[{"id":"ITEM-1","itemData":{"author":[{"dropping-particle":"","family":"Higgins","given":"Julian P T","non-dropping-particle":"","parse-names":false,"suffix":""},{"dropping-particle":"","family":"Thompson","given":"Simon G","non-dropping-particle":"","parse-names":false,"suffix":""},{"dropping-particle":"","family":"Deeks","given":"Jonathan J","non-dropping-particle":"","parse-names":false,"suffix":""},{"dropping-particle":"","family":"Altman","given":"Douglas G","non-dropping-particle":"","parse-names":false,"suffix":""}],"container-title":"Bmj","id":"ITEM-1","issue":"7414","issued":{"date-parts":[["2003"]]},"note":"pmid:12958120","page":"557-560","publisher":"British Medical Journal Publishing Group","title":"Measuring inconsistency in meta-analyses","type":"article-journal","volume":"327"},"uris":["http://www.mendeley.com/documents/?uuid=fc1578da-616c-3188-a043-4735bf7d0b14"]}],"mendeley":{"formattedCitation":"[26]","plainTextFormattedCitation":"[26]","previouslyFormattedCitation":"[26]"},"properties":{"noteIndex":0},"schema":"https://github.com/citation-style-language/schema/raw/master/csl-citation.json"}</w:instrText>
      </w:r>
      <w:r w:rsidR="00FC6A40">
        <w:fldChar w:fldCharType="separate"/>
      </w:r>
      <w:r w:rsidR="00941F87" w:rsidRPr="00941F87">
        <w:rPr>
          <w:noProof/>
        </w:rPr>
        <w:t>[26]</w:t>
      </w:r>
      <w:r w:rsidR="00FC6A40">
        <w:fldChar w:fldCharType="end"/>
      </w:r>
      <w:r w:rsidRPr="00C960E6">
        <w:rPr>
          <w:lang w:val="en-US"/>
        </w:rPr>
        <w:t xml:space="preserve">. Overall estimates were obtained based on country-wise estimates by meta-analysis with </w:t>
      </w:r>
      <w:r w:rsidR="00C960E6" w:rsidRPr="00C960E6">
        <w:rPr>
          <w:lang w:val="en-US"/>
        </w:rPr>
        <w:t>fixed</w:t>
      </w:r>
      <w:r w:rsidRPr="00C960E6">
        <w:rPr>
          <w:lang w:val="en-US"/>
        </w:rPr>
        <w:t xml:space="preserve"> effects. </w:t>
      </w:r>
      <w:r w:rsidRPr="00C960E6">
        <w:rPr>
          <w:lang w:val="en-US" w:eastAsia="da-DK"/>
        </w:rPr>
        <w:t xml:space="preserve">All regression analyses were adjusted for </w:t>
      </w:r>
      <w:r w:rsidR="00C960E6" w:rsidRPr="00C960E6">
        <w:rPr>
          <w:lang w:val="en-US"/>
        </w:rPr>
        <w:t>age, sex, education, wealth, marital status, smoking, physical activity, depression, number of chronic physical conditions, and country</w:t>
      </w:r>
      <w:r w:rsidR="00CD21D6">
        <w:rPr>
          <w:lang w:val="en-US"/>
        </w:rPr>
        <w:t>,</w:t>
      </w:r>
      <w:r w:rsidR="00C960E6" w:rsidRPr="00C960E6">
        <w:rPr>
          <w:lang w:val="en-US"/>
        </w:rPr>
        <w:t xml:space="preserve"> with the exception of the country-wise analysis which was not adjusted for country. </w:t>
      </w:r>
      <w:r w:rsidRPr="00C960E6">
        <w:t>Adjustment for country was done by including dummy variables for each country in the model as in previous SAGE publications</w:t>
      </w:r>
      <w:r w:rsidR="00FC6A40">
        <w:t xml:space="preserve"> </w:t>
      </w:r>
      <w:r w:rsidR="00FC6A40">
        <w:fldChar w:fldCharType="begin" w:fldLock="1"/>
      </w:r>
      <w:r w:rsidR="00941F87">
        <w:instrText>ADDIN CSL_CITATION {"citationItems":[{"id":"ITEM-1","itemData":{"author":[{"dropping-particle":"","family":"Koyanagi","given":"Ai","non-dropping-particle":"","parse-names":false,"suffix":""},{"dropping-particle":"","family":"Lara","given":"Elvira","non-dropping-particle":"","parse-names":false,"suffix":""},{"dropping-particle":"","family":"Stubbs","given":"Brendon","non-dropping-particle":"","parse-names":false,"suffix":""},{"dropping-particle":"","family":"Carvalho","given":"Andre F","non-dropping-particle":"","parse-names":false,"suffix":""},{"dropping-particle":"","family":"Oh","given":"Hans","non-dropping-particle":"","parse-names":false,"suffix":""},{"dropping-particle":"","family":"Stickley","given":"Andrew","non-dropping-particle":"","parse-names":false,"suffix":""},{"dropping-particle":"","family":"Veronese","given":"Nicola","non-dropping-particle":"","parse-names":false,"suffix":""},{"dropping-particle":"","family":"Vancampfort","given":"Davy","non-dropping-particle":"","parse-names":false,"suffix":""}],"container-title":"Journal of the American Geriatrics Society","id":"ITEM-1","issue":"4","issued":{"date-parts":[["2018"]]},"page":"721-727","publisher":"Wiley Online Library","title":"Chronic physical conditions, multimorbidity, and mild cognitive impairment in low‐and middle‐income countries","type":"article-journal","volume":"66"},"uris":["http://www.mendeley.com/documents/?uuid=56d6e775-c4b4-3cdc-86b9-ee84a6bf9b76"]},{"id":"ITEM-2","itemData":{"author":[{"dropping-particle":"","family":"Koyanagi","given":"Ai","non-dropping-particle":"","parse-names":false,"suffix":""},{"dropping-particle":"","family":"Garin","given":"Noe","non-dropping-particle":"","parse-names":false,"suffix":""},{"dropping-particle":"","family":"Olaya","given":"Beatriz","non-dropping-particle":"","parse-names":false,"suffix":""},{"dropping-particle":"","family":"Ayuso-Mateos","given":"Jose Luis","non-dropping-particle":"","parse-names":false,"suffix":""},{"dropping-particle":"","family":"Chatterji","given":"Somnath","non-dropping-particle":"","parse-names":false,"suffix":""},{"dropping-particle":"","family":"Leonardi","given":"Matilde","non-dropping-particle":"","parse-names":false,"suffix":""},{"dropping-particle":"","family":"Koskinen","given":"Seppo","non-dropping-particle":"","parse-names":false,"suffix":""},{"dropping-particle":"","family":"Tobiasz-Adamczyk","given":"Beata","non-dropping-particle":"","parse-names":false,"suffix":""},{"dropping-particle":"","family":"Haro","given":"Josep Maria","non-dropping-particle":"","parse-names":false,"suffix":""}],"container-title":"PloS one","id":"ITEM-2","issue":"12","issued":{"date-parts":[["2014"]]},"page":"e114742","publisher":"Public Library of Science","title":"Chronic conditions and sleep problems among adults aged 50 years or over in nine countries: a multi-country study","type":"article-journal","volume":"9"},"uris":["http://www.mendeley.com/documents/?uuid=40ac9217-c7fa-351c-83a4-39dc75dd66e4"]}],"mendeley":{"formattedCitation":"[27, 28]","plainTextFormattedCitation":"[27, 28]","previouslyFormattedCitation":"[27, 28]"},"properties":{"noteIndex":0},"schema":"https://github.com/citation-style-language/schema/raw/master/csl-citation.json"}</w:instrText>
      </w:r>
      <w:r w:rsidR="00FC6A40">
        <w:fldChar w:fldCharType="separate"/>
      </w:r>
      <w:r w:rsidR="00941F87" w:rsidRPr="00941F87">
        <w:rPr>
          <w:noProof/>
        </w:rPr>
        <w:t>[27, 28]</w:t>
      </w:r>
      <w:r w:rsidR="00FC6A40">
        <w:fldChar w:fldCharType="end"/>
      </w:r>
      <w:r w:rsidRPr="00C960E6">
        <w:t>. The sample weighting and the complex study design were taken into account in all analyses</w:t>
      </w:r>
      <w:r w:rsidRPr="00C960E6">
        <w:rPr>
          <w:rStyle w:val="CommentReference"/>
          <w:sz w:val="24"/>
          <w:szCs w:val="24"/>
        </w:rPr>
        <w:t xml:space="preserve">. </w:t>
      </w:r>
      <w:r w:rsidRPr="00C960E6">
        <w:t xml:space="preserve">Results from the regression analyses are presented as </w:t>
      </w:r>
      <w:r w:rsidR="00C960E6" w:rsidRPr="00C960E6">
        <w:rPr>
          <w:lang w:val="en-US"/>
        </w:rPr>
        <w:t xml:space="preserve">b-coefficients </w:t>
      </w:r>
      <w:r w:rsidRPr="00C960E6">
        <w:t>with 95% confidence intervals (CIs). The level of statistical significance was set at P&lt;0.05.</w:t>
      </w:r>
      <w:r w:rsidRPr="005E321E">
        <w:t xml:space="preserve"> </w:t>
      </w:r>
    </w:p>
    <w:p w14:paraId="0885871F" w14:textId="01B43046" w:rsidR="00902B18" w:rsidRDefault="00902B18" w:rsidP="00902B18">
      <w:pPr>
        <w:spacing w:line="480" w:lineRule="auto"/>
        <w:rPr>
          <w:lang w:val="en-US"/>
        </w:rPr>
      </w:pPr>
    </w:p>
    <w:p w14:paraId="78ACA579" w14:textId="038F13D2" w:rsidR="00491AB5" w:rsidRPr="00491AB5" w:rsidRDefault="00491AB5" w:rsidP="00662EDA">
      <w:pPr>
        <w:pStyle w:val="Heading1"/>
      </w:pPr>
      <w:r w:rsidRPr="00491AB5">
        <w:t>RESULTS</w:t>
      </w:r>
    </w:p>
    <w:p w14:paraId="22F8025C" w14:textId="0CB19594" w:rsidR="00491AB5" w:rsidRDefault="00560E7D" w:rsidP="00902B18">
      <w:pPr>
        <w:spacing w:line="480" w:lineRule="auto"/>
        <w:rPr>
          <w:lang w:val="en-US"/>
        </w:rPr>
      </w:pPr>
      <w:r>
        <w:rPr>
          <w:lang w:val="en-US"/>
        </w:rPr>
        <w:t xml:space="preserve">The final sample consisted of 14585 people aged ≥65 years. The sample size per country was: China n=5360; Ghana n=1975; India n=2441; Mexico n=1375; Russia n=1950; South Africa n=1484. </w:t>
      </w:r>
      <w:r w:rsidR="008A2608">
        <w:rPr>
          <w:lang w:val="en-US"/>
        </w:rPr>
        <w:t xml:space="preserve">Overall, the </w:t>
      </w:r>
      <w:r w:rsidR="001E312C">
        <w:rPr>
          <w:lang w:val="en-US"/>
        </w:rPr>
        <w:t>prevalence</w:t>
      </w:r>
      <w:r w:rsidR="008A2608">
        <w:rPr>
          <w:lang w:val="en-US"/>
        </w:rPr>
        <w:t xml:space="preserve"> of </w:t>
      </w:r>
      <w:r w:rsidR="00A060A0">
        <w:rPr>
          <w:lang w:val="en-US"/>
        </w:rPr>
        <w:t xml:space="preserve">non-severe and severe sarcopenia </w:t>
      </w:r>
      <w:r w:rsidR="00530EB5">
        <w:rPr>
          <w:lang w:val="en-US"/>
        </w:rPr>
        <w:t xml:space="preserve">were 4.7% and 7.3%, respectively. </w:t>
      </w:r>
      <w:r w:rsidR="00883033">
        <w:rPr>
          <w:lang w:val="en-US"/>
        </w:rPr>
        <w:t xml:space="preserve">The sample characteristics are provided in </w:t>
      </w:r>
      <w:r w:rsidR="00883033" w:rsidRPr="00883033">
        <w:rPr>
          <w:b/>
          <w:bCs/>
          <w:lang w:val="en-US"/>
        </w:rPr>
        <w:t>Table 1</w:t>
      </w:r>
      <w:r w:rsidR="00883033">
        <w:rPr>
          <w:lang w:val="en-US"/>
        </w:rPr>
        <w:t xml:space="preserve">. </w:t>
      </w:r>
      <w:r w:rsidR="008A2608">
        <w:rPr>
          <w:lang w:val="en-US"/>
        </w:rPr>
        <w:t xml:space="preserve">The mean (SD) age was 72.6 (11.5) years and 55.0% </w:t>
      </w:r>
      <w:r w:rsidR="008A2608" w:rsidRPr="006900A8">
        <w:rPr>
          <w:lang w:val="en-US"/>
        </w:rPr>
        <w:t xml:space="preserve">were females. People with </w:t>
      </w:r>
      <w:r w:rsidR="00D91794" w:rsidRPr="00861FB6">
        <w:rPr>
          <w:lang w:val="en-US"/>
        </w:rPr>
        <w:t xml:space="preserve">non-severe or severe </w:t>
      </w:r>
      <w:r w:rsidR="008A2608" w:rsidRPr="006900A8">
        <w:rPr>
          <w:lang w:val="en-US"/>
        </w:rPr>
        <w:t xml:space="preserve">sarcopenia </w:t>
      </w:r>
      <w:r w:rsidR="00D91794" w:rsidRPr="00861FB6">
        <w:rPr>
          <w:lang w:val="en-US"/>
        </w:rPr>
        <w:t xml:space="preserve">(vs. no sarcopenia) </w:t>
      </w:r>
      <w:r w:rsidR="008A2608" w:rsidRPr="006900A8">
        <w:rPr>
          <w:lang w:val="en-US"/>
        </w:rPr>
        <w:t xml:space="preserve">were significantly more likely to </w:t>
      </w:r>
      <w:r w:rsidR="006900A8">
        <w:rPr>
          <w:lang w:val="en-US"/>
        </w:rPr>
        <w:t xml:space="preserve">be older, </w:t>
      </w:r>
      <w:r w:rsidR="008A2608" w:rsidRPr="006900A8">
        <w:rPr>
          <w:lang w:val="en-US"/>
        </w:rPr>
        <w:t>have lower levels of education</w:t>
      </w:r>
      <w:r w:rsidR="00D91794" w:rsidRPr="00861FB6">
        <w:rPr>
          <w:lang w:val="en-US"/>
        </w:rPr>
        <w:t xml:space="preserve"> and </w:t>
      </w:r>
      <w:r w:rsidR="008A2608" w:rsidRPr="006900A8">
        <w:rPr>
          <w:lang w:val="en-US"/>
        </w:rPr>
        <w:t>wealth</w:t>
      </w:r>
      <w:r w:rsidR="006900A8">
        <w:rPr>
          <w:lang w:val="en-US"/>
        </w:rPr>
        <w:t>, as well as more chronic physical conditions</w:t>
      </w:r>
      <w:r w:rsidR="008A2608" w:rsidRPr="006900A8">
        <w:rPr>
          <w:lang w:val="en-US"/>
        </w:rPr>
        <w:t xml:space="preserve">. </w:t>
      </w:r>
      <w:r w:rsidR="00D91794" w:rsidRPr="006900A8">
        <w:rPr>
          <w:lang w:val="en-US"/>
        </w:rPr>
        <w:t>Furthermore, people with non-se</w:t>
      </w:r>
      <w:r w:rsidR="00D91794">
        <w:rPr>
          <w:lang w:val="en-US"/>
        </w:rPr>
        <w:t xml:space="preserve">vere sarcopenia were more likely to be </w:t>
      </w:r>
      <w:r w:rsidR="006900A8">
        <w:rPr>
          <w:lang w:val="en-US"/>
        </w:rPr>
        <w:t xml:space="preserve">males, while individuals with severe sarcopenia were more likely to have low levels of physical activity. </w:t>
      </w:r>
      <w:r w:rsidR="00FC7408">
        <w:rPr>
          <w:lang w:val="en-US"/>
        </w:rPr>
        <w:t xml:space="preserve">The association between sarcopenia and </w:t>
      </w:r>
      <w:r w:rsidR="00903516">
        <w:rPr>
          <w:lang w:val="en-US"/>
        </w:rPr>
        <w:t>QoL</w:t>
      </w:r>
      <w:r w:rsidR="00FC7408">
        <w:rPr>
          <w:lang w:val="en-US"/>
        </w:rPr>
        <w:t xml:space="preserve"> estimated by multivariable linear regression is shown in </w:t>
      </w:r>
      <w:r w:rsidR="00FC7408" w:rsidRPr="00FB575E">
        <w:rPr>
          <w:b/>
          <w:bCs/>
          <w:lang w:val="en-US"/>
        </w:rPr>
        <w:t>Table 2</w:t>
      </w:r>
      <w:r w:rsidR="00FC7408">
        <w:rPr>
          <w:lang w:val="en-US"/>
        </w:rPr>
        <w:t xml:space="preserve">. </w:t>
      </w:r>
      <w:bookmarkStart w:id="1" w:name="_Hlk96497631"/>
      <w:r w:rsidR="00DE785B">
        <w:rPr>
          <w:lang w:val="en-US"/>
        </w:rPr>
        <w:t xml:space="preserve">Compared to no sarcopenia, </w:t>
      </w:r>
      <w:r w:rsidR="00E62B44">
        <w:rPr>
          <w:lang w:val="en-US"/>
        </w:rPr>
        <w:t xml:space="preserve">severe sarcopenia was associated with a significant -3.37 </w:t>
      </w:r>
      <w:r w:rsidR="00CD21D6">
        <w:rPr>
          <w:lang w:val="en-US"/>
        </w:rPr>
        <w:t xml:space="preserve">points </w:t>
      </w:r>
      <w:r w:rsidR="00E62B44">
        <w:rPr>
          <w:lang w:val="en-US"/>
        </w:rPr>
        <w:t>[95%CI=-5.56,</w:t>
      </w:r>
      <w:r w:rsidR="005F3510">
        <w:rPr>
          <w:lang w:val="en-US"/>
        </w:rPr>
        <w:t xml:space="preserve"> </w:t>
      </w:r>
      <w:r w:rsidR="00E62B44">
        <w:rPr>
          <w:lang w:val="en-US"/>
        </w:rPr>
        <w:t xml:space="preserve">-1.18] lower </w:t>
      </w:r>
      <w:r w:rsidR="00903516">
        <w:rPr>
          <w:lang w:val="en-US"/>
        </w:rPr>
        <w:t>QoL</w:t>
      </w:r>
      <w:r w:rsidR="00E62B44">
        <w:rPr>
          <w:lang w:val="en-US"/>
        </w:rPr>
        <w:t xml:space="preserve"> score</w:t>
      </w:r>
      <w:bookmarkEnd w:id="1"/>
      <w:r w:rsidR="00E62B44">
        <w:rPr>
          <w:lang w:val="en-US"/>
        </w:rPr>
        <w:t xml:space="preserve">. Non-severe sarcopenia was also associated with a lower </w:t>
      </w:r>
      <w:r w:rsidR="00903516">
        <w:rPr>
          <w:lang w:val="en-US"/>
        </w:rPr>
        <w:t>QoL</w:t>
      </w:r>
      <w:r w:rsidR="00E62B44">
        <w:rPr>
          <w:lang w:val="en-US"/>
        </w:rPr>
        <w:t xml:space="preserve"> score</w:t>
      </w:r>
      <w:r w:rsidR="00CD21D6">
        <w:rPr>
          <w:lang w:val="en-US"/>
        </w:rPr>
        <w:t>,</w:t>
      </w:r>
      <w:r w:rsidR="00E62B44">
        <w:rPr>
          <w:lang w:val="en-US"/>
        </w:rPr>
        <w:t xml:space="preserve"> but this was not statistically significant. </w:t>
      </w:r>
      <w:r w:rsidR="006421D4">
        <w:rPr>
          <w:lang w:val="en-US"/>
        </w:rPr>
        <w:t xml:space="preserve">Country-wise analysis showed that sarcopenia (i.e., </w:t>
      </w:r>
      <w:r w:rsidR="006421D4">
        <w:rPr>
          <w:lang w:val="en-US"/>
        </w:rPr>
        <w:lastRenderedPageBreak/>
        <w:t xml:space="preserve">non-severe and severe) is associated with lower </w:t>
      </w:r>
      <w:r w:rsidR="00903516">
        <w:rPr>
          <w:lang w:val="en-US"/>
        </w:rPr>
        <w:t>QoL</w:t>
      </w:r>
      <w:r w:rsidR="006421D4">
        <w:rPr>
          <w:lang w:val="en-US"/>
        </w:rPr>
        <w:t xml:space="preserve"> scores in Russia, India, China, South Africa, and Mexico although this was not statistically significant in all countries (</w:t>
      </w:r>
      <w:r w:rsidR="006421D4" w:rsidRPr="006421D4">
        <w:rPr>
          <w:b/>
          <w:bCs/>
          <w:lang w:val="en-US"/>
        </w:rPr>
        <w:t xml:space="preserve">Figure </w:t>
      </w:r>
      <w:r w:rsidR="006A1162">
        <w:rPr>
          <w:b/>
          <w:bCs/>
          <w:lang w:val="en-US"/>
        </w:rPr>
        <w:t>1</w:t>
      </w:r>
      <w:r w:rsidR="006421D4">
        <w:rPr>
          <w:lang w:val="en-US"/>
        </w:rPr>
        <w:t xml:space="preserve">). </w:t>
      </w:r>
      <w:r w:rsidR="00FD25F0">
        <w:rPr>
          <w:lang w:val="en-US"/>
        </w:rPr>
        <w:t>The overall</w:t>
      </w:r>
      <w:r w:rsidR="001E312C">
        <w:rPr>
          <w:lang w:val="en-US"/>
        </w:rPr>
        <w:t xml:space="preserve"> </w:t>
      </w:r>
      <w:r w:rsidR="00FD25F0">
        <w:rPr>
          <w:lang w:val="en-US"/>
        </w:rPr>
        <w:t>estimate based on a meta-analysis was b-coefficient</w:t>
      </w:r>
      <w:r w:rsidR="00CD21D6">
        <w:rPr>
          <w:lang w:val="en-US"/>
        </w:rPr>
        <w:t>=</w:t>
      </w:r>
      <w:r w:rsidR="00FD25F0">
        <w:rPr>
          <w:lang w:val="en-US"/>
        </w:rPr>
        <w:t>-1.81 [95%CI=-3.05,</w:t>
      </w:r>
      <w:r w:rsidR="005F3510">
        <w:rPr>
          <w:lang w:val="en-US"/>
        </w:rPr>
        <w:t xml:space="preserve"> </w:t>
      </w:r>
      <w:r w:rsidR="00FD25F0">
        <w:rPr>
          <w:lang w:val="en-US"/>
        </w:rPr>
        <w:t>-0.57] with a</w:t>
      </w:r>
      <w:r w:rsidR="000F5B17">
        <w:rPr>
          <w:lang w:val="en-US"/>
        </w:rPr>
        <w:t xml:space="preserve"> very</w:t>
      </w:r>
      <w:r w:rsidR="00FD25F0">
        <w:rPr>
          <w:lang w:val="en-US"/>
        </w:rPr>
        <w:t xml:space="preserve"> low level of between-country heterogeneity (</w:t>
      </w:r>
      <w:r w:rsidR="00FD25F0" w:rsidRPr="00FD25F0">
        <w:rPr>
          <w:i/>
          <w:iCs/>
          <w:lang w:val="en-US"/>
        </w:rPr>
        <w:t>I</w:t>
      </w:r>
      <w:r w:rsidR="00FD25F0" w:rsidRPr="00FD25F0">
        <w:rPr>
          <w:i/>
          <w:iCs/>
          <w:vertAlign w:val="superscript"/>
          <w:lang w:val="en-US"/>
        </w:rPr>
        <w:t>2</w:t>
      </w:r>
      <w:r w:rsidR="00FD25F0">
        <w:rPr>
          <w:lang w:val="en-US"/>
        </w:rPr>
        <w:t xml:space="preserve">=0.0%). </w:t>
      </w:r>
    </w:p>
    <w:p w14:paraId="123AC18F" w14:textId="77777777" w:rsidR="00560E7D" w:rsidRDefault="00560E7D" w:rsidP="00902B18">
      <w:pPr>
        <w:spacing w:line="480" w:lineRule="auto"/>
        <w:rPr>
          <w:lang w:val="en-US"/>
        </w:rPr>
      </w:pPr>
    </w:p>
    <w:p w14:paraId="6E7566B5" w14:textId="00971B42" w:rsidR="00491AB5" w:rsidRDefault="00491AB5" w:rsidP="00662EDA">
      <w:pPr>
        <w:pStyle w:val="Heading1"/>
      </w:pPr>
      <w:r w:rsidRPr="00491AB5">
        <w:t>DISCUSSION</w:t>
      </w:r>
    </w:p>
    <w:p w14:paraId="3FFD6C99" w14:textId="0FE28984" w:rsidR="008E0AE8" w:rsidRPr="009D28D9" w:rsidRDefault="008E0AE8" w:rsidP="00902B18">
      <w:pPr>
        <w:spacing w:line="480" w:lineRule="auto"/>
        <w:rPr>
          <w:b/>
          <w:bCs/>
          <w:i/>
          <w:iCs/>
          <w:lang w:val="en-US"/>
        </w:rPr>
      </w:pPr>
      <w:r w:rsidRPr="009D28D9">
        <w:rPr>
          <w:b/>
          <w:bCs/>
          <w:i/>
          <w:iCs/>
          <w:lang w:val="en-US"/>
        </w:rPr>
        <w:t>Main findings</w:t>
      </w:r>
    </w:p>
    <w:p w14:paraId="24038401" w14:textId="49EB3EFA" w:rsidR="001F353C" w:rsidRDefault="007B6E58" w:rsidP="00902B18">
      <w:pPr>
        <w:spacing w:line="480" w:lineRule="auto"/>
        <w:rPr>
          <w:lang w:val="en-US"/>
        </w:rPr>
      </w:pPr>
      <w:r>
        <w:rPr>
          <w:lang w:val="en-US"/>
        </w:rPr>
        <w:t xml:space="preserve">In this large </w:t>
      </w:r>
      <w:r w:rsidR="00E704B7">
        <w:rPr>
          <w:lang w:val="en-US"/>
        </w:rPr>
        <w:t xml:space="preserve">representative </w:t>
      </w:r>
      <w:r>
        <w:rPr>
          <w:lang w:val="en-US"/>
        </w:rPr>
        <w:t xml:space="preserve">sample of </w:t>
      </w:r>
      <w:r w:rsidR="0062464C">
        <w:rPr>
          <w:lang w:val="en-US"/>
        </w:rPr>
        <w:t>a</w:t>
      </w:r>
      <w:r>
        <w:rPr>
          <w:lang w:val="en-US"/>
        </w:rPr>
        <w:t xml:space="preserve">dults </w:t>
      </w:r>
      <w:r w:rsidR="0062464C">
        <w:rPr>
          <w:lang w:val="en-US"/>
        </w:rPr>
        <w:t xml:space="preserve">aged ≥65 years </w:t>
      </w:r>
      <w:r>
        <w:rPr>
          <w:lang w:val="en-US"/>
        </w:rPr>
        <w:t>from six LMICs</w:t>
      </w:r>
      <w:r w:rsidR="0062464C">
        <w:rPr>
          <w:lang w:val="en-US"/>
        </w:rPr>
        <w:t>,</w:t>
      </w:r>
      <w:r>
        <w:rPr>
          <w:lang w:val="en-US"/>
        </w:rPr>
        <w:t xml:space="preserve"> </w:t>
      </w:r>
      <w:r w:rsidR="00903516">
        <w:rPr>
          <w:lang w:val="en-US"/>
        </w:rPr>
        <w:t>c</w:t>
      </w:r>
      <w:r w:rsidRPr="007B6E58">
        <w:rPr>
          <w:lang w:val="en-US"/>
        </w:rPr>
        <w:t>ompared to no sarcopenia, severe sarcopenia was associated with a significant</w:t>
      </w:r>
      <w:r w:rsidR="00903516">
        <w:rPr>
          <w:lang w:val="en-US"/>
        </w:rPr>
        <w:t>ly</w:t>
      </w:r>
      <w:r w:rsidRPr="007B6E58">
        <w:rPr>
          <w:lang w:val="en-US"/>
        </w:rPr>
        <w:t xml:space="preserve"> lower </w:t>
      </w:r>
      <w:r w:rsidR="001F353C">
        <w:rPr>
          <w:lang w:val="en-US"/>
        </w:rPr>
        <w:t xml:space="preserve">QoL </w:t>
      </w:r>
      <w:r w:rsidRPr="007B6E58">
        <w:rPr>
          <w:lang w:val="en-US"/>
        </w:rPr>
        <w:t>score</w:t>
      </w:r>
      <w:r>
        <w:rPr>
          <w:lang w:val="en-US"/>
        </w:rPr>
        <w:t xml:space="preserve">. </w:t>
      </w:r>
      <w:r w:rsidR="00903516">
        <w:rPr>
          <w:lang w:val="en-US"/>
        </w:rPr>
        <w:t xml:space="preserve">However, non-severe sarcopenia was not significantly associated with lower QoL scores. </w:t>
      </w:r>
      <w:r w:rsidR="00061936">
        <w:rPr>
          <w:lang w:val="en-US"/>
        </w:rPr>
        <w:t xml:space="preserve">Country-wise analysis showed no evidence of between-country heterogeneity in the association between sarcopenia and QoL. </w:t>
      </w:r>
      <w:r w:rsidR="00DA3214">
        <w:rPr>
          <w:lang w:val="en-US"/>
        </w:rPr>
        <w:t>To the best of our knowledge, our study is the first nationally representative study on the association between sarcopenia and QoL from LMICs, while it is also the first multi-country study on this topic.</w:t>
      </w:r>
    </w:p>
    <w:p w14:paraId="0E64FD71" w14:textId="60DBCC78" w:rsidR="00491AB5" w:rsidRDefault="00491AB5" w:rsidP="00902B18">
      <w:pPr>
        <w:spacing w:line="480" w:lineRule="auto"/>
        <w:rPr>
          <w:lang w:val="en-US"/>
        </w:rPr>
      </w:pPr>
    </w:p>
    <w:p w14:paraId="5707FAF6" w14:textId="618FAF39" w:rsidR="006739B2" w:rsidRPr="009D28D9" w:rsidRDefault="006739B2" w:rsidP="00902B18">
      <w:pPr>
        <w:spacing w:line="480" w:lineRule="auto"/>
        <w:rPr>
          <w:b/>
          <w:bCs/>
          <w:i/>
          <w:iCs/>
          <w:lang w:val="en-US"/>
        </w:rPr>
      </w:pPr>
      <w:r w:rsidRPr="009D28D9">
        <w:rPr>
          <w:b/>
          <w:bCs/>
          <w:i/>
          <w:iCs/>
          <w:lang w:val="en-US"/>
        </w:rPr>
        <w:t>Interpretation of the findings</w:t>
      </w:r>
    </w:p>
    <w:p w14:paraId="2FDA0B5F" w14:textId="06137B8C" w:rsidR="008B24A4" w:rsidRPr="008B24A4" w:rsidRDefault="00E13CD9" w:rsidP="00902B18">
      <w:pPr>
        <w:spacing w:line="480" w:lineRule="auto"/>
        <w:rPr>
          <w:lang w:val="en-US"/>
        </w:rPr>
      </w:pPr>
      <w:r>
        <w:rPr>
          <w:lang w:val="en-US"/>
        </w:rPr>
        <w:t xml:space="preserve">The results of our study are </w:t>
      </w:r>
      <w:r w:rsidR="00E67855">
        <w:rPr>
          <w:lang w:val="en-US"/>
        </w:rPr>
        <w:t>in line with previous studies which have mostly been conducted in high-income countries, and have mainly found a significant but modest decrease in Qo</w:t>
      </w:r>
      <w:r w:rsidR="007D553B">
        <w:rPr>
          <w:lang w:val="en-US"/>
        </w:rPr>
        <w:t xml:space="preserve">L among people with sarcopenia </w:t>
      </w:r>
      <w:r w:rsidR="007D553B">
        <w:rPr>
          <w:lang w:val="en-US"/>
        </w:rPr>
        <w:fldChar w:fldCharType="begin" w:fldLock="1"/>
      </w:r>
      <w:r w:rsidR="00941F87">
        <w:rPr>
          <w:lang w:val="en-US"/>
        </w:rPr>
        <w:instrText>ADDIN CSL_CITATION {"citationItems":[{"id":"ITEM-1","itemData":{"ISSN":"1473-7167","author":[{"dropping-particle":"","family":"Beaudart","given":"Charlotte","non-dropping-particle":"","parse-names":false,"suffix":""},{"dropping-particle":"","family":"Reginster","given":"Jean-Yves","non-dropping-particle":"","parse-names":false,"suffix":""},{"dropping-particle":"","family":"Geerinck","given":"Anton","non-dropping-particle":"","parse-names":false,"suffix":""},{"dropping-particle":"","family":"Locquet","given":"Médéa","non-dropping-particle":"","parse-names":false,"suffix":""},{"dropping-particle":"","family":"Bruyère","given":"Olivier","non-dropping-particle":"","parse-names":false,"suffix":""}],"container-title":"Expert review of pharmacoeconomics &amp; outcomes research","id":"ITEM-1","issue":"4","issued":{"date-parts":[["2017"]]},"page":"335-341","publisher":"Taylor &amp; Francis","title":"Current review of the SarQoL®: a health-related quality of life questionnaire specific to sarcopenia","type":"article-journal","volume":"17"},"uris":["http://www.mendeley.com/documents/?uuid=f9d0cb91-cb05-4e9a-b178-2dc641487bb7"]}],"mendeley":{"formattedCitation":"[6]","plainTextFormattedCitation":"[6]","previouslyFormattedCitation":"[6]"},"properties":{"noteIndex":0},"schema":"https://github.com/citation-style-language/schema/raw/master/csl-citation.json"}</w:instrText>
      </w:r>
      <w:r w:rsidR="007D553B">
        <w:rPr>
          <w:lang w:val="en-US"/>
        </w:rPr>
        <w:fldChar w:fldCharType="separate"/>
      </w:r>
      <w:r w:rsidR="00272BBE" w:rsidRPr="00272BBE">
        <w:rPr>
          <w:noProof/>
          <w:lang w:val="en-US"/>
        </w:rPr>
        <w:t>[6]</w:t>
      </w:r>
      <w:r w:rsidR="007D553B">
        <w:rPr>
          <w:lang w:val="en-US"/>
        </w:rPr>
        <w:fldChar w:fldCharType="end"/>
      </w:r>
      <w:r w:rsidR="007D553B">
        <w:rPr>
          <w:lang w:val="en-US"/>
        </w:rPr>
        <w:t xml:space="preserve">. </w:t>
      </w:r>
      <w:r w:rsidR="00E67855">
        <w:rPr>
          <w:lang w:val="en-US"/>
        </w:rPr>
        <w:t xml:space="preserve">When focusing only on LMICs, our study results concur with those of the study </w:t>
      </w:r>
      <w:r w:rsidR="004C08E7">
        <w:rPr>
          <w:lang w:val="en-US"/>
        </w:rPr>
        <w:t>conducted in Mexico</w:t>
      </w:r>
      <w:r w:rsidR="007D553B">
        <w:rPr>
          <w:lang w:val="en-US"/>
        </w:rPr>
        <w:t xml:space="preserve"> </w:t>
      </w:r>
      <w:r w:rsidR="007D553B">
        <w:rPr>
          <w:lang w:val="en-US"/>
        </w:rPr>
        <w:fldChar w:fldCharType="begin" w:fldLock="1"/>
      </w:r>
      <w:r w:rsidR="00941F87">
        <w:rPr>
          <w:lang w:val="en-US"/>
        </w:rPr>
        <w:instrText>ADDIN CSL_CITATION {"citationItems":[{"id":"ITEM-1","itemData":{"ISSN":"1525-8610","author":[{"dropping-particle":"","family":"Manrique-Espinoza","given":"Betty","non-dropping-particle":"","parse-names":false,"suffix":""},{"dropping-particle":"","family":"Salinas-Rodríguez","given":"Aarón","non-dropping-particle":"","parse-names":false,"suffix":""},{"dropping-particle":"","family":"Rosas-Carrasco","given":"Oscar","non-dropping-particle":"","parse-names":false,"suffix":""},{"dropping-particle":"","family":"Gutiérrez-Robledo","given":"Luis Miguel","non-dropping-particle":"","parse-names":false,"suffix":""},{"dropping-particle":"","family":"Avila-Funes","given":"José Alberto","non-dropping-particle":"","parse-names":false,"suffix":""}],"container-title":"Journal of the American Medical Directors Association","id":"ITEM-1","issue":"7","issued":{"date-parts":[["2017"]]},"page":"636-e1","publisher":"Elsevier","title":"Sarcopenia is associated with physical and mental components of health-related quality of life in older adults","type":"article-journal","volume":"18"},"uris":["http://www.mendeley.com/documents/?uuid=83233b43-96de-4c28-874e-765940ab1389"]}],"mendeley":{"formattedCitation":"[15]","plainTextFormattedCitation":"[15]","previouslyFormattedCitation":"[15]"},"properties":{"noteIndex":0},"schema":"https://github.com/citation-style-language/schema/raw/master/csl-citation.json"}</w:instrText>
      </w:r>
      <w:r w:rsidR="007D553B">
        <w:rPr>
          <w:lang w:val="en-US"/>
        </w:rPr>
        <w:fldChar w:fldCharType="separate"/>
      </w:r>
      <w:r w:rsidR="00941F87" w:rsidRPr="00941F87">
        <w:rPr>
          <w:noProof/>
          <w:lang w:val="en-US"/>
        </w:rPr>
        <w:t>[15]</w:t>
      </w:r>
      <w:r w:rsidR="007D553B">
        <w:rPr>
          <w:lang w:val="en-US"/>
        </w:rPr>
        <w:fldChar w:fldCharType="end"/>
      </w:r>
      <w:r w:rsidR="007D553B">
        <w:rPr>
          <w:lang w:val="en-US"/>
        </w:rPr>
        <w:t xml:space="preserve"> </w:t>
      </w:r>
      <w:r w:rsidR="00E67855">
        <w:rPr>
          <w:lang w:val="en-US"/>
        </w:rPr>
        <w:t>but not with the study</w:t>
      </w:r>
      <w:r w:rsidR="004C08E7">
        <w:rPr>
          <w:lang w:val="en-US"/>
        </w:rPr>
        <w:t xml:space="preserve"> conducted in Brazil</w:t>
      </w:r>
      <w:r w:rsidR="00E67855">
        <w:rPr>
          <w:lang w:val="en-US"/>
        </w:rPr>
        <w:t>,</w:t>
      </w:r>
      <w:r w:rsidR="007D553B">
        <w:rPr>
          <w:lang w:val="en-US"/>
        </w:rPr>
        <w:t xml:space="preserve"> </w:t>
      </w:r>
      <w:r w:rsidR="007D553B">
        <w:rPr>
          <w:lang w:val="en-US"/>
        </w:rPr>
        <w:fldChar w:fldCharType="begin" w:fldLock="1"/>
      </w:r>
      <w:r w:rsidR="00941F87">
        <w:rPr>
          <w:lang w:val="en-US"/>
        </w:rPr>
        <w:instrText>ADDIN CSL_CITATION {"citationItems":[{"id":"ITEM-1","itemData":{"ISSN":"1413-3555","author":[{"dropping-particle":"","family":"Silva Neto","given":"Luiz S","non-dropping-particle":"","parse-names":false,"suffix":""},{"dropping-particle":"","family":"Karnikowiski","given":"Margô G O","non-dropping-particle":"","parse-names":false,"suffix":""},{"dropping-particle":"","family":"Tavares","given":"Adriano B","non-dropping-particle":"","parse-names":false,"suffix":""},{"dropping-particle":"","family":"Lima","given":"Ricardo M","non-dropping-particle":"","parse-names":false,"suffix":""}],"container-title":"Brazilian Journal of Physical Therapy","id":"ITEM-1","issued":{"date-parts":[["2012"]]},"page":"360-367","publisher":"SciELO Brasil","title":"Association between sarcopenia, sarcopenic obesity, muscle strength and quality of life variables in elderly women","type":"article-journal","volume":"16"},"uris":["http://www.mendeley.com/documents/?uuid=d850f9ec-db5b-4061-8010-26d8de2edd08"]}],"mendeley":{"formattedCitation":"[14]","plainTextFormattedCitation":"[14]","previouslyFormattedCitation":"[14]"},"properties":{"noteIndex":0},"schema":"https://github.com/citation-style-language/schema/raw/master/csl-citation.json"}</w:instrText>
      </w:r>
      <w:r w:rsidR="007D553B">
        <w:rPr>
          <w:lang w:val="en-US"/>
        </w:rPr>
        <w:fldChar w:fldCharType="separate"/>
      </w:r>
      <w:r w:rsidR="00941F87" w:rsidRPr="00941F87">
        <w:rPr>
          <w:noProof/>
          <w:lang w:val="en-US"/>
        </w:rPr>
        <w:t>[14]</w:t>
      </w:r>
      <w:r w:rsidR="007D553B">
        <w:rPr>
          <w:lang w:val="en-US"/>
        </w:rPr>
        <w:fldChar w:fldCharType="end"/>
      </w:r>
      <w:r w:rsidR="007D553B">
        <w:rPr>
          <w:lang w:val="en-US"/>
        </w:rPr>
        <w:t xml:space="preserve"> </w:t>
      </w:r>
      <w:r w:rsidR="00E67855">
        <w:rPr>
          <w:lang w:val="en-US"/>
        </w:rPr>
        <w:t xml:space="preserve">which did not find significant results. However, it should be noted that the Brazilian study had a very small sample size (n=56) and could have lacked statistical power. </w:t>
      </w:r>
      <w:r w:rsidR="00095019">
        <w:rPr>
          <w:lang w:val="en-US"/>
        </w:rPr>
        <w:t xml:space="preserve"> </w:t>
      </w:r>
      <w:r w:rsidR="008B24A4" w:rsidRPr="00861FB6">
        <w:rPr>
          <w:color w:val="000000"/>
          <w:lang w:val="en-US"/>
        </w:rPr>
        <w:t>It is also worth mentioning that the prevalence of slow gait speed has been reported to be high in the countries included in this study</w:t>
      </w:r>
      <w:r w:rsidR="00941F87">
        <w:rPr>
          <w:color w:val="000000"/>
          <w:lang w:val="en-US"/>
        </w:rPr>
        <w:t xml:space="preserve"> </w:t>
      </w:r>
      <w:r w:rsidR="00941F87" w:rsidRPr="00941F87">
        <w:rPr>
          <w:color w:val="FF0000"/>
          <w:lang w:val="en-US"/>
        </w:rPr>
        <w:fldChar w:fldCharType="begin" w:fldLock="1"/>
      </w:r>
      <w:r w:rsidR="00941F87">
        <w:rPr>
          <w:color w:val="FF0000"/>
          <w:lang w:val="en-US"/>
        </w:rPr>
        <w:instrText>ADDIN CSL_CITATION {"citationItems":[{"id":"ITEM-1","itemData":{"DOI":"https://doi.org/10.1111/jgs.12633","author":[{"dropping-particle":"","family":"Capistrant","given":"Benjamin D","non-dropping-particle":"","parse-names":false,"suffix":""},{"dropping-particle":"","family":"Glymour","given":"M Maria","non-dropping-particle":"","parse-names":false,"suffix":""},{"dropping-particle":"","family":"Berkman","given":"Lisa F","non-dropping-particle":"","parse-names":false,"suffix":""}],"container-title":"J Am Geriatr Soc","id":"ITEM-1","issue":"2","issued":{"date-parts":[["2014"]]},"page":"329-335","publisher":"Wiley Online Library","title":"Assessing mobility difficulties for cross‐national comparisons: results from the World Health Organization Study on Global AGEing and Adult Health","type":"article-journal","volume":"62"},"uris":["http://www.mendeley.com/documents/?uuid=6a67b607-059f-384d-ba4c-692c4f808bdd"]}],"mendeley":{"formattedCitation":"[29]","plainTextFormattedCitation":"[29]","previouslyFormattedCitation":"[29]"},"properties":{"noteIndex":0},"schema":"https://github.com/citation-style-language/schema/raw/master/csl-citation.json"}</w:instrText>
      </w:r>
      <w:r w:rsidR="00941F87" w:rsidRPr="00941F87">
        <w:rPr>
          <w:color w:val="FF0000"/>
          <w:lang w:val="en-US"/>
        </w:rPr>
        <w:fldChar w:fldCharType="separate"/>
      </w:r>
      <w:r w:rsidR="00941F87" w:rsidRPr="00941F87">
        <w:rPr>
          <w:noProof/>
          <w:color w:val="FF0000"/>
          <w:lang w:val="en-US"/>
        </w:rPr>
        <w:t>[29]</w:t>
      </w:r>
      <w:r w:rsidR="00941F87" w:rsidRPr="00941F87">
        <w:rPr>
          <w:color w:val="FF0000"/>
          <w:lang w:val="en-US"/>
        </w:rPr>
        <w:fldChar w:fldCharType="end"/>
      </w:r>
      <w:r w:rsidR="008B24A4" w:rsidRPr="00941F87">
        <w:rPr>
          <w:color w:val="FF0000"/>
          <w:lang w:val="en-US"/>
        </w:rPr>
        <w:t xml:space="preserve">, </w:t>
      </w:r>
      <w:r w:rsidR="008B24A4" w:rsidRPr="00861FB6">
        <w:rPr>
          <w:color w:val="000000"/>
          <w:lang w:val="en-US"/>
        </w:rPr>
        <w:t xml:space="preserve">and this may partly explain why the prevalence of severe sarcopenia was high </w:t>
      </w:r>
      <w:r w:rsidR="008B24A4">
        <w:rPr>
          <w:color w:val="000000"/>
          <w:lang w:val="en-US"/>
        </w:rPr>
        <w:t>(7.3%)</w:t>
      </w:r>
      <w:r w:rsidR="008B24A4" w:rsidRPr="00861FB6">
        <w:rPr>
          <w:color w:val="000000"/>
          <w:lang w:val="en-US"/>
        </w:rPr>
        <w:t>.</w:t>
      </w:r>
    </w:p>
    <w:p w14:paraId="079F0A0B" w14:textId="77777777" w:rsidR="00E67855" w:rsidRDefault="00E67855" w:rsidP="00902B18">
      <w:pPr>
        <w:spacing w:line="480" w:lineRule="auto"/>
        <w:rPr>
          <w:lang w:val="en-US"/>
        </w:rPr>
      </w:pPr>
    </w:p>
    <w:p w14:paraId="0A89FE7A" w14:textId="13C410DB" w:rsidR="005E46B5" w:rsidRDefault="00EB6DDB" w:rsidP="00902B18">
      <w:pPr>
        <w:spacing w:line="480" w:lineRule="auto"/>
        <w:rPr>
          <w:lang w:val="en-US"/>
        </w:rPr>
      </w:pPr>
      <w:r>
        <w:rPr>
          <w:lang w:val="en-US"/>
        </w:rPr>
        <w:t xml:space="preserve">There are several plausible pathways that likely explain the observed association between sarcopenia and lower QoL. First, </w:t>
      </w:r>
      <w:r w:rsidR="00C00E4C">
        <w:rPr>
          <w:lang w:val="en-US"/>
        </w:rPr>
        <w:t xml:space="preserve">sarcopenia is </w:t>
      </w:r>
      <w:r w:rsidR="0039214F">
        <w:rPr>
          <w:lang w:val="en-US"/>
        </w:rPr>
        <w:t xml:space="preserve">often </w:t>
      </w:r>
      <w:r w:rsidR="00C00E4C">
        <w:rPr>
          <w:lang w:val="en-US"/>
        </w:rPr>
        <w:t>associated with functional impairment and disability</w:t>
      </w:r>
      <w:r w:rsidR="0039214F">
        <w:rPr>
          <w:lang w:val="en-US"/>
        </w:rPr>
        <w:t xml:space="preserve"> due</w:t>
      </w:r>
      <w:r w:rsidR="00476604">
        <w:rPr>
          <w:lang w:val="en-US"/>
        </w:rPr>
        <w:t xml:space="preserve"> </w:t>
      </w:r>
      <w:r w:rsidR="0039214F">
        <w:rPr>
          <w:lang w:val="en-US"/>
        </w:rPr>
        <w:t xml:space="preserve">to </w:t>
      </w:r>
      <w:r w:rsidR="00476604">
        <w:rPr>
          <w:lang w:val="en-US"/>
        </w:rPr>
        <w:t>low muscle mass and muscle strength</w:t>
      </w:r>
      <w:r w:rsidR="0039214F">
        <w:rPr>
          <w:lang w:val="en-US"/>
        </w:rPr>
        <w:t>,</w:t>
      </w:r>
      <w:r w:rsidR="00476604">
        <w:rPr>
          <w:lang w:val="en-US"/>
        </w:rPr>
        <w:t xml:space="preserve"> hindering effective execution of activities of daily living</w:t>
      </w:r>
      <w:r w:rsidR="00C00E4C">
        <w:rPr>
          <w:lang w:val="en-US"/>
        </w:rPr>
        <w:t xml:space="preserve"> </w:t>
      </w:r>
      <w:r w:rsidR="00074B2F">
        <w:rPr>
          <w:lang w:val="en-US"/>
        </w:rPr>
        <w:t>which can consequently lower QoL</w:t>
      </w:r>
      <w:r w:rsidR="007D553B">
        <w:rPr>
          <w:lang w:val="en-US"/>
        </w:rPr>
        <w:t xml:space="preserve"> </w:t>
      </w:r>
      <w:r w:rsidR="007D553B">
        <w:rPr>
          <w:lang w:val="en-US"/>
        </w:rPr>
        <w:fldChar w:fldCharType="begin" w:fldLock="1"/>
      </w:r>
      <w:r w:rsidR="00941F87">
        <w:rPr>
          <w:lang w:val="en-US"/>
        </w:rPr>
        <w:instrText>ADDIN CSL_CITATION {"citationItems":[{"id":"ITEM-1","itemData":{"author":[{"dropping-particle":"","family":"Wang","given":"Daniel X M","non-dropping-particle":"","parse-names":false,"suffix":""},{"dropping-particle":"","family":"Yao","given":"Jessica","non-dropping-particle":"","parse-names":false,"suffix":""},{"dropping-particle":"","family":"Zirek","given":"Yasar","non-dropping-particle":"","parse-names":false,"suffix":""},{"dropping-particle":"","family":"Reijnierse","given":"Esmee M","non-dropping-particle":"","parse-names":false,"suffix":""},{"dropping-particle":"","family":"Maier","given":"Andrea B","non-dropping-particle":"","parse-names":false,"suffix":""}],"container-title":"Journal of cachexia, sarcopenia and muscle","id":"ITEM-1","issue":"1","issued":{"date-parts":[["2020"]]},"page":"3-25","publisher":"Wiley Online Library","title":"Muscle mass, strength, and physical performance predicting activities of daily living: a meta‐analysis","type":"article-journal","volume":"11"},"uris":["http://www.mendeley.com/documents/?uuid=17dcf6dd-98b3-3c5f-9ffa-e66539ac8ad6"]}],"mendeley":{"formattedCitation":"[30]","plainTextFormattedCitation":"[30]","previouslyFormattedCitation":"[30]"},"properties":{"noteIndex":0},"schema":"https://github.com/citation-style-language/schema/raw/master/csl-citation.json"}</w:instrText>
      </w:r>
      <w:r w:rsidR="007D553B">
        <w:rPr>
          <w:lang w:val="en-US"/>
        </w:rPr>
        <w:fldChar w:fldCharType="separate"/>
      </w:r>
      <w:r w:rsidR="00941F87" w:rsidRPr="00941F87">
        <w:rPr>
          <w:noProof/>
          <w:lang w:val="en-US"/>
        </w:rPr>
        <w:t>[30]</w:t>
      </w:r>
      <w:r w:rsidR="007D553B">
        <w:rPr>
          <w:lang w:val="en-US"/>
        </w:rPr>
        <w:fldChar w:fldCharType="end"/>
      </w:r>
      <w:r w:rsidR="00074B2F">
        <w:rPr>
          <w:lang w:val="en-US"/>
        </w:rPr>
        <w:t>.</w:t>
      </w:r>
      <w:r w:rsidR="00476604">
        <w:rPr>
          <w:lang w:val="en-US"/>
        </w:rPr>
        <w:t xml:space="preserve"> Second, sarcopenia has been found to be associated with an increased risk of falls</w:t>
      </w:r>
      <w:r w:rsidR="007D553B">
        <w:rPr>
          <w:lang w:val="en-US"/>
        </w:rPr>
        <w:t xml:space="preserve"> </w:t>
      </w:r>
      <w:r w:rsidR="007D553B">
        <w:rPr>
          <w:lang w:val="en-US"/>
        </w:rPr>
        <w:fldChar w:fldCharType="begin" w:fldLock="1"/>
      </w:r>
      <w:r w:rsidR="00941F87">
        <w:rPr>
          <w:lang w:val="en-US"/>
        </w:rPr>
        <w:instrText>ADDIN CSL_CITATION {"citationItems":[{"id":"ITEM-1","itemData":{"author":[{"dropping-particle":"","family":"Zhang","given":"Yixiong","non-dropping-particle":"","parse-names":false,"suffix":""},{"dropping-particle":"","family":"Zhang","given":"Yuqun","non-dropping-particle":"","parse-names":false,"suffix":""},{"dropping-particle":"","family":"Du","given":"Shizheng","non-dropping-particle":"","parse-names":false,"suffix":""},{"dropping-particle":"","family":"Wang","given":"Qiuling","non-dropping-particle":"","parse-names":false,"suffix":""},{"dropping-particle":"","family":"Xia","given":"Haozhi","non-dropping-particle":"","parse-names":false,"suffix":""},{"dropping-particle":"","family":"Sun","given":"Rong","non-dropping-particle":"","parse-names":false,"suffix":""}],"container-title":"Geriatric nursing","id":"ITEM-1","issue":"3","issued":{"date-parts":[["2020"]]},"page":"261-273","publisher":"Elsevier","title":"Exercise interventions for improving physical function, daily living activities and quality of life in community-dwelling frail older adults: A systematic review and meta-analysis of randomized controlled trials","type":"article-journal","volume":"41"},"uris":["http://www.mendeley.com/documents/?uuid=cf27f00a-cb86-3ff5-901b-273137809570"]}],"mendeley":{"formattedCitation":"[31]","plainTextFormattedCitation":"[31]","previouslyFormattedCitation":"[31]"},"properties":{"noteIndex":0},"schema":"https://github.com/citation-style-language/schema/raw/master/csl-citation.json"}</w:instrText>
      </w:r>
      <w:r w:rsidR="007D553B">
        <w:rPr>
          <w:lang w:val="en-US"/>
        </w:rPr>
        <w:fldChar w:fldCharType="separate"/>
      </w:r>
      <w:r w:rsidR="00941F87" w:rsidRPr="00941F87">
        <w:rPr>
          <w:noProof/>
          <w:lang w:val="en-US"/>
        </w:rPr>
        <w:t>[31]</w:t>
      </w:r>
      <w:r w:rsidR="007D553B">
        <w:rPr>
          <w:lang w:val="en-US"/>
        </w:rPr>
        <w:fldChar w:fldCharType="end"/>
      </w:r>
      <w:r w:rsidR="00E5270F">
        <w:rPr>
          <w:lang w:val="en-US"/>
        </w:rPr>
        <w:t xml:space="preserve">, and this may lead to lower QoL via </w:t>
      </w:r>
      <w:r w:rsidR="00047303">
        <w:rPr>
          <w:lang w:val="en-US"/>
        </w:rPr>
        <w:t>injury, hospitalization, and personal costs</w:t>
      </w:r>
      <w:r w:rsidR="007D553B">
        <w:rPr>
          <w:lang w:val="en-US"/>
        </w:rPr>
        <w:t xml:space="preserve"> </w:t>
      </w:r>
      <w:r w:rsidR="007D553B">
        <w:rPr>
          <w:lang w:val="en-US"/>
        </w:rPr>
        <w:fldChar w:fldCharType="begin" w:fldLock="1"/>
      </w:r>
      <w:r w:rsidR="00941F87">
        <w:rPr>
          <w:lang w:val="en-US"/>
        </w:rPr>
        <w:instrText>ADDIN CSL_CITATION {"citationItems":[{"id":"ITEM-1","itemData":{"ISSN":"1477-7525","author":[{"dropping-particle":"","family":"Geraerds","given":"AJLM","non-dropping-particle":"","parse-names":false,"suffix":""},{"dropping-particle":"","family":"Richardson","given":"Amy","non-dropping-particle":"","parse-names":false,"suffix":""},{"dropping-particle":"","family":"Haagsma","given":"Juanita","non-dropping-particle":"","parse-names":false,"suffix":""},{"dropping-particle":"","family":"Derrett","given":"Sarah","non-dropping-particle":"","parse-names":false,"suffix":""},{"dropping-particle":"","family":"Polinder","given":"Suzanne","non-dropping-particle":"","parse-names":false,"suffix":""}],"container-title":"Health and quality of life outcomes","id":"ITEM-1","issue":"1","issued":{"date-parts":[["2020"]]},"page":"1-20","publisher":"Springer","title":"A systematic review of studies measuring health-related quality of life of general injury populations: Update 2010–2018","type":"article-journal","volume":"18"},"uris":["http://www.mendeley.com/documents/?uuid=7d113a5a-426b-450d-8e3b-9e4690ef738d"]},{"id":"ITEM-2","itemData":{"ISBN":"0903-1936","author":[{"dropping-particle":"","family":"Meira","given":"Débora","non-dropping-particle":"","parse-names":false,"suffix":""},{"dropping-particle":"","family":"Lavoura","given":"Patricia","non-dropping-particle":"","parse-names":false,"suffix":""},{"dropping-particle":"","family":"Ferreira","given":"Deise","non-dropping-particle":"","parse-names":false,"suffix":""},{"dropping-particle":"","family":"Curiati","given":"José Antonio","non-dropping-particle":"","parse-names":false,"suffix":""},{"dropping-particle":"","family":"Lichtenstein","given":"Arnaldo","non-dropping-particle":"","parse-names":false,"suffix":""},{"dropping-particle":"","family":"Carvalho","given":"Celso","non-dropping-particle":"","parse-names":false,"suffix":""},{"dropping-particle":"","family":"Tanaka","given":"Clarice","non-dropping-particle":"","parse-names":false,"suffix":""}],"id":"ITEM-2","issued":{"date-parts":[["2015"]]},"publisher":"Eur Respiratory Soc","title":"Impact of hospitalization in the functionality and quality of life of adults and elderlies","type":"article"},"uris":["http://www.mendeley.com/documents/?uuid=a099eaae-b2b1-4d57-a5ef-1b8af37bd3a9"]}],"mendeley":{"formattedCitation":"[32, 33]","plainTextFormattedCitation":"[32, 33]","previouslyFormattedCitation":"[32, 33]"},"properties":{"noteIndex":0},"schema":"https://github.com/citation-style-language/schema/raw/master/csl-citation.json"}</w:instrText>
      </w:r>
      <w:r w:rsidR="007D553B">
        <w:rPr>
          <w:lang w:val="en-US"/>
        </w:rPr>
        <w:fldChar w:fldCharType="separate"/>
      </w:r>
      <w:r w:rsidR="00941F87" w:rsidRPr="00941F87">
        <w:rPr>
          <w:noProof/>
          <w:lang w:val="en-US"/>
        </w:rPr>
        <w:t>[32, 33]</w:t>
      </w:r>
      <w:r w:rsidR="007D553B">
        <w:rPr>
          <w:lang w:val="en-US"/>
        </w:rPr>
        <w:fldChar w:fldCharType="end"/>
      </w:r>
      <w:r w:rsidR="007D553B">
        <w:rPr>
          <w:lang w:val="en-US"/>
        </w:rPr>
        <w:t xml:space="preserve">. </w:t>
      </w:r>
      <w:r w:rsidR="00476604">
        <w:rPr>
          <w:lang w:val="en-US"/>
        </w:rPr>
        <w:t xml:space="preserve">Moreover, sarcopenia is </w:t>
      </w:r>
      <w:r w:rsidR="00E5270F">
        <w:rPr>
          <w:lang w:val="en-US"/>
        </w:rPr>
        <w:t xml:space="preserve">also </w:t>
      </w:r>
      <w:r w:rsidR="00476604">
        <w:rPr>
          <w:lang w:val="en-US"/>
        </w:rPr>
        <w:t xml:space="preserve">associated with a higher risk of experiencing “fear of falling” </w:t>
      </w:r>
      <w:r w:rsidR="007D553B">
        <w:rPr>
          <w:lang w:val="en-US"/>
        </w:rPr>
        <w:fldChar w:fldCharType="begin" w:fldLock="1"/>
      </w:r>
      <w:r w:rsidR="00941F87">
        <w:rPr>
          <w:lang w:val="en-US"/>
        </w:rPr>
        <w:instrText>ADDIN CSL_CITATION {"citationItems":[{"id":"ITEM-1","itemData":{"ISSN":"0002-8614","author":[{"dropping-particle":"","family":"Merchant","given":"Reshma Aziz","non-dropping-particle":"","parse-names":false,"suffix":""},{"dropping-particle":"","family":"Chen","given":"Matthew Zhixuan","non-dropping-particle":"","parse-names":false,"suffix":""},{"dropping-particle":"","family":"Wong","given":"Beatrix Ling Ling","non-dropping-particle":"","parse-names":false,"suffix":""},{"dropping-particle":"","family":"Ng","given":"Shu Ee","non-dropping-particle":"","parse-names":false,"suffix":""},{"dropping-particle":"","family":"Shirooka","given":"Hidehiko","non-dropping-particle":"","parse-names":false,"suffix":""},{"dropping-particle":"","family":"Lim","given":"Jia Yi","non-dropping-particle":"","parse-names":false,"suffix":""},{"dropping-particle":"","family":"Sandrasageran","given":"Surein","non-dropping-particle":"","parse-names":false,"suffix":""},{"dropping-particle":"","family":"Morley","given":"John E","non-dropping-particle":"","parse-names":false,"suffix":""}],"container-title":"Journal of the American Geriatrics Society","id":"ITEM-1","issue":"11","issued":{"date-parts":[["2020"]]},"page":"2602-2608","publisher":"Wiley Online Library","title":"Relationship between fear of falling, fear‐related activity restriction, frailty, and sarcopenia","type":"article-journal","volume":"68"},"uris":["http://www.mendeley.com/documents/?uuid=2c39fbf2-3f7a-4551-9074-e7d2cef37430"]}],"mendeley":{"formattedCitation":"[34]","plainTextFormattedCitation":"[34]","previouslyFormattedCitation":"[34]"},"properties":{"noteIndex":0},"schema":"https://github.com/citation-style-language/schema/raw/master/csl-citation.json"}</w:instrText>
      </w:r>
      <w:r w:rsidR="007D553B">
        <w:rPr>
          <w:lang w:val="en-US"/>
        </w:rPr>
        <w:fldChar w:fldCharType="separate"/>
      </w:r>
      <w:r w:rsidR="00941F87" w:rsidRPr="00941F87">
        <w:rPr>
          <w:noProof/>
          <w:lang w:val="en-US"/>
        </w:rPr>
        <w:t>[34]</w:t>
      </w:r>
      <w:r w:rsidR="007D553B">
        <w:rPr>
          <w:lang w:val="en-US"/>
        </w:rPr>
        <w:fldChar w:fldCharType="end"/>
      </w:r>
      <w:r w:rsidR="00E5270F">
        <w:rPr>
          <w:lang w:val="en-US"/>
        </w:rPr>
        <w:t xml:space="preserve">, </w:t>
      </w:r>
      <w:r w:rsidR="00476604">
        <w:rPr>
          <w:lang w:val="en-US"/>
        </w:rPr>
        <w:t>and thus</w:t>
      </w:r>
      <w:r w:rsidR="00E5270F">
        <w:rPr>
          <w:lang w:val="en-US"/>
        </w:rPr>
        <w:t>,</w:t>
      </w:r>
      <w:r w:rsidR="001F353C">
        <w:rPr>
          <w:lang w:val="en-US"/>
        </w:rPr>
        <w:t xml:space="preserve"> those with sarcopenia</w:t>
      </w:r>
      <w:r w:rsidR="00476604">
        <w:rPr>
          <w:lang w:val="en-US"/>
        </w:rPr>
        <w:t xml:space="preserve"> may avoid activities owing to this fear and </w:t>
      </w:r>
      <w:r w:rsidR="00E5270F">
        <w:rPr>
          <w:lang w:val="en-US"/>
        </w:rPr>
        <w:t xml:space="preserve">this may negatively affect </w:t>
      </w:r>
      <w:r w:rsidR="00476604">
        <w:rPr>
          <w:lang w:val="en-US"/>
        </w:rPr>
        <w:t xml:space="preserve">their QoL. </w:t>
      </w:r>
      <w:r w:rsidR="00A7267D">
        <w:rPr>
          <w:lang w:val="en-US"/>
        </w:rPr>
        <w:t>Third, sarcopenia increases risk of multiple chronic conditions and multimorbidity</w:t>
      </w:r>
      <w:r w:rsidR="007D553B">
        <w:rPr>
          <w:lang w:val="en-US"/>
        </w:rPr>
        <w:t xml:space="preserve"> </w:t>
      </w:r>
      <w:r w:rsidR="007D553B">
        <w:rPr>
          <w:lang w:val="en-US"/>
        </w:rPr>
        <w:fldChar w:fldCharType="begin" w:fldLock="1"/>
      </w:r>
      <w:r w:rsidR="00941F87">
        <w:rPr>
          <w:lang w:val="en-US"/>
        </w:rPr>
        <w:instrText>ADDIN CSL_CITATION {"citationItems":[{"id":"ITEM-1","itemData":{"DOI":"https://doi.org/10.1007/s41999-019-00233-w","author":[{"dropping-particle":"","family":"Veronese","given":"Nicola","non-dropping-particle":"","parse-names":false,"suffix":""},{"dropping-particle":"","family":"Demurtas","given":"Jacopo","non-dropping-particle":"","parse-names":false,"suffix":""},{"dropping-particle":"","family":"Soysal","given":"Pinar","non-dropping-particle":"","parse-names":false,"suffix":""},{"dropping-particle":"","family":"Smith","given":"Lee","non-dropping-particle":"","parse-names":false,"suffix":""},{"dropping-particle":"","family":"Torbahn","given":"Gabriel","non-dropping-particle":"","parse-names":false,"suffix":""},{"dropping-particle":"","family":"Schoene","given":"Daniel","non-dropping-particle":"","parse-names":false,"suffix":""},{"dropping-particle":"","family":"Schwingshackl","given":"Lukas","non-dropping-particle":"","parse-names":false,"suffix":""},{"dropping-particle":"","family":"Sieber","given":"Cornel","non-dropping-particle":"","parse-names":false,"suffix":""},{"dropping-particle":"","family":"Bauer","given":"Jurgen","non-dropping-particle":"","parse-names":false,"suffix":""},{"dropping-particle":"","family":"Cesari","given":"Matteo","non-dropping-particle":"","parse-names":false,"suffix":""}],"container-title":"Eur Geriatr Med","id":"ITEM-1","issue":"6","issued":{"date-parts":[["2019"]]},"page":"853-862","publisher":"Springer","title":"Sarcopenia and health-related outcomes: an umbrella review of observational studies","type":"article-journal","volume":"10"},"uris":["http://www.mendeley.com/documents/?uuid=795a60cc-c34e-382e-9bd3-03a1a5ad4972"]}],"mendeley":{"formattedCitation":"[35]","plainTextFormattedCitation":"[35]","previouslyFormattedCitation":"[35]"},"properties":{"noteIndex":0},"schema":"https://github.com/citation-style-language/schema/raw/master/csl-citation.json"}</w:instrText>
      </w:r>
      <w:r w:rsidR="007D553B">
        <w:rPr>
          <w:lang w:val="en-US"/>
        </w:rPr>
        <w:fldChar w:fldCharType="separate"/>
      </w:r>
      <w:r w:rsidR="00941F87" w:rsidRPr="00941F87">
        <w:rPr>
          <w:noProof/>
          <w:lang w:val="en-US"/>
        </w:rPr>
        <w:t>[35]</w:t>
      </w:r>
      <w:r w:rsidR="007D553B">
        <w:rPr>
          <w:lang w:val="en-US"/>
        </w:rPr>
        <w:fldChar w:fldCharType="end"/>
      </w:r>
      <w:r w:rsidR="0025391F">
        <w:rPr>
          <w:lang w:val="en-US"/>
        </w:rPr>
        <w:t>, via mechanisms such as high serum inflammatory parameters and chronic inflammation</w:t>
      </w:r>
      <w:r w:rsidR="007D553B">
        <w:rPr>
          <w:lang w:val="en-US"/>
        </w:rPr>
        <w:t xml:space="preserve"> </w:t>
      </w:r>
      <w:r w:rsidR="007D553B">
        <w:rPr>
          <w:lang w:val="en-US"/>
        </w:rPr>
        <w:fldChar w:fldCharType="begin" w:fldLock="1"/>
      </w:r>
      <w:r w:rsidR="00941F87">
        <w:rPr>
          <w:lang w:val="en-US"/>
        </w:rPr>
        <w:instrText>ADDIN CSL_CITATION {"citationItems":[{"id":"ITEM-1","itemData":{"ISSN":"0378-5122","author":[{"dropping-particle":"","family":"Bano","given":"Giulia","non-dropping-particle":"","parse-names":false,"suffix":""},{"dropping-particle":"","family":"Trevisan","given":"Caterina","non-dropping-particle":"","parse-names":false,"suffix":""},{"dropping-particle":"","family":"Carraro","given":"Sara","non-dropping-particle":"","parse-names":false,"suffix":""},{"dropping-particle":"","family":"Solmi","given":"Marco","non-dropping-particle":"","parse-names":false,"suffix":""},{"dropping-particle":"","family":"Luchini","given":"Claudio","non-dropping-particle":"","parse-names":false,"suffix":""},{"dropping-particle":"","family":"Stubbs","given":"Brendon","non-dropping-particle":"","parse-names":false,"suffix":""},{"dropping-particle":"","family":"Manzato","given":"Enzo","non-dropping-particle":"","parse-names":false,"suffix":""},{"dropping-particle":"","family":"Sergi","given":"Giuseppe","non-dropping-particle":"","parse-names":false,"suffix":""},{"dropping-particle":"","family":"Veronese","given":"Nicola","non-dropping-particle":"","parse-names":false,"suffix":""}],"container-title":"Maturitas","id":"ITEM-1","issued":{"date-parts":[["2017"]]},"page":"10-15","publisher":"Elsevier","title":"Inflammation and sarcopenia: a systematic review and meta-analysis","type":"article-journal","volume":"96"},"uris":["http://www.mendeley.com/documents/?uuid=2adcd421-7dd4-4949-a487-9e71fde0501d"]}],"mendeley":{"formattedCitation":"[36]","plainTextFormattedCitation":"[36]","previouslyFormattedCitation":"[36]"},"properties":{"noteIndex":0},"schema":"https://github.com/citation-style-language/schema/raw/master/csl-citation.json"}</w:instrText>
      </w:r>
      <w:r w:rsidR="007D553B">
        <w:rPr>
          <w:lang w:val="en-US"/>
        </w:rPr>
        <w:fldChar w:fldCharType="separate"/>
      </w:r>
      <w:r w:rsidR="00941F87" w:rsidRPr="00941F87">
        <w:rPr>
          <w:noProof/>
          <w:lang w:val="en-US"/>
        </w:rPr>
        <w:t>[36]</w:t>
      </w:r>
      <w:r w:rsidR="007D553B">
        <w:rPr>
          <w:lang w:val="en-US"/>
        </w:rPr>
        <w:fldChar w:fldCharType="end"/>
      </w:r>
      <w:r w:rsidR="0025391F">
        <w:rPr>
          <w:lang w:val="en-US"/>
        </w:rPr>
        <w:t xml:space="preserve">, </w:t>
      </w:r>
      <w:r w:rsidR="00A7267D">
        <w:rPr>
          <w:lang w:val="en-US"/>
        </w:rPr>
        <w:t>which are associated with lower levels of QoL</w:t>
      </w:r>
      <w:r w:rsidR="00FB051C">
        <w:rPr>
          <w:lang w:val="en-US"/>
        </w:rPr>
        <w:t xml:space="preserve"> due to their symptoms or associated disability</w:t>
      </w:r>
      <w:r w:rsidR="007D553B">
        <w:rPr>
          <w:lang w:val="en-US"/>
        </w:rPr>
        <w:t xml:space="preserve"> </w:t>
      </w:r>
      <w:r w:rsidR="007D553B">
        <w:rPr>
          <w:lang w:val="en-US"/>
        </w:rPr>
        <w:fldChar w:fldCharType="begin" w:fldLock="1"/>
      </w:r>
      <w:r w:rsidR="00941F87">
        <w:rPr>
          <w:lang w:val="en-US"/>
        </w:rPr>
        <w:instrText>ADDIN CSL_CITATION {"citationItems":[{"id":"ITEM-1","itemData":{"author":[{"dropping-particle":"","family":"Siboni","given":"Fatemeh Samiei","non-dropping-particle":"","parse-names":false,"suffix":""},{"dropping-particle":"","family":"Alimoradi","given":"Zainab","non-dropping-particle":"","parse-names":false,"suffix":""},{"dropping-particle":"","family":"Atashi","given":"Vajihe","non-dropping-particle":"","parse-names":false,"suffix":""},{"dropping-particle":"","family":"Alipour","given":"Mahmood","non-dropping-particle":"","parse-names":false,"suffix":""},{"dropping-particle":"","family":"Khatooni","given":"Marzieh","non-dropping-particle":"","parse-names":false,"suffix":""}],"container-title":"International journal of preventive medicine","id":"ITEM-1","issued":{"date-parts":[["2019"]]},"publisher":"Wolters Kluwer--Medknow Publications","title":"Quality of life in different chronic diseases and its related factors","type":"article-journal","volume":"10"},"uris":["http://www.mendeley.com/documents/?uuid=20198d62-a3df-43f5-a77b-578220790308"]}],"mendeley":{"formattedCitation":"[37]","plainTextFormattedCitation":"[37]","previouslyFormattedCitation":"[37]"},"properties":{"noteIndex":0},"schema":"https://github.com/citation-style-language/schema/raw/master/csl-citation.json"}</w:instrText>
      </w:r>
      <w:r w:rsidR="007D553B">
        <w:rPr>
          <w:lang w:val="en-US"/>
        </w:rPr>
        <w:fldChar w:fldCharType="separate"/>
      </w:r>
      <w:r w:rsidR="00941F87" w:rsidRPr="00941F87">
        <w:rPr>
          <w:noProof/>
          <w:lang w:val="en-US"/>
        </w:rPr>
        <w:t>[37]</w:t>
      </w:r>
      <w:r w:rsidR="007D553B">
        <w:rPr>
          <w:lang w:val="en-US"/>
        </w:rPr>
        <w:fldChar w:fldCharType="end"/>
      </w:r>
      <w:r w:rsidR="007D553B">
        <w:rPr>
          <w:lang w:val="en-US"/>
        </w:rPr>
        <w:t xml:space="preserve">. </w:t>
      </w:r>
      <w:r w:rsidR="0036003C">
        <w:rPr>
          <w:lang w:val="en-US"/>
        </w:rPr>
        <w:t>Furthermore</w:t>
      </w:r>
      <w:r w:rsidR="008A4497">
        <w:rPr>
          <w:lang w:val="en-US"/>
        </w:rPr>
        <w:t>, multiple mental health complications</w:t>
      </w:r>
      <w:r w:rsidR="00FB051C">
        <w:rPr>
          <w:lang w:val="en-US"/>
        </w:rPr>
        <w:t xml:space="preserve"> may occur as the result of sarcopenia</w:t>
      </w:r>
      <w:r w:rsidR="007D553B">
        <w:rPr>
          <w:lang w:val="en-US"/>
        </w:rPr>
        <w:t xml:space="preserve"> </w:t>
      </w:r>
      <w:r w:rsidR="007D553B">
        <w:rPr>
          <w:lang w:val="en-US"/>
        </w:rPr>
        <w:fldChar w:fldCharType="begin" w:fldLock="1"/>
      </w:r>
      <w:r w:rsidR="00941F87">
        <w:rPr>
          <w:lang w:val="en-US"/>
        </w:rPr>
        <w:instrText>ADDIN CSL_CITATION {"citationItems":[{"id":"ITEM-1","itemData":{"ISSN":"0002-0729","author":[{"dropping-particle":"","family":"Chang","given":"Ke-Vin","non-dropping-particle":"","parse-names":false,"suffix":""},{"dropping-particle":"","family":"Hsu","given":"Tsai-Hsuan","non-dropping-particle":"","parse-names":false,"suffix":""},{"dropping-particle":"","family":"Wu","given":"Wei-Ting","non-dropping-particle":"","parse-names":false,"suffix":""},{"dropping-particle":"","family":"Huang","given":"Kuo-Chin","non-dropping-particle":"","parse-names":false,"suffix":""},{"dropping-particle":"","family":"Han","given":"Der-Sheng","non-dropping-particle":"","parse-names":false,"suffix":""}],"container-title":"Age and ageing","id":"ITEM-1","issue":"5","issued":{"date-parts":[["2017"]]},"page":"738-746","publisher":"Oxford University Press","title":"Is sarcopenia associated with depression? A systematic review and meta-analysis of observational studies","type":"article-journal","volume":"46"},"uris":["http://www.mendeley.com/documents/?uuid=c2f219c9-0406-40cd-8e04-510cca9f2823"]}],"mendeley":{"formattedCitation":"[38]","plainTextFormattedCitation":"[38]","previouslyFormattedCitation":"[38]"},"properties":{"noteIndex":0},"schema":"https://github.com/citation-style-language/schema/raw/master/csl-citation.json"}</w:instrText>
      </w:r>
      <w:r w:rsidR="007D553B">
        <w:rPr>
          <w:lang w:val="en-US"/>
        </w:rPr>
        <w:fldChar w:fldCharType="separate"/>
      </w:r>
      <w:r w:rsidR="00941F87" w:rsidRPr="00941F87">
        <w:rPr>
          <w:noProof/>
          <w:lang w:val="en-US"/>
        </w:rPr>
        <w:t>[38]</w:t>
      </w:r>
      <w:r w:rsidR="007D553B">
        <w:rPr>
          <w:lang w:val="en-US"/>
        </w:rPr>
        <w:fldChar w:fldCharType="end"/>
      </w:r>
      <w:r w:rsidR="00F8723D">
        <w:rPr>
          <w:lang w:val="en-US"/>
        </w:rPr>
        <w:t>. For example, c</w:t>
      </w:r>
      <w:r w:rsidR="00F8723D" w:rsidRPr="00F8723D">
        <w:rPr>
          <w:lang w:val="en-US"/>
        </w:rPr>
        <w:t>hronic inflammation play</w:t>
      </w:r>
      <w:r w:rsidR="00F8723D">
        <w:rPr>
          <w:lang w:val="en-US"/>
        </w:rPr>
        <w:t>s</w:t>
      </w:r>
      <w:r w:rsidR="00F8723D" w:rsidRPr="00F8723D">
        <w:rPr>
          <w:lang w:val="en-US"/>
        </w:rPr>
        <w:t xml:space="preserve"> a role in the progression of sarcopenia as well as the expression and evolution of anxiety disorders</w:t>
      </w:r>
      <w:r w:rsidR="007D553B">
        <w:rPr>
          <w:lang w:val="en-US"/>
        </w:rPr>
        <w:t xml:space="preserve"> </w:t>
      </w:r>
      <w:r w:rsidR="007D553B">
        <w:rPr>
          <w:lang w:val="en-US"/>
        </w:rPr>
        <w:fldChar w:fldCharType="begin" w:fldLock="1"/>
      </w:r>
      <w:r w:rsidR="00941F87">
        <w:rPr>
          <w:lang w:val="en-US"/>
        </w:rPr>
        <w:instrText>ADDIN CSL_CITATION {"citationItems":[{"id":"ITEM-1","itemData":{"ISSN":"2044-6055","author":[{"dropping-particle":"","family":"West","given":"Emma C","non-dropping-particle":"","parse-names":false,"suffix":""},{"dropping-particle":"","family":"Williams","given":"Lana J","non-dropping-particle":"","parse-names":false,"suffix":""},{"dropping-particle":"","family":"Corney","given":"Kayla B","non-dropping-particle":"","parse-names":false,"suffix":""},{"dropping-particle":"","family":"Pasco","given":"Julie A","non-dropping-particle":"","parse-names":false,"suffix":""}],"container-title":"BMJ open","id":"ITEM-1","issue":"11","issued":{"date-parts":[["2021"]]},"page":"e054125","publisher":"British Medical Journal Publishing Group","title":"Is sarcopenia associated with anxiety symptoms and disorders? A systematic review and meta-analysis protocol","type":"article-journal","volume":"11"},"uris":["http://www.mendeley.com/documents/?uuid=d92868a1-4d0e-403b-968e-707dfdb1335e"]}],"mendeley":{"formattedCitation":"[39]","plainTextFormattedCitation":"[39]","previouslyFormattedCitation":"[39]"},"properties":{"noteIndex":0},"schema":"https://github.com/citation-style-language/schema/raw/master/csl-citation.json"}</w:instrText>
      </w:r>
      <w:r w:rsidR="007D553B">
        <w:rPr>
          <w:lang w:val="en-US"/>
        </w:rPr>
        <w:fldChar w:fldCharType="separate"/>
      </w:r>
      <w:r w:rsidR="00941F87" w:rsidRPr="00941F87">
        <w:rPr>
          <w:noProof/>
          <w:lang w:val="en-US"/>
        </w:rPr>
        <w:t>[39]</w:t>
      </w:r>
      <w:r w:rsidR="007D553B">
        <w:rPr>
          <w:lang w:val="en-US"/>
        </w:rPr>
        <w:fldChar w:fldCharType="end"/>
      </w:r>
      <w:r w:rsidR="00F8723D" w:rsidRPr="00F8723D">
        <w:rPr>
          <w:lang w:val="en-US"/>
        </w:rPr>
        <w:t>.</w:t>
      </w:r>
      <w:r w:rsidR="007D553B">
        <w:rPr>
          <w:lang w:val="en-US"/>
        </w:rPr>
        <w:t xml:space="preserve"> </w:t>
      </w:r>
      <w:r w:rsidR="00F8723D">
        <w:rPr>
          <w:lang w:val="en-US"/>
        </w:rPr>
        <w:t>In</w:t>
      </w:r>
      <w:r w:rsidR="00E5270F">
        <w:rPr>
          <w:lang w:val="en-US"/>
        </w:rPr>
        <w:t xml:space="preserve"> turn</w:t>
      </w:r>
      <w:r w:rsidR="00F8723D">
        <w:rPr>
          <w:lang w:val="en-US"/>
        </w:rPr>
        <w:t xml:space="preserve">, mental health complications have been identified as a key risk factor </w:t>
      </w:r>
      <w:r w:rsidR="00BA3F83">
        <w:rPr>
          <w:lang w:val="en-US"/>
        </w:rPr>
        <w:t>of</w:t>
      </w:r>
      <w:r w:rsidR="007D553B">
        <w:rPr>
          <w:lang w:val="en-US"/>
        </w:rPr>
        <w:t xml:space="preserve"> low levels of QoL </w:t>
      </w:r>
      <w:r w:rsidR="007D553B">
        <w:rPr>
          <w:lang w:val="en-US"/>
        </w:rPr>
        <w:fldChar w:fldCharType="begin" w:fldLock="1"/>
      </w:r>
      <w:r w:rsidR="00941F87">
        <w:rPr>
          <w:lang w:val="en-US"/>
        </w:rPr>
        <w:instrText>ADDIN CSL_CITATION {"citationItems":[{"id":"ITEM-1","itemData":{"ISSN":"0887-6185","author":[{"dropping-particle":"","family":"Barrera","given":"Terri L","non-dropping-particle":"","parse-names":false,"suffix":""},{"dropping-particle":"","family":"Norton","given":"Peter J","non-dropping-particle":"","parse-names":false,"suffix":""}],"container-title":"Journal of anxiety disorders","id":"ITEM-1","issue":"8","issued":{"date-parts":[["2009"]]},"page":"1086-1090","publisher":"Elsevier","title":"Quality of life impairment in generalized anxiety disorder, social phobia, and panic disorder","type":"article-journal","volume":"23"},"uris":["http://www.mendeley.com/documents/?uuid=8e50bb7b-dc2c-473a-b91d-6a458ad8d54b"]}],"mendeley":{"formattedCitation":"[40]","plainTextFormattedCitation":"[40]","previouslyFormattedCitation":"[40]"},"properties":{"noteIndex":0},"schema":"https://github.com/citation-style-language/schema/raw/master/csl-citation.json"}</w:instrText>
      </w:r>
      <w:r w:rsidR="007D553B">
        <w:rPr>
          <w:lang w:val="en-US"/>
        </w:rPr>
        <w:fldChar w:fldCharType="separate"/>
      </w:r>
      <w:r w:rsidR="00941F87" w:rsidRPr="00941F87">
        <w:rPr>
          <w:noProof/>
          <w:lang w:val="en-US"/>
        </w:rPr>
        <w:t>[40]</w:t>
      </w:r>
      <w:r w:rsidR="007D553B">
        <w:rPr>
          <w:lang w:val="en-US"/>
        </w:rPr>
        <w:fldChar w:fldCharType="end"/>
      </w:r>
      <w:r w:rsidR="007D553B">
        <w:rPr>
          <w:lang w:val="en-US"/>
        </w:rPr>
        <w:t xml:space="preserve">. </w:t>
      </w:r>
      <w:r w:rsidR="006E0461">
        <w:rPr>
          <w:lang w:val="en-US"/>
        </w:rPr>
        <w:t>Finally</w:t>
      </w:r>
      <w:r w:rsidR="00F8723D">
        <w:rPr>
          <w:lang w:val="en-US"/>
        </w:rPr>
        <w:t xml:space="preserve">, sarcopenia has been associated with sleep problems such as short and long sleep duration. </w:t>
      </w:r>
      <w:r w:rsidR="0025391F">
        <w:rPr>
          <w:lang w:val="en-US"/>
        </w:rPr>
        <w:t xml:space="preserve">Sleep problems may indeed increase risk </w:t>
      </w:r>
      <w:r w:rsidR="00EA2E8F">
        <w:rPr>
          <w:lang w:val="en-US"/>
        </w:rPr>
        <w:t xml:space="preserve">of </w:t>
      </w:r>
      <w:r w:rsidR="0025391F">
        <w:rPr>
          <w:lang w:val="en-US"/>
        </w:rPr>
        <w:t xml:space="preserve">sarcopenia and low QoL. </w:t>
      </w:r>
      <w:r w:rsidR="00F8723D" w:rsidRPr="00F8723D">
        <w:rPr>
          <w:lang w:val="en-US"/>
        </w:rPr>
        <w:t xml:space="preserve">In the common pathophysiological background of sarcopenia and sleep-related problems, the physiological relevance of myokine, a physiologically active substance derived from skeletal muscle, is important. </w:t>
      </w:r>
      <w:r w:rsidR="00F8723D">
        <w:rPr>
          <w:lang w:val="en-US"/>
        </w:rPr>
        <w:t>Indeed, a</w:t>
      </w:r>
      <w:r w:rsidR="00F8723D" w:rsidRPr="00F8723D">
        <w:rPr>
          <w:lang w:val="en-US"/>
        </w:rPr>
        <w:t xml:space="preserve"> low level of irisin</w:t>
      </w:r>
      <w:r w:rsidR="00F8723D">
        <w:rPr>
          <w:lang w:val="en-US"/>
        </w:rPr>
        <w:t xml:space="preserve"> </w:t>
      </w:r>
      <w:r w:rsidR="00F8723D" w:rsidRPr="00F8723D">
        <w:rPr>
          <w:lang w:val="en-US"/>
        </w:rPr>
        <w:t>is associated with sarcopenia</w:t>
      </w:r>
      <w:r w:rsidR="007D553B">
        <w:rPr>
          <w:lang w:val="en-US"/>
        </w:rPr>
        <w:t xml:space="preserve"> </w:t>
      </w:r>
      <w:r w:rsidR="007D553B">
        <w:rPr>
          <w:lang w:val="en-US"/>
        </w:rPr>
        <w:fldChar w:fldCharType="begin" w:fldLock="1"/>
      </w:r>
      <w:r w:rsidR="00941F87">
        <w:rPr>
          <w:lang w:val="en-US"/>
        </w:rPr>
        <w:instrText>ADDIN CSL_CITATION {"citationItems":[{"id":"ITEM-1","itemData":{"ISSN":"1471-2318","author":[{"dropping-particle":"","family":"Nagaura","given":"Yuki","non-dropping-particle":"","parse-names":false,"suffix":""},{"dropping-particle":"","family":"Kondo","given":"Hideaki","non-dropping-particle":"","parse-names":false,"suffix":""},{"dropping-particle":"","family":"Nagayoshi","given":"Mako","non-dropping-particle":"","parse-names":false,"suffix":""},{"dropping-particle":"","family":"Maeda","given":"Takahiro","non-dropping-particle":"","parse-names":false,"suffix":""}],"container-title":"BMC geriatrics","id":"ITEM-1","issue":"1","issued":{"date-parts":[["2020"]]},"page":"1-8","publisher":"BioMed Central","title":"Sarcopenia is associated with insomnia in Japanese older adults: a cross-sectional study of data from the Nagasaki Islands study","type":"article-journal","volume":"20"},"uris":["http://www.mendeley.com/documents/?uuid=428ad409-9c6d-4b53-9963-f76a65a18814"]}],"mendeley":{"formattedCitation":"[41]","plainTextFormattedCitation":"[41]","previouslyFormattedCitation":"[41]"},"properties":{"noteIndex":0},"schema":"https://github.com/citation-style-language/schema/raw/master/csl-citation.json"}</w:instrText>
      </w:r>
      <w:r w:rsidR="007D553B">
        <w:rPr>
          <w:lang w:val="en-US"/>
        </w:rPr>
        <w:fldChar w:fldCharType="separate"/>
      </w:r>
      <w:r w:rsidR="00941F87" w:rsidRPr="00941F87">
        <w:rPr>
          <w:noProof/>
          <w:lang w:val="en-US"/>
        </w:rPr>
        <w:t>[41]</w:t>
      </w:r>
      <w:r w:rsidR="007D553B">
        <w:rPr>
          <w:lang w:val="en-US"/>
        </w:rPr>
        <w:fldChar w:fldCharType="end"/>
      </w:r>
      <w:r w:rsidR="00F8723D">
        <w:rPr>
          <w:lang w:val="en-US"/>
        </w:rPr>
        <w:t xml:space="preserve">. </w:t>
      </w:r>
    </w:p>
    <w:p w14:paraId="0194BD5B" w14:textId="27C63652" w:rsidR="00794314" w:rsidRDefault="00794314" w:rsidP="00902B18">
      <w:pPr>
        <w:spacing w:line="480" w:lineRule="auto"/>
        <w:rPr>
          <w:lang w:val="en-US"/>
        </w:rPr>
      </w:pPr>
    </w:p>
    <w:p w14:paraId="42AE6BB7" w14:textId="16C3524C" w:rsidR="009901D9" w:rsidRDefault="00794314" w:rsidP="00902B18">
      <w:pPr>
        <w:spacing w:line="480" w:lineRule="auto"/>
        <w:rPr>
          <w:lang w:val="en-US"/>
        </w:rPr>
      </w:pPr>
      <w:r w:rsidRPr="009D28D9">
        <w:rPr>
          <w:b/>
          <w:bCs/>
          <w:i/>
          <w:iCs/>
          <w:lang w:val="en-US"/>
        </w:rPr>
        <w:t>Implications of the findings</w:t>
      </w:r>
    </w:p>
    <w:p w14:paraId="7AEC8C80" w14:textId="154CA716" w:rsidR="00C96A2C" w:rsidRDefault="00C96A2C" w:rsidP="00902B18">
      <w:pPr>
        <w:spacing w:line="480" w:lineRule="auto"/>
        <w:rPr>
          <w:lang w:val="en-US"/>
        </w:rPr>
      </w:pPr>
      <w:r>
        <w:rPr>
          <w:lang w:val="en-US"/>
        </w:rPr>
        <w:t xml:space="preserve">Findings from the present study suggest that </w:t>
      </w:r>
      <w:r w:rsidR="005E46B5">
        <w:rPr>
          <w:lang w:val="en-US"/>
        </w:rPr>
        <w:t xml:space="preserve">prevention of or improvements in sarcopenia may </w:t>
      </w:r>
      <w:r w:rsidR="00E01029">
        <w:rPr>
          <w:lang w:val="en-US"/>
        </w:rPr>
        <w:t xml:space="preserve">lead to better QoL among older adults in LMICs. </w:t>
      </w:r>
      <w:r w:rsidR="005D2FB7">
        <w:rPr>
          <w:lang w:val="en-US"/>
        </w:rPr>
        <w:t>For example, i</w:t>
      </w:r>
      <w:r w:rsidR="009901D9">
        <w:rPr>
          <w:lang w:val="en-US"/>
        </w:rPr>
        <w:t xml:space="preserve">nterventions should </w:t>
      </w:r>
      <w:r w:rsidR="009901D9">
        <w:rPr>
          <w:lang w:val="en-US"/>
        </w:rPr>
        <w:lastRenderedPageBreak/>
        <w:t xml:space="preserve">consider utilizing physical activity and strength training which have been shown to improve sarcopenic outcomes </w:t>
      </w:r>
      <w:r w:rsidR="004B702A">
        <w:rPr>
          <w:lang w:val="en-US"/>
        </w:rPr>
        <w:t xml:space="preserve">or prevent sarcopenia and also lead to </w:t>
      </w:r>
      <w:r w:rsidR="005A56C5">
        <w:rPr>
          <w:lang w:val="en-US"/>
        </w:rPr>
        <w:t xml:space="preserve">better </w:t>
      </w:r>
      <w:r w:rsidR="009901D9">
        <w:rPr>
          <w:lang w:val="en-US"/>
        </w:rPr>
        <w:t>QoL</w:t>
      </w:r>
      <w:r w:rsidR="007D553B">
        <w:rPr>
          <w:lang w:val="en-US"/>
        </w:rPr>
        <w:t xml:space="preserve"> </w:t>
      </w:r>
      <w:r w:rsidR="007D553B">
        <w:rPr>
          <w:lang w:val="en-US"/>
        </w:rPr>
        <w:fldChar w:fldCharType="begin" w:fldLock="1"/>
      </w:r>
      <w:r w:rsidR="00941F87">
        <w:rPr>
          <w:lang w:val="en-US"/>
        </w:rPr>
        <w:instrText>ADDIN CSL_CITATION {"citationItems":[{"id":"ITEM-1","itemData":{"ISSN":"1760-4788","author":[{"dropping-particle":"","family":"Beckwée","given":"David","non-dropping-particle":"","parse-names":false,"suffix":""},{"dropping-particle":"","family":"Delaere","given":"Andreas","non-dropping-particle":"","parse-names":false,"suffix":""},{"dropping-particle":"","family":"Aelbrecht","given":"Senne","non-dropping-particle":"","parse-names":false,"suffix":""},{"dropping-particle":"","family":"Baert","given":"Veerle","non-dropping-particle":"","parse-names":false,"suffix":""},{"dropping-particle":"","family":"Beaudart","given":"Charlotte","non-dropping-particle":"","parse-names":false,"suffix":""},{"dropping-particle":"","family":"Bruyere","given":"Olivier","non-dropping-particle":"","parse-names":false,"suffix":""},{"dropping-particle":"","family":"Saint-Hubert","given":"Marie","non-dropping-particle":"de","parse-names":false,"suffix":""},{"dropping-particle":"","family":"Bautmans","given":"Ivan","non-dropping-particle":"","parse-names":false,"suffix":""}],"container-title":"The journal of nutrition, health &amp; aging","id":"ITEM-1","issue":"6","issued":{"date-parts":[["2019"]]},"page":"494-502","publisher":"Springer","title":"Exercise interventions for the prevention and treatment of sarcopenia. A systematic umbrella review","type":"article-journal","volume":"23"},"uris":["http://www.mendeley.com/documents/?uuid=75fbaa15-eba0-452e-8922-65013b317a63"]},{"id":"ITEM-2","itemData":{"ISSN":"0197-4572","author":[{"dropping-particle":"","family":"Baldelli","given":"Giulia","non-dropping-particle":"","parse-names":false,"suffix":""},{"dropping-particle":"","family":"Santi","given":"Mauro","non-dropping-particle":"De","parse-names":false,"suffix":""},{"dropping-particle":"","family":"Felice","given":"Franco","non-dropping-particle":"De","parse-names":false,"suffix":""},{"dropping-particle":"","family":"Brandi","given":"Giorgio","non-dropping-particle":"","parse-names":false,"suffix":""}],"container-title":"Geriatric Nursing","id":"ITEM-2","issue":"4","issued":{"date-parts":[["2021"]]},"page":"806-815","publisher":"Elsevier","title":"Physical activity interventions to improve the quality of life of older adults living in residential care facilities: A systematic review","type":"article-journal","volume":"42"},"uris":["http://www.mendeley.com/documents/?uuid=a15996a7-0756-4194-8958-5cfca4827c2c"]},{"id":"ITEM-3","itemData":{"ISSN":"0284-186X","author":[{"dropping-particle":"","family":"Backer","given":"Ingrid C","non-dropping-particle":"De","parse-names":false,"suffix":""},{"dropping-particle":"","family":"Breda","given":"Eric","non-dropping-particle":"Van","parse-names":false,"suffix":""},{"dropping-particle":"","family":"Vreugdenhil","given":"Art","non-dropping-particle":"","parse-names":false,"suffix":""},{"dropping-particle":"","family":"Nijziel","given":"Marten R","non-dropping-particle":"","parse-names":false,"suffix":""},{"dropping-particle":"","family":"Kester","given":"Arnold D","non-dropping-particle":"","parse-names":false,"suffix":""},{"dropping-particle":"","family":"Schep","given":"Goof","non-dropping-particle":"","parse-names":false,"suffix":""}],"container-title":"Acta Oncologica","id":"ITEM-3","issue":"8","issued":{"date-parts":[["2007"]]},"page":"1143-1151","publisher":"Taylor &amp; Francis","title":"High-intensity strength training improves quality of life in cancer survivors","type":"article-journal","volume":"46"},"uris":["http://www.mendeley.com/documents/?uuid=d18e22f8-0901-41eb-aed8-c30eaa6f29d0"]}],"mendeley":{"formattedCitation":"[42–44]","plainTextFormattedCitation":"[42–44]","previouslyFormattedCitation":"[42–44]"},"properties":{"noteIndex":0},"schema":"https://github.com/citation-style-language/schema/raw/master/csl-citation.json"}</w:instrText>
      </w:r>
      <w:r w:rsidR="007D553B">
        <w:rPr>
          <w:lang w:val="en-US"/>
        </w:rPr>
        <w:fldChar w:fldCharType="separate"/>
      </w:r>
      <w:r w:rsidR="00941F87" w:rsidRPr="00941F87">
        <w:rPr>
          <w:noProof/>
          <w:lang w:val="en-US"/>
        </w:rPr>
        <w:t>[42–44]</w:t>
      </w:r>
      <w:r w:rsidR="007D553B">
        <w:rPr>
          <w:lang w:val="en-US"/>
        </w:rPr>
        <w:fldChar w:fldCharType="end"/>
      </w:r>
      <w:r w:rsidR="000A1045">
        <w:rPr>
          <w:lang w:val="en-US"/>
        </w:rPr>
        <w:t xml:space="preserve">. </w:t>
      </w:r>
      <w:r w:rsidR="009901D9">
        <w:rPr>
          <w:lang w:val="en-US"/>
        </w:rPr>
        <w:t>In support</w:t>
      </w:r>
      <w:r w:rsidR="005A56C5">
        <w:rPr>
          <w:lang w:val="en-US"/>
        </w:rPr>
        <w:t xml:space="preserve"> of this</w:t>
      </w:r>
      <w:r w:rsidR="0071002B">
        <w:rPr>
          <w:lang w:val="en-US"/>
        </w:rPr>
        <w:t>,</w:t>
      </w:r>
      <w:r w:rsidR="009901D9">
        <w:rPr>
          <w:lang w:val="en-US"/>
        </w:rPr>
        <w:t xml:space="preserve"> research suggests that such interventions would be </w:t>
      </w:r>
      <w:r w:rsidR="000A1045">
        <w:rPr>
          <w:lang w:val="en-US"/>
        </w:rPr>
        <w:t xml:space="preserve">well received in LMIC settings </w:t>
      </w:r>
      <w:r w:rsidR="000A1045">
        <w:rPr>
          <w:lang w:val="en-US"/>
        </w:rPr>
        <w:fldChar w:fldCharType="begin" w:fldLock="1"/>
      </w:r>
      <w:r w:rsidR="00941F87">
        <w:rPr>
          <w:lang w:val="en-US"/>
        </w:rPr>
        <w:instrText>ADDIN CSL_CITATION {"citationItems":[{"id":"ITEM-1","itemData":{"ISSN":"0284-186X","author":[{"dropping-particle":"","family":"Backer","given":"Ingrid C","non-dropping-particle":"De","parse-names":false,"suffix":""},{"dropping-particle":"","family":"Breda","given":"Eric","non-dropping-particle":"Van","parse-names":false,"suffix":""},{"dropping-particle":"","family":"Vreugdenhil","given":"Art","non-dropping-particle":"","parse-names":false,"suffix":""},{"dropping-particle":"","family":"Nijziel","given":"Marten R","non-dropping-particle":"","parse-names":false,"suffix":""},{"dropping-particle":"","family":"Kester","given":"Arnold D","non-dropping-particle":"","parse-names":false,"suffix":""},{"dropping-particle":"","family":"Schep","given":"Goof","non-dropping-particle":"","parse-names":false,"suffix":""}],"container-title":"Acta Oncologica","id":"ITEM-1","issue":"8","issued":{"date-parts":[["2007"]]},"page":"1143-1151","publisher":"Taylor &amp; Francis","title":"High-intensity strength training improves quality of life in cancer survivors","type":"article-journal","volume":"46"},"uris":["http://www.mendeley.com/documents/?uuid=d18e22f8-0901-41eb-aed8-c30eaa6f29d0"]}],"mendeley":{"formattedCitation":"[44]","plainTextFormattedCitation":"[44]","previouslyFormattedCitation":"[44]"},"properties":{"noteIndex":0},"schema":"https://github.com/citation-style-language/schema/raw/master/csl-citation.json"}</w:instrText>
      </w:r>
      <w:r w:rsidR="000A1045">
        <w:rPr>
          <w:lang w:val="en-US"/>
        </w:rPr>
        <w:fldChar w:fldCharType="separate"/>
      </w:r>
      <w:r w:rsidR="00941F87" w:rsidRPr="00941F87">
        <w:rPr>
          <w:noProof/>
          <w:lang w:val="en-US"/>
        </w:rPr>
        <w:t>[44]</w:t>
      </w:r>
      <w:r w:rsidR="000A1045">
        <w:rPr>
          <w:lang w:val="en-US"/>
        </w:rPr>
        <w:fldChar w:fldCharType="end"/>
      </w:r>
      <w:r w:rsidR="000A1045">
        <w:rPr>
          <w:lang w:val="en-US"/>
        </w:rPr>
        <w:t xml:space="preserve">. </w:t>
      </w:r>
      <w:r w:rsidR="009F49E8">
        <w:rPr>
          <w:lang w:val="en-US"/>
        </w:rPr>
        <w:t>Finally, in LMICs</w:t>
      </w:r>
      <w:r w:rsidR="005D2FB7">
        <w:rPr>
          <w:lang w:val="en-US"/>
        </w:rPr>
        <w:t>,</w:t>
      </w:r>
      <w:r w:rsidR="009F49E8">
        <w:rPr>
          <w:lang w:val="en-US"/>
        </w:rPr>
        <w:t xml:space="preserve"> malnutrition is a common phenomenon</w:t>
      </w:r>
      <w:r w:rsidR="000A1045">
        <w:rPr>
          <w:lang w:val="en-US"/>
        </w:rPr>
        <w:t xml:space="preserve"> </w:t>
      </w:r>
      <w:r w:rsidR="000A1045">
        <w:rPr>
          <w:lang w:val="en-US"/>
        </w:rPr>
        <w:fldChar w:fldCharType="begin" w:fldLock="1"/>
      </w:r>
      <w:r w:rsidR="00941F87">
        <w:rPr>
          <w:lang w:val="en-US"/>
        </w:rPr>
        <w:instrText>ADDIN CSL_CITATION {"citationItems":[{"id":"ITEM-1","itemData":{"ISSN":"0140-6736","author":[{"dropping-particle":"","family":"Popkin","given":"Barry M","non-dropping-particle":"","parse-names":false,"suffix":""},{"dropping-particle":"","family":"Corvalan","given":"Camila","non-dropping-particle":"","parse-names":false,"suffix":""},{"dropping-particle":"","family":"Grummer-Strawn","given":"Laurence M","non-dropping-particle":"","parse-names":false,"suffix":""}],"container-title":"The Lancet","id":"ITEM-1","issue":"10217","issued":{"date-parts":[["2020"]]},"page":"65-74","publisher":"Elsevier","title":"Dynamics of the double burden of malnutrition and the changing nutrition reality","type":"article-journal","volume":"395"},"uris":["http://www.mendeley.com/documents/?uuid=977af75f-4eb3-432c-9c11-bd7fa6b05105"]}],"mendeley":{"formattedCitation":"[45]","plainTextFormattedCitation":"[45]","previouslyFormattedCitation":"[45]"},"properties":{"noteIndex":0},"schema":"https://github.com/citation-style-language/schema/raw/master/csl-citation.json"}</w:instrText>
      </w:r>
      <w:r w:rsidR="000A1045">
        <w:rPr>
          <w:lang w:val="en-US"/>
        </w:rPr>
        <w:fldChar w:fldCharType="separate"/>
      </w:r>
      <w:r w:rsidR="00941F87" w:rsidRPr="00941F87">
        <w:rPr>
          <w:noProof/>
          <w:lang w:val="en-US"/>
        </w:rPr>
        <w:t>[45]</w:t>
      </w:r>
      <w:r w:rsidR="000A1045">
        <w:rPr>
          <w:lang w:val="en-US"/>
        </w:rPr>
        <w:fldChar w:fldCharType="end"/>
      </w:r>
      <w:r w:rsidR="005D2FB7">
        <w:rPr>
          <w:lang w:val="en-US"/>
        </w:rPr>
        <w:t xml:space="preserve">, </w:t>
      </w:r>
      <w:r w:rsidR="009F49E8">
        <w:rPr>
          <w:lang w:val="en-US"/>
        </w:rPr>
        <w:t>and is implicated in the development of sarcopenia</w:t>
      </w:r>
      <w:r w:rsidR="000A1045">
        <w:rPr>
          <w:lang w:val="en-US"/>
        </w:rPr>
        <w:t xml:space="preserve"> </w:t>
      </w:r>
      <w:r w:rsidR="000A1045">
        <w:rPr>
          <w:lang w:val="en-US"/>
        </w:rPr>
        <w:fldChar w:fldCharType="begin" w:fldLock="1"/>
      </w:r>
      <w:r w:rsidR="00941F87">
        <w:rPr>
          <w:lang w:val="en-US"/>
        </w:rPr>
        <w:instrText>ADDIN CSL_CITATION {"citationItems":[{"id":"ITEM-1","itemData":{"ISSN":"1720-8319","author":[{"dropping-particle":"","family":"Sieber","given":"Cornel C","non-dropping-particle":"","parse-names":false,"suffix":""}],"container-title":"Aging Clinical and Experimental Research","id":"ITEM-1","issue":"6","issued":{"date-parts":[["2019"]]},"page":"793-798","publisher":"Springer","title":"Malnutrition and sarcopenia","type":"article-journal","volume":"31"},"uris":["http://www.mendeley.com/documents/?uuid=7b592e6e-2236-409f-b5a3-7d754ec74b1e"]}],"mendeley":{"formattedCitation":"[46]","plainTextFormattedCitation":"[46]","previouslyFormattedCitation":"[46]"},"properties":{"noteIndex":0},"schema":"https://github.com/citation-style-language/schema/raw/master/csl-citation.json"}</w:instrText>
      </w:r>
      <w:r w:rsidR="000A1045">
        <w:rPr>
          <w:lang w:val="en-US"/>
        </w:rPr>
        <w:fldChar w:fldCharType="separate"/>
      </w:r>
      <w:r w:rsidR="00941F87" w:rsidRPr="00941F87">
        <w:rPr>
          <w:noProof/>
          <w:lang w:val="en-US"/>
        </w:rPr>
        <w:t>[46]</w:t>
      </w:r>
      <w:r w:rsidR="000A1045">
        <w:rPr>
          <w:lang w:val="en-US"/>
        </w:rPr>
        <w:fldChar w:fldCharType="end"/>
      </w:r>
      <w:r w:rsidR="009F49E8">
        <w:rPr>
          <w:lang w:val="en-US"/>
        </w:rPr>
        <w:t xml:space="preserve">. Importantly, malnutrition is also </w:t>
      </w:r>
      <w:r w:rsidR="00EA2E8F">
        <w:rPr>
          <w:lang w:val="en-US"/>
        </w:rPr>
        <w:t xml:space="preserve">associated with </w:t>
      </w:r>
      <w:r w:rsidR="009F49E8">
        <w:rPr>
          <w:lang w:val="en-US"/>
        </w:rPr>
        <w:t>lower levels o</w:t>
      </w:r>
      <w:r w:rsidR="000A1045">
        <w:rPr>
          <w:lang w:val="en-US"/>
        </w:rPr>
        <w:t xml:space="preserve">f QoL </w:t>
      </w:r>
      <w:r w:rsidR="000A1045">
        <w:rPr>
          <w:lang w:val="en-US"/>
        </w:rPr>
        <w:fldChar w:fldCharType="begin" w:fldLock="1"/>
      </w:r>
      <w:r w:rsidR="00941F87">
        <w:rPr>
          <w:lang w:val="en-US"/>
        </w:rPr>
        <w:instrText>ADDIN CSL_CITATION {"citationItems":[{"id":"ITEM-1","itemData":{"author":[{"dropping-particle":"","family":"Gezer","given":"Ceren","non-dropping-particle":"","parse-names":false,"suffix":""},{"dropping-particle":"","family":"Yurt","given":"Merve","non-dropping-particle":"","parse-names":false,"suffix":""},{"dropping-particle":"","family":"Harmancioğlu","given":"Begüm","non-dropping-particle":"","parse-names":false,"suffix":""},{"dropping-particle":"","family":"Yildirim","given":"Ayşen","non-dropping-particle":"","parse-names":false,"suffix":""},{"dropping-particle":"","family":"Elmas","given":"Cemre","non-dropping-particle":"","parse-names":false,"suffix":""}],"container-title":"energy","id":"ITEM-1","issued":{"date-parts":[["2015"]]},"title":"The relationship between malnutrition, diet quality and health-related quality of life among the elderly: a cross-sec-tional study","type":"article-journal"},"uris":["http://www.mendeley.com/documents/?uuid=77571d86-c9d0-47b3-89ef-52f1b5cb1a3b"]}],"mendeley":{"formattedCitation":"[47]","plainTextFormattedCitation":"[47]","previouslyFormattedCitation":"[47]"},"properties":{"noteIndex":0},"schema":"https://github.com/citation-style-language/schema/raw/master/csl-citation.json"}</w:instrText>
      </w:r>
      <w:r w:rsidR="000A1045">
        <w:rPr>
          <w:lang w:val="en-US"/>
        </w:rPr>
        <w:fldChar w:fldCharType="separate"/>
      </w:r>
      <w:r w:rsidR="00941F87" w:rsidRPr="00941F87">
        <w:rPr>
          <w:noProof/>
          <w:lang w:val="en-US"/>
        </w:rPr>
        <w:t>[47]</w:t>
      </w:r>
      <w:r w:rsidR="000A1045">
        <w:rPr>
          <w:lang w:val="en-US"/>
        </w:rPr>
        <w:fldChar w:fldCharType="end"/>
      </w:r>
      <w:r w:rsidR="009F49E8" w:rsidRPr="009F49E8">
        <w:rPr>
          <w:lang w:val="en-US"/>
        </w:rPr>
        <w:t>.</w:t>
      </w:r>
      <w:r w:rsidR="009F49E8">
        <w:rPr>
          <w:lang w:val="en-US"/>
        </w:rPr>
        <w:t xml:space="preserve"> It thus may be prudent to implement interventions to address malnutrition in LMICs to prevent sarcopenia and </w:t>
      </w:r>
      <w:r w:rsidR="005D2FB7">
        <w:rPr>
          <w:lang w:val="en-US"/>
        </w:rPr>
        <w:t xml:space="preserve">improve </w:t>
      </w:r>
      <w:r w:rsidR="009F49E8">
        <w:rPr>
          <w:lang w:val="en-US"/>
        </w:rPr>
        <w:t xml:space="preserve">QoL. </w:t>
      </w:r>
    </w:p>
    <w:p w14:paraId="5BA1112D" w14:textId="6BE40B4F" w:rsidR="0071002B" w:rsidRDefault="0071002B" w:rsidP="00902B18">
      <w:pPr>
        <w:spacing w:line="480" w:lineRule="auto"/>
        <w:rPr>
          <w:lang w:val="en-US"/>
        </w:rPr>
      </w:pPr>
    </w:p>
    <w:p w14:paraId="2692C139" w14:textId="78403D92" w:rsidR="005E46B5" w:rsidRPr="009D28D9" w:rsidRDefault="005E46B5" w:rsidP="00902B18">
      <w:pPr>
        <w:spacing w:line="480" w:lineRule="auto"/>
        <w:rPr>
          <w:b/>
          <w:bCs/>
          <w:i/>
          <w:iCs/>
          <w:lang w:val="en-US"/>
        </w:rPr>
      </w:pPr>
      <w:r w:rsidRPr="009D28D9">
        <w:rPr>
          <w:b/>
          <w:bCs/>
          <w:i/>
          <w:iCs/>
          <w:lang w:val="en-US"/>
        </w:rPr>
        <w:t>Strengths and limitations</w:t>
      </w:r>
    </w:p>
    <w:p w14:paraId="67E1A4C6" w14:textId="32F286B3" w:rsidR="0071002B" w:rsidRPr="00E275B7" w:rsidRDefault="00533346" w:rsidP="00902B18">
      <w:pPr>
        <w:spacing w:line="480" w:lineRule="auto"/>
        <w:rPr>
          <w:lang w:val="en-US"/>
        </w:rPr>
      </w:pPr>
      <w:r w:rsidRPr="00E275B7">
        <w:rPr>
          <w:lang w:val="en-US"/>
        </w:rPr>
        <w:t xml:space="preserve">The use of large nationally representative datasets from multiple LMICs </w:t>
      </w:r>
      <w:r w:rsidR="005D2FB7">
        <w:rPr>
          <w:lang w:val="en-US"/>
        </w:rPr>
        <w:t>is a</w:t>
      </w:r>
      <w:r w:rsidRPr="00E275B7">
        <w:rPr>
          <w:lang w:val="en-US"/>
        </w:rPr>
        <w:t xml:space="preserve"> clear strength of the current study. </w:t>
      </w:r>
      <w:r w:rsidR="0071002B" w:rsidRPr="00E275B7">
        <w:rPr>
          <w:lang w:val="en-US"/>
        </w:rPr>
        <w:t xml:space="preserve">However, findings must be interpreted in light of </w:t>
      </w:r>
      <w:r w:rsidRPr="00E275B7">
        <w:rPr>
          <w:lang w:val="en-US"/>
        </w:rPr>
        <w:t xml:space="preserve">several </w:t>
      </w:r>
      <w:r w:rsidR="0071002B" w:rsidRPr="00E275B7">
        <w:rPr>
          <w:lang w:val="en-US"/>
        </w:rPr>
        <w:t xml:space="preserve">limitations. First, </w:t>
      </w:r>
      <w:r w:rsidR="003D1FE6" w:rsidRPr="00E275B7">
        <w:rPr>
          <w:lang w:val="en-US"/>
        </w:rPr>
        <w:t>the majority of variables were self-reported</w:t>
      </w:r>
      <w:r w:rsidRPr="00E275B7">
        <w:rPr>
          <w:lang w:val="en-US"/>
        </w:rPr>
        <w:t>, potentially</w:t>
      </w:r>
      <w:r w:rsidR="003D1FE6" w:rsidRPr="00E275B7">
        <w:rPr>
          <w:lang w:val="en-US"/>
        </w:rPr>
        <w:t xml:space="preserve"> introducing recall and social-desirability bias into the findings. Second, the study is cross-sectional in nature</w:t>
      </w:r>
      <w:r w:rsidR="005D2FB7">
        <w:rPr>
          <w:lang w:val="en-US"/>
        </w:rPr>
        <w:t>,</w:t>
      </w:r>
      <w:r w:rsidR="003D1FE6" w:rsidRPr="00E275B7">
        <w:rPr>
          <w:lang w:val="en-US"/>
        </w:rPr>
        <w:t xml:space="preserve"> and thus</w:t>
      </w:r>
      <w:r w:rsidR="005D2FB7">
        <w:rPr>
          <w:lang w:val="en-US"/>
        </w:rPr>
        <w:t>,</w:t>
      </w:r>
      <w:r w:rsidR="003D1FE6" w:rsidRPr="00E275B7">
        <w:rPr>
          <w:lang w:val="en-US"/>
        </w:rPr>
        <w:t xml:space="preserve"> the direction of the association can</w:t>
      </w:r>
      <w:r w:rsidRPr="00E275B7">
        <w:rPr>
          <w:lang w:val="en-US"/>
        </w:rPr>
        <w:t>n</w:t>
      </w:r>
      <w:r w:rsidR="003D1FE6" w:rsidRPr="00E275B7">
        <w:rPr>
          <w:lang w:val="en-US"/>
        </w:rPr>
        <w:t xml:space="preserve">ot be confirmed. Third, </w:t>
      </w:r>
      <w:r w:rsidR="00923D68" w:rsidRPr="00E275B7">
        <w:rPr>
          <w:lang w:val="en-US"/>
        </w:rPr>
        <w:t>there are still no universal operative definitions</w:t>
      </w:r>
      <w:r w:rsidR="00B46315" w:rsidRPr="00E275B7">
        <w:rPr>
          <w:lang w:val="en-US"/>
        </w:rPr>
        <w:t xml:space="preserve"> of sarcopenia</w:t>
      </w:r>
      <w:r w:rsidR="00923D68" w:rsidRPr="00E275B7">
        <w:rPr>
          <w:lang w:val="en-US"/>
        </w:rPr>
        <w:t xml:space="preserve">. Our definition was based on that proposed by international groups of experts, but it is possible that the results may differ if a different definition for sarcopenia was </w:t>
      </w:r>
      <w:r w:rsidR="00923D68" w:rsidRPr="00857CFA">
        <w:rPr>
          <w:lang w:val="en-US"/>
        </w:rPr>
        <w:t xml:space="preserve">used. </w:t>
      </w:r>
      <w:r w:rsidR="00857CFA" w:rsidRPr="00F50C23">
        <w:rPr>
          <w:lang w:val="en-US"/>
        </w:rPr>
        <w:t xml:space="preserve">Next, </w:t>
      </w:r>
      <w:r w:rsidR="00857CFA" w:rsidRPr="00861FB6">
        <w:rPr>
          <w:color w:val="000000"/>
          <w:lang w:val="en-US"/>
        </w:rPr>
        <w:t>the questionnaire used to evaluate QoL in our study (</w:t>
      </w:r>
      <w:proofErr w:type="spellStart"/>
      <w:r w:rsidR="00857CFA" w:rsidRPr="00861FB6">
        <w:rPr>
          <w:color w:val="000000"/>
          <w:lang w:val="en-US"/>
        </w:rPr>
        <w:t>WHOQoL</w:t>
      </w:r>
      <w:proofErr w:type="spellEnd"/>
      <w:r w:rsidR="00857CFA" w:rsidRPr="00861FB6">
        <w:rPr>
          <w:color w:val="000000"/>
          <w:lang w:val="en-US"/>
        </w:rPr>
        <w:t xml:space="preserve">) has not been validated among people with sarcopenia. The only validated QoL tool for use among people with sarcopenia is the </w:t>
      </w:r>
      <w:proofErr w:type="spellStart"/>
      <w:r w:rsidR="00857CFA" w:rsidRPr="00861FB6">
        <w:rPr>
          <w:color w:val="000000"/>
          <w:lang w:val="en-US"/>
        </w:rPr>
        <w:t>SarQoL</w:t>
      </w:r>
      <w:proofErr w:type="spellEnd"/>
      <w:r w:rsidR="00941F87" w:rsidRPr="00941F87">
        <w:rPr>
          <w:color w:val="FF0000"/>
          <w:lang w:val="en-US"/>
        </w:rPr>
        <w:t xml:space="preserve"> </w:t>
      </w:r>
      <w:r w:rsidR="00941F87" w:rsidRPr="00941F87">
        <w:rPr>
          <w:color w:val="FF0000"/>
          <w:lang w:val="en-US"/>
        </w:rPr>
        <w:fldChar w:fldCharType="begin" w:fldLock="1"/>
      </w:r>
      <w:r w:rsidR="00941F87">
        <w:rPr>
          <w:color w:val="FF0000"/>
          <w:lang w:val="en-US"/>
        </w:rPr>
        <w:instrText>ADDIN CSL_CITATION {"citationItems":[{"id":"ITEM-1","itemData":{"ISSN":"2190-5991","author":[{"dropping-particle":"","family":"Beaudart","given":"Charlotte","non-dropping-particle":"","parse-names":false,"suffix":""},{"dropping-particle":"","family":"Biver","given":"Emmanuel","non-dropping-particle":"","parse-names":false,"suffix":""},{"dropping-particle":"","family":"Reginster","given":"Jean‐Yves","non-dropping-particle":"","parse-names":false,"suffix":""},{"dropping-particle":"","family":"Rizzoli","given":"René","non-dropping-particle":"","parse-names":false,"suffix":""},{"dropping-particle":"","family":"Rolland","given":"Yves","non-dropping-particle":"","parse-names":false,"suffix":""},{"dropping-particle":"","family":"Bautmans","given":"Ivan","non-dropping-particle":"","parse-names":false,"suffix":""},{"dropping-particle":"","family":"Petermans","given":"Jean","non-dropping-particle":"","parse-names":false,"suffix":""},{"dropping-particle":"","family":"Gillain","given":"Sophie","non-dropping-particle":"","parse-names":false,"suffix":""},{"dropping-particle":"","family":"Buckinx","given":"Fanny","non-dropping-particle":"","parse-names":false,"suffix":""},{"dropping-particle":"","family":"Dardenne","given":"Nadia","non-dropping-particle":"","parse-names":false,"suffix":""}],"container-title":"Journal of cachexia, sarcopenia and muscle","id":"ITEM-1","issue":"2","issued":{"date-parts":[["2017"]]},"page":"238-244","publisher":"Wiley Online Library","title":"Validation of the SarQoL®, a specific health‐related quality of life questionnaire for Sarcopenia","type":"article-journal","volume":"8"},"uris":["http://www.mendeley.com/documents/?uuid=a63dab6e-2013-483d-ae4a-bbc4d5b98136"]}],"mendeley":{"formattedCitation":"[48]","plainTextFormattedCitation":"[48]","previouslyFormattedCitation":"[48]"},"properties":{"noteIndex":0},"schema":"https://github.com/citation-style-language/schema/raw/master/csl-citation.json"}</w:instrText>
      </w:r>
      <w:r w:rsidR="00941F87" w:rsidRPr="00941F87">
        <w:rPr>
          <w:color w:val="FF0000"/>
          <w:lang w:val="en-US"/>
        </w:rPr>
        <w:fldChar w:fldCharType="separate"/>
      </w:r>
      <w:r w:rsidR="00941F87" w:rsidRPr="00941F87">
        <w:rPr>
          <w:noProof/>
          <w:color w:val="FF0000"/>
          <w:lang w:val="en-US"/>
        </w:rPr>
        <w:t>[48]</w:t>
      </w:r>
      <w:r w:rsidR="00941F87" w:rsidRPr="00941F87">
        <w:rPr>
          <w:color w:val="FF0000"/>
          <w:lang w:val="en-US"/>
        </w:rPr>
        <w:fldChar w:fldCharType="end"/>
      </w:r>
      <w:r w:rsidR="00857CFA" w:rsidRPr="00861FB6">
        <w:rPr>
          <w:color w:val="000000"/>
          <w:lang w:val="en-US"/>
        </w:rPr>
        <w:t xml:space="preserve">, but this was not available in the SAGE. Future studies on this topic from LMICs should seek to use the </w:t>
      </w:r>
      <w:proofErr w:type="spellStart"/>
      <w:r w:rsidR="00857CFA" w:rsidRPr="00861FB6">
        <w:rPr>
          <w:color w:val="000000"/>
          <w:lang w:val="en-US"/>
        </w:rPr>
        <w:t>SarQoL</w:t>
      </w:r>
      <w:proofErr w:type="spellEnd"/>
      <w:r w:rsidR="00857CFA" w:rsidRPr="00861FB6">
        <w:rPr>
          <w:color w:val="000000"/>
          <w:lang w:val="en-US"/>
        </w:rPr>
        <w:t xml:space="preserve">. </w:t>
      </w:r>
      <w:r w:rsidR="00325E67" w:rsidRPr="00861FB6">
        <w:rPr>
          <w:lang w:val="en-US"/>
        </w:rPr>
        <w:t xml:space="preserve">Finally, as in many community-based epidemiological studies, </w:t>
      </w:r>
      <w:r w:rsidR="00325E67" w:rsidRPr="00861FB6">
        <w:t>ASM was based on a population equation and not direct assessment</w:t>
      </w:r>
      <w:r w:rsidR="00325E67" w:rsidRPr="00861FB6">
        <w:rPr>
          <w:lang w:val="en-US"/>
        </w:rPr>
        <w:t>, and t</w:t>
      </w:r>
      <w:r w:rsidR="00325E67" w:rsidRPr="00861FB6">
        <w:rPr>
          <w:color w:val="000000"/>
        </w:rPr>
        <w:t>his is a limitation of the accuracy of sarcopenia diagnosis</w:t>
      </w:r>
      <w:r w:rsidR="00325E67" w:rsidRPr="00861FB6">
        <w:rPr>
          <w:lang w:val="en-US"/>
        </w:rPr>
        <w:t xml:space="preserve">. </w:t>
      </w:r>
      <w:r w:rsidR="00325E67" w:rsidRPr="00861FB6">
        <w:t xml:space="preserve">However, </w:t>
      </w:r>
      <w:r w:rsidR="00325E67" w:rsidRPr="00861FB6">
        <w:rPr>
          <w:noProof/>
        </w:rPr>
        <w:t>anthropometric equations for the estimation of muscle mass</w:t>
      </w:r>
      <w:r w:rsidR="00325E67" w:rsidRPr="00861FB6">
        <w:rPr>
          <w:lang w:val="en-US"/>
        </w:rPr>
        <w:t xml:space="preserve"> have </w:t>
      </w:r>
      <w:r w:rsidR="00325E67" w:rsidRPr="00861FB6">
        <w:t xml:space="preserve">been validated against gold standard methods such as magnetic resonance imaging and dual-energy X-ray absorptiometry in diverse populations, and good concordance rates have been reported </w:t>
      </w:r>
      <w:r w:rsidR="00325E67" w:rsidRPr="00861FB6">
        <w:fldChar w:fldCharType="begin" w:fldLock="1"/>
      </w:r>
      <w:r w:rsidR="00941F87">
        <w:instrText>ADDIN CSL_CITATION {"citationItems":[{"id":"ITEM-1","itemData":{"DOI":"https://doi.org/10.1093/ajcn/72.3.796","author":[{"dropping-particle":"","family":"Lee","given":"Robert C","non-dropping-particle":"","parse-names":false,"suffix":""},{"dropping-particle":"","family":"Wang","given":"ZiMian","non-dropping-particle":"","parse-names":false,"suffix":""},{"dropping-particle":"","family":"Heo","given":"Moonseong","non-dropping-particle":"","parse-names":false,"suffix":""},{"dropping-particle":"","family":"Ross","given":"Robert","non-dropping-particle":"","parse-names":false,"suffix":""},{"dropping-particle":"","family":"Janssen","given":"Ian","non-dropping-particle":"","parse-names":false,"suffix":""},{"dropping-particle":"","family":"Heymsfield","given":"Steven B","non-dropping-particle":"","parse-names":false,"suffix":""}],"container-title":"Am. J. Clin. Nutr.","id":"ITEM-1","issue":"3","issued":{"date-parts":[["2000"]]},"page":"796-803","publisher":"Oxford University Press","title":"Total-body skeletal muscle mass: development and cross-validation of anthropometric prediction models","type":"article-journal","volume":"72"},"uris":["http://www.mendeley.com/documents/?uuid=d42cd986-4f30-3db6-91d9-aa40bce49471"]},{"id":"ITEM-2","itemData":{"ISSN":"1980-0037","author":[{"dropping-particle":"","family":"Rech","given":"Cassiano Ricardo","non-dropping-particle":"","parse-names":false,"suffix":""},{"dropping-particle":"","family":"Dellagrana","given":"Rodolfo André","non-dropping-particle":"","parse-names":false,"suffix":""},{"dropping-particle":"","family":"Marucci","given":"Maria de Fátima Nunes","non-dropping-particle":"","parse-names":false,"suffix":""},{"dropping-particle":"","family":"Petroski","given":"Edio Luiz","non-dropping-particle":"","parse-names":false,"suffix":""}],"container-title":"Revista Brasileira de Cineantropometria &amp; Desempenho Humano","id":"ITEM-2","issue":"1","issued":{"date-parts":[["2012"]]},"page":"23-31","publisher":"SciELO Brasil","title":"Validity of anthropometric equations for the estimation of muscle mass in the elderly","type":"article-journal","volume":"14"},"uris":["http://www.mendeley.com/documents/?uuid=1f04d718-05c8-45b6-8c65-2e2331b4ae88"]}],"mendeley":{"formattedCitation":"[20, 49]","plainTextFormattedCitation":"[20, 49]","previouslyFormattedCitation":"[20, 49]"},"properties":{"noteIndex":0},"schema":"https://github.com/citation-style-language/schema/raw/master/csl-citation.json"}</w:instrText>
      </w:r>
      <w:r w:rsidR="00325E67" w:rsidRPr="00861FB6">
        <w:fldChar w:fldCharType="separate"/>
      </w:r>
      <w:r w:rsidR="00941F87" w:rsidRPr="00941F87">
        <w:rPr>
          <w:noProof/>
        </w:rPr>
        <w:t>[20, 49]</w:t>
      </w:r>
      <w:r w:rsidR="00325E67" w:rsidRPr="00861FB6">
        <w:fldChar w:fldCharType="end"/>
      </w:r>
      <w:r w:rsidR="00325E67" w:rsidRPr="00861FB6">
        <w:t>.</w:t>
      </w:r>
      <w:r w:rsidR="00325E67">
        <w:rPr>
          <w:i/>
          <w:iCs/>
        </w:rPr>
        <w:t xml:space="preserve"> </w:t>
      </w:r>
    </w:p>
    <w:p w14:paraId="417C8AFC" w14:textId="61ECCE5F" w:rsidR="00923D68" w:rsidRDefault="00923D68" w:rsidP="00902B18">
      <w:pPr>
        <w:spacing w:line="480" w:lineRule="auto"/>
        <w:rPr>
          <w:lang w:val="en-US"/>
        </w:rPr>
      </w:pPr>
    </w:p>
    <w:p w14:paraId="41CD0943" w14:textId="1E85D5E7" w:rsidR="00A94DE6" w:rsidRPr="009D28D9" w:rsidRDefault="00A94DE6" w:rsidP="00902B18">
      <w:pPr>
        <w:spacing w:line="480" w:lineRule="auto"/>
        <w:rPr>
          <w:b/>
          <w:bCs/>
          <w:i/>
          <w:iCs/>
          <w:lang w:val="en-US"/>
        </w:rPr>
      </w:pPr>
      <w:r w:rsidRPr="009D28D9">
        <w:rPr>
          <w:b/>
          <w:bCs/>
          <w:i/>
          <w:iCs/>
          <w:lang w:val="en-US"/>
        </w:rPr>
        <w:t>Conclusion</w:t>
      </w:r>
    </w:p>
    <w:p w14:paraId="76760A88" w14:textId="6563A3D1" w:rsidR="004B19E3" w:rsidRDefault="00A94DE6" w:rsidP="00902B18">
      <w:pPr>
        <w:spacing w:line="480" w:lineRule="auto"/>
        <w:rPr>
          <w:lang w:val="en-US"/>
        </w:rPr>
      </w:pPr>
      <w:r>
        <w:rPr>
          <w:lang w:val="en-US"/>
        </w:rPr>
        <w:t>I</w:t>
      </w:r>
      <w:r w:rsidR="00923D68">
        <w:rPr>
          <w:lang w:val="en-US"/>
        </w:rPr>
        <w:t>n this large representative sample of older adults from multiple LMICs</w:t>
      </w:r>
      <w:r>
        <w:rPr>
          <w:lang w:val="en-US"/>
        </w:rPr>
        <w:t>,</w:t>
      </w:r>
      <w:r w:rsidR="00923D68">
        <w:rPr>
          <w:lang w:val="en-US"/>
        </w:rPr>
        <w:t xml:space="preserve"> c</w:t>
      </w:r>
      <w:r w:rsidR="00923D68" w:rsidRPr="00923D68">
        <w:rPr>
          <w:lang w:val="en-US"/>
        </w:rPr>
        <w:t>ompared to no sarcopenia, severe sarcopenia was associated with a significant</w:t>
      </w:r>
      <w:r w:rsidR="004B19E3">
        <w:rPr>
          <w:lang w:val="en-US"/>
        </w:rPr>
        <w:t>ly</w:t>
      </w:r>
      <w:r w:rsidR="00923D68" w:rsidRPr="00923D68">
        <w:rPr>
          <w:lang w:val="en-US"/>
        </w:rPr>
        <w:t xml:space="preserve"> lower </w:t>
      </w:r>
      <w:r w:rsidR="00903516">
        <w:rPr>
          <w:lang w:val="en-US"/>
        </w:rPr>
        <w:t>QoL</w:t>
      </w:r>
      <w:r w:rsidR="00923D68" w:rsidRPr="00923D68">
        <w:rPr>
          <w:lang w:val="en-US"/>
        </w:rPr>
        <w:t xml:space="preserve"> score</w:t>
      </w:r>
      <w:r w:rsidR="00923D68">
        <w:rPr>
          <w:lang w:val="en-US"/>
        </w:rPr>
        <w:t xml:space="preserve">. </w:t>
      </w:r>
      <w:r w:rsidR="004B19E3">
        <w:rPr>
          <w:lang w:val="en-US"/>
        </w:rPr>
        <w:t xml:space="preserve">Interventions to prevent sarcopenia or improve its severity (e.g., promotion of physical activity) may also have the added benefit of improving QoL in this population. </w:t>
      </w:r>
    </w:p>
    <w:p w14:paraId="395CD943" w14:textId="77777777" w:rsidR="007B6E58" w:rsidRPr="00902B18" w:rsidRDefault="007B6E58" w:rsidP="00902B18">
      <w:pPr>
        <w:spacing w:line="480" w:lineRule="auto"/>
        <w:rPr>
          <w:lang w:val="en-US"/>
        </w:rPr>
      </w:pPr>
    </w:p>
    <w:p w14:paraId="79481350" w14:textId="77777777" w:rsidR="00902B18" w:rsidRPr="00902B18" w:rsidRDefault="00902B18" w:rsidP="00662EDA">
      <w:pPr>
        <w:pStyle w:val="Heading1"/>
      </w:pPr>
      <w:r w:rsidRPr="00902B18">
        <w:t>ACKNOWLEDGMENT</w:t>
      </w:r>
    </w:p>
    <w:p w14:paraId="5D19CFE2" w14:textId="36C51480" w:rsidR="00902B18" w:rsidRDefault="00902B18" w:rsidP="00902B18">
      <w:pPr>
        <w:spacing w:line="480" w:lineRule="auto"/>
      </w:pPr>
      <w:r w:rsidRPr="00902B18">
        <w:t>This paper uses data from WHO’s Study on Global Ageing and Adult Health (SAGE). SAGE is supported by the U.S. National Institute on Aging through Interagency Agreements OGHA 04034785, YA1323–08-CN-0020, Y1-AG-1005–01 and through research grants R01-AG034479 and R21-AG034263.</w:t>
      </w:r>
    </w:p>
    <w:p w14:paraId="41B047D8" w14:textId="3B6D5B67" w:rsidR="00F42F08" w:rsidRDefault="00F42F08" w:rsidP="00902B18">
      <w:pPr>
        <w:spacing w:line="480" w:lineRule="auto"/>
        <w:rPr>
          <w:rFonts w:eastAsiaTheme="minorEastAsia"/>
        </w:rPr>
      </w:pPr>
    </w:p>
    <w:p w14:paraId="6D584D64" w14:textId="0DEF6C80" w:rsidR="00E269DE" w:rsidRPr="00E269DE" w:rsidRDefault="00E269DE" w:rsidP="00902B18">
      <w:pPr>
        <w:spacing w:line="480" w:lineRule="auto"/>
        <w:rPr>
          <w:rFonts w:eastAsia="Malgun Gothic"/>
          <w:b/>
          <w:bCs/>
          <w:lang w:eastAsia="ko-KR"/>
        </w:rPr>
      </w:pPr>
      <w:r w:rsidRPr="00E269DE">
        <w:rPr>
          <w:rFonts w:eastAsia="Malgun Gothic" w:hint="eastAsia"/>
          <w:b/>
          <w:bCs/>
          <w:lang w:eastAsia="ko-KR"/>
        </w:rPr>
        <w:t>E</w:t>
      </w:r>
      <w:r w:rsidRPr="00E269DE">
        <w:rPr>
          <w:rFonts w:eastAsia="Malgun Gothic"/>
          <w:b/>
          <w:bCs/>
          <w:lang w:eastAsia="ko-KR"/>
        </w:rPr>
        <w:t>THICS DECLARATIONS</w:t>
      </w:r>
    </w:p>
    <w:p w14:paraId="21ED4742" w14:textId="7B3837E4" w:rsidR="00F42F08" w:rsidRPr="00F42F08" w:rsidRDefault="00F42F08" w:rsidP="00902B18">
      <w:pPr>
        <w:spacing w:line="480" w:lineRule="auto"/>
        <w:rPr>
          <w:rFonts w:eastAsia="Malgun Gothic"/>
          <w:b/>
          <w:bCs/>
          <w:lang w:eastAsia="ko-KR"/>
        </w:rPr>
      </w:pPr>
      <w:r w:rsidRPr="00F42F08">
        <w:rPr>
          <w:rFonts w:eastAsia="Malgun Gothic" w:hint="eastAsia"/>
          <w:b/>
          <w:bCs/>
          <w:lang w:eastAsia="ko-KR"/>
        </w:rPr>
        <w:t>C</w:t>
      </w:r>
      <w:r w:rsidRPr="00F42F08">
        <w:rPr>
          <w:rFonts w:eastAsia="Malgun Gothic"/>
          <w:b/>
          <w:bCs/>
          <w:lang w:eastAsia="ko-KR"/>
        </w:rPr>
        <w:t>ompliance with Ethical Standards</w:t>
      </w:r>
    </w:p>
    <w:p w14:paraId="6104E6BE" w14:textId="6B1B8963" w:rsidR="00F42F08" w:rsidRPr="00CA7BC9" w:rsidRDefault="00CA7BC9" w:rsidP="00F42F08">
      <w:pPr>
        <w:spacing w:line="480" w:lineRule="auto"/>
        <w:rPr>
          <w:rFonts w:eastAsiaTheme="minorEastAsia"/>
        </w:rPr>
      </w:pPr>
      <w:r w:rsidRPr="00CA7BC9">
        <w:rPr>
          <w:rFonts w:eastAsiaTheme="minorEastAsia"/>
        </w:rPr>
        <w:t>The presented work complies with the ethical standards of medical publishing.</w:t>
      </w:r>
    </w:p>
    <w:p w14:paraId="2522EE86" w14:textId="77777777" w:rsidR="00F42F08" w:rsidRPr="00F42F08" w:rsidRDefault="00F42F08" w:rsidP="00F42F08">
      <w:pPr>
        <w:spacing w:line="480" w:lineRule="auto"/>
        <w:rPr>
          <w:rFonts w:eastAsiaTheme="minorEastAsia"/>
          <w:b/>
          <w:bCs/>
        </w:rPr>
      </w:pPr>
    </w:p>
    <w:p w14:paraId="60F358E7" w14:textId="22C0FF0A" w:rsidR="00F42F08" w:rsidRPr="00F42F08" w:rsidRDefault="00F42F08" w:rsidP="00F42F08">
      <w:pPr>
        <w:spacing w:line="480" w:lineRule="auto"/>
        <w:rPr>
          <w:b/>
          <w:bCs/>
        </w:rPr>
      </w:pPr>
      <w:r w:rsidRPr="00F42F08">
        <w:rPr>
          <w:b/>
          <w:bCs/>
        </w:rPr>
        <w:t>Co</w:t>
      </w:r>
      <w:r>
        <w:rPr>
          <w:b/>
          <w:bCs/>
        </w:rPr>
        <w:t>nflict of</w:t>
      </w:r>
      <w:r w:rsidRPr="00F42F08">
        <w:rPr>
          <w:b/>
          <w:bCs/>
        </w:rPr>
        <w:t xml:space="preserve"> </w:t>
      </w:r>
      <w:r>
        <w:rPr>
          <w:b/>
          <w:bCs/>
        </w:rPr>
        <w:t>Interest</w:t>
      </w:r>
    </w:p>
    <w:p w14:paraId="17DEFD85" w14:textId="7B66FA1A" w:rsidR="00F42F08" w:rsidRDefault="00F42F08" w:rsidP="00F42F08">
      <w:pPr>
        <w:spacing w:line="480" w:lineRule="auto"/>
      </w:pPr>
      <w:r>
        <w:t>The authors have no conflicts of interest to declare for this study.</w:t>
      </w:r>
    </w:p>
    <w:p w14:paraId="3895C2BD" w14:textId="645C99E9" w:rsidR="00F42F08" w:rsidRDefault="00F42F08" w:rsidP="00F42F08">
      <w:pPr>
        <w:spacing w:line="480" w:lineRule="auto"/>
        <w:rPr>
          <w:rFonts w:eastAsiaTheme="minorEastAsia"/>
        </w:rPr>
      </w:pPr>
    </w:p>
    <w:p w14:paraId="056C466C" w14:textId="77777777" w:rsidR="0008719E" w:rsidRDefault="00F42F08" w:rsidP="00F42F08">
      <w:pPr>
        <w:spacing w:line="480" w:lineRule="auto"/>
        <w:rPr>
          <w:rFonts w:eastAsia="Malgun Gothic"/>
          <w:b/>
          <w:bCs/>
          <w:lang w:eastAsia="ko-KR"/>
        </w:rPr>
      </w:pPr>
      <w:r w:rsidRPr="00F42F08">
        <w:rPr>
          <w:rFonts w:eastAsia="Malgun Gothic"/>
          <w:b/>
          <w:bCs/>
          <w:lang w:eastAsia="ko-KR"/>
        </w:rPr>
        <w:t>Ethical approval</w:t>
      </w:r>
    </w:p>
    <w:p w14:paraId="47F6B278" w14:textId="661BB33F" w:rsidR="0008719E" w:rsidRDefault="00F22F95" w:rsidP="00F42F08">
      <w:pPr>
        <w:spacing w:line="480" w:lineRule="auto"/>
        <w:rPr>
          <w:rFonts w:eastAsia="Malgun Gothic"/>
          <w:lang w:eastAsia="ko-KR"/>
        </w:rPr>
      </w:pPr>
      <w:r w:rsidRPr="00F22F95">
        <w:rPr>
          <w:rFonts w:eastAsia="Malgun Gothic"/>
          <w:lang w:eastAsia="ko-KR"/>
        </w:rPr>
        <w:t>Ethical approval was obtained from the WHO Ethical Review Committee</w:t>
      </w:r>
      <w:r>
        <w:rPr>
          <w:rFonts w:eastAsia="Malgun Gothic"/>
          <w:lang w:eastAsia="ko-KR"/>
        </w:rPr>
        <w:t xml:space="preserve"> and </w:t>
      </w:r>
      <w:r w:rsidRPr="00F22F95">
        <w:rPr>
          <w:rFonts w:eastAsia="Malgun Gothic"/>
          <w:lang w:eastAsia="ko-KR"/>
        </w:rPr>
        <w:t>local research review boards</w:t>
      </w:r>
      <w:r>
        <w:rPr>
          <w:rFonts w:eastAsia="Malgun Gothic"/>
          <w:lang w:eastAsia="ko-KR"/>
        </w:rPr>
        <w:t>.</w:t>
      </w:r>
    </w:p>
    <w:p w14:paraId="15A048E7" w14:textId="77777777" w:rsidR="00F22F95" w:rsidRPr="0008719E" w:rsidRDefault="00F22F95" w:rsidP="00F42F08">
      <w:pPr>
        <w:spacing w:line="480" w:lineRule="auto"/>
        <w:rPr>
          <w:rFonts w:eastAsia="Malgun Gothic"/>
          <w:lang w:eastAsia="ko-KR"/>
        </w:rPr>
      </w:pPr>
    </w:p>
    <w:p w14:paraId="2C5EAA45" w14:textId="25D6622C" w:rsidR="00F42F08" w:rsidRPr="00F42F08" w:rsidRDefault="00F42F08" w:rsidP="00F42F08">
      <w:pPr>
        <w:spacing w:line="480" w:lineRule="auto"/>
        <w:rPr>
          <w:rFonts w:eastAsia="Malgun Gothic"/>
          <w:b/>
          <w:bCs/>
          <w:lang w:eastAsia="ko-KR"/>
        </w:rPr>
      </w:pPr>
      <w:r w:rsidRPr="00F42F08">
        <w:rPr>
          <w:rFonts w:eastAsia="Malgun Gothic"/>
          <w:b/>
          <w:bCs/>
          <w:lang w:eastAsia="ko-KR"/>
        </w:rPr>
        <w:t>Informed consent</w:t>
      </w:r>
    </w:p>
    <w:p w14:paraId="66FC45A8" w14:textId="04A15244" w:rsidR="00397892" w:rsidRDefault="00F22F95" w:rsidP="00902B18">
      <w:pPr>
        <w:spacing w:line="480" w:lineRule="auto"/>
        <w:rPr>
          <w:rFonts w:eastAsia="Malgun Gothic"/>
          <w:lang w:eastAsia="ko-KR"/>
        </w:rPr>
      </w:pPr>
      <w:r w:rsidRPr="00F22F95">
        <w:rPr>
          <w:rFonts w:eastAsia="Malgun Gothic"/>
          <w:lang w:eastAsia="ko-KR"/>
        </w:rPr>
        <w:lastRenderedPageBreak/>
        <w:t>Informed consent was obtained from all participants.</w:t>
      </w:r>
    </w:p>
    <w:p w14:paraId="3BDDBAC4" w14:textId="77777777" w:rsidR="00F22F95" w:rsidRPr="0008719E" w:rsidRDefault="00F22F95" w:rsidP="00902B18">
      <w:pPr>
        <w:spacing w:line="480" w:lineRule="auto"/>
      </w:pPr>
    </w:p>
    <w:p w14:paraId="36BCAB74" w14:textId="4CF85FE0" w:rsidR="00397892" w:rsidRDefault="00397892" w:rsidP="00662EDA">
      <w:pPr>
        <w:pStyle w:val="Heading1"/>
      </w:pPr>
      <w:r w:rsidRPr="00397892">
        <w:t>REFERENCES</w:t>
      </w:r>
    </w:p>
    <w:p w14:paraId="2471BEF4" w14:textId="69DCE9FC" w:rsidR="00941F87" w:rsidRPr="00941F87" w:rsidRDefault="002102A4" w:rsidP="00941F87">
      <w:pPr>
        <w:widowControl w:val="0"/>
        <w:autoSpaceDE w:val="0"/>
        <w:autoSpaceDN w:val="0"/>
        <w:adjustRightInd w:val="0"/>
        <w:spacing w:line="480" w:lineRule="auto"/>
        <w:ind w:left="640" w:hanging="640"/>
        <w:rPr>
          <w:noProof/>
        </w:rPr>
      </w:pPr>
      <w:r>
        <w:rPr>
          <w:b/>
          <w:bCs/>
          <w:lang w:val="en-US"/>
        </w:rPr>
        <w:fldChar w:fldCharType="begin" w:fldLock="1"/>
      </w:r>
      <w:r>
        <w:rPr>
          <w:b/>
          <w:bCs/>
          <w:lang w:val="en-US"/>
        </w:rPr>
        <w:instrText xml:space="preserve">ADDIN Mendeley Bibliography CSL_BIBLIOGRAPHY </w:instrText>
      </w:r>
      <w:r>
        <w:rPr>
          <w:b/>
          <w:bCs/>
          <w:lang w:val="en-US"/>
        </w:rPr>
        <w:fldChar w:fldCharType="separate"/>
      </w:r>
      <w:r w:rsidR="00941F87" w:rsidRPr="00941F87">
        <w:rPr>
          <w:noProof/>
        </w:rPr>
        <w:t xml:space="preserve">1. </w:t>
      </w:r>
      <w:r w:rsidR="00941F87" w:rsidRPr="00941F87">
        <w:rPr>
          <w:noProof/>
        </w:rPr>
        <w:tab/>
        <w:t>Woo J (2017) Sarcopenia. Clin Geriatr Med 33:305–314. https://doi.org/10.1016/j.cger.2017.02.003</w:t>
      </w:r>
    </w:p>
    <w:p w14:paraId="3AB750DC" w14:textId="77777777" w:rsidR="00941F87" w:rsidRPr="00941F87" w:rsidRDefault="00941F87" w:rsidP="00941F87">
      <w:pPr>
        <w:widowControl w:val="0"/>
        <w:autoSpaceDE w:val="0"/>
        <w:autoSpaceDN w:val="0"/>
        <w:adjustRightInd w:val="0"/>
        <w:spacing w:line="480" w:lineRule="auto"/>
        <w:ind w:left="640" w:hanging="640"/>
        <w:rPr>
          <w:noProof/>
        </w:rPr>
      </w:pPr>
      <w:r w:rsidRPr="00941F87">
        <w:rPr>
          <w:noProof/>
        </w:rPr>
        <w:t xml:space="preserve">2. </w:t>
      </w:r>
      <w:r w:rsidRPr="00941F87">
        <w:rPr>
          <w:noProof/>
        </w:rPr>
        <w:tab/>
        <w:t>Liu P, Hao Q, Hai S, et al (2017) Sarcopenia as a predictor of all-cause mortality among community-dwelling older people: a systematic review and meta-analysis. Maturitas 103:16–22</w:t>
      </w:r>
    </w:p>
    <w:p w14:paraId="25A5E6EF" w14:textId="77777777" w:rsidR="00941F87" w:rsidRPr="00941F87" w:rsidRDefault="00941F87" w:rsidP="00941F87">
      <w:pPr>
        <w:widowControl w:val="0"/>
        <w:autoSpaceDE w:val="0"/>
        <w:autoSpaceDN w:val="0"/>
        <w:adjustRightInd w:val="0"/>
        <w:spacing w:line="480" w:lineRule="auto"/>
        <w:ind w:left="640" w:hanging="640"/>
        <w:rPr>
          <w:noProof/>
        </w:rPr>
      </w:pPr>
      <w:r w:rsidRPr="00941F87">
        <w:rPr>
          <w:noProof/>
        </w:rPr>
        <w:t xml:space="preserve">3. </w:t>
      </w:r>
      <w:r w:rsidRPr="00941F87">
        <w:rPr>
          <w:noProof/>
        </w:rPr>
        <w:tab/>
        <w:t>Beaudart C, Zaaria M, Pasleau F, et al (2017) Health outcomes of sarcopenia: a systematic review and meta-analysis. PLoS One 12:e0169548</w:t>
      </w:r>
    </w:p>
    <w:p w14:paraId="68991E96" w14:textId="77777777" w:rsidR="00941F87" w:rsidRPr="00941F87" w:rsidRDefault="00941F87" w:rsidP="00941F87">
      <w:pPr>
        <w:widowControl w:val="0"/>
        <w:autoSpaceDE w:val="0"/>
        <w:autoSpaceDN w:val="0"/>
        <w:adjustRightInd w:val="0"/>
        <w:spacing w:line="480" w:lineRule="auto"/>
        <w:ind w:left="640" w:hanging="640"/>
        <w:rPr>
          <w:noProof/>
        </w:rPr>
      </w:pPr>
      <w:r w:rsidRPr="00941F87">
        <w:rPr>
          <w:noProof/>
        </w:rPr>
        <w:t xml:space="preserve">4. </w:t>
      </w:r>
      <w:r w:rsidRPr="00941F87">
        <w:rPr>
          <w:noProof/>
        </w:rPr>
        <w:tab/>
        <w:t>Mayhew AJ, Amog K, Phillips S, et al (2019) The prevalence of sarcopenia in community-dwelling older adults, an exploration of differences between studies and within definitions: a systematic review and meta-analyses. Age Ageing 48:48–56</w:t>
      </w:r>
    </w:p>
    <w:p w14:paraId="5537506F" w14:textId="77777777" w:rsidR="00941F87" w:rsidRPr="00941F87" w:rsidRDefault="00941F87" w:rsidP="00941F87">
      <w:pPr>
        <w:widowControl w:val="0"/>
        <w:autoSpaceDE w:val="0"/>
        <w:autoSpaceDN w:val="0"/>
        <w:adjustRightInd w:val="0"/>
        <w:spacing w:line="480" w:lineRule="auto"/>
        <w:ind w:left="640" w:hanging="640"/>
        <w:rPr>
          <w:noProof/>
        </w:rPr>
      </w:pPr>
      <w:r w:rsidRPr="00941F87">
        <w:rPr>
          <w:noProof/>
        </w:rPr>
        <w:t xml:space="preserve">5. </w:t>
      </w:r>
      <w:r w:rsidRPr="00941F87">
        <w:rPr>
          <w:noProof/>
        </w:rPr>
        <w:tab/>
        <w:t>Organization WH (2011) Global Health and Aging. https://www.who.int/ageing/publications/global_health.pdf</w:t>
      </w:r>
    </w:p>
    <w:p w14:paraId="46159A66" w14:textId="77777777" w:rsidR="00941F87" w:rsidRPr="00941F87" w:rsidRDefault="00941F87" w:rsidP="00941F87">
      <w:pPr>
        <w:widowControl w:val="0"/>
        <w:autoSpaceDE w:val="0"/>
        <w:autoSpaceDN w:val="0"/>
        <w:adjustRightInd w:val="0"/>
        <w:spacing w:line="480" w:lineRule="auto"/>
        <w:ind w:left="640" w:hanging="640"/>
        <w:rPr>
          <w:noProof/>
        </w:rPr>
      </w:pPr>
      <w:r w:rsidRPr="00941F87">
        <w:rPr>
          <w:noProof/>
        </w:rPr>
        <w:t xml:space="preserve">6. </w:t>
      </w:r>
      <w:r w:rsidRPr="00941F87">
        <w:rPr>
          <w:noProof/>
        </w:rPr>
        <w:tab/>
        <w:t>Beaudart C, Reginster J-Y, Geerinck A, et al (2017) Current review of the SarQoL®: a health-related quality of life questionnaire specific to sarcopenia. Expert Rev Pharmacoecon Outcomes Res 17:335–341</w:t>
      </w:r>
    </w:p>
    <w:p w14:paraId="45D1205C" w14:textId="77777777" w:rsidR="00941F87" w:rsidRPr="00941F87" w:rsidRDefault="00941F87" w:rsidP="00941F87">
      <w:pPr>
        <w:widowControl w:val="0"/>
        <w:autoSpaceDE w:val="0"/>
        <w:autoSpaceDN w:val="0"/>
        <w:adjustRightInd w:val="0"/>
        <w:spacing w:line="480" w:lineRule="auto"/>
        <w:ind w:left="640" w:hanging="640"/>
        <w:rPr>
          <w:noProof/>
        </w:rPr>
      </w:pPr>
      <w:r w:rsidRPr="00941F87">
        <w:rPr>
          <w:noProof/>
        </w:rPr>
        <w:t xml:space="preserve">7. </w:t>
      </w:r>
      <w:r w:rsidRPr="00941F87">
        <w:rPr>
          <w:noProof/>
        </w:rPr>
        <w:tab/>
        <w:t>Health IE of P (2008) Quality of Life. https://www.sciencedirect.com/topics/nursing-and-health-professions/quality-of-life</w:t>
      </w:r>
    </w:p>
    <w:p w14:paraId="02D33315" w14:textId="77777777" w:rsidR="00941F87" w:rsidRPr="00941F87" w:rsidRDefault="00941F87" w:rsidP="00941F87">
      <w:pPr>
        <w:widowControl w:val="0"/>
        <w:autoSpaceDE w:val="0"/>
        <w:autoSpaceDN w:val="0"/>
        <w:adjustRightInd w:val="0"/>
        <w:spacing w:line="480" w:lineRule="auto"/>
        <w:ind w:left="640" w:hanging="640"/>
        <w:rPr>
          <w:noProof/>
        </w:rPr>
      </w:pPr>
      <w:r w:rsidRPr="00941F87">
        <w:rPr>
          <w:noProof/>
        </w:rPr>
        <w:t xml:space="preserve">8. </w:t>
      </w:r>
      <w:r w:rsidRPr="00941F87">
        <w:rPr>
          <w:noProof/>
        </w:rPr>
        <w:tab/>
        <w:t>Brown DS, Thompson WW, Zack MM, et al (2015) Associations between health-related quality of life and mortality in older adults. Prev Sci 16:21–30</w:t>
      </w:r>
    </w:p>
    <w:p w14:paraId="7B5B4EF1" w14:textId="77777777" w:rsidR="00941F87" w:rsidRPr="00941F87" w:rsidRDefault="00941F87" w:rsidP="00941F87">
      <w:pPr>
        <w:widowControl w:val="0"/>
        <w:autoSpaceDE w:val="0"/>
        <w:autoSpaceDN w:val="0"/>
        <w:adjustRightInd w:val="0"/>
        <w:spacing w:line="480" w:lineRule="auto"/>
        <w:ind w:left="640" w:hanging="640"/>
        <w:rPr>
          <w:noProof/>
        </w:rPr>
      </w:pPr>
      <w:r w:rsidRPr="00941F87">
        <w:rPr>
          <w:noProof/>
        </w:rPr>
        <w:t xml:space="preserve">9. </w:t>
      </w:r>
      <w:r w:rsidRPr="00941F87">
        <w:rPr>
          <w:noProof/>
        </w:rPr>
        <w:tab/>
        <w:t>Phyo AZZ, Ryan J, Gonzalez-Chica DA, et al (2021) Health-related quality of life and incident cardiovascular disease events in community-dwelling older people: A prospective cohort study. Int J Cardiol 339:170–178</w:t>
      </w:r>
    </w:p>
    <w:p w14:paraId="78F07B18" w14:textId="77777777" w:rsidR="00941F87" w:rsidRPr="00941F87" w:rsidRDefault="00941F87" w:rsidP="00941F87">
      <w:pPr>
        <w:widowControl w:val="0"/>
        <w:autoSpaceDE w:val="0"/>
        <w:autoSpaceDN w:val="0"/>
        <w:adjustRightInd w:val="0"/>
        <w:spacing w:line="480" w:lineRule="auto"/>
        <w:ind w:left="640" w:hanging="640"/>
        <w:rPr>
          <w:noProof/>
        </w:rPr>
      </w:pPr>
      <w:r w:rsidRPr="00941F87">
        <w:rPr>
          <w:noProof/>
        </w:rPr>
        <w:lastRenderedPageBreak/>
        <w:t xml:space="preserve">10. </w:t>
      </w:r>
      <w:r w:rsidRPr="00941F87">
        <w:rPr>
          <w:noProof/>
        </w:rPr>
        <w:tab/>
        <w:t>Dominick KL, Ahern FM, Gold CH, Heller DA (2002) Relationship of health-related quality of life to health care utilization and mortality among older adults. Aging Clin Exp Res 14:499–508</w:t>
      </w:r>
    </w:p>
    <w:p w14:paraId="3CAF4F1D" w14:textId="77777777" w:rsidR="00941F87" w:rsidRPr="00941F87" w:rsidRDefault="00941F87" w:rsidP="00941F87">
      <w:pPr>
        <w:widowControl w:val="0"/>
        <w:autoSpaceDE w:val="0"/>
        <w:autoSpaceDN w:val="0"/>
        <w:adjustRightInd w:val="0"/>
        <w:spacing w:line="480" w:lineRule="auto"/>
        <w:ind w:left="640" w:hanging="640"/>
        <w:rPr>
          <w:noProof/>
        </w:rPr>
      </w:pPr>
      <w:r w:rsidRPr="00941F87">
        <w:rPr>
          <w:noProof/>
        </w:rPr>
        <w:t xml:space="preserve">11. </w:t>
      </w:r>
      <w:r w:rsidRPr="00941F87">
        <w:rPr>
          <w:noProof/>
        </w:rPr>
        <w:tab/>
        <w:t>Halimi L, Suehs CM, Marin G, et al (2021) Health-related quality of life and disease progression in pulmonary arterial hypertension patients: a 3-year study. ERJ Open Res 7:</w:t>
      </w:r>
    </w:p>
    <w:p w14:paraId="2C7AEE11" w14:textId="77777777" w:rsidR="00941F87" w:rsidRPr="00941F87" w:rsidRDefault="00941F87" w:rsidP="00941F87">
      <w:pPr>
        <w:widowControl w:val="0"/>
        <w:autoSpaceDE w:val="0"/>
        <w:autoSpaceDN w:val="0"/>
        <w:adjustRightInd w:val="0"/>
        <w:spacing w:line="480" w:lineRule="auto"/>
        <w:ind w:left="640" w:hanging="640"/>
        <w:rPr>
          <w:noProof/>
        </w:rPr>
      </w:pPr>
      <w:r w:rsidRPr="00941F87">
        <w:rPr>
          <w:noProof/>
        </w:rPr>
        <w:t xml:space="preserve">12. </w:t>
      </w:r>
      <w:r w:rsidRPr="00941F87">
        <w:rPr>
          <w:noProof/>
        </w:rPr>
        <w:tab/>
        <w:t>Beaudart C, Reginster J-Y, Petermans J, et al (2015) Quality of life and physical components linked to sarcopenia: The SarcoPhAge study. Exp Gerontol 69:103–110</w:t>
      </w:r>
    </w:p>
    <w:p w14:paraId="030BD68D" w14:textId="77777777" w:rsidR="00941F87" w:rsidRPr="00941F87" w:rsidRDefault="00941F87" w:rsidP="00941F87">
      <w:pPr>
        <w:widowControl w:val="0"/>
        <w:autoSpaceDE w:val="0"/>
        <w:autoSpaceDN w:val="0"/>
        <w:adjustRightInd w:val="0"/>
        <w:spacing w:line="480" w:lineRule="auto"/>
        <w:ind w:left="640" w:hanging="640"/>
        <w:rPr>
          <w:noProof/>
        </w:rPr>
      </w:pPr>
      <w:r w:rsidRPr="00941F87">
        <w:rPr>
          <w:noProof/>
        </w:rPr>
        <w:t xml:space="preserve">13. </w:t>
      </w:r>
      <w:r w:rsidRPr="00941F87">
        <w:rPr>
          <w:noProof/>
        </w:rPr>
        <w:tab/>
        <w:t>Wu T-Y, Liaw C-K, Chen F-C, et al (2016) Sarcopenia screened with SARC-F questionnaire is associated with quality of life and 4-year mortality. J Am Med Dir Assoc 17:1129–1135</w:t>
      </w:r>
    </w:p>
    <w:p w14:paraId="78328090" w14:textId="77777777" w:rsidR="00941F87" w:rsidRPr="00941F87" w:rsidRDefault="00941F87" w:rsidP="00941F87">
      <w:pPr>
        <w:widowControl w:val="0"/>
        <w:autoSpaceDE w:val="0"/>
        <w:autoSpaceDN w:val="0"/>
        <w:adjustRightInd w:val="0"/>
        <w:spacing w:line="480" w:lineRule="auto"/>
        <w:ind w:left="640" w:hanging="640"/>
        <w:rPr>
          <w:noProof/>
        </w:rPr>
      </w:pPr>
      <w:r w:rsidRPr="00941F87">
        <w:rPr>
          <w:noProof/>
        </w:rPr>
        <w:t xml:space="preserve">14. </w:t>
      </w:r>
      <w:r w:rsidRPr="00941F87">
        <w:rPr>
          <w:noProof/>
        </w:rPr>
        <w:tab/>
        <w:t>Silva Neto LS, Karnikowiski MGO, Tavares AB, Lima RM (2012) Association between sarcopenia, sarcopenic obesity, muscle strength and quality of life variables in elderly women. Brazilian J Phys Ther 16:360–367</w:t>
      </w:r>
    </w:p>
    <w:p w14:paraId="447B0E00" w14:textId="77777777" w:rsidR="00941F87" w:rsidRPr="00941F87" w:rsidRDefault="00941F87" w:rsidP="00941F87">
      <w:pPr>
        <w:widowControl w:val="0"/>
        <w:autoSpaceDE w:val="0"/>
        <w:autoSpaceDN w:val="0"/>
        <w:adjustRightInd w:val="0"/>
        <w:spacing w:line="480" w:lineRule="auto"/>
        <w:ind w:left="640" w:hanging="640"/>
        <w:rPr>
          <w:noProof/>
        </w:rPr>
      </w:pPr>
      <w:r w:rsidRPr="00941F87">
        <w:rPr>
          <w:noProof/>
        </w:rPr>
        <w:t xml:space="preserve">15. </w:t>
      </w:r>
      <w:r w:rsidRPr="00941F87">
        <w:rPr>
          <w:noProof/>
        </w:rPr>
        <w:tab/>
        <w:t>Manrique-Espinoza B, Salinas-Rodríguez A, Rosas-Carrasco O, et al (2017) Sarcopenia is associated with physical and mental components of health-related quality of life in older adults. J Am Med Dir Assoc 18:636-e1</w:t>
      </w:r>
    </w:p>
    <w:p w14:paraId="3FD4DFF4" w14:textId="10B1FF87" w:rsidR="00941F87" w:rsidRPr="00941F87" w:rsidRDefault="00941F87" w:rsidP="00941F87">
      <w:pPr>
        <w:widowControl w:val="0"/>
        <w:autoSpaceDE w:val="0"/>
        <w:autoSpaceDN w:val="0"/>
        <w:adjustRightInd w:val="0"/>
        <w:spacing w:line="480" w:lineRule="auto"/>
        <w:ind w:left="640" w:hanging="640"/>
        <w:rPr>
          <w:noProof/>
        </w:rPr>
      </w:pPr>
      <w:r w:rsidRPr="00941F87">
        <w:rPr>
          <w:noProof/>
        </w:rPr>
        <w:t xml:space="preserve">16. </w:t>
      </w:r>
      <w:r w:rsidRPr="00941F87">
        <w:rPr>
          <w:noProof/>
        </w:rPr>
        <w:tab/>
        <w:t>Kowal P, Chatterji S, Naidoo N, et al (2012) Data resource profile: the World Health Organization Study on global AGEing and adult health (SAGE). Int J Epidemiol 41:1639–1649. https://doi.org/10.1093/ije/dys210</w:t>
      </w:r>
    </w:p>
    <w:p w14:paraId="64A07831" w14:textId="77777777" w:rsidR="00941F87" w:rsidRPr="00941F87" w:rsidRDefault="00941F87" w:rsidP="00941F87">
      <w:pPr>
        <w:widowControl w:val="0"/>
        <w:autoSpaceDE w:val="0"/>
        <w:autoSpaceDN w:val="0"/>
        <w:adjustRightInd w:val="0"/>
        <w:spacing w:line="480" w:lineRule="auto"/>
        <w:ind w:left="640" w:hanging="640"/>
        <w:rPr>
          <w:noProof/>
        </w:rPr>
      </w:pPr>
      <w:r w:rsidRPr="00941F87">
        <w:rPr>
          <w:noProof/>
        </w:rPr>
        <w:t xml:space="preserve">17. </w:t>
      </w:r>
      <w:r w:rsidRPr="00941F87">
        <w:rPr>
          <w:noProof/>
        </w:rPr>
        <w:tab/>
        <w:t>Schmidt S, Mühlan H, Power M (2006) The EUROHIS-QOL 8-item index: psychometric results of a cross-cultural field study. Eur J Public Health 16:420–428</w:t>
      </w:r>
    </w:p>
    <w:p w14:paraId="7B2FE6DC" w14:textId="77777777" w:rsidR="00941F87" w:rsidRPr="00941F87" w:rsidRDefault="00941F87" w:rsidP="00941F87">
      <w:pPr>
        <w:widowControl w:val="0"/>
        <w:autoSpaceDE w:val="0"/>
        <w:autoSpaceDN w:val="0"/>
        <w:adjustRightInd w:val="0"/>
        <w:spacing w:line="480" w:lineRule="auto"/>
        <w:ind w:left="640" w:hanging="640"/>
        <w:rPr>
          <w:noProof/>
        </w:rPr>
      </w:pPr>
      <w:r w:rsidRPr="00941F87">
        <w:rPr>
          <w:noProof/>
        </w:rPr>
        <w:t xml:space="preserve">18. </w:t>
      </w:r>
      <w:r w:rsidRPr="00941F87">
        <w:rPr>
          <w:noProof/>
        </w:rPr>
        <w:tab/>
        <w:t>da Rocha NS, Power MJ, Bushnell DM, Fleck MP (2012) The EUROHIS-QOL 8-item index: comparative psychometric properties to its parent WHOQOL-BREF. Value Heal 15:449–457</w:t>
      </w:r>
    </w:p>
    <w:p w14:paraId="77B877CF" w14:textId="77777777" w:rsidR="00941F87" w:rsidRPr="00941F87" w:rsidRDefault="00941F87" w:rsidP="00941F87">
      <w:pPr>
        <w:widowControl w:val="0"/>
        <w:autoSpaceDE w:val="0"/>
        <w:autoSpaceDN w:val="0"/>
        <w:adjustRightInd w:val="0"/>
        <w:spacing w:line="480" w:lineRule="auto"/>
        <w:ind w:left="640" w:hanging="640"/>
        <w:rPr>
          <w:noProof/>
        </w:rPr>
      </w:pPr>
      <w:r w:rsidRPr="00941F87">
        <w:rPr>
          <w:noProof/>
        </w:rPr>
        <w:lastRenderedPageBreak/>
        <w:t xml:space="preserve">19. </w:t>
      </w:r>
      <w:r w:rsidRPr="00941F87">
        <w:rPr>
          <w:noProof/>
        </w:rPr>
        <w:tab/>
        <w:t>Cruz-Jentoft AJ, Bahat G, Bauer J, et al (2019) Sarcopenia: revised European consensus on definition and diagnosis. Age Ageing 48:16–31. https://doi.org/https://doi.org/10.1093/ageing/afy169</w:t>
      </w:r>
    </w:p>
    <w:p w14:paraId="7AD943FF" w14:textId="3F9BEA04" w:rsidR="00941F87" w:rsidRPr="00941F87" w:rsidRDefault="00941F87" w:rsidP="00941F87">
      <w:pPr>
        <w:widowControl w:val="0"/>
        <w:autoSpaceDE w:val="0"/>
        <w:autoSpaceDN w:val="0"/>
        <w:adjustRightInd w:val="0"/>
        <w:spacing w:line="480" w:lineRule="auto"/>
        <w:ind w:left="640" w:hanging="640"/>
        <w:rPr>
          <w:noProof/>
        </w:rPr>
      </w:pPr>
      <w:r w:rsidRPr="00941F87">
        <w:rPr>
          <w:noProof/>
        </w:rPr>
        <w:t xml:space="preserve">20. </w:t>
      </w:r>
      <w:r w:rsidRPr="00941F87">
        <w:rPr>
          <w:noProof/>
        </w:rPr>
        <w:tab/>
        <w:t>Lee RC, Wang Z, Heo M, et al (2000) Total-body skeletal muscle mass: development and cross-validation of anthropometric prediction models. Am J Clin Nutr 72:796–803. https://doi.org/10.1093/ajcn/72.3.796</w:t>
      </w:r>
    </w:p>
    <w:p w14:paraId="7C127AF4" w14:textId="75E1D3DE" w:rsidR="00941F87" w:rsidRPr="00941F87" w:rsidRDefault="00941F87" w:rsidP="00941F87">
      <w:pPr>
        <w:widowControl w:val="0"/>
        <w:autoSpaceDE w:val="0"/>
        <w:autoSpaceDN w:val="0"/>
        <w:adjustRightInd w:val="0"/>
        <w:spacing w:line="480" w:lineRule="auto"/>
        <w:ind w:left="640" w:hanging="640"/>
        <w:rPr>
          <w:noProof/>
        </w:rPr>
      </w:pPr>
      <w:r w:rsidRPr="00941F87">
        <w:rPr>
          <w:noProof/>
        </w:rPr>
        <w:t xml:space="preserve">21. </w:t>
      </w:r>
      <w:r w:rsidRPr="00941F87">
        <w:rPr>
          <w:noProof/>
        </w:rPr>
        <w:tab/>
        <w:t>Studenski SA, Peters KW, Alley DE, et al (2014) The FNIH sarcopenia project: rationale, study description, conference recommendations, and final estimates. J Gerontol A Biol Sci Med Sci 69:547–558. https://doi.org/10.1093/gerona/glu010</w:t>
      </w:r>
    </w:p>
    <w:p w14:paraId="6C03E371" w14:textId="47BAB949" w:rsidR="00941F87" w:rsidRPr="00941F87" w:rsidRDefault="00941F87" w:rsidP="00941F87">
      <w:pPr>
        <w:widowControl w:val="0"/>
        <w:autoSpaceDE w:val="0"/>
        <w:autoSpaceDN w:val="0"/>
        <w:adjustRightInd w:val="0"/>
        <w:spacing w:line="480" w:lineRule="auto"/>
        <w:ind w:left="640" w:hanging="640"/>
        <w:rPr>
          <w:noProof/>
        </w:rPr>
      </w:pPr>
      <w:r w:rsidRPr="00941F87">
        <w:rPr>
          <w:noProof/>
        </w:rPr>
        <w:t xml:space="preserve">22. </w:t>
      </w:r>
      <w:r w:rsidRPr="00941F87">
        <w:rPr>
          <w:noProof/>
        </w:rPr>
        <w:tab/>
        <w:t>Tyrovolas S, Koyanagi A, Olaya B, et al (2016) Factors associated with skeletal muscle mass, sarcopenia, and sarcopenic obesity in older adults: a multi‐continent study. J Cachexia Sarcopenia Muscle 7:312–321. https://doi.org/10.1002/jcsm.12076</w:t>
      </w:r>
    </w:p>
    <w:p w14:paraId="6C39492E" w14:textId="1F5FE4AF" w:rsidR="00941F87" w:rsidRPr="00941F87" w:rsidRDefault="00941F87" w:rsidP="00941F87">
      <w:pPr>
        <w:widowControl w:val="0"/>
        <w:autoSpaceDE w:val="0"/>
        <w:autoSpaceDN w:val="0"/>
        <w:adjustRightInd w:val="0"/>
        <w:spacing w:line="480" w:lineRule="auto"/>
        <w:ind w:left="640" w:hanging="640"/>
        <w:rPr>
          <w:noProof/>
        </w:rPr>
      </w:pPr>
      <w:r w:rsidRPr="00941F87">
        <w:rPr>
          <w:noProof/>
        </w:rPr>
        <w:t xml:space="preserve">23. </w:t>
      </w:r>
      <w:r w:rsidRPr="00941F87">
        <w:rPr>
          <w:noProof/>
        </w:rPr>
        <w:tab/>
        <w:t>Ortiz O, Russell M, Daley TL, et al (1992) Differences in skeletal muscle and bone mineral mass between black and white females and their relevance to estimates of body composition. Am J Clin Nutr 55:8–13. https://doi.org/10.1093/ajcn/55.1.8</w:t>
      </w:r>
    </w:p>
    <w:p w14:paraId="6CB94F89" w14:textId="31027986" w:rsidR="00941F87" w:rsidRPr="00941F87" w:rsidRDefault="00941F87" w:rsidP="00941F87">
      <w:pPr>
        <w:widowControl w:val="0"/>
        <w:autoSpaceDE w:val="0"/>
        <w:autoSpaceDN w:val="0"/>
        <w:adjustRightInd w:val="0"/>
        <w:spacing w:line="480" w:lineRule="auto"/>
        <w:ind w:left="640" w:hanging="640"/>
        <w:rPr>
          <w:noProof/>
        </w:rPr>
      </w:pPr>
      <w:r w:rsidRPr="00941F87">
        <w:rPr>
          <w:noProof/>
        </w:rPr>
        <w:t xml:space="preserve">24. </w:t>
      </w:r>
      <w:r w:rsidRPr="00941F87">
        <w:rPr>
          <w:noProof/>
        </w:rPr>
        <w:tab/>
        <w:t>Bull FC, Maslin TS, Armstrong T (2009) Global physical activity questionnaire (GPAQ): nine country reliability and validity study. J Phys Act Heal 6:790–804. https://doi.org/10.1123/jpah.6.6.790</w:t>
      </w:r>
    </w:p>
    <w:p w14:paraId="1C2D3548" w14:textId="77777777" w:rsidR="00941F87" w:rsidRPr="00941F87" w:rsidRDefault="00941F87" w:rsidP="00941F87">
      <w:pPr>
        <w:widowControl w:val="0"/>
        <w:autoSpaceDE w:val="0"/>
        <w:autoSpaceDN w:val="0"/>
        <w:adjustRightInd w:val="0"/>
        <w:spacing w:line="480" w:lineRule="auto"/>
        <w:ind w:left="640" w:hanging="640"/>
        <w:rPr>
          <w:noProof/>
        </w:rPr>
      </w:pPr>
      <w:r w:rsidRPr="00941F87">
        <w:rPr>
          <w:noProof/>
        </w:rPr>
        <w:t xml:space="preserve">25. </w:t>
      </w:r>
      <w:r w:rsidRPr="00941F87">
        <w:rPr>
          <w:noProof/>
        </w:rPr>
        <w:tab/>
        <w:t>Kessler RC, Üstün TB (2004) The world mental health (WMH) survey initiative version of the world health organization (WHO) composite international diagnostic interview (CIDI). Int J Methods Psychiatr Res 13:93–121</w:t>
      </w:r>
    </w:p>
    <w:p w14:paraId="0D61BE09" w14:textId="77777777" w:rsidR="00941F87" w:rsidRPr="00941F87" w:rsidRDefault="00941F87" w:rsidP="00941F87">
      <w:pPr>
        <w:widowControl w:val="0"/>
        <w:autoSpaceDE w:val="0"/>
        <w:autoSpaceDN w:val="0"/>
        <w:adjustRightInd w:val="0"/>
        <w:spacing w:line="480" w:lineRule="auto"/>
        <w:ind w:left="640" w:hanging="640"/>
        <w:rPr>
          <w:noProof/>
        </w:rPr>
      </w:pPr>
      <w:r w:rsidRPr="00941F87">
        <w:rPr>
          <w:noProof/>
        </w:rPr>
        <w:t xml:space="preserve">26. </w:t>
      </w:r>
      <w:r w:rsidRPr="00941F87">
        <w:rPr>
          <w:noProof/>
        </w:rPr>
        <w:tab/>
        <w:t>Higgins JPT, Thompson SG, Deeks JJ, Altman DG (2003) Measuring inconsistency in meta-analyses. Bmj 327:557–560</w:t>
      </w:r>
    </w:p>
    <w:p w14:paraId="79C41F8E" w14:textId="77777777" w:rsidR="00941F87" w:rsidRPr="00941F87" w:rsidRDefault="00941F87" w:rsidP="00941F87">
      <w:pPr>
        <w:widowControl w:val="0"/>
        <w:autoSpaceDE w:val="0"/>
        <w:autoSpaceDN w:val="0"/>
        <w:adjustRightInd w:val="0"/>
        <w:spacing w:line="480" w:lineRule="auto"/>
        <w:ind w:left="640" w:hanging="640"/>
        <w:rPr>
          <w:noProof/>
        </w:rPr>
      </w:pPr>
      <w:r w:rsidRPr="00941F87">
        <w:rPr>
          <w:noProof/>
        </w:rPr>
        <w:t xml:space="preserve">27. </w:t>
      </w:r>
      <w:r w:rsidRPr="00941F87">
        <w:rPr>
          <w:noProof/>
        </w:rPr>
        <w:tab/>
        <w:t xml:space="preserve">Koyanagi A, Lara E, Stubbs B, et al (2018) Chronic physical conditions, multimorbidity, and mild cognitive impairment in low‐and middle‐income countries. J </w:t>
      </w:r>
      <w:r w:rsidRPr="00941F87">
        <w:rPr>
          <w:noProof/>
        </w:rPr>
        <w:lastRenderedPageBreak/>
        <w:t>Am Geriatr Soc 66:721–727</w:t>
      </w:r>
    </w:p>
    <w:p w14:paraId="73FB84F1" w14:textId="77777777" w:rsidR="00941F87" w:rsidRPr="00941F87" w:rsidRDefault="00941F87" w:rsidP="00941F87">
      <w:pPr>
        <w:widowControl w:val="0"/>
        <w:autoSpaceDE w:val="0"/>
        <w:autoSpaceDN w:val="0"/>
        <w:adjustRightInd w:val="0"/>
        <w:spacing w:line="480" w:lineRule="auto"/>
        <w:ind w:left="640" w:hanging="640"/>
        <w:rPr>
          <w:noProof/>
        </w:rPr>
      </w:pPr>
      <w:r w:rsidRPr="00941F87">
        <w:rPr>
          <w:noProof/>
        </w:rPr>
        <w:t xml:space="preserve">28. </w:t>
      </w:r>
      <w:r w:rsidRPr="00941F87">
        <w:rPr>
          <w:noProof/>
        </w:rPr>
        <w:tab/>
        <w:t>Koyanagi A, Garin N, Olaya B, et al (2014) Chronic conditions and sleep problems among adults aged 50 years or over in nine countries: a multi-country study. PLoS One 9:e114742</w:t>
      </w:r>
    </w:p>
    <w:p w14:paraId="13280338" w14:textId="5A3C7225" w:rsidR="00941F87" w:rsidRPr="00941F87" w:rsidRDefault="00941F87" w:rsidP="00941F87">
      <w:pPr>
        <w:widowControl w:val="0"/>
        <w:autoSpaceDE w:val="0"/>
        <w:autoSpaceDN w:val="0"/>
        <w:adjustRightInd w:val="0"/>
        <w:spacing w:line="480" w:lineRule="auto"/>
        <w:ind w:left="640" w:hanging="640"/>
        <w:rPr>
          <w:noProof/>
        </w:rPr>
      </w:pPr>
      <w:r w:rsidRPr="00941F87">
        <w:rPr>
          <w:noProof/>
        </w:rPr>
        <w:t xml:space="preserve">29. </w:t>
      </w:r>
      <w:r w:rsidRPr="00941F87">
        <w:rPr>
          <w:noProof/>
        </w:rPr>
        <w:tab/>
        <w:t>Capistrant BD, Glymour MM, Berkman LF (2014) Assessing mobility difficulties for cross‐national comparisons: results from the World Health Organization Study on Global AGEing and Adult Health. J Am Geriatr Soc 62:329–335. https://doi.org/10.1111/jgs.12633</w:t>
      </w:r>
    </w:p>
    <w:p w14:paraId="011043F4" w14:textId="77777777" w:rsidR="00941F87" w:rsidRPr="00941F87" w:rsidRDefault="00941F87" w:rsidP="00941F87">
      <w:pPr>
        <w:widowControl w:val="0"/>
        <w:autoSpaceDE w:val="0"/>
        <w:autoSpaceDN w:val="0"/>
        <w:adjustRightInd w:val="0"/>
        <w:spacing w:line="480" w:lineRule="auto"/>
        <w:ind w:left="640" w:hanging="640"/>
        <w:rPr>
          <w:noProof/>
        </w:rPr>
      </w:pPr>
      <w:r w:rsidRPr="00941F87">
        <w:rPr>
          <w:noProof/>
        </w:rPr>
        <w:t xml:space="preserve">30. </w:t>
      </w:r>
      <w:r w:rsidRPr="00941F87">
        <w:rPr>
          <w:noProof/>
        </w:rPr>
        <w:tab/>
        <w:t>Wang DXM, Yao J, Zirek Y, et al (2020) Muscle mass, strength, and physical performance predicting activities of daily living: a meta‐analysis. J Cachexia Sarcopenia Muscle 11:3–25</w:t>
      </w:r>
    </w:p>
    <w:p w14:paraId="680B9B7D" w14:textId="77777777" w:rsidR="00941F87" w:rsidRPr="00941F87" w:rsidRDefault="00941F87" w:rsidP="00941F87">
      <w:pPr>
        <w:widowControl w:val="0"/>
        <w:autoSpaceDE w:val="0"/>
        <w:autoSpaceDN w:val="0"/>
        <w:adjustRightInd w:val="0"/>
        <w:spacing w:line="480" w:lineRule="auto"/>
        <w:ind w:left="640" w:hanging="640"/>
        <w:rPr>
          <w:noProof/>
        </w:rPr>
      </w:pPr>
      <w:r w:rsidRPr="00941F87">
        <w:rPr>
          <w:noProof/>
        </w:rPr>
        <w:t xml:space="preserve">31. </w:t>
      </w:r>
      <w:r w:rsidRPr="00941F87">
        <w:rPr>
          <w:noProof/>
        </w:rPr>
        <w:tab/>
        <w:t>Zhang Y, Zhang Y, Du S, et al (2020) Exercise interventions for improving physical function, daily living activities and quality of life in community-dwelling frail older adults: A systematic review and meta-analysis of randomized controlled trials. Geriatr Nurs (Minneap) 41:261–273</w:t>
      </w:r>
    </w:p>
    <w:p w14:paraId="2058FEED" w14:textId="77777777" w:rsidR="00941F87" w:rsidRPr="00941F87" w:rsidRDefault="00941F87" w:rsidP="00941F87">
      <w:pPr>
        <w:widowControl w:val="0"/>
        <w:autoSpaceDE w:val="0"/>
        <w:autoSpaceDN w:val="0"/>
        <w:adjustRightInd w:val="0"/>
        <w:spacing w:line="480" w:lineRule="auto"/>
        <w:ind w:left="640" w:hanging="640"/>
        <w:rPr>
          <w:noProof/>
        </w:rPr>
      </w:pPr>
      <w:r w:rsidRPr="00941F87">
        <w:rPr>
          <w:noProof/>
        </w:rPr>
        <w:t xml:space="preserve">32. </w:t>
      </w:r>
      <w:r w:rsidRPr="00941F87">
        <w:rPr>
          <w:noProof/>
        </w:rPr>
        <w:tab/>
        <w:t>Geraerds A, Richardson A, Haagsma J, et al (2020) A systematic review of studies measuring health-related quality of life of general injury populations: Update 2010–2018. Health Qual Life Outcomes 18:1–20</w:t>
      </w:r>
    </w:p>
    <w:p w14:paraId="11389A59" w14:textId="77777777" w:rsidR="00941F87" w:rsidRPr="00941F87" w:rsidRDefault="00941F87" w:rsidP="00941F87">
      <w:pPr>
        <w:widowControl w:val="0"/>
        <w:autoSpaceDE w:val="0"/>
        <w:autoSpaceDN w:val="0"/>
        <w:adjustRightInd w:val="0"/>
        <w:spacing w:line="480" w:lineRule="auto"/>
        <w:ind w:left="640" w:hanging="640"/>
        <w:rPr>
          <w:noProof/>
        </w:rPr>
      </w:pPr>
      <w:r w:rsidRPr="00941F87">
        <w:rPr>
          <w:noProof/>
        </w:rPr>
        <w:t xml:space="preserve">33. </w:t>
      </w:r>
      <w:r w:rsidRPr="00941F87">
        <w:rPr>
          <w:noProof/>
        </w:rPr>
        <w:tab/>
        <w:t>Meira D, Lavoura P, Ferreira D, et al (2015) Impact of hospitalization in the functionality and quality of life of adults and elderlies</w:t>
      </w:r>
    </w:p>
    <w:p w14:paraId="4386106A" w14:textId="77777777" w:rsidR="00941F87" w:rsidRPr="00941F87" w:rsidRDefault="00941F87" w:rsidP="00941F87">
      <w:pPr>
        <w:widowControl w:val="0"/>
        <w:autoSpaceDE w:val="0"/>
        <w:autoSpaceDN w:val="0"/>
        <w:adjustRightInd w:val="0"/>
        <w:spacing w:line="480" w:lineRule="auto"/>
        <w:ind w:left="640" w:hanging="640"/>
        <w:rPr>
          <w:noProof/>
        </w:rPr>
      </w:pPr>
      <w:r w:rsidRPr="00941F87">
        <w:rPr>
          <w:noProof/>
        </w:rPr>
        <w:t xml:space="preserve">34. </w:t>
      </w:r>
      <w:r w:rsidRPr="00941F87">
        <w:rPr>
          <w:noProof/>
        </w:rPr>
        <w:tab/>
        <w:t>Merchant RA, Chen MZ, Wong BLL, et al (2020) Relationship between fear of falling, fear‐related activity restriction, frailty, and sarcopenia. J Am Geriatr Soc 68:2602–2608</w:t>
      </w:r>
    </w:p>
    <w:p w14:paraId="0930824F" w14:textId="41D481C7" w:rsidR="00941F87" w:rsidRPr="00941F87" w:rsidRDefault="00941F87" w:rsidP="00941F87">
      <w:pPr>
        <w:widowControl w:val="0"/>
        <w:autoSpaceDE w:val="0"/>
        <w:autoSpaceDN w:val="0"/>
        <w:adjustRightInd w:val="0"/>
        <w:spacing w:line="480" w:lineRule="auto"/>
        <w:ind w:left="640" w:hanging="640"/>
        <w:rPr>
          <w:noProof/>
        </w:rPr>
      </w:pPr>
      <w:r w:rsidRPr="00941F87">
        <w:rPr>
          <w:noProof/>
        </w:rPr>
        <w:t xml:space="preserve">35. </w:t>
      </w:r>
      <w:r w:rsidRPr="00941F87">
        <w:rPr>
          <w:noProof/>
        </w:rPr>
        <w:tab/>
        <w:t xml:space="preserve">Veronese N, Demurtas J, Soysal P, et al (2019) Sarcopenia and health-related outcomes: an umbrella review of observational studies. Eur Geriatr Med 10:853–862. </w:t>
      </w:r>
      <w:r w:rsidRPr="00941F87">
        <w:rPr>
          <w:noProof/>
        </w:rPr>
        <w:lastRenderedPageBreak/>
        <w:t>https://doi.org/10.1007/s41999-019-00233-w</w:t>
      </w:r>
    </w:p>
    <w:p w14:paraId="2503D556" w14:textId="77777777" w:rsidR="00941F87" w:rsidRPr="00941F87" w:rsidRDefault="00941F87" w:rsidP="00941F87">
      <w:pPr>
        <w:widowControl w:val="0"/>
        <w:autoSpaceDE w:val="0"/>
        <w:autoSpaceDN w:val="0"/>
        <w:adjustRightInd w:val="0"/>
        <w:spacing w:line="480" w:lineRule="auto"/>
        <w:ind w:left="640" w:hanging="640"/>
        <w:rPr>
          <w:noProof/>
        </w:rPr>
      </w:pPr>
      <w:r w:rsidRPr="00941F87">
        <w:rPr>
          <w:noProof/>
        </w:rPr>
        <w:t xml:space="preserve">36. </w:t>
      </w:r>
      <w:r w:rsidRPr="00941F87">
        <w:rPr>
          <w:noProof/>
        </w:rPr>
        <w:tab/>
        <w:t>Bano G, Trevisan C, Carraro S, et al (2017) Inflammation and sarcopenia: a systematic review and meta-analysis. Maturitas 96:10–15</w:t>
      </w:r>
    </w:p>
    <w:p w14:paraId="1F1C0668" w14:textId="77777777" w:rsidR="00941F87" w:rsidRPr="00941F87" w:rsidRDefault="00941F87" w:rsidP="00941F87">
      <w:pPr>
        <w:widowControl w:val="0"/>
        <w:autoSpaceDE w:val="0"/>
        <w:autoSpaceDN w:val="0"/>
        <w:adjustRightInd w:val="0"/>
        <w:spacing w:line="480" w:lineRule="auto"/>
        <w:ind w:left="640" w:hanging="640"/>
        <w:rPr>
          <w:noProof/>
        </w:rPr>
      </w:pPr>
      <w:r w:rsidRPr="00941F87">
        <w:rPr>
          <w:noProof/>
        </w:rPr>
        <w:t xml:space="preserve">37. </w:t>
      </w:r>
      <w:r w:rsidRPr="00941F87">
        <w:rPr>
          <w:noProof/>
        </w:rPr>
        <w:tab/>
        <w:t>Siboni FS, Alimoradi Z, Atashi V, et al (2019) Quality of life in different chronic diseases and its related factors. Int J Prev Med 10:</w:t>
      </w:r>
    </w:p>
    <w:p w14:paraId="112E862C" w14:textId="77777777" w:rsidR="00941F87" w:rsidRPr="00941F87" w:rsidRDefault="00941F87" w:rsidP="00941F87">
      <w:pPr>
        <w:widowControl w:val="0"/>
        <w:autoSpaceDE w:val="0"/>
        <w:autoSpaceDN w:val="0"/>
        <w:adjustRightInd w:val="0"/>
        <w:spacing w:line="480" w:lineRule="auto"/>
        <w:ind w:left="640" w:hanging="640"/>
        <w:rPr>
          <w:noProof/>
        </w:rPr>
      </w:pPr>
      <w:r w:rsidRPr="00941F87">
        <w:rPr>
          <w:noProof/>
        </w:rPr>
        <w:t xml:space="preserve">38. </w:t>
      </w:r>
      <w:r w:rsidRPr="00941F87">
        <w:rPr>
          <w:noProof/>
        </w:rPr>
        <w:tab/>
        <w:t>Chang K-V, Hsu T-H, Wu W-T, et al (2017) Is sarcopenia associated with depression? A systematic review and meta-analysis of observational studies. Age Ageing 46:738–746</w:t>
      </w:r>
    </w:p>
    <w:p w14:paraId="40DDF6EA" w14:textId="77777777" w:rsidR="00941F87" w:rsidRPr="00941F87" w:rsidRDefault="00941F87" w:rsidP="00941F87">
      <w:pPr>
        <w:widowControl w:val="0"/>
        <w:autoSpaceDE w:val="0"/>
        <w:autoSpaceDN w:val="0"/>
        <w:adjustRightInd w:val="0"/>
        <w:spacing w:line="480" w:lineRule="auto"/>
        <w:ind w:left="640" w:hanging="640"/>
        <w:rPr>
          <w:noProof/>
        </w:rPr>
      </w:pPr>
      <w:r w:rsidRPr="00941F87">
        <w:rPr>
          <w:noProof/>
        </w:rPr>
        <w:t xml:space="preserve">39. </w:t>
      </w:r>
      <w:r w:rsidRPr="00941F87">
        <w:rPr>
          <w:noProof/>
        </w:rPr>
        <w:tab/>
        <w:t>West EC, Williams LJ, Corney KB, Pasco JA (2021) Is sarcopenia associated with anxiety symptoms and disorders? A systematic review and meta-analysis protocol. BMJ Open 11:e054125</w:t>
      </w:r>
    </w:p>
    <w:p w14:paraId="1E5639F0" w14:textId="77777777" w:rsidR="00941F87" w:rsidRPr="00941F87" w:rsidRDefault="00941F87" w:rsidP="00941F87">
      <w:pPr>
        <w:widowControl w:val="0"/>
        <w:autoSpaceDE w:val="0"/>
        <w:autoSpaceDN w:val="0"/>
        <w:adjustRightInd w:val="0"/>
        <w:spacing w:line="480" w:lineRule="auto"/>
        <w:ind w:left="640" w:hanging="640"/>
        <w:rPr>
          <w:noProof/>
        </w:rPr>
      </w:pPr>
      <w:r w:rsidRPr="00941F87">
        <w:rPr>
          <w:noProof/>
        </w:rPr>
        <w:t xml:space="preserve">40. </w:t>
      </w:r>
      <w:r w:rsidRPr="00941F87">
        <w:rPr>
          <w:noProof/>
        </w:rPr>
        <w:tab/>
        <w:t>Barrera TL, Norton PJ (2009) Quality of life impairment in generalized anxiety disorder, social phobia, and panic disorder. J Anxiety Disord 23:1086–1090</w:t>
      </w:r>
    </w:p>
    <w:p w14:paraId="6CF9783D" w14:textId="77777777" w:rsidR="00941F87" w:rsidRPr="00941F87" w:rsidRDefault="00941F87" w:rsidP="00941F87">
      <w:pPr>
        <w:widowControl w:val="0"/>
        <w:autoSpaceDE w:val="0"/>
        <w:autoSpaceDN w:val="0"/>
        <w:adjustRightInd w:val="0"/>
        <w:spacing w:line="480" w:lineRule="auto"/>
        <w:ind w:left="640" w:hanging="640"/>
        <w:rPr>
          <w:noProof/>
        </w:rPr>
      </w:pPr>
      <w:r w:rsidRPr="00941F87">
        <w:rPr>
          <w:noProof/>
        </w:rPr>
        <w:t xml:space="preserve">41. </w:t>
      </w:r>
      <w:r w:rsidRPr="00941F87">
        <w:rPr>
          <w:noProof/>
        </w:rPr>
        <w:tab/>
        <w:t>Nagaura Y, Kondo H, Nagayoshi M, Maeda T (2020) Sarcopenia is associated with insomnia in Japanese older adults: a cross-sectional study of data from the Nagasaki Islands study. BMC Geriatr 20:1–8</w:t>
      </w:r>
    </w:p>
    <w:p w14:paraId="3986A403" w14:textId="77777777" w:rsidR="00941F87" w:rsidRPr="00941F87" w:rsidRDefault="00941F87" w:rsidP="00941F87">
      <w:pPr>
        <w:widowControl w:val="0"/>
        <w:autoSpaceDE w:val="0"/>
        <w:autoSpaceDN w:val="0"/>
        <w:adjustRightInd w:val="0"/>
        <w:spacing w:line="480" w:lineRule="auto"/>
        <w:ind w:left="640" w:hanging="640"/>
        <w:rPr>
          <w:noProof/>
        </w:rPr>
      </w:pPr>
      <w:r w:rsidRPr="00941F87">
        <w:rPr>
          <w:noProof/>
        </w:rPr>
        <w:t xml:space="preserve">42. </w:t>
      </w:r>
      <w:r w:rsidRPr="00941F87">
        <w:rPr>
          <w:noProof/>
        </w:rPr>
        <w:tab/>
        <w:t>Beckwée D, Delaere A, Aelbrecht S, et al (2019) Exercise interventions for the prevention and treatment of sarcopenia. A systematic umbrella review. J Nutr Health Aging 23:494–502</w:t>
      </w:r>
    </w:p>
    <w:p w14:paraId="7D4ED7A2" w14:textId="77777777" w:rsidR="00941F87" w:rsidRPr="00941F87" w:rsidRDefault="00941F87" w:rsidP="00941F87">
      <w:pPr>
        <w:widowControl w:val="0"/>
        <w:autoSpaceDE w:val="0"/>
        <w:autoSpaceDN w:val="0"/>
        <w:adjustRightInd w:val="0"/>
        <w:spacing w:line="480" w:lineRule="auto"/>
        <w:ind w:left="640" w:hanging="640"/>
        <w:rPr>
          <w:noProof/>
        </w:rPr>
      </w:pPr>
      <w:r w:rsidRPr="00941F87">
        <w:rPr>
          <w:noProof/>
        </w:rPr>
        <w:t xml:space="preserve">43. </w:t>
      </w:r>
      <w:r w:rsidRPr="00941F87">
        <w:rPr>
          <w:noProof/>
        </w:rPr>
        <w:tab/>
        <w:t>Baldelli G, De Santi M, De Felice F, Brandi G (2021) Physical activity interventions to improve the quality of life of older adults living in residential care facilities: A systematic review. Geriatr Nurs (Minneap) 42:806–815</w:t>
      </w:r>
    </w:p>
    <w:p w14:paraId="54B36C2B" w14:textId="77777777" w:rsidR="00941F87" w:rsidRPr="00941F87" w:rsidRDefault="00941F87" w:rsidP="00941F87">
      <w:pPr>
        <w:widowControl w:val="0"/>
        <w:autoSpaceDE w:val="0"/>
        <w:autoSpaceDN w:val="0"/>
        <w:adjustRightInd w:val="0"/>
        <w:spacing w:line="480" w:lineRule="auto"/>
        <w:ind w:left="640" w:hanging="640"/>
        <w:rPr>
          <w:noProof/>
        </w:rPr>
      </w:pPr>
      <w:r w:rsidRPr="00941F87">
        <w:rPr>
          <w:noProof/>
        </w:rPr>
        <w:t xml:space="preserve">44. </w:t>
      </w:r>
      <w:r w:rsidRPr="00941F87">
        <w:rPr>
          <w:noProof/>
        </w:rPr>
        <w:tab/>
        <w:t>De Backer IC, Van Breda E, Vreugdenhil A, et al (2007) High-intensity strength training improves quality of life in cancer survivors. Acta Oncol (Madr) 46:1143–1151</w:t>
      </w:r>
    </w:p>
    <w:p w14:paraId="02499374" w14:textId="77777777" w:rsidR="00941F87" w:rsidRPr="00941F87" w:rsidRDefault="00941F87" w:rsidP="00941F87">
      <w:pPr>
        <w:widowControl w:val="0"/>
        <w:autoSpaceDE w:val="0"/>
        <w:autoSpaceDN w:val="0"/>
        <w:adjustRightInd w:val="0"/>
        <w:spacing w:line="480" w:lineRule="auto"/>
        <w:ind w:left="640" w:hanging="640"/>
        <w:rPr>
          <w:noProof/>
        </w:rPr>
      </w:pPr>
      <w:r w:rsidRPr="00941F87">
        <w:rPr>
          <w:noProof/>
        </w:rPr>
        <w:t xml:space="preserve">45. </w:t>
      </w:r>
      <w:r w:rsidRPr="00941F87">
        <w:rPr>
          <w:noProof/>
        </w:rPr>
        <w:tab/>
        <w:t xml:space="preserve">Popkin BM, Corvalan C, Grummer-Strawn LM (2020) Dynamics of the double burden </w:t>
      </w:r>
      <w:r w:rsidRPr="00941F87">
        <w:rPr>
          <w:noProof/>
        </w:rPr>
        <w:lastRenderedPageBreak/>
        <w:t>of malnutrition and the changing nutrition reality. Lancet 395:65–74</w:t>
      </w:r>
    </w:p>
    <w:p w14:paraId="5BAA76D8" w14:textId="77777777" w:rsidR="00941F87" w:rsidRPr="00941F87" w:rsidRDefault="00941F87" w:rsidP="00941F87">
      <w:pPr>
        <w:widowControl w:val="0"/>
        <w:autoSpaceDE w:val="0"/>
        <w:autoSpaceDN w:val="0"/>
        <w:adjustRightInd w:val="0"/>
        <w:spacing w:line="480" w:lineRule="auto"/>
        <w:ind w:left="640" w:hanging="640"/>
        <w:rPr>
          <w:noProof/>
        </w:rPr>
      </w:pPr>
      <w:r w:rsidRPr="00941F87">
        <w:rPr>
          <w:noProof/>
        </w:rPr>
        <w:t xml:space="preserve">46. </w:t>
      </w:r>
      <w:r w:rsidRPr="00941F87">
        <w:rPr>
          <w:noProof/>
        </w:rPr>
        <w:tab/>
        <w:t>Sieber CC (2019) Malnutrition and sarcopenia. Aging Clin Exp Res 31:793–798</w:t>
      </w:r>
    </w:p>
    <w:p w14:paraId="359E3508" w14:textId="77777777" w:rsidR="00941F87" w:rsidRPr="00941F87" w:rsidRDefault="00941F87" w:rsidP="00941F87">
      <w:pPr>
        <w:widowControl w:val="0"/>
        <w:autoSpaceDE w:val="0"/>
        <w:autoSpaceDN w:val="0"/>
        <w:adjustRightInd w:val="0"/>
        <w:spacing w:line="480" w:lineRule="auto"/>
        <w:ind w:left="640" w:hanging="640"/>
        <w:rPr>
          <w:noProof/>
        </w:rPr>
      </w:pPr>
      <w:r w:rsidRPr="00941F87">
        <w:rPr>
          <w:noProof/>
        </w:rPr>
        <w:t xml:space="preserve">47. </w:t>
      </w:r>
      <w:r w:rsidRPr="00941F87">
        <w:rPr>
          <w:noProof/>
        </w:rPr>
        <w:tab/>
        <w:t>Gezer C, Yurt M, Harmancioğlu B, et al (2015) The relationship between malnutrition, diet quality and health-related quality of life among the elderly: a cross-sec-tional study. energy</w:t>
      </w:r>
    </w:p>
    <w:p w14:paraId="1165485B" w14:textId="77777777" w:rsidR="00941F87" w:rsidRPr="00941F87" w:rsidRDefault="00941F87" w:rsidP="00941F87">
      <w:pPr>
        <w:widowControl w:val="0"/>
        <w:autoSpaceDE w:val="0"/>
        <w:autoSpaceDN w:val="0"/>
        <w:adjustRightInd w:val="0"/>
        <w:spacing w:line="480" w:lineRule="auto"/>
        <w:ind w:left="640" w:hanging="640"/>
        <w:rPr>
          <w:noProof/>
        </w:rPr>
      </w:pPr>
      <w:r w:rsidRPr="00941F87">
        <w:rPr>
          <w:noProof/>
        </w:rPr>
        <w:t xml:space="preserve">48. </w:t>
      </w:r>
      <w:r w:rsidRPr="00941F87">
        <w:rPr>
          <w:noProof/>
        </w:rPr>
        <w:tab/>
        <w:t>Beaudart C, Biver E, Reginster J, et al (2017) Validation of the SarQoL®, a specific health‐related quality of life questionnaire for Sarcopenia. J Cachexia Sarcopenia Muscle 8:238–244</w:t>
      </w:r>
    </w:p>
    <w:p w14:paraId="7595735E" w14:textId="77777777" w:rsidR="00941F87" w:rsidRPr="00941F87" w:rsidRDefault="00941F87" w:rsidP="00941F87">
      <w:pPr>
        <w:widowControl w:val="0"/>
        <w:autoSpaceDE w:val="0"/>
        <w:autoSpaceDN w:val="0"/>
        <w:adjustRightInd w:val="0"/>
        <w:spacing w:line="480" w:lineRule="auto"/>
        <w:ind w:left="640" w:hanging="640"/>
        <w:rPr>
          <w:noProof/>
        </w:rPr>
      </w:pPr>
      <w:r w:rsidRPr="00941F87">
        <w:rPr>
          <w:noProof/>
        </w:rPr>
        <w:t xml:space="preserve">49. </w:t>
      </w:r>
      <w:r w:rsidRPr="00941F87">
        <w:rPr>
          <w:noProof/>
        </w:rPr>
        <w:tab/>
        <w:t>Rech CR, Dellagrana RA, Marucci M de FN, Petroski EL (2012) Validity of anthropometric equations for the estimation of muscle mass in the elderly. Rev Bras Cineantropometria Desempenho Hum 14:23–31</w:t>
      </w:r>
    </w:p>
    <w:p w14:paraId="362D2EE1" w14:textId="22FB5489" w:rsidR="00E320BF" w:rsidRPr="00E320BF" w:rsidRDefault="002102A4" w:rsidP="00272BBE">
      <w:pPr>
        <w:widowControl w:val="0"/>
        <w:autoSpaceDE w:val="0"/>
        <w:autoSpaceDN w:val="0"/>
        <w:adjustRightInd w:val="0"/>
        <w:spacing w:line="480" w:lineRule="auto"/>
        <w:ind w:left="640" w:hanging="640"/>
        <w:rPr>
          <w:b/>
          <w:bCs/>
          <w:color w:val="000000"/>
          <w:lang w:val="en-US"/>
        </w:rPr>
      </w:pPr>
      <w:r>
        <w:rPr>
          <w:b/>
          <w:bCs/>
          <w:lang w:val="en-US"/>
        </w:rPr>
        <w:fldChar w:fldCharType="end"/>
      </w:r>
    </w:p>
    <w:p w14:paraId="5402D1F0" w14:textId="5A209109" w:rsidR="00B23BD0" w:rsidRDefault="00B23BD0" w:rsidP="00902B18">
      <w:pPr>
        <w:spacing w:line="480" w:lineRule="auto"/>
      </w:pPr>
      <w:r>
        <w:br w:type="page"/>
      </w:r>
    </w:p>
    <w:p w14:paraId="70B99796" w14:textId="171314E5" w:rsidR="00B23BD0" w:rsidRDefault="00B23BD0" w:rsidP="00B23BD0">
      <w:pPr>
        <w:rPr>
          <w:bCs/>
          <w:lang w:val="en-US"/>
        </w:rPr>
      </w:pPr>
      <w:r>
        <w:rPr>
          <w:b/>
          <w:lang w:val="en-US"/>
        </w:rPr>
        <w:lastRenderedPageBreak/>
        <w:t>Fig</w:t>
      </w:r>
      <w:r w:rsidR="00447AA6">
        <w:rPr>
          <w:b/>
          <w:lang w:val="en-US"/>
        </w:rPr>
        <w:t>.</w:t>
      </w:r>
      <w:r>
        <w:rPr>
          <w:b/>
          <w:lang w:val="en-US"/>
        </w:rPr>
        <w:t xml:space="preserve"> </w:t>
      </w:r>
      <w:r w:rsidR="00FD09FC">
        <w:rPr>
          <w:b/>
          <w:lang w:val="en-US"/>
        </w:rPr>
        <w:t>1</w:t>
      </w:r>
      <w:r>
        <w:rPr>
          <w:b/>
          <w:lang w:val="en-US"/>
        </w:rPr>
        <w:t xml:space="preserve"> </w:t>
      </w:r>
      <w:r>
        <w:rPr>
          <w:bCs/>
          <w:lang w:val="en-US"/>
        </w:rPr>
        <w:t>Country-wise association between sarcopenia and quality of life (outcome) estimated by multivariable linear regression</w:t>
      </w:r>
    </w:p>
    <w:p w14:paraId="1AF94E6E" w14:textId="77777777" w:rsidR="00B23BD0" w:rsidRDefault="00B23BD0" w:rsidP="00B23BD0">
      <w:pPr>
        <w:rPr>
          <w:bCs/>
          <w:sz w:val="20"/>
          <w:szCs w:val="20"/>
          <w:lang w:val="en-US"/>
        </w:rPr>
      </w:pPr>
      <w:r w:rsidRPr="00050060">
        <w:rPr>
          <w:bCs/>
          <w:sz w:val="20"/>
          <w:szCs w:val="20"/>
          <w:lang w:val="en-US"/>
        </w:rPr>
        <w:t>Abbreviation: CI Confidence interval</w:t>
      </w:r>
    </w:p>
    <w:p w14:paraId="69428C07" w14:textId="77777777" w:rsidR="00B23BD0" w:rsidRPr="00050060" w:rsidRDefault="00B23BD0" w:rsidP="00B23BD0">
      <w:pPr>
        <w:rPr>
          <w:bCs/>
          <w:sz w:val="20"/>
          <w:szCs w:val="20"/>
          <w:lang w:val="en-US"/>
        </w:rPr>
      </w:pPr>
      <w:r>
        <w:rPr>
          <w:bCs/>
          <w:sz w:val="20"/>
          <w:szCs w:val="20"/>
          <w:lang w:val="en-US"/>
        </w:rPr>
        <w:t>Sarcopenia includes both non-severe and severe sarcopenia.</w:t>
      </w:r>
    </w:p>
    <w:p w14:paraId="3902DFFB" w14:textId="77777777" w:rsidR="00B23BD0" w:rsidRPr="00050060" w:rsidRDefault="00B23BD0" w:rsidP="00B23BD0">
      <w:pPr>
        <w:rPr>
          <w:sz w:val="20"/>
          <w:szCs w:val="20"/>
          <w:lang w:val="en-US"/>
        </w:rPr>
      </w:pPr>
      <w:r w:rsidRPr="00050060">
        <w:rPr>
          <w:sz w:val="20"/>
          <w:szCs w:val="20"/>
          <w:lang w:val="en-US"/>
        </w:rPr>
        <w:t>Quality of life was based on a scale ranging from 0 to 100 with higher scores representing better quality of life.</w:t>
      </w:r>
    </w:p>
    <w:p w14:paraId="3E576831" w14:textId="063FB016" w:rsidR="00B23BD0" w:rsidRPr="000D76CA" w:rsidRDefault="00B23BD0" w:rsidP="00B23BD0">
      <w:pPr>
        <w:rPr>
          <w:sz w:val="20"/>
          <w:szCs w:val="20"/>
          <w:lang w:val="en-US"/>
        </w:rPr>
      </w:pPr>
      <w:r w:rsidRPr="00050060">
        <w:rPr>
          <w:sz w:val="20"/>
          <w:szCs w:val="20"/>
          <w:lang w:val="en-US"/>
        </w:rPr>
        <w:t xml:space="preserve">Models are adjusted for age, sex, education, wealth, marital status, smoking, physical activity, depression, and </w:t>
      </w:r>
      <w:r w:rsidRPr="000D76CA">
        <w:rPr>
          <w:sz w:val="20"/>
          <w:szCs w:val="20"/>
          <w:lang w:val="en-US"/>
        </w:rPr>
        <w:t xml:space="preserve">number of chronic physical conditions. </w:t>
      </w:r>
    </w:p>
    <w:p w14:paraId="69B6D492" w14:textId="77777777" w:rsidR="000D76CA" w:rsidRPr="00861FB6" w:rsidRDefault="000D76CA" w:rsidP="000D76CA">
      <w:pPr>
        <w:rPr>
          <w:sz w:val="20"/>
          <w:szCs w:val="20"/>
        </w:rPr>
      </w:pPr>
      <w:r w:rsidRPr="00861FB6">
        <w:rPr>
          <w:color w:val="000000"/>
          <w:sz w:val="20"/>
          <w:szCs w:val="20"/>
        </w:rPr>
        <w:t>The b-coefficients represent the mean difference in quality of life scores among those with and without sarcopenia.</w:t>
      </w:r>
    </w:p>
    <w:p w14:paraId="3A44E8A2" w14:textId="77777777" w:rsidR="00B23BD0" w:rsidRPr="000D76CA" w:rsidRDefault="00B23BD0" w:rsidP="00B23BD0">
      <w:pPr>
        <w:rPr>
          <w:rFonts w:eastAsia="Yu Mincho"/>
          <w:bCs/>
          <w:sz w:val="20"/>
          <w:szCs w:val="20"/>
          <w:lang w:val="en-US"/>
        </w:rPr>
      </w:pPr>
      <w:r w:rsidRPr="000D76CA">
        <w:rPr>
          <w:bCs/>
          <w:sz w:val="20"/>
          <w:szCs w:val="20"/>
          <w:lang w:val="en-US"/>
        </w:rPr>
        <w:t>Overall estimate was obtained by meta-analysis with fixed effects.</w:t>
      </w:r>
    </w:p>
    <w:p w14:paraId="2E68E80D" w14:textId="2A0414CF" w:rsidR="00E320BF" w:rsidRPr="00902B18" w:rsidRDefault="00E320BF" w:rsidP="00902B18">
      <w:pPr>
        <w:spacing w:line="480" w:lineRule="auto"/>
      </w:pPr>
    </w:p>
    <w:sectPr w:rsidR="00E320BF" w:rsidRPr="00902B18" w:rsidSect="002207A0">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E06E90" w14:textId="77777777" w:rsidR="00442FC8" w:rsidRDefault="00442FC8" w:rsidP="006C65EB">
      <w:r>
        <w:separator/>
      </w:r>
    </w:p>
  </w:endnote>
  <w:endnote w:type="continuationSeparator" w:id="0">
    <w:p w14:paraId="128689AF" w14:textId="77777777" w:rsidR="00442FC8" w:rsidRDefault="00442FC8" w:rsidP="006C65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 w:name="Segoe UI">
    <w:panose1 w:val="020B0502040204020203"/>
    <w:charset w:val="00"/>
    <w:family w:val="swiss"/>
    <w:pitch w:val="variable"/>
    <w:sig w:usb0="E4002EFF" w:usb1="C000E47F"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MS Mincho">
    <w:altName w:val="ＭＳ 明朝"/>
    <w:panose1 w:val="02020609040205080304"/>
    <w:charset w:val="80"/>
    <w:family w:val="moder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993203392"/>
      <w:docPartObj>
        <w:docPartGallery w:val="Page Numbers (Bottom of Page)"/>
        <w:docPartUnique/>
      </w:docPartObj>
    </w:sdtPr>
    <w:sdtEndPr>
      <w:rPr>
        <w:rStyle w:val="PageNumber"/>
      </w:rPr>
    </w:sdtEndPr>
    <w:sdtContent>
      <w:p w14:paraId="786ABB36" w14:textId="71072D6E" w:rsidR="007D553B" w:rsidRDefault="007D553B" w:rsidP="00085A96">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5813532D" w14:textId="77777777" w:rsidR="007D553B" w:rsidRDefault="007D553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523935074"/>
      <w:docPartObj>
        <w:docPartGallery w:val="Page Numbers (Bottom of Page)"/>
        <w:docPartUnique/>
      </w:docPartObj>
    </w:sdtPr>
    <w:sdtEndPr>
      <w:rPr>
        <w:rStyle w:val="PageNumber"/>
      </w:rPr>
    </w:sdtEndPr>
    <w:sdtContent>
      <w:p w14:paraId="31DEE211" w14:textId="34A86D07" w:rsidR="007D553B" w:rsidRDefault="007D553B" w:rsidP="00085A96">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sidR="00BD7D71">
          <w:rPr>
            <w:rStyle w:val="PageNumber"/>
            <w:noProof/>
          </w:rPr>
          <w:t>14</w:t>
        </w:r>
        <w:r>
          <w:rPr>
            <w:rStyle w:val="PageNumber"/>
          </w:rPr>
          <w:fldChar w:fldCharType="end"/>
        </w:r>
      </w:p>
    </w:sdtContent>
  </w:sdt>
  <w:p w14:paraId="48DBC344" w14:textId="77777777" w:rsidR="007D553B" w:rsidRDefault="007D553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41E5FE" w14:textId="77777777" w:rsidR="00442FC8" w:rsidRDefault="00442FC8" w:rsidP="006C65EB">
      <w:r>
        <w:separator/>
      </w:r>
    </w:p>
  </w:footnote>
  <w:footnote w:type="continuationSeparator" w:id="0">
    <w:p w14:paraId="6DD44E45" w14:textId="77777777" w:rsidR="00442FC8" w:rsidRDefault="00442FC8" w:rsidP="006C65E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6D4247"/>
    <w:multiLevelType w:val="hybridMultilevel"/>
    <w:tmpl w:val="7C5A14FE"/>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15:restartNumberingAfterBreak="0">
    <w:nsid w:val="4A526D46"/>
    <w:multiLevelType w:val="hybridMultilevel"/>
    <w:tmpl w:val="33EE84D0"/>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16cid:durableId="789517571">
    <w:abstractNumId w:val="1"/>
  </w:num>
  <w:num w:numId="2" w16cid:durableId="13863666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Acta Psych Scandinavica Copy 3&lt;/Style&gt;&lt;LeftDelim&gt;{&lt;/LeftDelim&gt;&lt;RightDelim&gt;}&lt;/RightDelim&gt;&lt;FontName&gt;Calibri&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Libraries&gt;"/>
  </w:docVars>
  <w:rsids>
    <w:rsidRoot w:val="00915F0E"/>
    <w:rsid w:val="000007D6"/>
    <w:rsid w:val="000018EF"/>
    <w:rsid w:val="00001EE7"/>
    <w:rsid w:val="00010F14"/>
    <w:rsid w:val="00024C98"/>
    <w:rsid w:val="00036C00"/>
    <w:rsid w:val="00041886"/>
    <w:rsid w:val="00047303"/>
    <w:rsid w:val="00050060"/>
    <w:rsid w:val="00053108"/>
    <w:rsid w:val="00054055"/>
    <w:rsid w:val="00061936"/>
    <w:rsid w:val="0007051C"/>
    <w:rsid w:val="00074B2F"/>
    <w:rsid w:val="000776D3"/>
    <w:rsid w:val="00082E33"/>
    <w:rsid w:val="00085A96"/>
    <w:rsid w:val="0008719E"/>
    <w:rsid w:val="000876C1"/>
    <w:rsid w:val="00095019"/>
    <w:rsid w:val="000A041C"/>
    <w:rsid w:val="000A1045"/>
    <w:rsid w:val="000A1B90"/>
    <w:rsid w:val="000B294E"/>
    <w:rsid w:val="000C3813"/>
    <w:rsid w:val="000C5B16"/>
    <w:rsid w:val="000C6730"/>
    <w:rsid w:val="000D194B"/>
    <w:rsid w:val="000D275E"/>
    <w:rsid w:val="000D76CA"/>
    <w:rsid w:val="000D777C"/>
    <w:rsid w:val="000E5F65"/>
    <w:rsid w:val="000F4D35"/>
    <w:rsid w:val="000F5B17"/>
    <w:rsid w:val="0010612F"/>
    <w:rsid w:val="00114032"/>
    <w:rsid w:val="0011597F"/>
    <w:rsid w:val="001301F8"/>
    <w:rsid w:val="0013369E"/>
    <w:rsid w:val="00134110"/>
    <w:rsid w:val="001357CE"/>
    <w:rsid w:val="00135FF6"/>
    <w:rsid w:val="0014031A"/>
    <w:rsid w:val="001407ED"/>
    <w:rsid w:val="00142CFF"/>
    <w:rsid w:val="001529A2"/>
    <w:rsid w:val="00160791"/>
    <w:rsid w:val="0016567C"/>
    <w:rsid w:val="0017571E"/>
    <w:rsid w:val="001801FF"/>
    <w:rsid w:val="00180DD3"/>
    <w:rsid w:val="00185B19"/>
    <w:rsid w:val="00191546"/>
    <w:rsid w:val="00197E26"/>
    <w:rsid w:val="001A32BF"/>
    <w:rsid w:val="001B3639"/>
    <w:rsid w:val="001C2ED9"/>
    <w:rsid w:val="001C3BD5"/>
    <w:rsid w:val="001D0C5E"/>
    <w:rsid w:val="001D32BA"/>
    <w:rsid w:val="001E312C"/>
    <w:rsid w:val="001F0B00"/>
    <w:rsid w:val="001F353C"/>
    <w:rsid w:val="00200192"/>
    <w:rsid w:val="002102A4"/>
    <w:rsid w:val="002207A0"/>
    <w:rsid w:val="00227EDA"/>
    <w:rsid w:val="00237E96"/>
    <w:rsid w:val="00240744"/>
    <w:rsid w:val="00242F3F"/>
    <w:rsid w:val="00250C77"/>
    <w:rsid w:val="00250F12"/>
    <w:rsid w:val="0025238D"/>
    <w:rsid w:val="0025391F"/>
    <w:rsid w:val="00253FEE"/>
    <w:rsid w:val="00263586"/>
    <w:rsid w:val="00272BBE"/>
    <w:rsid w:val="00290DC1"/>
    <w:rsid w:val="00293509"/>
    <w:rsid w:val="002A6FBE"/>
    <w:rsid w:val="002B2120"/>
    <w:rsid w:val="002B3B12"/>
    <w:rsid w:val="002B459F"/>
    <w:rsid w:val="002C3DB7"/>
    <w:rsid w:val="002C5103"/>
    <w:rsid w:val="002D70DC"/>
    <w:rsid w:val="002E2A06"/>
    <w:rsid w:val="002E42B0"/>
    <w:rsid w:val="002E4CA9"/>
    <w:rsid w:val="002F6BE3"/>
    <w:rsid w:val="00302A44"/>
    <w:rsid w:val="00325E67"/>
    <w:rsid w:val="003375C2"/>
    <w:rsid w:val="00344724"/>
    <w:rsid w:val="003449E7"/>
    <w:rsid w:val="0036001B"/>
    <w:rsid w:val="0036003C"/>
    <w:rsid w:val="003645BD"/>
    <w:rsid w:val="003724DD"/>
    <w:rsid w:val="00376A14"/>
    <w:rsid w:val="003802C5"/>
    <w:rsid w:val="0039214F"/>
    <w:rsid w:val="00397892"/>
    <w:rsid w:val="003B0BC3"/>
    <w:rsid w:val="003C02A9"/>
    <w:rsid w:val="003D0B64"/>
    <w:rsid w:val="003D1FE6"/>
    <w:rsid w:val="003D7797"/>
    <w:rsid w:val="003E3F2B"/>
    <w:rsid w:val="003E482C"/>
    <w:rsid w:val="003E7A39"/>
    <w:rsid w:val="003F17EE"/>
    <w:rsid w:val="003F29EC"/>
    <w:rsid w:val="003F3AD2"/>
    <w:rsid w:val="00410018"/>
    <w:rsid w:val="004102D7"/>
    <w:rsid w:val="0041309D"/>
    <w:rsid w:val="00423B8B"/>
    <w:rsid w:val="00423E9C"/>
    <w:rsid w:val="004245EB"/>
    <w:rsid w:val="004346D5"/>
    <w:rsid w:val="004405AF"/>
    <w:rsid w:val="00442FC8"/>
    <w:rsid w:val="004430DB"/>
    <w:rsid w:val="004447EC"/>
    <w:rsid w:val="004458D2"/>
    <w:rsid w:val="00447AA6"/>
    <w:rsid w:val="00450D08"/>
    <w:rsid w:val="004526B0"/>
    <w:rsid w:val="00463433"/>
    <w:rsid w:val="004651FF"/>
    <w:rsid w:val="00476604"/>
    <w:rsid w:val="0047682B"/>
    <w:rsid w:val="0048517E"/>
    <w:rsid w:val="00491AB5"/>
    <w:rsid w:val="00491EEC"/>
    <w:rsid w:val="004931A5"/>
    <w:rsid w:val="0049419B"/>
    <w:rsid w:val="004A58DE"/>
    <w:rsid w:val="004B19E3"/>
    <w:rsid w:val="004B702A"/>
    <w:rsid w:val="004C08E7"/>
    <w:rsid w:val="004E3C56"/>
    <w:rsid w:val="004F5D03"/>
    <w:rsid w:val="004F67B5"/>
    <w:rsid w:val="0050467A"/>
    <w:rsid w:val="005054DE"/>
    <w:rsid w:val="005074ED"/>
    <w:rsid w:val="0051577D"/>
    <w:rsid w:val="0052025A"/>
    <w:rsid w:val="00530EB5"/>
    <w:rsid w:val="005326AB"/>
    <w:rsid w:val="00533346"/>
    <w:rsid w:val="00533949"/>
    <w:rsid w:val="005442B1"/>
    <w:rsid w:val="00545564"/>
    <w:rsid w:val="00547297"/>
    <w:rsid w:val="00554348"/>
    <w:rsid w:val="00560E7D"/>
    <w:rsid w:val="0056466C"/>
    <w:rsid w:val="00565FFC"/>
    <w:rsid w:val="00566CCF"/>
    <w:rsid w:val="00566DE8"/>
    <w:rsid w:val="0056787C"/>
    <w:rsid w:val="00577565"/>
    <w:rsid w:val="005918E7"/>
    <w:rsid w:val="005A56C5"/>
    <w:rsid w:val="005A78DC"/>
    <w:rsid w:val="005C7F6B"/>
    <w:rsid w:val="005D1DDF"/>
    <w:rsid w:val="005D2FB7"/>
    <w:rsid w:val="005D52F1"/>
    <w:rsid w:val="005E0A66"/>
    <w:rsid w:val="005E46B5"/>
    <w:rsid w:val="005E56D9"/>
    <w:rsid w:val="005F0301"/>
    <w:rsid w:val="005F3510"/>
    <w:rsid w:val="005F563C"/>
    <w:rsid w:val="005F6A52"/>
    <w:rsid w:val="00606B55"/>
    <w:rsid w:val="00617630"/>
    <w:rsid w:val="00621145"/>
    <w:rsid w:val="0062464C"/>
    <w:rsid w:val="006277F7"/>
    <w:rsid w:val="006421D4"/>
    <w:rsid w:val="00643F9D"/>
    <w:rsid w:val="00662EDA"/>
    <w:rsid w:val="0066389F"/>
    <w:rsid w:val="006639E6"/>
    <w:rsid w:val="00666D71"/>
    <w:rsid w:val="00672C42"/>
    <w:rsid w:val="006739B2"/>
    <w:rsid w:val="00682062"/>
    <w:rsid w:val="00682FB9"/>
    <w:rsid w:val="00683A7D"/>
    <w:rsid w:val="00684EB8"/>
    <w:rsid w:val="00685CC8"/>
    <w:rsid w:val="006900A8"/>
    <w:rsid w:val="00690639"/>
    <w:rsid w:val="00691149"/>
    <w:rsid w:val="00692A87"/>
    <w:rsid w:val="00693AC6"/>
    <w:rsid w:val="006951CF"/>
    <w:rsid w:val="006A0B2F"/>
    <w:rsid w:val="006A1162"/>
    <w:rsid w:val="006A5D1B"/>
    <w:rsid w:val="006C65EB"/>
    <w:rsid w:val="006D2502"/>
    <w:rsid w:val="006D575D"/>
    <w:rsid w:val="006D6AEA"/>
    <w:rsid w:val="006D708D"/>
    <w:rsid w:val="006E0461"/>
    <w:rsid w:val="006E724D"/>
    <w:rsid w:val="006F4168"/>
    <w:rsid w:val="006F7061"/>
    <w:rsid w:val="00703279"/>
    <w:rsid w:val="00706AE0"/>
    <w:rsid w:val="0071002B"/>
    <w:rsid w:val="00726763"/>
    <w:rsid w:val="00742211"/>
    <w:rsid w:val="00782D8A"/>
    <w:rsid w:val="007901D4"/>
    <w:rsid w:val="00790D37"/>
    <w:rsid w:val="00792B36"/>
    <w:rsid w:val="00794314"/>
    <w:rsid w:val="0079567D"/>
    <w:rsid w:val="007A6574"/>
    <w:rsid w:val="007B1DDF"/>
    <w:rsid w:val="007B5604"/>
    <w:rsid w:val="007B6E58"/>
    <w:rsid w:val="007D4F2D"/>
    <w:rsid w:val="007D553B"/>
    <w:rsid w:val="00803759"/>
    <w:rsid w:val="00806AFC"/>
    <w:rsid w:val="00810215"/>
    <w:rsid w:val="0081322C"/>
    <w:rsid w:val="008204DB"/>
    <w:rsid w:val="0083577D"/>
    <w:rsid w:val="008448E9"/>
    <w:rsid w:val="00855AD0"/>
    <w:rsid w:val="00857CFA"/>
    <w:rsid w:val="00861FB6"/>
    <w:rsid w:val="00864727"/>
    <w:rsid w:val="00866D4D"/>
    <w:rsid w:val="0086797C"/>
    <w:rsid w:val="00870288"/>
    <w:rsid w:val="00883033"/>
    <w:rsid w:val="00886CD4"/>
    <w:rsid w:val="008A0C12"/>
    <w:rsid w:val="008A2010"/>
    <w:rsid w:val="008A2608"/>
    <w:rsid w:val="008A4497"/>
    <w:rsid w:val="008A7C2F"/>
    <w:rsid w:val="008B24A4"/>
    <w:rsid w:val="008C27FF"/>
    <w:rsid w:val="008C71EE"/>
    <w:rsid w:val="008D14C4"/>
    <w:rsid w:val="008D2551"/>
    <w:rsid w:val="008D2AD9"/>
    <w:rsid w:val="008D4AAD"/>
    <w:rsid w:val="008E0AE8"/>
    <w:rsid w:val="008E506C"/>
    <w:rsid w:val="008E6F52"/>
    <w:rsid w:val="00902B18"/>
    <w:rsid w:val="00903516"/>
    <w:rsid w:val="00905423"/>
    <w:rsid w:val="00912101"/>
    <w:rsid w:val="00913A80"/>
    <w:rsid w:val="009142B0"/>
    <w:rsid w:val="00915F0E"/>
    <w:rsid w:val="0091724D"/>
    <w:rsid w:val="00920666"/>
    <w:rsid w:val="009209FC"/>
    <w:rsid w:val="00921026"/>
    <w:rsid w:val="00923D68"/>
    <w:rsid w:val="009277F4"/>
    <w:rsid w:val="009356E4"/>
    <w:rsid w:val="00941F87"/>
    <w:rsid w:val="00942F6A"/>
    <w:rsid w:val="009624F4"/>
    <w:rsid w:val="0096274B"/>
    <w:rsid w:val="00964276"/>
    <w:rsid w:val="009715F3"/>
    <w:rsid w:val="00972792"/>
    <w:rsid w:val="009901D9"/>
    <w:rsid w:val="00991791"/>
    <w:rsid w:val="00996AED"/>
    <w:rsid w:val="009A684A"/>
    <w:rsid w:val="009B6814"/>
    <w:rsid w:val="009C208E"/>
    <w:rsid w:val="009C3537"/>
    <w:rsid w:val="009C6070"/>
    <w:rsid w:val="009D0001"/>
    <w:rsid w:val="009D28D9"/>
    <w:rsid w:val="009E6B1C"/>
    <w:rsid w:val="009F06B4"/>
    <w:rsid w:val="009F3A5B"/>
    <w:rsid w:val="009F49E8"/>
    <w:rsid w:val="00A02C2E"/>
    <w:rsid w:val="00A060A0"/>
    <w:rsid w:val="00A12A2F"/>
    <w:rsid w:val="00A13A93"/>
    <w:rsid w:val="00A26451"/>
    <w:rsid w:val="00A44002"/>
    <w:rsid w:val="00A47711"/>
    <w:rsid w:val="00A51F7E"/>
    <w:rsid w:val="00A677C7"/>
    <w:rsid w:val="00A7216C"/>
    <w:rsid w:val="00A7267D"/>
    <w:rsid w:val="00A84A8D"/>
    <w:rsid w:val="00A94DE6"/>
    <w:rsid w:val="00A9548B"/>
    <w:rsid w:val="00AA4552"/>
    <w:rsid w:val="00AB7DF3"/>
    <w:rsid w:val="00AC2E1D"/>
    <w:rsid w:val="00AC5B69"/>
    <w:rsid w:val="00AD0014"/>
    <w:rsid w:val="00AD4909"/>
    <w:rsid w:val="00AD5843"/>
    <w:rsid w:val="00AD7BDF"/>
    <w:rsid w:val="00AE1B58"/>
    <w:rsid w:val="00AE2819"/>
    <w:rsid w:val="00AE327D"/>
    <w:rsid w:val="00AE4C0E"/>
    <w:rsid w:val="00AF595E"/>
    <w:rsid w:val="00B076C3"/>
    <w:rsid w:val="00B101A1"/>
    <w:rsid w:val="00B1079D"/>
    <w:rsid w:val="00B11058"/>
    <w:rsid w:val="00B17AD3"/>
    <w:rsid w:val="00B21C60"/>
    <w:rsid w:val="00B23BD0"/>
    <w:rsid w:val="00B36450"/>
    <w:rsid w:val="00B3653F"/>
    <w:rsid w:val="00B43258"/>
    <w:rsid w:val="00B44D0D"/>
    <w:rsid w:val="00B46315"/>
    <w:rsid w:val="00B46626"/>
    <w:rsid w:val="00B515F4"/>
    <w:rsid w:val="00B528BB"/>
    <w:rsid w:val="00B823C0"/>
    <w:rsid w:val="00B84425"/>
    <w:rsid w:val="00B87C6C"/>
    <w:rsid w:val="00B90C75"/>
    <w:rsid w:val="00BA1398"/>
    <w:rsid w:val="00BA3F83"/>
    <w:rsid w:val="00BB47B9"/>
    <w:rsid w:val="00BB4FC9"/>
    <w:rsid w:val="00BD7D71"/>
    <w:rsid w:val="00BE18C9"/>
    <w:rsid w:val="00BF0571"/>
    <w:rsid w:val="00BF2AB8"/>
    <w:rsid w:val="00BF5FF2"/>
    <w:rsid w:val="00C00E4C"/>
    <w:rsid w:val="00C04751"/>
    <w:rsid w:val="00C066A5"/>
    <w:rsid w:val="00C2243A"/>
    <w:rsid w:val="00C2681B"/>
    <w:rsid w:val="00C27F23"/>
    <w:rsid w:val="00C3424E"/>
    <w:rsid w:val="00C36120"/>
    <w:rsid w:val="00C365FA"/>
    <w:rsid w:val="00C36B40"/>
    <w:rsid w:val="00C40478"/>
    <w:rsid w:val="00C41A8C"/>
    <w:rsid w:val="00C52333"/>
    <w:rsid w:val="00C736BA"/>
    <w:rsid w:val="00C92D98"/>
    <w:rsid w:val="00C960E6"/>
    <w:rsid w:val="00C96A2C"/>
    <w:rsid w:val="00CA07E7"/>
    <w:rsid w:val="00CA2AA9"/>
    <w:rsid w:val="00CA5A1D"/>
    <w:rsid w:val="00CA7BC9"/>
    <w:rsid w:val="00CB6096"/>
    <w:rsid w:val="00CC2B46"/>
    <w:rsid w:val="00CD21D6"/>
    <w:rsid w:val="00CD7ABB"/>
    <w:rsid w:val="00CF3010"/>
    <w:rsid w:val="00CF615A"/>
    <w:rsid w:val="00D01F1D"/>
    <w:rsid w:val="00D03E4E"/>
    <w:rsid w:val="00D043BD"/>
    <w:rsid w:val="00D05275"/>
    <w:rsid w:val="00D05ED0"/>
    <w:rsid w:val="00D06157"/>
    <w:rsid w:val="00D10AD1"/>
    <w:rsid w:val="00D144E1"/>
    <w:rsid w:val="00D157F8"/>
    <w:rsid w:val="00D22E47"/>
    <w:rsid w:val="00D30601"/>
    <w:rsid w:val="00D30831"/>
    <w:rsid w:val="00D4217E"/>
    <w:rsid w:val="00D44F29"/>
    <w:rsid w:val="00D54622"/>
    <w:rsid w:val="00D61635"/>
    <w:rsid w:val="00D64B6F"/>
    <w:rsid w:val="00D70EAD"/>
    <w:rsid w:val="00D72CBB"/>
    <w:rsid w:val="00D76244"/>
    <w:rsid w:val="00D77AA9"/>
    <w:rsid w:val="00D824A7"/>
    <w:rsid w:val="00D86605"/>
    <w:rsid w:val="00D91794"/>
    <w:rsid w:val="00DA3214"/>
    <w:rsid w:val="00DA3768"/>
    <w:rsid w:val="00DB7BEB"/>
    <w:rsid w:val="00DC2D45"/>
    <w:rsid w:val="00DC3DD8"/>
    <w:rsid w:val="00DE60E9"/>
    <w:rsid w:val="00DE6249"/>
    <w:rsid w:val="00DE785B"/>
    <w:rsid w:val="00DF5B3A"/>
    <w:rsid w:val="00DF6609"/>
    <w:rsid w:val="00E01029"/>
    <w:rsid w:val="00E13CD9"/>
    <w:rsid w:val="00E2283D"/>
    <w:rsid w:val="00E269DE"/>
    <w:rsid w:val="00E27057"/>
    <w:rsid w:val="00E27482"/>
    <w:rsid w:val="00E275B7"/>
    <w:rsid w:val="00E320BF"/>
    <w:rsid w:val="00E35CDC"/>
    <w:rsid w:val="00E45944"/>
    <w:rsid w:val="00E50E1C"/>
    <w:rsid w:val="00E5143B"/>
    <w:rsid w:val="00E5270F"/>
    <w:rsid w:val="00E60C4E"/>
    <w:rsid w:val="00E62B44"/>
    <w:rsid w:val="00E673A1"/>
    <w:rsid w:val="00E67855"/>
    <w:rsid w:val="00E704B7"/>
    <w:rsid w:val="00E71786"/>
    <w:rsid w:val="00E75CA6"/>
    <w:rsid w:val="00E92B5C"/>
    <w:rsid w:val="00E95B02"/>
    <w:rsid w:val="00EA1683"/>
    <w:rsid w:val="00EA2E8F"/>
    <w:rsid w:val="00EB6DDB"/>
    <w:rsid w:val="00EC45FA"/>
    <w:rsid w:val="00EC7FE7"/>
    <w:rsid w:val="00EF02C3"/>
    <w:rsid w:val="00F01684"/>
    <w:rsid w:val="00F021B8"/>
    <w:rsid w:val="00F07FE1"/>
    <w:rsid w:val="00F11047"/>
    <w:rsid w:val="00F22F95"/>
    <w:rsid w:val="00F37D0C"/>
    <w:rsid w:val="00F41B1F"/>
    <w:rsid w:val="00F42F08"/>
    <w:rsid w:val="00F8723D"/>
    <w:rsid w:val="00F94DFD"/>
    <w:rsid w:val="00F964D9"/>
    <w:rsid w:val="00FB051C"/>
    <w:rsid w:val="00FB575E"/>
    <w:rsid w:val="00FB7F92"/>
    <w:rsid w:val="00FC2BE9"/>
    <w:rsid w:val="00FC6A40"/>
    <w:rsid w:val="00FC7408"/>
    <w:rsid w:val="00FD09FC"/>
    <w:rsid w:val="00FD25F0"/>
    <w:rsid w:val="00FD40CF"/>
    <w:rsid w:val="00FE338B"/>
    <w:rsid w:val="00FE3A65"/>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9B432E"/>
  <w15:chartTrackingRefBased/>
  <w15:docId w15:val="{75774D44-A206-3F46-89DE-DD265FFF13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GB"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931A5"/>
    <w:rPr>
      <w:rFonts w:ascii="Times New Roman" w:eastAsia="Times New Roman" w:hAnsi="Times New Roman" w:cs="Times New Roman"/>
    </w:rPr>
  </w:style>
  <w:style w:type="paragraph" w:styleId="Heading1">
    <w:name w:val="heading 1"/>
    <w:basedOn w:val="Normal"/>
    <w:next w:val="Normal"/>
    <w:link w:val="Heading1Char"/>
    <w:uiPriority w:val="9"/>
    <w:qFormat/>
    <w:rsid w:val="00662EDA"/>
    <w:pPr>
      <w:spacing w:line="480" w:lineRule="auto"/>
      <w:outlineLvl w:val="0"/>
    </w:pPr>
    <w:rPr>
      <w:b/>
      <w:bCs/>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6C65EB"/>
    <w:pPr>
      <w:tabs>
        <w:tab w:val="center" w:pos="4680"/>
        <w:tab w:val="right" w:pos="9360"/>
      </w:tabs>
    </w:pPr>
    <w:rPr>
      <w:rFonts w:asciiTheme="minorHAnsi" w:eastAsiaTheme="minorEastAsia" w:hAnsiTheme="minorHAnsi" w:cstheme="minorBidi"/>
    </w:rPr>
  </w:style>
  <w:style w:type="character" w:customStyle="1" w:styleId="FooterChar">
    <w:name w:val="Footer Char"/>
    <w:basedOn w:val="DefaultParagraphFont"/>
    <w:link w:val="Footer"/>
    <w:uiPriority w:val="99"/>
    <w:rsid w:val="006C65EB"/>
  </w:style>
  <w:style w:type="character" w:styleId="PageNumber">
    <w:name w:val="page number"/>
    <w:basedOn w:val="DefaultParagraphFont"/>
    <w:uiPriority w:val="99"/>
    <w:semiHidden/>
    <w:unhideWhenUsed/>
    <w:rsid w:val="006C65EB"/>
  </w:style>
  <w:style w:type="paragraph" w:customStyle="1" w:styleId="EndNoteBibliographyTitle">
    <w:name w:val="EndNote Bibliography Title"/>
    <w:basedOn w:val="Normal"/>
    <w:link w:val="EndNoteBibliographyTitleChar"/>
    <w:rsid w:val="009C6070"/>
    <w:pPr>
      <w:jc w:val="center"/>
    </w:pPr>
    <w:rPr>
      <w:rFonts w:ascii="Calibri" w:eastAsiaTheme="minorEastAsia" w:hAnsi="Calibri" w:cs="Calibri"/>
    </w:rPr>
  </w:style>
  <w:style w:type="character" w:customStyle="1" w:styleId="EndNoteBibliographyTitleChar">
    <w:name w:val="EndNote Bibliography Title Char"/>
    <w:basedOn w:val="DefaultParagraphFont"/>
    <w:link w:val="EndNoteBibliographyTitle"/>
    <w:rsid w:val="009C6070"/>
    <w:rPr>
      <w:rFonts w:ascii="Calibri" w:hAnsi="Calibri" w:cs="Calibri"/>
    </w:rPr>
  </w:style>
  <w:style w:type="paragraph" w:customStyle="1" w:styleId="EndNoteBibliography">
    <w:name w:val="EndNote Bibliography"/>
    <w:basedOn w:val="Normal"/>
    <w:link w:val="EndNoteBibliographyChar"/>
    <w:rsid w:val="009C6070"/>
    <w:rPr>
      <w:rFonts w:ascii="Calibri" w:eastAsiaTheme="minorEastAsia" w:hAnsi="Calibri" w:cs="Calibri"/>
    </w:rPr>
  </w:style>
  <w:style w:type="character" w:customStyle="1" w:styleId="EndNoteBibliographyChar">
    <w:name w:val="EndNote Bibliography Char"/>
    <w:basedOn w:val="DefaultParagraphFont"/>
    <w:link w:val="EndNoteBibliography"/>
    <w:rsid w:val="009C6070"/>
    <w:rPr>
      <w:rFonts w:ascii="Calibri" w:hAnsi="Calibri" w:cs="Calibri"/>
    </w:rPr>
  </w:style>
  <w:style w:type="character" w:styleId="CommentReference">
    <w:name w:val="annotation reference"/>
    <w:basedOn w:val="DefaultParagraphFont"/>
    <w:uiPriority w:val="99"/>
    <w:semiHidden/>
    <w:unhideWhenUsed/>
    <w:rsid w:val="008D2551"/>
    <w:rPr>
      <w:sz w:val="16"/>
      <w:szCs w:val="16"/>
    </w:rPr>
  </w:style>
  <w:style w:type="character" w:styleId="Hyperlink">
    <w:name w:val="Hyperlink"/>
    <w:basedOn w:val="DefaultParagraphFont"/>
    <w:uiPriority w:val="99"/>
    <w:unhideWhenUsed/>
    <w:rsid w:val="005E56D9"/>
    <w:rPr>
      <w:color w:val="0000FF"/>
      <w:u w:val="single"/>
    </w:rPr>
  </w:style>
  <w:style w:type="character" w:customStyle="1" w:styleId="1">
    <w:name w:val="확인되지 않은 멘션1"/>
    <w:basedOn w:val="DefaultParagraphFont"/>
    <w:uiPriority w:val="99"/>
    <w:semiHidden/>
    <w:unhideWhenUsed/>
    <w:rsid w:val="00672C42"/>
    <w:rPr>
      <w:color w:val="605E5C"/>
      <w:shd w:val="clear" w:color="auto" w:fill="E1DFDD"/>
    </w:rPr>
  </w:style>
  <w:style w:type="character" w:styleId="FollowedHyperlink">
    <w:name w:val="FollowedHyperlink"/>
    <w:basedOn w:val="DefaultParagraphFont"/>
    <w:uiPriority w:val="99"/>
    <w:semiHidden/>
    <w:unhideWhenUsed/>
    <w:rsid w:val="006951CF"/>
    <w:rPr>
      <w:color w:val="954F72" w:themeColor="followedHyperlink"/>
      <w:u w:val="single"/>
    </w:rPr>
  </w:style>
  <w:style w:type="paragraph" w:styleId="Revision">
    <w:name w:val="Revision"/>
    <w:hidden/>
    <w:uiPriority w:val="99"/>
    <w:semiHidden/>
    <w:rsid w:val="00F021B8"/>
    <w:rPr>
      <w:rFonts w:ascii="Times New Roman" w:eastAsia="Times New Roman" w:hAnsi="Times New Roman" w:cs="Times New Roman"/>
    </w:rPr>
  </w:style>
  <w:style w:type="paragraph" w:styleId="CommentText">
    <w:name w:val="annotation text"/>
    <w:basedOn w:val="Normal"/>
    <w:link w:val="CommentTextChar"/>
    <w:uiPriority w:val="99"/>
    <w:semiHidden/>
    <w:unhideWhenUsed/>
    <w:rsid w:val="006A0B2F"/>
    <w:rPr>
      <w:sz w:val="20"/>
      <w:szCs w:val="20"/>
    </w:rPr>
  </w:style>
  <w:style w:type="character" w:customStyle="1" w:styleId="CommentTextChar">
    <w:name w:val="Comment Text Char"/>
    <w:basedOn w:val="DefaultParagraphFont"/>
    <w:link w:val="CommentText"/>
    <w:uiPriority w:val="99"/>
    <w:semiHidden/>
    <w:rsid w:val="006A0B2F"/>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6A0B2F"/>
    <w:rPr>
      <w:b/>
      <w:bCs/>
    </w:rPr>
  </w:style>
  <w:style w:type="character" w:customStyle="1" w:styleId="CommentSubjectChar">
    <w:name w:val="Comment Subject Char"/>
    <w:basedOn w:val="CommentTextChar"/>
    <w:link w:val="CommentSubject"/>
    <w:uiPriority w:val="99"/>
    <w:semiHidden/>
    <w:rsid w:val="006A0B2F"/>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D22E4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22E47"/>
    <w:rPr>
      <w:rFonts w:ascii="Segoe UI" w:eastAsia="Times New Roman" w:hAnsi="Segoe UI" w:cs="Segoe UI"/>
      <w:sz w:val="18"/>
      <w:szCs w:val="18"/>
    </w:rPr>
  </w:style>
  <w:style w:type="character" w:customStyle="1" w:styleId="UnresolvedMention1">
    <w:name w:val="Unresolved Mention1"/>
    <w:basedOn w:val="DefaultParagraphFont"/>
    <w:uiPriority w:val="99"/>
    <w:semiHidden/>
    <w:unhideWhenUsed/>
    <w:rsid w:val="001E312C"/>
    <w:rPr>
      <w:color w:val="605E5C"/>
      <w:shd w:val="clear" w:color="auto" w:fill="E1DFDD"/>
    </w:rPr>
  </w:style>
  <w:style w:type="paragraph" w:styleId="ListParagraph">
    <w:name w:val="List Paragraph"/>
    <w:basedOn w:val="Normal"/>
    <w:uiPriority w:val="34"/>
    <w:qFormat/>
    <w:rsid w:val="002B3B12"/>
    <w:pPr>
      <w:ind w:left="720"/>
      <w:contextualSpacing/>
    </w:pPr>
  </w:style>
  <w:style w:type="paragraph" w:styleId="Header">
    <w:name w:val="header"/>
    <w:basedOn w:val="Normal"/>
    <w:link w:val="HeaderChar"/>
    <w:uiPriority w:val="99"/>
    <w:unhideWhenUsed/>
    <w:rsid w:val="00191546"/>
    <w:pPr>
      <w:tabs>
        <w:tab w:val="center" w:pos="4513"/>
        <w:tab w:val="right" w:pos="9026"/>
      </w:tabs>
      <w:snapToGrid w:val="0"/>
    </w:pPr>
  </w:style>
  <w:style w:type="character" w:customStyle="1" w:styleId="HeaderChar">
    <w:name w:val="Header Char"/>
    <w:basedOn w:val="DefaultParagraphFont"/>
    <w:link w:val="Header"/>
    <w:uiPriority w:val="99"/>
    <w:rsid w:val="00191546"/>
    <w:rPr>
      <w:rFonts w:ascii="Times New Roman" w:eastAsia="Times New Roman" w:hAnsi="Times New Roman" w:cs="Times New Roman"/>
    </w:rPr>
  </w:style>
  <w:style w:type="character" w:customStyle="1" w:styleId="UnresolvedMention2">
    <w:name w:val="Unresolved Mention2"/>
    <w:basedOn w:val="DefaultParagraphFont"/>
    <w:uiPriority w:val="99"/>
    <w:semiHidden/>
    <w:unhideWhenUsed/>
    <w:rPr>
      <w:color w:val="605E5C"/>
      <w:shd w:val="clear" w:color="auto" w:fill="E1DFDD"/>
    </w:rPr>
  </w:style>
  <w:style w:type="paragraph" w:styleId="Title">
    <w:name w:val="Title"/>
    <w:basedOn w:val="Normal"/>
    <w:next w:val="Normal"/>
    <w:link w:val="TitleChar"/>
    <w:uiPriority w:val="10"/>
    <w:qFormat/>
    <w:rsid w:val="00662EDA"/>
    <w:pPr>
      <w:spacing w:line="480" w:lineRule="auto"/>
    </w:pPr>
    <w:rPr>
      <w:b/>
      <w:bCs/>
      <w:lang w:val="en-US"/>
    </w:rPr>
  </w:style>
  <w:style w:type="character" w:customStyle="1" w:styleId="TitleChar">
    <w:name w:val="Title Char"/>
    <w:basedOn w:val="DefaultParagraphFont"/>
    <w:link w:val="Title"/>
    <w:uiPriority w:val="10"/>
    <w:rsid w:val="00662EDA"/>
    <w:rPr>
      <w:rFonts w:ascii="Times New Roman" w:eastAsia="Times New Roman" w:hAnsi="Times New Roman" w:cs="Times New Roman"/>
      <w:b/>
      <w:bCs/>
      <w:lang w:val="en-US"/>
    </w:rPr>
  </w:style>
  <w:style w:type="character" w:customStyle="1" w:styleId="Heading1Char">
    <w:name w:val="Heading 1 Char"/>
    <w:basedOn w:val="DefaultParagraphFont"/>
    <w:link w:val="Heading1"/>
    <w:uiPriority w:val="9"/>
    <w:rsid w:val="00662EDA"/>
    <w:rPr>
      <w:rFonts w:ascii="Times New Roman" w:eastAsia="Times New Roman" w:hAnsi="Times New Roman" w:cs="Times New Roman"/>
      <w:b/>
      <w:bCs/>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3483929">
      <w:bodyDiv w:val="1"/>
      <w:marLeft w:val="0"/>
      <w:marRight w:val="0"/>
      <w:marTop w:val="0"/>
      <w:marBottom w:val="0"/>
      <w:divBdr>
        <w:top w:val="none" w:sz="0" w:space="0" w:color="auto"/>
        <w:left w:val="none" w:sz="0" w:space="0" w:color="auto"/>
        <w:bottom w:val="none" w:sz="0" w:space="0" w:color="auto"/>
        <w:right w:val="none" w:sz="0" w:space="0" w:color="auto"/>
      </w:divBdr>
    </w:div>
    <w:div w:id="760371713">
      <w:bodyDiv w:val="1"/>
      <w:marLeft w:val="0"/>
      <w:marRight w:val="0"/>
      <w:marTop w:val="0"/>
      <w:marBottom w:val="0"/>
      <w:divBdr>
        <w:top w:val="none" w:sz="0" w:space="0" w:color="auto"/>
        <w:left w:val="none" w:sz="0" w:space="0" w:color="auto"/>
        <w:bottom w:val="none" w:sz="0" w:space="0" w:color="auto"/>
        <w:right w:val="none" w:sz="0" w:space="0" w:color="auto"/>
      </w:divBdr>
    </w:div>
    <w:div w:id="1321230252">
      <w:bodyDiv w:val="1"/>
      <w:marLeft w:val="0"/>
      <w:marRight w:val="0"/>
      <w:marTop w:val="0"/>
      <w:marBottom w:val="0"/>
      <w:divBdr>
        <w:top w:val="none" w:sz="0" w:space="0" w:color="auto"/>
        <w:left w:val="none" w:sz="0" w:space="0" w:color="auto"/>
        <w:bottom w:val="none" w:sz="0" w:space="0" w:color="auto"/>
        <w:right w:val="none" w:sz="0" w:space="0" w:color="auto"/>
      </w:divBdr>
    </w:div>
    <w:div w:id="16996196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hinji@yuhs.ac"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633FD2-8975-4472-9719-4591C7F0CA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20</Pages>
  <Words>17028</Words>
  <Characters>97065</Characters>
  <Application>Microsoft Office Word</Application>
  <DocSecurity>0</DocSecurity>
  <Lines>808</Lines>
  <Paragraphs>227</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
      <vt:lpstr/>
    </vt:vector>
  </TitlesOfParts>
  <Company/>
  <LinksUpToDate>false</LinksUpToDate>
  <CharactersWithSpaces>113866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 Koyanagi</dc:creator>
  <cp:keywords/>
  <dc:description/>
  <cp:lastModifiedBy>Hellen, Catherine</cp:lastModifiedBy>
  <cp:revision>3</cp:revision>
  <dcterms:created xsi:type="dcterms:W3CDTF">2022-08-13T07:15:00Z</dcterms:created>
  <dcterms:modified xsi:type="dcterms:W3CDTF">2022-08-23T11:29:00Z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Document_1">
    <vt:lpwstr>True</vt:lpwstr>
  </property>
  <property fmtid="{D5CDD505-2E9C-101B-9397-08002B2CF9AE}" pid="3" name="Mendeley Unique User Id_1">
    <vt:lpwstr>8903ee31-89d2-393e-ad39-e49f3772d8e7</vt:lpwstr>
  </property>
  <property fmtid="{D5CDD505-2E9C-101B-9397-08002B2CF9AE}" pid="4" name="Mendeley Citation Style_1">
    <vt:lpwstr>http://www.zotero.org/styles/aging-clinical-and-experimental-research</vt:lpwstr>
  </property>
  <property fmtid="{D5CDD505-2E9C-101B-9397-08002B2CF9AE}" pid="5" name="Mendeley Recent Style Id 0_1">
    <vt:lpwstr>http://www.zotero.org/styles/aging</vt:lpwstr>
  </property>
  <property fmtid="{D5CDD505-2E9C-101B-9397-08002B2CF9AE}" pid="6" name="Mendeley Recent Style Name 0_1">
    <vt:lpwstr>Aging</vt:lpwstr>
  </property>
  <property fmtid="{D5CDD505-2E9C-101B-9397-08002B2CF9AE}" pid="7" name="Mendeley Recent Style Id 1_1">
    <vt:lpwstr>http://www.zotero.org/styles/aging-clinical-and-experimental-research</vt:lpwstr>
  </property>
  <property fmtid="{D5CDD505-2E9C-101B-9397-08002B2CF9AE}" pid="8" name="Mendeley Recent Style Name 1_1">
    <vt:lpwstr>Aging Clinical and Experimental Research</vt:lpwstr>
  </property>
  <property fmtid="{D5CDD505-2E9C-101B-9397-08002B2CF9AE}" pid="9" name="Mendeley Recent Style Id 2_1">
    <vt:lpwstr>http://www.zotero.org/styles/american-medical-association-brackets</vt:lpwstr>
  </property>
  <property fmtid="{D5CDD505-2E9C-101B-9397-08002B2CF9AE}" pid="10" name="Mendeley Recent Style Name 2_1">
    <vt:lpwstr>American Medical Association 11th edition (brackets)</vt:lpwstr>
  </property>
  <property fmtid="{D5CDD505-2E9C-101B-9397-08002B2CF9AE}" pid="11" name="Mendeley Recent Style Id 3_1">
    <vt:lpwstr>http://www.zotero.org/styles/american-political-science-association</vt:lpwstr>
  </property>
  <property fmtid="{D5CDD505-2E9C-101B-9397-08002B2CF9AE}" pid="12" name="Mendeley Recent Style Name 3_1">
    <vt:lpwstr>American Political Science Association</vt:lpwstr>
  </property>
  <property fmtid="{D5CDD505-2E9C-101B-9397-08002B2CF9AE}" pid="13" name="Mendeley Recent Style Id 4_1">
    <vt:lpwstr>http://www.zotero.org/styles/american-sociological-association</vt:lpwstr>
  </property>
  <property fmtid="{D5CDD505-2E9C-101B-9397-08002B2CF9AE}" pid="14" name="Mendeley Recent Style Name 4_1">
    <vt:lpwstr>American Sociological Association</vt:lpwstr>
  </property>
  <property fmtid="{D5CDD505-2E9C-101B-9397-08002B2CF9AE}" pid="15" name="Mendeley Recent Style Id 5_1">
    <vt:lpwstr>http://www.zotero.org/styles/british-journal-of-ophthalmology</vt:lpwstr>
  </property>
  <property fmtid="{D5CDD505-2E9C-101B-9397-08002B2CF9AE}" pid="16" name="Mendeley Recent Style Name 5_1">
    <vt:lpwstr>British Journal of Ophthalmology</vt:lpwstr>
  </property>
  <property fmtid="{D5CDD505-2E9C-101B-9397-08002B2CF9AE}" pid="17" name="Mendeley Recent Style Id 6_1">
    <vt:lpwstr>http://www.zotero.org/styles/chicago-author-date</vt:lpwstr>
  </property>
  <property fmtid="{D5CDD505-2E9C-101B-9397-08002B2CF9AE}" pid="18" name="Mendeley Recent Style Name 6_1">
    <vt:lpwstr>Chicago Manual of Style 17th edition (author-date)</vt:lpwstr>
  </property>
  <property fmtid="{D5CDD505-2E9C-101B-9397-08002B2CF9AE}" pid="19" name="Mendeley Recent Style Id 7_1">
    <vt:lpwstr>http://www.zotero.org/styles/eye</vt:lpwstr>
  </property>
  <property fmtid="{D5CDD505-2E9C-101B-9397-08002B2CF9AE}" pid="20" name="Mendeley Recent Style Name 7_1">
    <vt:lpwstr>Eye</vt:lpwstr>
  </property>
  <property fmtid="{D5CDD505-2E9C-101B-9397-08002B2CF9AE}" pid="21" name="Mendeley Recent Style Id 8_1">
    <vt:lpwstr>http://www.zotero.org/styles/science-of-the-total-environment</vt:lpwstr>
  </property>
  <property fmtid="{D5CDD505-2E9C-101B-9397-08002B2CF9AE}" pid="22" name="Mendeley Recent Style Name 8_1">
    <vt:lpwstr>Science of the Total Environment</vt:lpwstr>
  </property>
  <property fmtid="{D5CDD505-2E9C-101B-9397-08002B2CF9AE}" pid="23" name="Mendeley Recent Style Id 9_1">
    <vt:lpwstr>http://www.zotero.org/styles/vancouver</vt:lpwstr>
  </property>
  <property fmtid="{D5CDD505-2E9C-101B-9397-08002B2CF9AE}" pid="24" name="Mendeley Recent Style Name 9_1">
    <vt:lpwstr>Vancouver</vt:lpwstr>
  </property>
</Properties>
</file>