
<file path=[Content_Types].xml><?xml version="1.0" encoding="utf-8"?>
<Types xmlns="http://schemas.openxmlformats.org/package/2006/content-types">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933B67" w14:textId="5DFC55C6" w:rsidR="00C6029B" w:rsidRDefault="0058795F" w:rsidP="0058795F">
      <w:pPr>
        <w:spacing w:line="480" w:lineRule="auto"/>
        <w:rPr>
          <w:i/>
          <w:iCs/>
        </w:rPr>
      </w:pPr>
      <w:r>
        <w:t>Running head: EVALU</w:t>
      </w:r>
      <w:r w:rsidR="00CF2EBE">
        <w:t>A</w:t>
      </w:r>
      <w:r>
        <w:t xml:space="preserve">TION OF </w:t>
      </w:r>
      <w:r>
        <w:rPr>
          <w:i/>
          <w:iCs/>
        </w:rPr>
        <w:t>CINDERELLA</w:t>
      </w:r>
    </w:p>
    <w:p w14:paraId="3C7749CF" w14:textId="47575713" w:rsidR="0058795F" w:rsidRDefault="0058795F" w:rsidP="0058795F">
      <w:pPr>
        <w:spacing w:line="480" w:lineRule="auto"/>
        <w:rPr>
          <w:i/>
          <w:iCs/>
        </w:rPr>
      </w:pPr>
    </w:p>
    <w:p w14:paraId="7CB45BAD" w14:textId="2E2DEBA4" w:rsidR="0058795F" w:rsidRDefault="0058795F" w:rsidP="0058795F">
      <w:pPr>
        <w:spacing w:line="480" w:lineRule="auto"/>
        <w:rPr>
          <w:i/>
          <w:iCs/>
        </w:rPr>
      </w:pPr>
    </w:p>
    <w:p w14:paraId="49A7CBD5" w14:textId="79E07E53" w:rsidR="00CF2EBE" w:rsidRPr="008A4B46" w:rsidRDefault="0058795F" w:rsidP="008A4B46">
      <w:pPr>
        <w:pStyle w:val="Title"/>
      </w:pPr>
      <w:r w:rsidRPr="008A4B46">
        <w:t>Promot</w:t>
      </w:r>
      <w:r w:rsidR="00E5176E" w:rsidRPr="008A4B46">
        <w:t>ing</w:t>
      </w:r>
      <w:r w:rsidRPr="008A4B46">
        <w:t xml:space="preserve"> Positive Body Image in Children</w:t>
      </w:r>
      <w:r w:rsidR="00E5176E" w:rsidRPr="008A4B46">
        <w:t xml:space="preserve"> Through Theatre</w:t>
      </w:r>
      <w:r w:rsidRPr="008A4B46">
        <w:t xml:space="preserve">: An Evaluation of </w:t>
      </w:r>
    </w:p>
    <w:p w14:paraId="32B5CCB8" w14:textId="59BDF7E1" w:rsidR="0058795F" w:rsidRPr="008A4B46" w:rsidRDefault="0058795F" w:rsidP="008A4B46">
      <w:pPr>
        <w:pStyle w:val="Title"/>
        <w:rPr>
          <w:i/>
          <w:iCs/>
        </w:rPr>
      </w:pPr>
      <w:r w:rsidRPr="008A4B46">
        <w:rPr>
          <w:i/>
          <w:iCs/>
        </w:rPr>
        <w:t xml:space="preserve">Cinderella: </w:t>
      </w:r>
      <w:r w:rsidR="005E5794" w:rsidRPr="008A4B46">
        <w:rPr>
          <w:i/>
          <w:iCs/>
        </w:rPr>
        <w:t>t</w:t>
      </w:r>
      <w:r w:rsidRPr="008A4B46">
        <w:rPr>
          <w:i/>
          <w:iCs/>
        </w:rPr>
        <w:t>he A</w:t>
      </w:r>
      <w:r w:rsidR="005E5794" w:rsidRPr="008A4B46">
        <w:rPr>
          <w:i/>
          <w:iCs/>
        </w:rPr>
        <w:t>WESOME</w:t>
      </w:r>
      <w:r w:rsidRPr="008A4B46">
        <w:rPr>
          <w:i/>
          <w:iCs/>
        </w:rPr>
        <w:t xml:space="preserve"> Truth</w:t>
      </w:r>
    </w:p>
    <w:p w14:paraId="3C08A5F7" w14:textId="32D3C2A8" w:rsidR="0058795F" w:rsidRDefault="0058795F" w:rsidP="0058795F">
      <w:pPr>
        <w:spacing w:line="480" w:lineRule="auto"/>
        <w:jc w:val="center"/>
        <w:rPr>
          <w:i/>
          <w:iCs/>
        </w:rPr>
      </w:pPr>
    </w:p>
    <w:p w14:paraId="00DF7D47" w14:textId="6A723702" w:rsidR="0058795F" w:rsidRPr="009A0134" w:rsidRDefault="0058795F" w:rsidP="0058795F">
      <w:pPr>
        <w:spacing w:line="480" w:lineRule="auto"/>
        <w:jc w:val="center"/>
        <w:rPr>
          <w:vertAlign w:val="superscript"/>
        </w:rPr>
      </w:pPr>
      <w:r>
        <w:t>Viren Swami</w:t>
      </w:r>
      <w:r>
        <w:rPr>
          <w:vertAlign w:val="superscript"/>
        </w:rPr>
        <w:t>1-2</w:t>
      </w:r>
      <w:r w:rsidR="009A0134">
        <w:t>,</w:t>
      </w:r>
      <w:r>
        <w:t xml:space="preserve"> Sarah Punshon</w:t>
      </w:r>
      <w:r>
        <w:rPr>
          <w:vertAlign w:val="superscript"/>
        </w:rPr>
        <w:t>3</w:t>
      </w:r>
      <w:r w:rsidR="009A0134">
        <w:t>, &amp; Toni-Dee Paul</w:t>
      </w:r>
      <w:r w:rsidR="009A0134">
        <w:rPr>
          <w:vertAlign w:val="superscript"/>
        </w:rPr>
        <w:t>3</w:t>
      </w:r>
    </w:p>
    <w:p w14:paraId="6AAE5455" w14:textId="3CE6255C" w:rsidR="0058795F" w:rsidRDefault="0058795F" w:rsidP="0058795F">
      <w:pPr>
        <w:spacing w:line="480" w:lineRule="auto"/>
        <w:jc w:val="center"/>
        <w:rPr>
          <w:vertAlign w:val="superscript"/>
        </w:rPr>
      </w:pPr>
    </w:p>
    <w:p w14:paraId="64340426" w14:textId="09BD5CDE" w:rsidR="0058795F" w:rsidRDefault="0058795F" w:rsidP="0058795F">
      <w:pPr>
        <w:spacing w:line="480" w:lineRule="auto"/>
        <w:jc w:val="center"/>
      </w:pPr>
      <w:r>
        <w:rPr>
          <w:vertAlign w:val="superscript"/>
        </w:rPr>
        <w:t>1</w:t>
      </w:r>
      <w:r>
        <w:t>School of Psychology and Sport Science, Anglia Ruskin University, Cambridge, United Kingdom</w:t>
      </w:r>
    </w:p>
    <w:p w14:paraId="40A06207" w14:textId="7A5DDFDB" w:rsidR="0058795F" w:rsidRDefault="0058795F" w:rsidP="0058795F">
      <w:pPr>
        <w:spacing w:line="480" w:lineRule="auto"/>
        <w:jc w:val="center"/>
      </w:pPr>
      <w:r>
        <w:rPr>
          <w:vertAlign w:val="superscript"/>
        </w:rPr>
        <w:t>2</w:t>
      </w:r>
      <w:r>
        <w:t>Centre for Psychological Medicine, Perdana University, Kuala Lumpur, Malaysia</w:t>
      </w:r>
    </w:p>
    <w:p w14:paraId="7E61D07D" w14:textId="6677217A" w:rsidR="0058795F" w:rsidRPr="0058795F" w:rsidRDefault="0058795F" w:rsidP="0058795F">
      <w:pPr>
        <w:spacing w:line="480" w:lineRule="auto"/>
        <w:jc w:val="center"/>
      </w:pPr>
      <w:r>
        <w:rPr>
          <w:vertAlign w:val="superscript"/>
        </w:rPr>
        <w:t>3</w:t>
      </w:r>
      <w:r w:rsidR="00C15D30">
        <w:t>One Tenth Human, Lancaster, United Kingdom</w:t>
      </w:r>
    </w:p>
    <w:p w14:paraId="4FB6F299" w14:textId="3885CA39" w:rsidR="0058795F" w:rsidRDefault="0058795F" w:rsidP="0058795F">
      <w:pPr>
        <w:spacing w:line="480" w:lineRule="auto"/>
        <w:jc w:val="center"/>
      </w:pPr>
    </w:p>
    <w:p w14:paraId="7FABC319" w14:textId="0E6749D3" w:rsidR="0058795F" w:rsidRDefault="0058795F" w:rsidP="0058795F">
      <w:pPr>
        <w:spacing w:line="480" w:lineRule="auto"/>
        <w:jc w:val="center"/>
      </w:pPr>
    </w:p>
    <w:p w14:paraId="1831DDAF" w14:textId="77777777" w:rsidR="00D63600" w:rsidRDefault="00D63600" w:rsidP="008A4B46">
      <w:pPr>
        <w:pStyle w:val="Heading1"/>
      </w:pPr>
      <w:r>
        <w:t>Acknowledgements</w:t>
      </w:r>
    </w:p>
    <w:p w14:paraId="2B87EA3D" w14:textId="69947B8C" w:rsidR="00D63600" w:rsidRDefault="00D63600" w:rsidP="00D63600">
      <w:pPr>
        <w:spacing w:line="480" w:lineRule="auto"/>
        <w:jc w:val="center"/>
      </w:pPr>
      <w:r>
        <w:t xml:space="preserve">This research was supported by an Arts Council/National Lottery grant made to </w:t>
      </w:r>
      <w:r w:rsidR="002A58B0">
        <w:t>One Tenth Human</w:t>
      </w:r>
      <w:r>
        <w:t xml:space="preserve"> (ACPG-00399835)</w:t>
      </w:r>
    </w:p>
    <w:p w14:paraId="7315C5D3" w14:textId="25531316" w:rsidR="0058795F" w:rsidRDefault="0058795F" w:rsidP="0058795F">
      <w:pPr>
        <w:spacing w:line="480" w:lineRule="auto"/>
        <w:jc w:val="center"/>
      </w:pPr>
    </w:p>
    <w:p w14:paraId="7F0FE7F7" w14:textId="2042D8AE" w:rsidR="0058795F" w:rsidRDefault="0058795F" w:rsidP="0058795F">
      <w:pPr>
        <w:spacing w:line="480" w:lineRule="auto"/>
        <w:jc w:val="center"/>
      </w:pPr>
    </w:p>
    <w:p w14:paraId="3F7F5F0E" w14:textId="146E7FBE" w:rsidR="0058795F" w:rsidRDefault="0058795F" w:rsidP="0058795F">
      <w:pPr>
        <w:spacing w:line="480" w:lineRule="auto"/>
        <w:jc w:val="center"/>
      </w:pPr>
    </w:p>
    <w:p w14:paraId="4998946E" w14:textId="2CEC2E3A" w:rsidR="0058795F" w:rsidRDefault="0058795F" w:rsidP="0058795F">
      <w:pPr>
        <w:spacing w:line="480" w:lineRule="auto"/>
      </w:pPr>
      <w:r w:rsidRPr="0058795F">
        <w:t xml:space="preserve">Address correspondence to: Prof. Viren Swami, School of Psychology and Sport Science, Anglia Ruskin University, East Road, Cambridge, Cambridgeshire CB1 1PT, United Kingdom. Email: </w:t>
      </w:r>
      <w:hyperlink r:id="rId7" w:history="1">
        <w:r w:rsidR="00D63600" w:rsidRPr="00576F00">
          <w:rPr>
            <w:rStyle w:val="Hyperlink"/>
          </w:rPr>
          <w:t>viren.swami@aru.ac.uk</w:t>
        </w:r>
      </w:hyperlink>
      <w:r w:rsidRPr="0058795F">
        <w:t>.</w:t>
      </w:r>
    </w:p>
    <w:p w14:paraId="789FBEBB" w14:textId="77777777" w:rsidR="00D63600" w:rsidRDefault="00D63600" w:rsidP="0058795F">
      <w:pPr>
        <w:spacing w:line="480" w:lineRule="auto"/>
      </w:pPr>
    </w:p>
    <w:p w14:paraId="716C1994" w14:textId="77777777" w:rsidR="0058795F" w:rsidRDefault="0058795F">
      <w:r>
        <w:br w:type="page"/>
      </w:r>
    </w:p>
    <w:p w14:paraId="2B8FA77B" w14:textId="0D0E23A0" w:rsidR="0058795F" w:rsidRPr="008A4B46" w:rsidRDefault="0058795F" w:rsidP="008A4B46">
      <w:pPr>
        <w:pStyle w:val="Heading1"/>
      </w:pPr>
      <w:r w:rsidRPr="008A4B46">
        <w:lastRenderedPageBreak/>
        <w:t>Abstract</w:t>
      </w:r>
    </w:p>
    <w:p w14:paraId="494A8AF9" w14:textId="1D727644" w:rsidR="0058795F" w:rsidRPr="002F73CF" w:rsidRDefault="003A6DEB" w:rsidP="0058795F">
      <w:pPr>
        <w:spacing w:line="480" w:lineRule="auto"/>
      </w:pPr>
      <w:r>
        <w:rPr>
          <w:i/>
          <w:iCs/>
        </w:rPr>
        <w:t xml:space="preserve">Cinderella: </w:t>
      </w:r>
      <w:r w:rsidR="00042316">
        <w:rPr>
          <w:i/>
          <w:iCs/>
        </w:rPr>
        <w:t>t</w:t>
      </w:r>
      <w:r>
        <w:rPr>
          <w:i/>
          <w:iCs/>
        </w:rPr>
        <w:t>he A</w:t>
      </w:r>
      <w:r w:rsidR="00042316">
        <w:rPr>
          <w:i/>
          <w:iCs/>
        </w:rPr>
        <w:t>WESOME</w:t>
      </w:r>
      <w:r>
        <w:rPr>
          <w:i/>
          <w:iCs/>
        </w:rPr>
        <w:t xml:space="preserve"> Truth</w:t>
      </w:r>
      <w:r>
        <w:t xml:space="preserve"> is a children’s theatrical production developed with the aim of promoting positive body image and improved self-image. As part of the production’s initial run at the Polka Theatre in London, United Kingdom, we conducted an evaluation of the show’s efficacy at improving state positive body image and self-image. Using a single-arm design, we recruited </w:t>
      </w:r>
      <w:r>
        <w:rPr>
          <w:color w:val="000000" w:themeColor="text1"/>
        </w:rPr>
        <w:t>54 girls and 45 boys</w:t>
      </w:r>
      <w:r>
        <w:t xml:space="preserve"> between the ages of 5 and 9 years attending a performance of </w:t>
      </w:r>
      <w:r>
        <w:rPr>
          <w:i/>
          <w:iCs/>
        </w:rPr>
        <w:t xml:space="preserve">Cinderella </w:t>
      </w:r>
      <w:r>
        <w:t>with their parents/caregivers, and asked them to complete an adapted measure of state body appreciation at pre- and post-attendance. Participants were also asked to complete open-ended questions about their own uniqueness and awesomeness – two central themes of the production – at both time-points, and their enjoyment of the show at post-attendance. Results indicated that attending the performance improved state body appreciation, self-perceived uniqueness, and self-perceived awesomeness</w:t>
      </w:r>
      <w:r w:rsidR="002F73CF">
        <w:t xml:space="preserve">, with small-to-moderate effects. These results were consistent across girls and boys, and enjoyment of the performance was near universally high. Despite limitations – including the lack of a control group and the constrained assessment period – these results suggest that tailored children’s theatre may be a viable method of promoting positive body image in young age groups. </w:t>
      </w:r>
    </w:p>
    <w:p w14:paraId="7A4E9640" w14:textId="12BFC94D" w:rsidR="00CF2EBE" w:rsidRPr="002F73CF" w:rsidRDefault="0058795F" w:rsidP="002F73CF">
      <w:pPr>
        <w:spacing w:line="480" w:lineRule="auto"/>
        <w:ind w:firstLine="720"/>
      </w:pPr>
      <w:r>
        <w:rPr>
          <w:b/>
          <w:bCs/>
        </w:rPr>
        <w:t>Keywords:</w:t>
      </w:r>
      <w:r w:rsidR="002F73CF">
        <w:t xml:space="preserve"> Positive body image; Children; Theatre; Body appreciation; Uniqueness; Cinderella</w:t>
      </w:r>
    </w:p>
    <w:p w14:paraId="1E317128" w14:textId="77777777" w:rsidR="00CF2EBE" w:rsidRDefault="00CF2EBE">
      <w:pPr>
        <w:rPr>
          <w:b/>
          <w:bCs/>
        </w:rPr>
      </w:pPr>
      <w:r>
        <w:rPr>
          <w:b/>
          <w:bCs/>
        </w:rPr>
        <w:br w:type="page"/>
      </w:r>
    </w:p>
    <w:p w14:paraId="4CE32B1B" w14:textId="585A2E6F" w:rsidR="0058795F" w:rsidRDefault="00CF2EBE" w:rsidP="008A4B46">
      <w:pPr>
        <w:pStyle w:val="Heading1"/>
      </w:pPr>
      <w:r>
        <w:lastRenderedPageBreak/>
        <w:t>1. Introduction</w:t>
      </w:r>
    </w:p>
    <w:p w14:paraId="5196646C" w14:textId="0A273E9A" w:rsidR="002B7BF9" w:rsidRDefault="00CF2EBE" w:rsidP="00CF2EBE">
      <w:pPr>
        <w:spacing w:line="480" w:lineRule="auto"/>
      </w:pPr>
      <w:r>
        <w:tab/>
      </w:r>
      <w:r w:rsidR="00CC0738">
        <w:t>Although adolescence is widely recognised as an important developmental period for experiencing and negotiating body image concerns (</w:t>
      </w:r>
      <w:proofErr w:type="spellStart"/>
      <w:r w:rsidR="00D57156">
        <w:t>Maes</w:t>
      </w:r>
      <w:proofErr w:type="spellEnd"/>
      <w:r w:rsidR="00D57156">
        <w:t xml:space="preserve"> et al., 2021; </w:t>
      </w:r>
      <w:r w:rsidR="00CC0738">
        <w:t xml:space="preserve">Markey, 2010; Wertheim &amp; Paxton, 2011), </w:t>
      </w:r>
      <w:r w:rsidR="005F5C0F">
        <w:t>it is also clear that body image develops in childhood (</w:t>
      </w:r>
      <w:r w:rsidR="00850ED7">
        <w:t>Grogan, 2021</w:t>
      </w:r>
      <w:r w:rsidR="005F5C0F">
        <w:t xml:space="preserve">). </w:t>
      </w:r>
      <w:r w:rsidR="00850ED7">
        <w:t xml:space="preserve">For instance, research suggests that, by age five, children have begun to internalise societal standards of appearance (Damiano et al., 2015) and that </w:t>
      </w:r>
      <w:r w:rsidR="00BB1E46">
        <w:t xml:space="preserve">body dissatisfaction begins to manifest in both </w:t>
      </w:r>
      <w:r w:rsidR="00CA7443">
        <w:t>girls and boys</w:t>
      </w:r>
      <w:r w:rsidR="00BB1E46">
        <w:t xml:space="preserve"> from age six onwards (Nichols et al., 2018; Schuck et al., 2018</w:t>
      </w:r>
      <w:r w:rsidR="00CB348D">
        <w:t xml:space="preserve">; </w:t>
      </w:r>
      <w:proofErr w:type="spellStart"/>
      <w:r w:rsidR="00CB348D">
        <w:t>Tatangelo</w:t>
      </w:r>
      <w:proofErr w:type="spellEnd"/>
      <w:r w:rsidR="00CB348D">
        <w:t xml:space="preserve"> et al., 2016</w:t>
      </w:r>
      <w:r w:rsidR="00BB1E46">
        <w:t>)</w:t>
      </w:r>
      <w:r w:rsidR="00CB348D">
        <w:t xml:space="preserve">. In turn, body and appearance dissatisfaction </w:t>
      </w:r>
      <w:r w:rsidR="00BA411D">
        <w:t xml:space="preserve">is reliably associated with a multitude of detrimental health and psychological outcomes, including symptoms of depression, low self-esteem, symptoms of disordered eating, </w:t>
      </w:r>
      <w:r w:rsidR="00216A60">
        <w:t xml:space="preserve">and </w:t>
      </w:r>
      <w:r w:rsidR="00BA411D">
        <w:t>decreased physical activity</w:t>
      </w:r>
      <w:r w:rsidR="00216A60">
        <w:t xml:space="preserve"> </w:t>
      </w:r>
      <w:r w:rsidR="00BA411D">
        <w:t>(</w:t>
      </w:r>
      <w:proofErr w:type="spellStart"/>
      <w:r w:rsidR="00BA411D">
        <w:t>Bornioli</w:t>
      </w:r>
      <w:proofErr w:type="spellEnd"/>
      <w:r w:rsidR="00BA411D">
        <w:t xml:space="preserve"> et al., 2019; </w:t>
      </w:r>
      <w:proofErr w:type="spellStart"/>
      <w:r w:rsidR="00BA411D">
        <w:t>Neumark-Sztainer</w:t>
      </w:r>
      <w:proofErr w:type="spellEnd"/>
      <w:r w:rsidR="00BA411D">
        <w:t xml:space="preserve"> et al., 2006; Paxton et al., 2006). </w:t>
      </w:r>
      <w:r w:rsidR="0099401E">
        <w:t>As such</w:t>
      </w:r>
      <w:r w:rsidR="002B7BF9">
        <w:t>, childhood is increasingly recognised as a critical period in shaping body image, with experiences</w:t>
      </w:r>
      <w:r w:rsidR="007D6758">
        <w:t xml:space="preserve"> of body and appearance dissatisfaction</w:t>
      </w:r>
      <w:r w:rsidR="002B7BF9">
        <w:t xml:space="preserve"> carried into adolescence and emerging adulthood (</w:t>
      </w:r>
      <w:proofErr w:type="spellStart"/>
      <w:r w:rsidR="00652586">
        <w:t>Bufferd</w:t>
      </w:r>
      <w:proofErr w:type="spellEnd"/>
      <w:r w:rsidR="00652586">
        <w:t xml:space="preserve"> et al., 2022; </w:t>
      </w:r>
      <w:proofErr w:type="spellStart"/>
      <w:r w:rsidR="002B7BF9">
        <w:t>Frisén</w:t>
      </w:r>
      <w:proofErr w:type="spellEnd"/>
      <w:r w:rsidR="002B7BF9">
        <w:t xml:space="preserve"> et al., 2015). </w:t>
      </w:r>
    </w:p>
    <w:p w14:paraId="63F9F98C" w14:textId="45581424" w:rsidR="006C0A8A" w:rsidRPr="006705A7" w:rsidRDefault="000723AD" w:rsidP="006C0A8A">
      <w:pPr>
        <w:spacing w:line="480" w:lineRule="auto"/>
      </w:pPr>
      <w:r>
        <w:tab/>
        <w:t xml:space="preserve">Despite the weight of this evidence, however, it should not be assumed that childhood experiences of body image are uniform (i.e., that all children experience similar developmental trajectories in relation to their body images) </w:t>
      </w:r>
      <w:r w:rsidR="006C0A8A">
        <w:t>and irrevocably detrimental</w:t>
      </w:r>
      <w:r w:rsidR="00216A60">
        <w:t xml:space="preserve"> (</w:t>
      </w:r>
      <w:proofErr w:type="spellStart"/>
      <w:r w:rsidR="00216A60">
        <w:t>Ricciardelli</w:t>
      </w:r>
      <w:proofErr w:type="spellEnd"/>
      <w:r w:rsidR="00216A60">
        <w:t xml:space="preserve"> et al., 2018)</w:t>
      </w:r>
      <w:r w:rsidR="006C0A8A">
        <w:t>. Indeed, emerging research has suggested that the period between childhood and early adolescence offers important opportunities not only</w:t>
      </w:r>
      <w:r w:rsidR="00BE1882">
        <w:t xml:space="preserve"> to</w:t>
      </w:r>
      <w:r w:rsidR="006C0A8A">
        <w:t xml:space="preserve"> overcome experiences of</w:t>
      </w:r>
      <w:r w:rsidR="0099401E">
        <w:t xml:space="preserve"> negative</w:t>
      </w:r>
      <w:r w:rsidR="006C0A8A">
        <w:t xml:space="preserve"> body image, but also to develop positive body image (</w:t>
      </w:r>
      <w:proofErr w:type="spellStart"/>
      <w:r w:rsidR="006C0A8A">
        <w:t>Holmqvist</w:t>
      </w:r>
      <w:proofErr w:type="spellEnd"/>
      <w:r w:rsidR="006C0A8A">
        <w:t xml:space="preserve"> </w:t>
      </w:r>
      <w:proofErr w:type="spellStart"/>
      <w:r w:rsidR="006C0A8A">
        <w:t>Gattario</w:t>
      </w:r>
      <w:proofErr w:type="spellEnd"/>
      <w:r w:rsidR="006C0A8A">
        <w:t xml:space="preserve"> &amp; </w:t>
      </w:r>
      <w:proofErr w:type="spellStart"/>
      <w:r w:rsidR="006C0A8A">
        <w:t>Frisén</w:t>
      </w:r>
      <w:proofErr w:type="spellEnd"/>
      <w:r w:rsidR="006C0A8A">
        <w:t>, 2019</w:t>
      </w:r>
      <w:r w:rsidR="00AE05C0">
        <w:t>; Poulter &amp; Treharne, 2021</w:t>
      </w:r>
      <w:r w:rsidR="006C0A8A">
        <w:t xml:space="preserve">). </w:t>
      </w:r>
      <w:r w:rsidR="006705A7">
        <w:rPr>
          <w:i/>
          <w:iCs/>
        </w:rPr>
        <w:t>Positive body image</w:t>
      </w:r>
      <w:r w:rsidR="006705A7">
        <w:t xml:space="preserve"> here broadly refers to “an overarching love and respect for the body” (Tylka, 2018, p. 9) that is distinct from, and not merely the absence of, negative body image. </w:t>
      </w:r>
      <w:r w:rsidR="008D3F69">
        <w:t xml:space="preserve">Further, positive body image is a multidimensional construct (Tylka, 2018), </w:t>
      </w:r>
      <w:r w:rsidR="0045302B">
        <w:t xml:space="preserve">with some research suggesting that </w:t>
      </w:r>
      <w:r w:rsidR="0045302B">
        <w:rPr>
          <w:i/>
          <w:iCs/>
        </w:rPr>
        <w:t>body appreciation</w:t>
      </w:r>
      <w:r w:rsidR="0045302B">
        <w:t xml:space="preserve"> (i.e., accepting and respecting the body, while rejecting unrealistic appearance </w:t>
      </w:r>
      <w:r w:rsidR="0045302B">
        <w:lastRenderedPageBreak/>
        <w:t xml:space="preserve">ideals; Tylka &amp; Wood-Barcalow, 2015) and </w:t>
      </w:r>
      <w:r w:rsidR="0045302B" w:rsidRPr="0045302B">
        <w:rPr>
          <w:i/>
          <w:iCs/>
        </w:rPr>
        <w:t>functional</w:t>
      </w:r>
      <w:r w:rsidR="0045302B">
        <w:rPr>
          <w:i/>
          <w:iCs/>
        </w:rPr>
        <w:t>ity</w:t>
      </w:r>
      <w:r w:rsidR="0045302B" w:rsidRPr="0045302B">
        <w:rPr>
          <w:i/>
          <w:iCs/>
        </w:rPr>
        <w:t xml:space="preserve"> appreciation</w:t>
      </w:r>
      <w:r w:rsidR="0045302B">
        <w:t xml:space="preserve"> (i.e., </w:t>
      </w:r>
      <w:r w:rsidR="0045302B" w:rsidRPr="00C93951">
        <w:t>appreciation for what one’s body can do and is capable of doing</w:t>
      </w:r>
      <w:r w:rsidR="0045302B">
        <w:t>; Alleva et al., 2017)</w:t>
      </w:r>
      <w:r w:rsidR="002F4748">
        <w:t xml:space="preserve"> are c</w:t>
      </w:r>
      <w:r w:rsidR="0049648C">
        <w:t>entral</w:t>
      </w:r>
      <w:r w:rsidR="002F4748">
        <w:t xml:space="preserve"> facets of the overall construct (Swami et al., 2020). Experiences of body appreciation and functionality appreciation begin developing early in life </w:t>
      </w:r>
      <w:r w:rsidR="006705A7">
        <w:t>(</w:t>
      </w:r>
      <w:r w:rsidR="002F4748">
        <w:t xml:space="preserve">e.g., </w:t>
      </w:r>
      <w:proofErr w:type="spellStart"/>
      <w:r w:rsidR="006705A7">
        <w:t>Frisén</w:t>
      </w:r>
      <w:proofErr w:type="spellEnd"/>
      <w:r w:rsidR="006705A7">
        <w:t xml:space="preserve"> &amp; </w:t>
      </w:r>
      <w:proofErr w:type="spellStart"/>
      <w:r w:rsidR="006705A7">
        <w:t>Holmqvist</w:t>
      </w:r>
      <w:proofErr w:type="spellEnd"/>
      <w:r w:rsidR="006705A7">
        <w:t xml:space="preserve">, 2010; </w:t>
      </w:r>
      <w:proofErr w:type="spellStart"/>
      <w:r w:rsidR="006705A7">
        <w:t>Holmqvist</w:t>
      </w:r>
      <w:proofErr w:type="spellEnd"/>
      <w:r w:rsidR="006705A7">
        <w:t xml:space="preserve"> &amp; </w:t>
      </w:r>
      <w:proofErr w:type="spellStart"/>
      <w:r w:rsidR="006705A7">
        <w:t>Frisén</w:t>
      </w:r>
      <w:proofErr w:type="spellEnd"/>
      <w:r w:rsidR="006705A7">
        <w:t xml:space="preserve">, 2012) and, as in adults, </w:t>
      </w:r>
      <w:r w:rsidR="00AA1DCA">
        <w:t xml:space="preserve">are associated with improved body-related and emotional well-being in </w:t>
      </w:r>
      <w:r w:rsidR="002F4748">
        <w:t>younger age groups</w:t>
      </w:r>
      <w:r w:rsidR="00AA1DCA">
        <w:t xml:space="preserve"> (</w:t>
      </w:r>
      <w:r w:rsidR="002F4748">
        <w:t xml:space="preserve">e.g., </w:t>
      </w:r>
      <w:r w:rsidR="00AA1DCA">
        <w:t>Halliwell et al., 2017</w:t>
      </w:r>
      <w:r w:rsidR="002F4748">
        <w:t xml:space="preserve">; </w:t>
      </w:r>
      <w:proofErr w:type="spellStart"/>
      <w:r w:rsidR="002F4748">
        <w:t>Sahlan</w:t>
      </w:r>
      <w:proofErr w:type="spellEnd"/>
      <w:r w:rsidR="002F4748">
        <w:t xml:space="preserve"> et al., 2022</w:t>
      </w:r>
      <w:r w:rsidR="00AA1DCA">
        <w:t xml:space="preserve">). </w:t>
      </w:r>
    </w:p>
    <w:p w14:paraId="7CCF5A9E" w14:textId="45184F69" w:rsidR="00495889" w:rsidRDefault="00AA1DCA" w:rsidP="00CF2EBE">
      <w:pPr>
        <w:spacing w:line="480" w:lineRule="auto"/>
      </w:pPr>
      <w:r>
        <w:tab/>
      </w:r>
      <w:r w:rsidR="00F97E55">
        <w:t xml:space="preserve">Unsurprisingly, scholars have called for the </w:t>
      </w:r>
      <w:r w:rsidR="00B0254C">
        <w:t xml:space="preserve">development and </w:t>
      </w:r>
      <w:r w:rsidR="00F97E55">
        <w:t>prioritisation of interventions aimed at promoting positive body image in childhood (</w:t>
      </w:r>
      <w:r w:rsidR="00D23291">
        <w:t>Bray et al., 2018</w:t>
      </w:r>
      <w:r w:rsidR="00785384">
        <w:t>; Daniels &amp; Roberts, 2018</w:t>
      </w:r>
      <w:r w:rsidR="00F97E55">
        <w:t>).</w:t>
      </w:r>
      <w:r w:rsidR="00D23291">
        <w:t xml:space="preserve"> </w:t>
      </w:r>
      <w:r w:rsidR="00495889">
        <w:t xml:space="preserve">School-based </w:t>
      </w:r>
      <w:r w:rsidR="00CC35F2">
        <w:t xml:space="preserve">body image interventions have been touted as particularly useful, given that they can target a large number of children and </w:t>
      </w:r>
      <w:r w:rsidR="00DF3DE7">
        <w:t xml:space="preserve">can </w:t>
      </w:r>
      <w:r w:rsidR="00CC35F2">
        <w:t>be embedded within existing curricula (</w:t>
      </w:r>
      <w:proofErr w:type="spellStart"/>
      <w:r w:rsidR="00CC35F2">
        <w:t>Yager</w:t>
      </w:r>
      <w:proofErr w:type="spellEnd"/>
      <w:r w:rsidR="00823F01">
        <w:t>, 2019</w:t>
      </w:r>
      <w:r w:rsidR="00CC35F2">
        <w:t>).</w:t>
      </w:r>
      <w:r w:rsidR="006A688A">
        <w:t xml:space="preserve"> A number of such school-based interventions now exist in the United Kingdom</w:t>
      </w:r>
      <w:r w:rsidR="00DF3DE7">
        <w:t xml:space="preserve"> (UK</w:t>
      </w:r>
      <w:r w:rsidR="00A02294">
        <w:t xml:space="preserve">) and </w:t>
      </w:r>
      <w:r w:rsidR="008720A2">
        <w:t>Scandinavia</w:t>
      </w:r>
      <w:r w:rsidR="006A688A">
        <w:t xml:space="preserve">, </w:t>
      </w:r>
      <w:r w:rsidR="008528D4">
        <w:t>with e</w:t>
      </w:r>
      <w:r w:rsidR="006A688A">
        <w:t>valuations</w:t>
      </w:r>
      <w:r w:rsidR="00A87EF7">
        <w:t xml:space="preserve"> </w:t>
      </w:r>
      <w:r w:rsidR="008528D4">
        <w:t>showing</w:t>
      </w:r>
      <w:r w:rsidR="00A87EF7">
        <w:t xml:space="preserve"> that</w:t>
      </w:r>
      <w:r w:rsidR="006A688A">
        <w:t xml:space="preserve"> they are effective at promoting healthier body esteem</w:t>
      </w:r>
      <w:r w:rsidR="00A02294">
        <w:t>,</w:t>
      </w:r>
      <w:r w:rsidR="00DF3DE7">
        <w:t xml:space="preserve"> body satisfaction</w:t>
      </w:r>
      <w:r w:rsidR="00A02294">
        <w:t>, and embodiment</w:t>
      </w:r>
      <w:r w:rsidR="00DF3DE7">
        <w:t xml:space="preserve"> in children</w:t>
      </w:r>
      <w:r w:rsidR="006A688A">
        <w:t xml:space="preserve"> (e.g., Bird et al., 2013; </w:t>
      </w:r>
      <w:r w:rsidR="00A02294">
        <w:t xml:space="preserve">Damiano et al., 2018; </w:t>
      </w:r>
      <w:r w:rsidR="006A688A">
        <w:t>Halliwell et al., 2016</w:t>
      </w:r>
      <w:r w:rsidR="00A02294">
        <w:t xml:space="preserve">; </w:t>
      </w:r>
      <w:proofErr w:type="spellStart"/>
      <w:r w:rsidR="00A02294">
        <w:t>Sundgot-Borgen</w:t>
      </w:r>
      <w:proofErr w:type="spellEnd"/>
      <w:r w:rsidR="00A02294">
        <w:t xml:space="preserve"> et al., 2020</w:t>
      </w:r>
      <w:r w:rsidR="00DF3DE7">
        <w:t>)</w:t>
      </w:r>
      <w:r w:rsidR="008528D4">
        <w:t xml:space="preserve">. Importantly, however, the focus of these interventions has typically been on reducing negative body image (e.g., avoiding appearance conversations and body comparisons), rather than promoting positive body image </w:t>
      </w:r>
      <w:r w:rsidR="008528D4">
        <w:rPr>
          <w:i/>
          <w:iCs/>
        </w:rPr>
        <w:t>per se</w:t>
      </w:r>
      <w:r w:rsidR="008528D4">
        <w:t>. Moreover, their uptake in the UK</w:t>
      </w:r>
      <w:r w:rsidR="00A02294">
        <w:t xml:space="preserve"> at least</w:t>
      </w:r>
      <w:r w:rsidR="008528D4">
        <w:t xml:space="preserve"> has been limited</w:t>
      </w:r>
      <w:r w:rsidR="00A87EF7">
        <w:t xml:space="preserve"> (</w:t>
      </w:r>
      <w:proofErr w:type="spellStart"/>
      <w:r w:rsidR="00A87EF7">
        <w:t>Diedrichs</w:t>
      </w:r>
      <w:proofErr w:type="spellEnd"/>
      <w:r w:rsidR="00A87EF7">
        <w:t xml:space="preserve"> et al., 2016)</w:t>
      </w:r>
      <w:r w:rsidR="008528D4">
        <w:t xml:space="preserve"> and, despite </w:t>
      </w:r>
      <w:r w:rsidR="00DF3DE7">
        <w:t>guidance being developed to assist the teaching of body image to children and adolescents in schools</w:t>
      </w:r>
      <w:r w:rsidR="00CC35F2">
        <w:t xml:space="preserve"> (</w:t>
      </w:r>
      <w:r w:rsidR="006A688A">
        <w:t xml:space="preserve">Personal, Social, and Health Education Association, 2018), </w:t>
      </w:r>
      <w:r w:rsidR="00DF3DE7">
        <w:t xml:space="preserve">the framework is not currently embedded within </w:t>
      </w:r>
      <w:r w:rsidR="00A87EF7">
        <w:t xml:space="preserve">compulsory </w:t>
      </w:r>
      <w:r w:rsidR="00DF3DE7">
        <w:t>teaching curricula</w:t>
      </w:r>
      <w:r w:rsidR="00A87EF7">
        <w:t xml:space="preserve"> and</w:t>
      </w:r>
      <w:r w:rsidR="00DF3DE7">
        <w:t xml:space="preserve"> training for teachers</w:t>
      </w:r>
      <w:r w:rsidR="00A87EF7">
        <w:t xml:space="preserve"> remains limited </w:t>
      </w:r>
      <w:r w:rsidR="00DF3DE7">
        <w:t xml:space="preserve">(Bray et al., 2018). </w:t>
      </w:r>
    </w:p>
    <w:p w14:paraId="4224C54F" w14:textId="7C011A11" w:rsidR="00AE05C0" w:rsidRDefault="00AF1667" w:rsidP="00CF2EBE">
      <w:pPr>
        <w:spacing w:line="480" w:lineRule="auto"/>
      </w:pPr>
      <w:r>
        <w:tab/>
        <w:t>Other interventionist programmes – such as Confident Body, Confident Child (Hart et al., 2016) – are family-focused, offering parenting resources</w:t>
      </w:r>
      <w:r w:rsidR="00823F01">
        <w:t xml:space="preserve"> and strategies</w:t>
      </w:r>
      <w:r>
        <w:t xml:space="preserve"> aimed at promoting</w:t>
      </w:r>
      <w:r w:rsidR="00823F01">
        <w:t xml:space="preserve"> healthy eating and</w:t>
      </w:r>
      <w:r>
        <w:t xml:space="preserve"> positive body image in young children</w:t>
      </w:r>
      <w:r w:rsidR="0050144A">
        <w:t xml:space="preserve"> (for a review, see </w:t>
      </w:r>
      <w:proofErr w:type="spellStart"/>
      <w:r w:rsidR="0050144A">
        <w:lastRenderedPageBreak/>
        <w:t>Carbonneau</w:t>
      </w:r>
      <w:proofErr w:type="spellEnd"/>
      <w:r w:rsidR="0050144A">
        <w:t xml:space="preserve"> et al., 2021)</w:t>
      </w:r>
      <w:r>
        <w:t xml:space="preserve">. </w:t>
      </w:r>
      <w:r w:rsidR="0050144A">
        <w:t xml:space="preserve">Evaluations of such programmes have shown that they are effective at reducing body dissatisfaction in children (Hill et al., 2020), though evaluations focused on indices of positive body image specifically are currently lacking. </w:t>
      </w:r>
      <w:r w:rsidR="00D7120E">
        <w:t xml:space="preserve">Other standalone interventions with a more explicit focus on the promotion of positive body image include a brief yoga intervention (Halliwell et al., 2018), an educational board game (Guest et al., 2021), </w:t>
      </w:r>
      <w:r w:rsidR="00E83F80">
        <w:t xml:space="preserve">a brief animated film (Matheson et al., 2020), </w:t>
      </w:r>
      <w:r w:rsidR="00D7120E">
        <w:t>and the use of children’s picture books designed to promote positive body image (</w:t>
      </w:r>
      <w:proofErr w:type="spellStart"/>
      <w:r w:rsidR="00D7120E">
        <w:t>Dohnt</w:t>
      </w:r>
      <w:proofErr w:type="spellEnd"/>
      <w:r w:rsidR="00D7120E">
        <w:t xml:space="preserve"> &amp; Tiggemann, 2008</w:t>
      </w:r>
      <w:r w:rsidR="00785384">
        <w:t xml:space="preserve">; see also </w:t>
      </w:r>
      <w:proofErr w:type="spellStart"/>
      <w:r w:rsidR="00785384">
        <w:t>Itzoe</w:t>
      </w:r>
      <w:proofErr w:type="spellEnd"/>
      <w:r w:rsidR="00785384">
        <w:t xml:space="preserve"> &amp; </w:t>
      </w:r>
      <w:proofErr w:type="spellStart"/>
      <w:r w:rsidR="00785384">
        <w:t>Frasso</w:t>
      </w:r>
      <w:proofErr w:type="spellEnd"/>
      <w:r w:rsidR="00785384">
        <w:t>, 2021</w:t>
      </w:r>
      <w:r w:rsidR="00D7120E">
        <w:t xml:space="preserve">). </w:t>
      </w:r>
      <w:r w:rsidR="00520065">
        <w:t>However, evaluations of these interventions have suggested that they may not produce improvements in positive body image beyond that obtained by control groups (Guest et al., 2021; Halliwell et al., 2018</w:t>
      </w:r>
      <w:r w:rsidR="00E83F80">
        <w:t>; Matheson et al., 2020</w:t>
      </w:r>
      <w:r w:rsidR="00520065">
        <w:t xml:space="preserve">) or </w:t>
      </w:r>
      <w:r w:rsidR="00FD2608">
        <w:t>that any improvement is</w:t>
      </w:r>
      <w:r w:rsidR="00520065">
        <w:t xml:space="preserve"> limited to the immediate term (</w:t>
      </w:r>
      <w:proofErr w:type="spellStart"/>
      <w:r w:rsidR="00520065">
        <w:t>Dohnt</w:t>
      </w:r>
      <w:proofErr w:type="spellEnd"/>
      <w:r w:rsidR="00520065">
        <w:t xml:space="preserve"> &amp; Tiggemann, 2008). </w:t>
      </w:r>
    </w:p>
    <w:p w14:paraId="537D1E07" w14:textId="287ACE31" w:rsidR="006700C6" w:rsidRDefault="002D0E66" w:rsidP="00CF2EBE">
      <w:pPr>
        <w:spacing w:line="480" w:lineRule="auto"/>
      </w:pPr>
      <w:r>
        <w:tab/>
        <w:t xml:space="preserve">Given these mixed results, it may be useful to consider other interventionist methods for promoting positive body image in children. </w:t>
      </w:r>
      <w:r w:rsidR="0055232F">
        <w:t xml:space="preserve">One such method may involve arts-based practices, such as theatre </w:t>
      </w:r>
      <w:r w:rsidR="00FD2608">
        <w:t xml:space="preserve">(i.e., </w:t>
      </w:r>
      <w:r w:rsidR="0055232F">
        <w:t>“live performances” that involve music, dance, voice, acting, and singing</w:t>
      </w:r>
      <w:r w:rsidR="00FD2608">
        <w:t xml:space="preserve">; </w:t>
      </w:r>
      <w:proofErr w:type="spellStart"/>
      <w:r w:rsidR="0055232F">
        <w:t>Staricoff</w:t>
      </w:r>
      <w:proofErr w:type="spellEnd"/>
      <w:r w:rsidR="0055232F">
        <w:t xml:space="preserve"> et al., 2001). While </w:t>
      </w:r>
      <w:r w:rsidR="009C4A84">
        <w:t xml:space="preserve">engagement with </w:t>
      </w:r>
      <w:r w:rsidR="0055232F">
        <w:t>the</w:t>
      </w:r>
      <w:r w:rsidR="0081213D">
        <w:t xml:space="preserve"> creative</w:t>
      </w:r>
      <w:r w:rsidR="0055232F">
        <w:t xml:space="preserve"> arts in general ha</w:t>
      </w:r>
      <w:r w:rsidR="0081213D">
        <w:t>s</w:t>
      </w:r>
      <w:r w:rsidR="009C4A84">
        <w:t xml:space="preserve"> been widely shown to improve </w:t>
      </w:r>
      <w:r w:rsidR="0081213D">
        <w:t xml:space="preserve">psychological </w:t>
      </w:r>
      <w:r w:rsidR="009C4A84">
        <w:t xml:space="preserve">health and well-being across all age groups (for a review, see </w:t>
      </w:r>
      <w:proofErr w:type="spellStart"/>
      <w:r w:rsidR="009C4A84">
        <w:t>Fancourt</w:t>
      </w:r>
      <w:proofErr w:type="spellEnd"/>
      <w:r w:rsidR="009C4A84">
        <w:t xml:space="preserve"> &amp; Finn, 2019), theatre </w:t>
      </w:r>
      <w:r w:rsidR="00487376">
        <w:t xml:space="preserve">may offer hitherto </w:t>
      </w:r>
      <w:r w:rsidR="00FD2608">
        <w:t>unexplored</w:t>
      </w:r>
      <w:r w:rsidR="00487376">
        <w:t xml:space="preserve"> opportunities to engage children in relation to their body image. For instance, existing research has shown that attendance at theatrical performances is effective at promoting psychological well-being, </w:t>
      </w:r>
      <w:r w:rsidR="009025D0">
        <w:t>social engagement, belonging, and flow (Meeks et al., 2018)</w:t>
      </w:r>
      <w:r w:rsidR="00F66662">
        <w:t>. For children, in particular, watching tailored theatr</w:t>
      </w:r>
      <w:r w:rsidR="0081213D">
        <w:t>ical</w:t>
      </w:r>
      <w:r w:rsidR="00F66662">
        <w:t xml:space="preserve"> performances can provide profound educational, emotional, and expressive benefits (</w:t>
      </w:r>
      <w:r w:rsidR="007035B2">
        <w:t xml:space="preserve">Furman, 2000; </w:t>
      </w:r>
      <w:r w:rsidR="008424A9">
        <w:t xml:space="preserve">Maguire &amp; </w:t>
      </w:r>
      <w:proofErr w:type="spellStart"/>
      <w:r w:rsidR="008424A9">
        <w:t>Schuitema</w:t>
      </w:r>
      <w:proofErr w:type="spellEnd"/>
      <w:r w:rsidR="008424A9">
        <w:t xml:space="preserve">, 2012; </w:t>
      </w:r>
      <w:r w:rsidR="00F66662">
        <w:t>Reason, 2010; Rosenberg &amp; Epstein, 1990)</w:t>
      </w:r>
      <w:r w:rsidR="00B305DA">
        <w:t>, while also serving as a medium for effective teaching, instruction, and information transmission (</w:t>
      </w:r>
      <w:proofErr w:type="spellStart"/>
      <w:r w:rsidR="008424A9">
        <w:t>Eluyefa</w:t>
      </w:r>
      <w:proofErr w:type="spellEnd"/>
      <w:r w:rsidR="008424A9">
        <w:t>, 2017</w:t>
      </w:r>
      <w:r w:rsidR="00B305DA">
        <w:t xml:space="preserve">). </w:t>
      </w:r>
      <w:r w:rsidR="0081213D">
        <w:t>That is</w:t>
      </w:r>
      <w:r w:rsidR="00CF3ABA">
        <w:t xml:space="preserve">, children’s theatre </w:t>
      </w:r>
      <w:r w:rsidR="005B140B">
        <w:t>is able to</w:t>
      </w:r>
      <w:r w:rsidR="00CF3ABA">
        <w:t xml:space="preserve"> stimulate the </w:t>
      </w:r>
      <w:r w:rsidR="00CF3ABA">
        <w:lastRenderedPageBreak/>
        <w:t>imagination of children and provide them with new skills and creativity to face</w:t>
      </w:r>
      <w:r w:rsidR="008424A9">
        <w:t>,</w:t>
      </w:r>
      <w:r w:rsidR="00CF3ABA">
        <w:t xml:space="preserve"> understand, and cha</w:t>
      </w:r>
      <w:r w:rsidR="008424A9">
        <w:t>llenge</w:t>
      </w:r>
      <w:r w:rsidR="00CF3ABA">
        <w:t xml:space="preserve"> the world around them (</w:t>
      </w:r>
      <w:proofErr w:type="spellStart"/>
      <w:r w:rsidR="00CF3ABA">
        <w:t>Eluyefa</w:t>
      </w:r>
      <w:proofErr w:type="spellEnd"/>
      <w:r w:rsidR="00CF3ABA">
        <w:t xml:space="preserve">, </w:t>
      </w:r>
      <w:r w:rsidR="008424A9">
        <w:t xml:space="preserve">2017; </w:t>
      </w:r>
      <w:r w:rsidR="00CF3ABA">
        <w:t xml:space="preserve">Gardner, 2013). </w:t>
      </w:r>
    </w:p>
    <w:p w14:paraId="49FF7DFE" w14:textId="74F5D17F" w:rsidR="006700C6" w:rsidRDefault="006700C6" w:rsidP="00CF2EBE">
      <w:pPr>
        <w:spacing w:line="480" w:lineRule="auto"/>
      </w:pPr>
      <w:r>
        <w:tab/>
        <w:t xml:space="preserve">To date, however, we are not aware of evaluations of any children’s theatrical productions aimed </w:t>
      </w:r>
      <w:r w:rsidR="0081213D">
        <w:t>at</w:t>
      </w:r>
      <w:r>
        <w:t xml:space="preserve"> promoting positive body image</w:t>
      </w:r>
      <w:r w:rsidR="00531E35">
        <w:t xml:space="preserve"> and self-image</w:t>
      </w:r>
      <w:r>
        <w:t xml:space="preserve">. One production that was developed and </w:t>
      </w:r>
      <w:r w:rsidR="0081213D">
        <w:t>produced</w:t>
      </w:r>
      <w:r>
        <w:t xml:space="preserve"> with th</w:t>
      </w:r>
      <w:r w:rsidR="00531E35">
        <w:t>ese</w:t>
      </w:r>
      <w:r>
        <w:t xml:space="preserve"> aim</w:t>
      </w:r>
      <w:r w:rsidR="00531E35">
        <w:t>s</w:t>
      </w:r>
      <w:r>
        <w:t xml:space="preserve"> in mind </w:t>
      </w:r>
      <w:r w:rsidR="00BF132F">
        <w:t>i</w:t>
      </w:r>
      <w:r>
        <w:t xml:space="preserve">s </w:t>
      </w:r>
      <w:r>
        <w:rPr>
          <w:i/>
          <w:iCs/>
        </w:rPr>
        <w:t xml:space="preserve">Cinderella: </w:t>
      </w:r>
      <w:r w:rsidR="00042316">
        <w:rPr>
          <w:i/>
          <w:iCs/>
        </w:rPr>
        <w:t>t</w:t>
      </w:r>
      <w:r>
        <w:rPr>
          <w:i/>
          <w:iCs/>
        </w:rPr>
        <w:t>he A</w:t>
      </w:r>
      <w:r w:rsidR="00042316">
        <w:rPr>
          <w:i/>
          <w:iCs/>
        </w:rPr>
        <w:t>WESOME</w:t>
      </w:r>
      <w:r>
        <w:rPr>
          <w:i/>
          <w:iCs/>
        </w:rPr>
        <w:t xml:space="preserve"> Truth</w:t>
      </w:r>
      <w:r>
        <w:t xml:space="preserve"> (Punshon et al., 202</w:t>
      </w:r>
      <w:r w:rsidR="00937C20">
        <w:t>1</w:t>
      </w:r>
      <w:r>
        <w:t xml:space="preserve">). </w:t>
      </w:r>
      <w:r w:rsidR="003A32E6">
        <w:t>Specifically, this production was developed with the aim of (among other things) raising awareness about body shaming and its deleterious effects, managing appearance expectations and anxieties, highlighting the ways in which social media</w:t>
      </w:r>
      <w:r w:rsidR="0049648C">
        <w:t xml:space="preserve"> can negatively</w:t>
      </w:r>
      <w:r w:rsidR="003A32E6">
        <w:t xml:space="preserve"> affect body image, and promoting body and functionality appreciation. </w:t>
      </w:r>
      <w:r w:rsidR="00B262D4">
        <w:t>As part of the production</w:t>
      </w:r>
      <w:r w:rsidR="00FD2608">
        <w:t>’</w:t>
      </w:r>
      <w:r w:rsidR="00B262D4">
        <w:t xml:space="preserve">s initial run </w:t>
      </w:r>
      <w:r w:rsidR="00723C25">
        <w:t xml:space="preserve">at </w:t>
      </w:r>
      <w:r w:rsidR="00481C1C">
        <w:t>t</w:t>
      </w:r>
      <w:r w:rsidR="00723C25">
        <w:t xml:space="preserve">he Polka Theatre in London (UK) between November 2021 and January 2022, we conducted an evaluation of the effectiveness of </w:t>
      </w:r>
      <w:r w:rsidR="00723C25">
        <w:rPr>
          <w:i/>
          <w:iCs/>
        </w:rPr>
        <w:t>Cinderella</w:t>
      </w:r>
      <w:r w:rsidR="00723C25">
        <w:t xml:space="preserve"> </w:t>
      </w:r>
      <w:r w:rsidR="0049648C">
        <w:t>at</w:t>
      </w:r>
      <w:r w:rsidR="00723C25">
        <w:t xml:space="preserve"> promoting positive body image in children. More specifically, </w:t>
      </w:r>
      <w:r w:rsidR="0049648C">
        <w:t>we</w:t>
      </w:r>
      <w:r w:rsidR="00723C25">
        <w:t xml:space="preserve"> </w:t>
      </w:r>
      <w:r w:rsidR="0049648C">
        <w:t>examined</w:t>
      </w:r>
      <w:r w:rsidR="00723C25">
        <w:t xml:space="preserve"> the effectiveness of the production in </w:t>
      </w:r>
      <w:r w:rsidR="005E771A">
        <w:t>delivering</w:t>
      </w:r>
      <w:r w:rsidR="00723C25">
        <w:t xml:space="preserve"> immediate changes in body appreciation (i.e., state changes in an index of positive body image)</w:t>
      </w:r>
      <w:r w:rsidR="009B514D">
        <w:t xml:space="preserve"> and recognition of one’s uniqueness</w:t>
      </w:r>
      <w:r w:rsidR="005E771A">
        <w:t xml:space="preserve"> and awesomeness</w:t>
      </w:r>
      <w:r w:rsidR="009B514D">
        <w:t xml:space="preserve">. </w:t>
      </w:r>
      <w:r w:rsidR="0049648C">
        <w:t>W</w:t>
      </w:r>
      <w:r w:rsidR="00CA7443">
        <w:t xml:space="preserve">e hypothesised that attending and watching </w:t>
      </w:r>
      <w:r w:rsidR="00CA7443">
        <w:rPr>
          <w:i/>
          <w:iCs/>
        </w:rPr>
        <w:t>Cinderella</w:t>
      </w:r>
      <w:r w:rsidR="00CA7443">
        <w:t xml:space="preserve"> would result in improved state body appreciation</w:t>
      </w:r>
      <w:r w:rsidR="005E771A">
        <w:t>, as well as greater</w:t>
      </w:r>
      <w:r w:rsidR="00CA7443">
        <w:t xml:space="preserve"> feelings of uniqueness</w:t>
      </w:r>
      <w:r w:rsidR="005E771A">
        <w:t xml:space="preserve"> and awesomeness</w:t>
      </w:r>
      <w:r w:rsidR="00CA7443">
        <w:t xml:space="preserve">. Further, we expected these effects to be consistent across girls and boys. </w:t>
      </w:r>
    </w:p>
    <w:p w14:paraId="0DEE88CF" w14:textId="0EFAF4C5" w:rsidR="00CA7443" w:rsidRDefault="00CA7443" w:rsidP="008A4B46">
      <w:pPr>
        <w:pStyle w:val="Heading1"/>
      </w:pPr>
      <w:r>
        <w:t>2. Method</w:t>
      </w:r>
    </w:p>
    <w:p w14:paraId="4C8CD88C" w14:textId="6034A943" w:rsidR="00CA7443" w:rsidRPr="008A4B46" w:rsidRDefault="00CA7443" w:rsidP="008A4B46">
      <w:pPr>
        <w:pStyle w:val="Heading2"/>
      </w:pPr>
      <w:r w:rsidRPr="008A4B46">
        <w:t>2.1. Design</w:t>
      </w:r>
      <w:r w:rsidR="00F550F8" w:rsidRPr="008A4B46">
        <w:t xml:space="preserve"> and Production</w:t>
      </w:r>
    </w:p>
    <w:p w14:paraId="398D2DE5" w14:textId="6E2E51E8" w:rsidR="00D30E97" w:rsidRDefault="00CA7443" w:rsidP="00CA7443">
      <w:pPr>
        <w:spacing w:line="480" w:lineRule="auto"/>
      </w:pPr>
      <w:r>
        <w:rPr>
          <w:b/>
          <w:bCs/>
        </w:rPr>
        <w:tab/>
      </w:r>
      <w:r w:rsidR="00E5176E">
        <w:rPr>
          <w:b/>
          <w:bCs/>
        </w:rPr>
        <w:t xml:space="preserve">2.1.1. Study design. </w:t>
      </w:r>
      <w:r>
        <w:t>The study utilised a single-arm (i.e., no control group) pre- and post-</w:t>
      </w:r>
      <w:r w:rsidR="00E5176E">
        <w:t>attendance</w:t>
      </w:r>
      <w:r>
        <w:t xml:space="preserve"> methodology to assess changes in state positive body image </w:t>
      </w:r>
      <w:r w:rsidR="00BE5C94">
        <w:t xml:space="preserve">and </w:t>
      </w:r>
      <w:r>
        <w:t>self-perceived uniqueness</w:t>
      </w:r>
      <w:r w:rsidR="00BE5C94">
        <w:t xml:space="preserve"> and awesomeness </w:t>
      </w:r>
      <w:r w:rsidR="00E5176E">
        <w:t xml:space="preserve">in children attending performances of </w:t>
      </w:r>
      <w:r w:rsidR="00E5176E">
        <w:rPr>
          <w:i/>
          <w:iCs/>
        </w:rPr>
        <w:t xml:space="preserve">Cinderella: </w:t>
      </w:r>
      <w:r w:rsidR="00042316">
        <w:rPr>
          <w:i/>
          <w:iCs/>
        </w:rPr>
        <w:t>t</w:t>
      </w:r>
      <w:r w:rsidR="00E5176E">
        <w:rPr>
          <w:i/>
          <w:iCs/>
        </w:rPr>
        <w:t>he A</w:t>
      </w:r>
      <w:r w:rsidR="00042316">
        <w:rPr>
          <w:i/>
          <w:iCs/>
        </w:rPr>
        <w:t>WESOME</w:t>
      </w:r>
      <w:r w:rsidR="00E5176E">
        <w:rPr>
          <w:i/>
          <w:iCs/>
        </w:rPr>
        <w:t xml:space="preserve"> Truth.</w:t>
      </w:r>
      <w:r w:rsidR="00F6621F">
        <w:t xml:space="preserve"> Parents/caregivers were asked to provide demographic information about themselves and their children, whereas at pre- and post-attendance children completed </w:t>
      </w:r>
      <w:r w:rsidR="00F6621F">
        <w:lastRenderedPageBreak/>
        <w:t xml:space="preserve">a paper-and-pencil survey that included a measure of state body appreciation, self-uniqueness, and awesomeness. </w:t>
      </w:r>
    </w:p>
    <w:p w14:paraId="30932CB3" w14:textId="0E9D3AFB" w:rsidR="003901B3" w:rsidRDefault="00D30E97" w:rsidP="00D30E97">
      <w:pPr>
        <w:spacing w:line="480" w:lineRule="auto"/>
      </w:pPr>
      <w:r>
        <w:rPr>
          <w:b/>
          <w:bCs/>
        </w:rPr>
        <w:tab/>
        <w:t xml:space="preserve">2.1.2. Production. </w:t>
      </w:r>
      <w:r w:rsidR="00B572D2">
        <w:rPr>
          <w:i/>
          <w:iCs/>
        </w:rPr>
        <w:t xml:space="preserve">Cinderella: </w:t>
      </w:r>
      <w:r w:rsidR="00042316">
        <w:rPr>
          <w:i/>
          <w:iCs/>
        </w:rPr>
        <w:t xml:space="preserve">the AWESOME </w:t>
      </w:r>
      <w:r w:rsidR="00B572D2">
        <w:rPr>
          <w:i/>
          <w:iCs/>
        </w:rPr>
        <w:t xml:space="preserve">Truth </w:t>
      </w:r>
      <w:r w:rsidR="00B572D2">
        <w:t>(Punshon et al., 2021) is a live theatrical performance that retells the classic folk tale</w:t>
      </w:r>
      <w:r w:rsidR="00481C1C">
        <w:t xml:space="preserve"> (cf. Zipes, 2001)</w:t>
      </w:r>
      <w:r w:rsidR="00B572D2">
        <w:t xml:space="preserve"> for a contemporary young audience. </w:t>
      </w:r>
      <w:r w:rsidR="005C5FF5">
        <w:t xml:space="preserve">Research and development </w:t>
      </w:r>
      <w:r>
        <w:t xml:space="preserve">for </w:t>
      </w:r>
      <w:r>
        <w:rPr>
          <w:i/>
          <w:iCs/>
        </w:rPr>
        <w:t>Cinderella</w:t>
      </w:r>
      <w:r w:rsidR="005C5FF5">
        <w:t xml:space="preserve"> began in 2019 </w:t>
      </w:r>
      <w:r w:rsidR="00C15D30">
        <w:t>with</w:t>
      </w:r>
      <w:r w:rsidR="005C5FF5">
        <w:t xml:space="preserve"> discussions between a</w:t>
      </w:r>
      <w:r w:rsidR="00C15D30">
        <w:t xml:space="preserve"> theatre-maker </w:t>
      </w:r>
      <w:r w:rsidR="005C5FF5">
        <w:t>and two scientists with knowledge and expertise on the promotion of positive body image in children</w:t>
      </w:r>
      <w:r w:rsidR="002358DE">
        <w:t>. This,</w:t>
      </w:r>
      <w:r w:rsidR="005C5FF5">
        <w:t xml:space="preserve"> in turn</w:t>
      </w:r>
      <w:r w:rsidR="002358DE">
        <w:t>,</w:t>
      </w:r>
      <w:r w:rsidR="005C5FF5">
        <w:t xml:space="preserve"> facilitated iterative writing and composing periods involving the </w:t>
      </w:r>
      <w:r w:rsidR="002358DE">
        <w:t>theatre-maker</w:t>
      </w:r>
      <w:r w:rsidR="005C5FF5">
        <w:t xml:space="preserve">, a composer, and several devisors. </w:t>
      </w:r>
      <w:r w:rsidR="00A76278">
        <w:t xml:space="preserve">In </w:t>
      </w:r>
      <w:r w:rsidR="005E5794">
        <w:t>Autumn</w:t>
      </w:r>
      <w:r w:rsidR="00A76278">
        <w:t xml:space="preserve"> 2019,</w:t>
      </w:r>
      <w:r w:rsidR="005E5794">
        <w:t xml:space="preserve"> </w:t>
      </w:r>
      <w:r w:rsidR="005E5794">
        <w:rPr>
          <w:color w:val="000000" w:themeColor="text1"/>
        </w:rPr>
        <w:t>twelve</w:t>
      </w:r>
      <w:r w:rsidR="005E5794">
        <w:t xml:space="preserve"> </w:t>
      </w:r>
      <w:r w:rsidR="00A76278">
        <w:t>purpose-designed workshop</w:t>
      </w:r>
      <w:r w:rsidR="005E5794">
        <w:t xml:space="preserve"> sessions – led by a diverse team consisting of facilitators of varying races, </w:t>
      </w:r>
      <w:r w:rsidR="00D65EEF">
        <w:t xml:space="preserve">body sizes, </w:t>
      </w:r>
      <w:r w:rsidR="002358DE">
        <w:t xml:space="preserve">and </w:t>
      </w:r>
      <w:r w:rsidR="00D65EEF">
        <w:t>gender</w:t>
      </w:r>
      <w:r w:rsidR="002358DE">
        <w:t xml:space="preserve"> identities</w:t>
      </w:r>
      <w:r w:rsidR="00D65EEF">
        <w:t xml:space="preserve"> –</w:t>
      </w:r>
      <w:r w:rsidR="00A76278">
        <w:t xml:space="preserve"> were held with</w:t>
      </w:r>
      <w:r w:rsidR="00C14422">
        <w:t xml:space="preserve"> 2</w:t>
      </w:r>
      <w:r w:rsidR="005E5794">
        <w:t>11</w:t>
      </w:r>
      <w:r w:rsidR="00A76278">
        <w:t xml:space="preserve"> primary schoolchildren aged </w:t>
      </w:r>
      <w:r w:rsidR="004833D8">
        <w:t>7</w:t>
      </w:r>
      <w:r w:rsidR="00A76278">
        <w:t xml:space="preserve"> to 9 years</w:t>
      </w:r>
      <w:r w:rsidR="0077054D">
        <w:t xml:space="preserve">, during which the development team facilitated discussions around children’s </w:t>
      </w:r>
      <w:r w:rsidR="003451DF">
        <w:t xml:space="preserve">understanding of the classic Cinderella story and </w:t>
      </w:r>
      <w:r w:rsidR="004833D8">
        <w:t xml:space="preserve">its </w:t>
      </w:r>
      <w:r w:rsidR="003451DF">
        <w:t xml:space="preserve">characters, as well as what the characters were like both on the outside and inside. Additional discussions were centred around aspects of beauty, appearance, bodies, and music preferences. </w:t>
      </w:r>
      <w:r w:rsidR="0077054D">
        <w:t xml:space="preserve">During these workshops, children were </w:t>
      </w:r>
      <w:r w:rsidR="003901B3">
        <w:t xml:space="preserve">exposed to devisors of very different body shapes and ethnicities in character as Cinderella or Prince Charming, and invited to imagine and craft stories about what a Cinderella that looked like the devisors might be like, would like doing, and would be good at. </w:t>
      </w:r>
    </w:p>
    <w:p w14:paraId="627FFCBE" w14:textId="4F2F1E12" w:rsidR="005C5FF5" w:rsidRDefault="0077054D" w:rsidP="002B18B2">
      <w:pPr>
        <w:spacing w:line="480" w:lineRule="auto"/>
        <w:ind w:firstLine="720"/>
      </w:pPr>
      <w:r>
        <w:t xml:space="preserve">The information generated from the workshops </w:t>
      </w:r>
      <w:r w:rsidR="003451DF">
        <w:t xml:space="preserve">was expected in some ways (e.g., Cinderella was typically described as blonde and slim) and surprising in other ways (e.g., </w:t>
      </w:r>
      <w:r w:rsidR="003901B3">
        <w:t xml:space="preserve">“mice” were mentioned more frequently as characters in the traditional tale than the Ugly Sisters). This, in turn, </w:t>
      </w:r>
      <w:r>
        <w:t xml:space="preserve">informed and shaped the development of a </w:t>
      </w:r>
      <w:r w:rsidR="003901B3">
        <w:t xml:space="preserve">first draft of Act One of the </w:t>
      </w:r>
      <w:proofErr w:type="gramStart"/>
      <w:r w:rsidR="003901B3">
        <w:t>production</w:t>
      </w:r>
      <w:proofErr w:type="gramEnd"/>
      <w:r w:rsidR="003901B3">
        <w:t>, as well as two songs</w:t>
      </w:r>
      <w:r w:rsidR="00AE3E2A">
        <w:t xml:space="preserve">. </w:t>
      </w:r>
      <w:r w:rsidR="008C1D0B">
        <w:t>In January</w:t>
      </w:r>
      <w:r w:rsidR="00D65EEF">
        <w:t xml:space="preserve"> and February</w:t>
      </w:r>
      <w:r w:rsidR="008C1D0B">
        <w:t xml:space="preserve"> 2020, the draft was presented </w:t>
      </w:r>
      <w:r w:rsidR="00D65EEF">
        <w:t>script</w:t>
      </w:r>
      <w:r w:rsidR="00E52A70">
        <w:t>-</w:t>
      </w:r>
      <w:r w:rsidR="00D65EEF">
        <w:t>in</w:t>
      </w:r>
      <w:r w:rsidR="00E52A70">
        <w:t>-</w:t>
      </w:r>
      <w:r w:rsidR="00D65EEF">
        <w:t>hand</w:t>
      </w:r>
      <w:r w:rsidR="008C1D0B">
        <w:t xml:space="preserve"> to schoolchildren, teachers, parents/caregivers, and a scientist involved in the initial research</w:t>
      </w:r>
      <w:r w:rsidR="00FD2608">
        <w:t>-</w:t>
      </w:r>
      <w:r w:rsidR="008C1D0B">
        <w:t>and</w:t>
      </w:r>
      <w:r w:rsidR="00FD2608">
        <w:t>-</w:t>
      </w:r>
      <w:r w:rsidR="008C1D0B">
        <w:t>development phase at venue</w:t>
      </w:r>
      <w:r w:rsidR="00D30E97">
        <w:t>s</w:t>
      </w:r>
      <w:r w:rsidR="000D43E1">
        <w:t xml:space="preserve"> in Lancaster and Manchester</w:t>
      </w:r>
      <w:r w:rsidR="00E52A70">
        <w:t>, UK</w:t>
      </w:r>
      <w:r w:rsidR="008C1D0B">
        <w:t xml:space="preserve">. </w:t>
      </w:r>
      <w:r w:rsidR="00D30E97">
        <w:t xml:space="preserve">Based </w:t>
      </w:r>
      <w:r w:rsidR="00D30E97">
        <w:lastRenderedPageBreak/>
        <w:t xml:space="preserve">on feedback from these events, </w:t>
      </w:r>
      <w:r w:rsidR="004833D8">
        <w:t>the draft was revised (</w:t>
      </w:r>
      <w:r w:rsidR="00380072">
        <w:t>e.g.</w:t>
      </w:r>
      <w:r w:rsidR="004833D8">
        <w:t>, tightening sections where audience attention had seemed to dip)</w:t>
      </w:r>
      <w:r w:rsidR="00AE3E2A">
        <w:t>. Additionally, participants were asked to suggest what would happen in the second half of the show, and their suggestions helped the theatre-maker</w:t>
      </w:r>
      <w:r w:rsidR="004833D8">
        <w:t>s</w:t>
      </w:r>
      <w:r w:rsidR="00AE3E2A">
        <w:t xml:space="preserve"> to </w:t>
      </w:r>
      <w:r w:rsidR="004833D8">
        <w:t>complete the story</w:t>
      </w:r>
      <w:r w:rsidR="00D30E97">
        <w:t>. Production was delayed at this point due to the COVID-19 pandemic, but resumed in May 2021</w:t>
      </w:r>
      <w:r w:rsidR="00D65EEF">
        <w:t xml:space="preserve"> with further development workshops</w:t>
      </w:r>
      <w:r w:rsidR="00D30E97">
        <w:t xml:space="preserve">. Rehearsals took place between October and November 2021, before the show opened at </w:t>
      </w:r>
      <w:r w:rsidR="000E0004">
        <w:t>t</w:t>
      </w:r>
      <w:r w:rsidR="00D30E97">
        <w:t>he Polka Theatre in London, UK, in November</w:t>
      </w:r>
      <w:r w:rsidR="00B572D2">
        <w:t xml:space="preserve"> (One Tenth Human, 2021). </w:t>
      </w:r>
      <w:r w:rsidR="002B18B2">
        <w:t xml:space="preserve">Based on the Polka Theatre’s box office report, a total of 8,628 tickets were sold for </w:t>
      </w:r>
      <w:r w:rsidR="002B18B2">
        <w:rPr>
          <w:i/>
          <w:iCs/>
        </w:rPr>
        <w:t>Cinderella</w:t>
      </w:r>
      <w:r w:rsidR="002B18B2">
        <w:t xml:space="preserve">, which includes a substantial number of free and discounted tickets. </w:t>
      </w:r>
    </w:p>
    <w:p w14:paraId="22627518" w14:textId="15FEF1D8" w:rsidR="00FF7185" w:rsidRPr="00B572D2" w:rsidRDefault="00C14422" w:rsidP="00CA7443">
      <w:pPr>
        <w:spacing w:line="480" w:lineRule="auto"/>
      </w:pPr>
      <w:r>
        <w:tab/>
      </w:r>
      <w:r>
        <w:rPr>
          <w:i/>
          <w:iCs/>
        </w:rPr>
        <w:t xml:space="preserve">Cinderella: </w:t>
      </w:r>
      <w:r w:rsidR="00042316">
        <w:rPr>
          <w:i/>
          <w:iCs/>
        </w:rPr>
        <w:t xml:space="preserve">the AWESOME </w:t>
      </w:r>
      <w:r>
        <w:rPr>
          <w:i/>
          <w:iCs/>
        </w:rPr>
        <w:t>Truth</w:t>
      </w:r>
      <w:r>
        <w:t xml:space="preserve"> was written and developed with the aim of helping children develop positive body image</w:t>
      </w:r>
      <w:r w:rsidR="00531E35">
        <w:t xml:space="preserve"> and self-image</w:t>
      </w:r>
      <w:r>
        <w:t xml:space="preserve"> in mind. </w:t>
      </w:r>
      <w:r w:rsidR="00FF7185">
        <w:t>The narrative is centred around two stepsisters – Cindy and Ella – who</w:t>
      </w:r>
      <w:r w:rsidR="00D65EEF">
        <w:t xml:space="preserve"> look different and</w:t>
      </w:r>
      <w:r w:rsidR="00FF7185">
        <w:t xml:space="preserve"> do not get along: Cindy likes to dress up and wants to be rich, whereas Ella is more interested in boxing.</w:t>
      </w:r>
      <w:r w:rsidR="00D65EEF">
        <w:t xml:space="preserve"> Actors were deliberately cast with very different body shapes, with Ella in particular not conforming to conventional beauty ideals.</w:t>
      </w:r>
      <w:r w:rsidR="00FF7185">
        <w:t xml:space="preserve"> </w:t>
      </w:r>
      <w:r w:rsidR="006876AF">
        <w:t xml:space="preserve">To ensure that boys’ body image concerns </w:t>
      </w:r>
      <w:r w:rsidR="000D43E1">
        <w:t xml:space="preserve">were </w:t>
      </w:r>
      <w:r w:rsidR="006876AF">
        <w:t>also raised, the developers created the character of Prince Franc</w:t>
      </w:r>
      <w:r w:rsidR="00FF7185">
        <w:t>is</w:t>
      </w:r>
      <w:r w:rsidR="006876AF">
        <w:t xml:space="preserve"> (who</w:t>
      </w:r>
      <w:r w:rsidR="00D65EEF">
        <w:t xml:space="preserve"> does not conform to convention</w:t>
      </w:r>
      <w:r w:rsidR="000D43E1">
        <w:t>al</w:t>
      </w:r>
      <w:r w:rsidR="00D65EEF">
        <w:t xml:space="preserve"> notions of Prince Charming</w:t>
      </w:r>
      <w:r w:rsidR="000D43E1">
        <w:t>, being small,</w:t>
      </w:r>
      <w:r w:rsidR="006876AF">
        <w:t xml:space="preserve"> shy, </w:t>
      </w:r>
      <w:r w:rsidR="000D43E1">
        <w:t xml:space="preserve">and </w:t>
      </w:r>
      <w:r w:rsidR="006876AF">
        <w:t xml:space="preserve">quiet) and </w:t>
      </w:r>
      <w:proofErr w:type="spellStart"/>
      <w:r w:rsidR="006876AF">
        <w:t>Dandini</w:t>
      </w:r>
      <w:proofErr w:type="spellEnd"/>
      <w:r w:rsidR="006876AF">
        <w:t xml:space="preserve"> (the prince’s best friend, who is non-binary and defies gender stereotyping). The Fairy Godmother is transformed in th</w:t>
      </w:r>
      <w:r w:rsidR="00FF7185">
        <w:t>is</w:t>
      </w:r>
      <w:r w:rsidR="006876AF">
        <w:t xml:space="preserve"> retelling into puppet</w:t>
      </w:r>
      <w:r w:rsidR="0075019E">
        <w:t>s</w:t>
      </w:r>
      <w:r w:rsidR="00FF7185">
        <w:t xml:space="preserve"> –</w:t>
      </w:r>
      <w:r w:rsidR="006876AF">
        <w:t xml:space="preserve"> inspired by emojis, filters, and YouTube tutorials</w:t>
      </w:r>
      <w:r w:rsidR="00FF7185">
        <w:t xml:space="preserve"> – </w:t>
      </w:r>
      <w:r w:rsidR="0075019E">
        <w:t xml:space="preserve">who </w:t>
      </w:r>
      <w:r w:rsidR="00080488">
        <w:t xml:space="preserve">attempt to persuade </w:t>
      </w:r>
      <w:r w:rsidR="00FF7185">
        <w:t>the main characters</w:t>
      </w:r>
      <w:r w:rsidR="00080488">
        <w:t xml:space="preserve"> to </w:t>
      </w:r>
      <w:r w:rsidR="006777CA">
        <w:t>“like and subscribe” in return for appearance transformations</w:t>
      </w:r>
      <w:r w:rsidR="00FF7185">
        <w:t>. Central issues raised in this version of Cinderella include body shaming</w:t>
      </w:r>
      <w:r w:rsidR="009A6AEE">
        <w:t xml:space="preserve"> and its effects, managing appearance expectations</w:t>
      </w:r>
      <w:r w:rsidR="00E223AD">
        <w:t xml:space="preserve"> and anxieties</w:t>
      </w:r>
      <w:r w:rsidR="009A6AEE">
        <w:t xml:space="preserve">, the impact of social media on body image, </w:t>
      </w:r>
      <w:r w:rsidR="00B23375">
        <w:t xml:space="preserve">and the value of friendships in promoting healthier body attitudes and improved self-esteem. Through the performance, </w:t>
      </w:r>
      <w:r w:rsidR="006876AF">
        <w:t xml:space="preserve">children learn that what makes them </w:t>
      </w:r>
      <w:r w:rsidR="006876AF">
        <w:lastRenderedPageBreak/>
        <w:t>“awesome” is what they and their bodies can do (e.g., being kind, curious, and brave, or doing fun and enjoyable things), not what they look like</w:t>
      </w:r>
      <w:r w:rsidR="00B23375">
        <w:t xml:space="preserve"> </w:t>
      </w:r>
      <w:r w:rsidR="00B572D2">
        <w:t>(Punshon et al., 2021).</w:t>
      </w:r>
      <w:r w:rsidR="00461FD6">
        <w:t>6</w:t>
      </w:r>
    </w:p>
    <w:p w14:paraId="2C1506F1" w14:textId="77777777" w:rsidR="00FE4BE2" w:rsidRDefault="00CA7443" w:rsidP="008A4B46">
      <w:pPr>
        <w:pStyle w:val="Heading2"/>
      </w:pPr>
      <w:r>
        <w:t>2.2. Participants</w:t>
      </w:r>
    </w:p>
    <w:p w14:paraId="433A510E" w14:textId="77777777" w:rsidR="00627952" w:rsidRDefault="009E3603" w:rsidP="00627952">
      <w:pPr>
        <w:spacing w:line="480" w:lineRule="auto"/>
        <w:ind w:firstLine="720"/>
      </w:pPr>
      <w:r>
        <w:rPr>
          <w:b/>
          <w:bCs/>
        </w:rPr>
        <w:t xml:space="preserve">2.2.1. </w:t>
      </w:r>
      <w:r w:rsidR="00627952">
        <w:rPr>
          <w:b/>
          <w:bCs/>
        </w:rPr>
        <w:t xml:space="preserve">Power calculation. </w:t>
      </w:r>
      <w:r w:rsidR="00CA7443">
        <w:t>A power calculation conducted using G*Power 3 (</w:t>
      </w:r>
      <w:proofErr w:type="spellStart"/>
      <w:r w:rsidR="00CA7443">
        <w:t>Faul</w:t>
      </w:r>
      <w:proofErr w:type="spellEnd"/>
      <w:r w:rsidR="00CA7443">
        <w:t xml:space="preserve"> et al., 2007)</w:t>
      </w:r>
      <w:r w:rsidR="00FE4BE2">
        <w:t xml:space="preserve"> indicated that the </w:t>
      </w:r>
      <w:r w:rsidR="00FE4BE2" w:rsidRPr="00FE4BE2">
        <w:t xml:space="preserve">minimum sample size required to detect a small effect size with </w:t>
      </w:r>
      <w:r w:rsidR="00CA7443" w:rsidRPr="00FE4BE2">
        <w:sym w:font="Symbol" w:char="F061"/>
      </w:r>
      <w:r w:rsidR="00CA7443" w:rsidRPr="00FE4BE2">
        <w:t xml:space="preserve"> = .05 and 95% power</w:t>
      </w:r>
      <w:r w:rsidR="00FE4BE2">
        <w:t xml:space="preserve"> was 45 girls and 45 boys. </w:t>
      </w:r>
    </w:p>
    <w:p w14:paraId="570D4607" w14:textId="2ADD982F" w:rsidR="00627952" w:rsidRPr="00627952" w:rsidRDefault="00627952" w:rsidP="00627952">
      <w:pPr>
        <w:spacing w:line="480" w:lineRule="auto"/>
        <w:ind w:firstLine="720"/>
      </w:pPr>
      <w:r>
        <w:rPr>
          <w:b/>
          <w:bCs/>
        </w:rPr>
        <w:t xml:space="preserve">2.2.2. Sample. </w:t>
      </w:r>
      <w:r>
        <w:t xml:space="preserve">Participants of the study were children attending performances of </w:t>
      </w:r>
      <w:r>
        <w:rPr>
          <w:i/>
          <w:iCs/>
        </w:rPr>
        <w:t>Cinderella</w:t>
      </w:r>
      <w:r>
        <w:t xml:space="preserve"> at the Polka Theatre in London, UK. </w:t>
      </w:r>
      <w:r w:rsidR="004363EA">
        <w:rPr>
          <w:color w:val="000000" w:themeColor="text1"/>
        </w:rPr>
        <w:t>After</w:t>
      </w:r>
      <w:r w:rsidR="009E3603">
        <w:rPr>
          <w:color w:val="000000" w:themeColor="text1"/>
        </w:rPr>
        <w:t xml:space="preserve"> exclud</w:t>
      </w:r>
      <w:r w:rsidR="004363EA">
        <w:rPr>
          <w:color w:val="000000" w:themeColor="text1"/>
        </w:rPr>
        <w:t>ing</w:t>
      </w:r>
      <w:r w:rsidR="009E3603">
        <w:rPr>
          <w:color w:val="000000" w:themeColor="text1"/>
        </w:rPr>
        <w:t xml:space="preserve"> participants who </w:t>
      </w:r>
      <w:r w:rsidR="00260841">
        <w:rPr>
          <w:color w:val="000000" w:themeColor="text1"/>
        </w:rPr>
        <w:t>did not return</w:t>
      </w:r>
      <w:r w:rsidR="009E3603">
        <w:rPr>
          <w:color w:val="000000" w:themeColor="text1"/>
        </w:rPr>
        <w:t xml:space="preserve"> post-attendance surveys (</w:t>
      </w:r>
      <w:r w:rsidR="009E3603">
        <w:rPr>
          <w:i/>
          <w:iCs/>
          <w:color w:val="000000" w:themeColor="text1"/>
        </w:rPr>
        <w:t>n</w:t>
      </w:r>
      <w:r w:rsidR="009E3603">
        <w:rPr>
          <w:color w:val="000000" w:themeColor="text1"/>
        </w:rPr>
        <w:t xml:space="preserve"> = 9)</w:t>
      </w:r>
      <w:r w:rsidR="004363EA">
        <w:rPr>
          <w:color w:val="000000" w:themeColor="text1"/>
        </w:rPr>
        <w:t>,</w:t>
      </w:r>
      <w:r w:rsidR="009E3603">
        <w:rPr>
          <w:color w:val="000000" w:themeColor="text1"/>
        </w:rPr>
        <w:t xml:space="preserve"> </w:t>
      </w:r>
      <w:r w:rsidR="004363EA">
        <w:rPr>
          <w:color w:val="000000" w:themeColor="text1"/>
        </w:rPr>
        <w:t>t</w:t>
      </w:r>
      <w:r w:rsidR="009E3603">
        <w:rPr>
          <w:color w:val="000000" w:themeColor="text1"/>
        </w:rPr>
        <w:t>he final sample consisted of 54 girls and 45 boys who ranged in age from 5 to 9 years (</w:t>
      </w:r>
      <w:r w:rsidR="009E3603">
        <w:rPr>
          <w:i/>
          <w:iCs/>
          <w:color w:val="000000" w:themeColor="text1"/>
        </w:rPr>
        <w:t>M</w:t>
      </w:r>
      <w:r w:rsidR="009E3603">
        <w:rPr>
          <w:color w:val="000000" w:themeColor="text1"/>
        </w:rPr>
        <w:t xml:space="preserve"> = 7.08, </w:t>
      </w:r>
      <w:r w:rsidR="009E3603">
        <w:rPr>
          <w:i/>
          <w:iCs/>
          <w:color w:val="000000" w:themeColor="text1"/>
        </w:rPr>
        <w:t>SD</w:t>
      </w:r>
      <w:r w:rsidR="009E3603">
        <w:rPr>
          <w:color w:val="000000" w:themeColor="text1"/>
        </w:rPr>
        <w:t xml:space="preserve"> = 1.53). Most participants were White/White British (68.7%), while 11.1% were Asian/Asian British, 4.0% were Black/African/Caribbean/Black British, and 16.2% were of mixed ancestry. </w:t>
      </w:r>
    </w:p>
    <w:p w14:paraId="63D87B9E" w14:textId="74ECC73C" w:rsidR="009E3603" w:rsidRPr="009E3603" w:rsidRDefault="009E3603" w:rsidP="009E16BA">
      <w:pPr>
        <w:spacing w:line="480" w:lineRule="auto"/>
        <w:ind w:firstLine="720"/>
        <w:rPr>
          <w:color w:val="000000" w:themeColor="text1"/>
        </w:rPr>
      </w:pPr>
      <w:r>
        <w:rPr>
          <w:b/>
          <w:bCs/>
          <w:color w:val="000000" w:themeColor="text1"/>
        </w:rPr>
        <w:t>2.2.3. Parent</w:t>
      </w:r>
      <w:r w:rsidR="00627952">
        <w:rPr>
          <w:b/>
          <w:bCs/>
          <w:color w:val="000000" w:themeColor="text1"/>
        </w:rPr>
        <w:t>s</w:t>
      </w:r>
      <w:r>
        <w:rPr>
          <w:b/>
          <w:bCs/>
          <w:color w:val="000000" w:themeColor="text1"/>
        </w:rPr>
        <w:t>/caregivers</w:t>
      </w:r>
      <w:r>
        <w:rPr>
          <w:color w:val="000000" w:themeColor="text1"/>
        </w:rPr>
        <w:t xml:space="preserve">. </w:t>
      </w:r>
      <w:r w:rsidR="00627952">
        <w:rPr>
          <w:color w:val="000000" w:themeColor="text1"/>
        </w:rPr>
        <w:t>P</w:t>
      </w:r>
      <w:r w:rsidR="009E16BA">
        <w:rPr>
          <w:color w:val="000000" w:themeColor="text1"/>
        </w:rPr>
        <w:t>arents/caregivers who provided their demographic details were cisgender women (79.8%) and men (20.2%), who ranged in age from 25 to 53 years (</w:t>
      </w:r>
      <w:r w:rsidR="009E16BA">
        <w:rPr>
          <w:i/>
          <w:iCs/>
          <w:color w:val="000000" w:themeColor="text1"/>
        </w:rPr>
        <w:t>M</w:t>
      </w:r>
      <w:r w:rsidR="009E16BA">
        <w:rPr>
          <w:color w:val="000000" w:themeColor="text1"/>
        </w:rPr>
        <w:t xml:space="preserve"> = 38.28, </w:t>
      </w:r>
      <w:r w:rsidR="009E16BA">
        <w:rPr>
          <w:i/>
          <w:iCs/>
          <w:color w:val="000000" w:themeColor="text1"/>
        </w:rPr>
        <w:t>SD</w:t>
      </w:r>
      <w:r w:rsidR="009E16BA">
        <w:rPr>
          <w:color w:val="000000" w:themeColor="text1"/>
        </w:rPr>
        <w:t xml:space="preserve"> = 6.53). This sample was generally highly educated, with 19.2% having completed secondary education, 3.0% in full-time education, 35.4% having an undergraduate degree, and 42.4% having a postgraduate degree. The majority of parents/caregivers were White/White British (74.7%), while 12.1% were Asian/Asian British, 6.1% were Black/African/Caribbean/Black British, and 7.1% were of mixed ancestry. </w:t>
      </w:r>
    </w:p>
    <w:p w14:paraId="3298E15F" w14:textId="288B850F" w:rsidR="00FE4BE2" w:rsidRDefault="00FE4BE2" w:rsidP="008A4B46">
      <w:pPr>
        <w:pStyle w:val="Heading2"/>
      </w:pPr>
      <w:r>
        <w:t>2.3. Measures</w:t>
      </w:r>
    </w:p>
    <w:p w14:paraId="47C4A592" w14:textId="690BE058" w:rsidR="006949F9" w:rsidRPr="00D3589A" w:rsidRDefault="00FE4BE2" w:rsidP="006949F9">
      <w:pPr>
        <w:spacing w:line="480" w:lineRule="auto"/>
      </w:pPr>
      <w:r>
        <w:rPr>
          <w:b/>
          <w:bCs/>
        </w:rPr>
        <w:tab/>
        <w:t>2.3.1. State body appreciation</w:t>
      </w:r>
      <w:r>
        <w:t>. To measure state body appreciation pre- and post-attendance, we</w:t>
      </w:r>
      <w:r w:rsidR="00AF0A7A">
        <w:t xml:space="preserve"> adapted three items from two existing measures, namely the </w:t>
      </w:r>
      <w:r>
        <w:t>Body Appreciation Scale-2 for Children (BAS-2C; Halliwell et al., 2017)</w:t>
      </w:r>
      <w:r w:rsidR="00AF0A7A">
        <w:t xml:space="preserve"> and </w:t>
      </w:r>
      <w:r w:rsidR="00A47094">
        <w:t xml:space="preserve">the </w:t>
      </w:r>
      <w:r w:rsidR="00AF0A7A">
        <w:t xml:space="preserve">state version of the BAS-2 (Homan, 2016). Specifically, we first selected the three items with highest item-factor loadings from Halliwell et al. (2017) – “I feel good about my body”, “I feel love for </w:t>
      </w:r>
      <w:r w:rsidR="00AF0A7A">
        <w:lastRenderedPageBreak/>
        <w:t xml:space="preserve">my body”, and “I am comfortable in my body” – before adding the stem “Right now…” to each item, as per Homan (2016). The decision to adapt the two existing measures in this way was made because no existing measure of state positive body image has been validated for use with children, whereas the decision to use only three of the ten BAS-2 items was made for practical reasons (i.e., to reduce </w:t>
      </w:r>
      <w:r w:rsidR="00421B09">
        <w:t>cognitive</w:t>
      </w:r>
      <w:r w:rsidR="00A47094">
        <w:t xml:space="preserve"> load</w:t>
      </w:r>
      <w:r w:rsidR="00421B09">
        <w:t xml:space="preserve"> and time pressure for completing the survey). Furthermore, because we were concerned that children may experience difficulties responding to the original 5-point scale, we used an adapted 3-point response optio</w:t>
      </w:r>
      <w:r w:rsidR="004363EA">
        <w:t>n (</w:t>
      </w:r>
      <w:r w:rsidR="004363EA" w:rsidRPr="00B54950">
        <w:rPr>
          <w:rFonts w:ascii="Arial" w:hAnsi="Arial" w:cs="Arial"/>
          <w:bCs/>
          <w:iCs/>
          <w:noProof/>
          <w:sz w:val="30"/>
          <w:szCs w:val="30"/>
        </w:rPr>
        <w:drawing>
          <wp:inline distT="0" distB="0" distL="0" distR="0" wp14:anchorId="1BFB2A52" wp14:editId="0D9352C0">
            <wp:extent cx="132080" cy="13208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132080" cy="132080"/>
                    </a:xfrm>
                    <a:prstGeom prst="rect">
                      <a:avLst/>
                    </a:prstGeom>
                  </pic:spPr>
                </pic:pic>
              </a:graphicData>
            </a:graphic>
          </wp:inline>
        </w:drawing>
      </w:r>
      <w:r w:rsidR="004363EA">
        <w:t xml:space="preserve"> = </w:t>
      </w:r>
      <w:r w:rsidR="004363EA">
        <w:rPr>
          <w:i/>
          <w:iCs/>
        </w:rPr>
        <w:t>no</w:t>
      </w:r>
      <w:r w:rsidR="004363EA">
        <w:t xml:space="preserve">, </w:t>
      </w:r>
      <w:r w:rsidR="004363EA" w:rsidRPr="00B54950">
        <w:rPr>
          <w:rFonts w:ascii="Arial" w:hAnsi="Arial" w:cs="Arial"/>
          <w:bCs/>
          <w:iCs/>
          <w:noProof/>
          <w:sz w:val="30"/>
          <w:szCs w:val="30"/>
        </w:rPr>
        <w:drawing>
          <wp:inline distT="0" distB="0" distL="0" distR="0" wp14:anchorId="67DA43C0" wp14:editId="3B65F8D6">
            <wp:extent cx="142240" cy="138684"/>
            <wp:effectExtent l="0" t="0" r="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156723" cy="152805"/>
                    </a:xfrm>
                    <a:prstGeom prst="rect">
                      <a:avLst/>
                    </a:prstGeom>
                  </pic:spPr>
                </pic:pic>
              </a:graphicData>
            </a:graphic>
          </wp:inline>
        </w:drawing>
      </w:r>
      <w:r w:rsidR="004363EA">
        <w:t xml:space="preserve"> = </w:t>
      </w:r>
      <w:r w:rsidR="004363EA">
        <w:rPr>
          <w:i/>
          <w:iCs/>
        </w:rPr>
        <w:t>maybe</w:t>
      </w:r>
      <w:r w:rsidR="004363EA">
        <w:t xml:space="preserve">, </w:t>
      </w:r>
      <w:r w:rsidR="004363EA" w:rsidRPr="00B54950">
        <w:rPr>
          <w:rFonts w:ascii="Arial" w:hAnsi="Arial" w:cs="Arial"/>
          <w:bCs/>
          <w:iCs/>
          <w:noProof/>
          <w:sz w:val="30"/>
          <w:szCs w:val="30"/>
        </w:rPr>
        <w:drawing>
          <wp:inline distT="0" distB="0" distL="0" distR="0" wp14:anchorId="52080CA6" wp14:editId="19DA0D28">
            <wp:extent cx="142240" cy="139451"/>
            <wp:effectExtent l="0" t="0" r="0"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169263" cy="165944"/>
                    </a:xfrm>
                    <a:prstGeom prst="rect">
                      <a:avLst/>
                    </a:prstGeom>
                  </pic:spPr>
                </pic:pic>
              </a:graphicData>
            </a:graphic>
          </wp:inline>
        </w:drawing>
      </w:r>
      <w:r w:rsidR="004363EA">
        <w:t xml:space="preserve"> = </w:t>
      </w:r>
      <w:r w:rsidR="004363EA">
        <w:rPr>
          <w:i/>
          <w:iCs/>
        </w:rPr>
        <w:t>yes</w:t>
      </w:r>
      <w:r w:rsidR="004363EA">
        <w:t>)</w:t>
      </w:r>
      <w:r w:rsidR="00421B09">
        <w:t xml:space="preserve"> that has been validated for use with children</w:t>
      </w:r>
      <w:r w:rsidR="004363EA">
        <w:t xml:space="preserve"> (Alan &amp; </w:t>
      </w:r>
      <w:proofErr w:type="spellStart"/>
      <w:r w:rsidR="004363EA">
        <w:t>Kabasakal</w:t>
      </w:r>
      <w:proofErr w:type="spellEnd"/>
      <w:r w:rsidR="004363EA">
        <w:t>, 2020)</w:t>
      </w:r>
      <w:r w:rsidR="00421B09">
        <w:t>. Both the BAS-2C and the state version of the BAS-2 evidence adequate psychometric properties</w:t>
      </w:r>
      <w:r w:rsidR="006949F9">
        <w:t xml:space="preserve"> (Halliwell et al., 2017; Homan, 2016), but because of our adaptation, we conducted an evaluation of score dimensionality using exploratory factor analysis </w:t>
      </w:r>
      <w:r w:rsidR="005E27EF">
        <w:t xml:space="preserve">prior to our main analyses (see </w:t>
      </w:r>
      <w:r w:rsidR="006B1A98">
        <w:t>Section 3.2.</w:t>
      </w:r>
      <w:r w:rsidR="005E27EF">
        <w:t>)</w:t>
      </w:r>
      <w:r w:rsidR="006949F9">
        <w:t xml:space="preserve">. </w:t>
      </w:r>
    </w:p>
    <w:p w14:paraId="6950384B" w14:textId="796D0012" w:rsidR="006949F9" w:rsidRDefault="006949F9" w:rsidP="006949F9">
      <w:pPr>
        <w:spacing w:line="480" w:lineRule="auto"/>
        <w:rPr>
          <w:color w:val="000000" w:themeColor="text1"/>
          <w:shd w:val="clear" w:color="auto" w:fill="FFFFFF"/>
        </w:rPr>
      </w:pPr>
      <w:r>
        <w:rPr>
          <w:color w:val="000000" w:themeColor="text1"/>
          <w:shd w:val="clear" w:color="auto" w:fill="FFFFFF"/>
        </w:rPr>
        <w:tab/>
      </w:r>
      <w:r>
        <w:rPr>
          <w:b/>
          <w:bCs/>
          <w:color w:val="000000" w:themeColor="text1"/>
          <w:shd w:val="clear" w:color="auto" w:fill="FFFFFF"/>
        </w:rPr>
        <w:t>2.3.2. Self-uniqueness</w:t>
      </w:r>
      <w:r>
        <w:rPr>
          <w:color w:val="000000" w:themeColor="text1"/>
          <w:shd w:val="clear" w:color="auto" w:fill="FFFFFF"/>
        </w:rPr>
        <w:t xml:space="preserve">. Because one of the messages of </w:t>
      </w:r>
      <w:r>
        <w:rPr>
          <w:i/>
          <w:iCs/>
          <w:color w:val="000000" w:themeColor="text1"/>
          <w:shd w:val="clear" w:color="auto" w:fill="FFFFFF"/>
        </w:rPr>
        <w:t>Cinderella</w:t>
      </w:r>
      <w:r>
        <w:rPr>
          <w:color w:val="000000" w:themeColor="text1"/>
          <w:shd w:val="clear" w:color="auto" w:fill="FFFFFF"/>
        </w:rPr>
        <w:t xml:space="preserve"> is to encourage children to recognise their own uniqueness and special talents, children were asked two open-ended questions that were directly linked to the themes of the production: “What is AWESOME about you?” and “What is UNIQUE about you?” (capitalisation</w:t>
      </w:r>
      <w:r w:rsidR="00C969EC">
        <w:rPr>
          <w:color w:val="000000" w:themeColor="text1"/>
          <w:shd w:val="clear" w:color="auto" w:fill="FFFFFF"/>
        </w:rPr>
        <w:t>s</w:t>
      </w:r>
      <w:r>
        <w:rPr>
          <w:color w:val="000000" w:themeColor="text1"/>
          <w:shd w:val="clear" w:color="auto" w:fill="FFFFFF"/>
        </w:rPr>
        <w:t xml:space="preserve"> in original). </w:t>
      </w:r>
      <w:r w:rsidR="00C969EC">
        <w:rPr>
          <w:color w:val="000000" w:themeColor="text1"/>
          <w:shd w:val="clear" w:color="auto" w:fill="FFFFFF"/>
        </w:rPr>
        <w:t xml:space="preserve">These items were adapted from </w:t>
      </w:r>
      <w:proofErr w:type="spellStart"/>
      <w:r w:rsidR="00C969EC">
        <w:rPr>
          <w:color w:val="000000" w:themeColor="text1"/>
          <w:shd w:val="clear" w:color="auto" w:fill="FFFFFF"/>
        </w:rPr>
        <w:t>Dohnt</w:t>
      </w:r>
      <w:proofErr w:type="spellEnd"/>
      <w:r w:rsidR="00C969EC">
        <w:rPr>
          <w:color w:val="000000" w:themeColor="text1"/>
          <w:shd w:val="clear" w:color="auto" w:fill="FFFFFF"/>
        </w:rPr>
        <w:t xml:space="preserve"> and Tiggemann (2008) and participants were allowed to respond with as many answers as they wished. As per our ethics approval and consistent with </w:t>
      </w:r>
      <w:proofErr w:type="spellStart"/>
      <w:r w:rsidR="00C969EC">
        <w:rPr>
          <w:color w:val="000000" w:themeColor="text1"/>
          <w:shd w:val="clear" w:color="auto" w:fill="FFFFFF"/>
        </w:rPr>
        <w:t>Dohnt</w:t>
      </w:r>
      <w:proofErr w:type="spellEnd"/>
      <w:r w:rsidR="00C969EC">
        <w:rPr>
          <w:color w:val="000000" w:themeColor="text1"/>
          <w:shd w:val="clear" w:color="auto" w:fill="FFFFFF"/>
        </w:rPr>
        <w:t xml:space="preserve"> and Tiggemann (2008), </w:t>
      </w:r>
      <w:r w:rsidR="00A47094">
        <w:rPr>
          <w:color w:val="000000" w:themeColor="text1"/>
          <w:shd w:val="clear" w:color="auto" w:fill="FFFFFF"/>
        </w:rPr>
        <w:t xml:space="preserve">only </w:t>
      </w:r>
      <w:r w:rsidR="00C969EC">
        <w:rPr>
          <w:color w:val="000000" w:themeColor="text1"/>
          <w:shd w:val="clear" w:color="auto" w:fill="FFFFFF"/>
        </w:rPr>
        <w:t xml:space="preserve">the number of responses listed by participants for each item was </w:t>
      </w:r>
      <w:r w:rsidR="00A47094">
        <w:rPr>
          <w:color w:val="000000" w:themeColor="text1"/>
          <w:shd w:val="clear" w:color="auto" w:fill="FFFFFF"/>
        </w:rPr>
        <w:t xml:space="preserve">used in analyses. </w:t>
      </w:r>
    </w:p>
    <w:p w14:paraId="6B76AA5A" w14:textId="14058691" w:rsidR="00C969EC" w:rsidRDefault="00C969EC" w:rsidP="006949F9">
      <w:pPr>
        <w:spacing w:line="480" w:lineRule="auto"/>
        <w:rPr>
          <w:color w:val="000000" w:themeColor="text1"/>
          <w:shd w:val="clear" w:color="auto" w:fill="FFFFFF"/>
        </w:rPr>
      </w:pPr>
      <w:r>
        <w:rPr>
          <w:color w:val="000000" w:themeColor="text1"/>
          <w:shd w:val="clear" w:color="auto" w:fill="FFFFFF"/>
        </w:rPr>
        <w:tab/>
      </w:r>
      <w:r>
        <w:rPr>
          <w:b/>
          <w:bCs/>
          <w:color w:val="000000" w:themeColor="text1"/>
          <w:shd w:val="clear" w:color="auto" w:fill="FFFFFF"/>
        </w:rPr>
        <w:t xml:space="preserve">2.3.3. Demographic items. </w:t>
      </w:r>
      <w:r>
        <w:rPr>
          <w:color w:val="000000" w:themeColor="text1"/>
          <w:shd w:val="clear" w:color="auto" w:fill="FFFFFF"/>
        </w:rPr>
        <w:t xml:space="preserve">The pre-attendance survey asked the parents/caregivers of participants to provide information about their </w:t>
      </w:r>
      <w:r w:rsidR="00AB32D7">
        <w:rPr>
          <w:color w:val="000000" w:themeColor="text1"/>
          <w:shd w:val="clear" w:color="auto" w:fill="FFFFFF"/>
        </w:rPr>
        <w:t xml:space="preserve">own </w:t>
      </w:r>
      <w:r>
        <w:rPr>
          <w:color w:val="000000" w:themeColor="text1"/>
          <w:shd w:val="clear" w:color="auto" w:fill="FFFFFF"/>
        </w:rPr>
        <w:t xml:space="preserve">gender identity, sex at birth, age, ethnicity/race, and highest educational qualification. They were also asked to provide information about their child/children, namely their gender identity, age, and ethnicity/race.  </w:t>
      </w:r>
    </w:p>
    <w:p w14:paraId="123CF6AB" w14:textId="3B8B8E71" w:rsidR="00C969EC" w:rsidRDefault="00C969EC" w:rsidP="006949F9">
      <w:pPr>
        <w:spacing w:line="480" w:lineRule="auto"/>
        <w:rPr>
          <w:color w:val="000000" w:themeColor="text1"/>
          <w:shd w:val="clear" w:color="auto" w:fill="FFFFFF"/>
        </w:rPr>
      </w:pPr>
      <w:r>
        <w:rPr>
          <w:color w:val="000000" w:themeColor="text1"/>
          <w:shd w:val="clear" w:color="auto" w:fill="FFFFFF"/>
        </w:rPr>
        <w:lastRenderedPageBreak/>
        <w:tab/>
      </w:r>
      <w:r>
        <w:rPr>
          <w:b/>
          <w:bCs/>
          <w:color w:val="000000" w:themeColor="text1"/>
          <w:shd w:val="clear" w:color="auto" w:fill="FFFFFF"/>
        </w:rPr>
        <w:t>2.3.4. Post-attendance items</w:t>
      </w:r>
      <w:r>
        <w:rPr>
          <w:color w:val="000000" w:themeColor="text1"/>
          <w:shd w:val="clear" w:color="auto" w:fill="FFFFFF"/>
        </w:rPr>
        <w:t>. The post-attendance survey also include</w:t>
      </w:r>
      <w:r w:rsidR="00F550F8">
        <w:rPr>
          <w:color w:val="000000" w:themeColor="text1"/>
          <w:shd w:val="clear" w:color="auto" w:fill="FFFFFF"/>
        </w:rPr>
        <w:t>d</w:t>
      </w:r>
      <w:r>
        <w:rPr>
          <w:color w:val="000000" w:themeColor="text1"/>
          <w:shd w:val="clear" w:color="auto" w:fill="FFFFFF"/>
        </w:rPr>
        <w:t xml:space="preserve"> one item about perceived enjoyment of the production (“Did you enjoy the show?”</w:t>
      </w:r>
      <w:r w:rsidR="00F550F8">
        <w:rPr>
          <w:color w:val="000000" w:themeColor="text1"/>
          <w:shd w:val="clear" w:color="auto" w:fill="FFFFFF"/>
        </w:rPr>
        <w:t xml:space="preserve"> with the same response options as described in Section 2.3.1) and two open-ended items (“What was your favourite part of the show?” and “What did you learn from the show?”)</w:t>
      </w:r>
      <w:r w:rsidR="00537033">
        <w:rPr>
          <w:color w:val="000000" w:themeColor="text1"/>
          <w:shd w:val="clear" w:color="auto" w:fill="FFFFFF"/>
        </w:rPr>
        <w:t xml:space="preserve">. </w:t>
      </w:r>
    </w:p>
    <w:p w14:paraId="41EB899B" w14:textId="4203912D" w:rsidR="00F550F8" w:rsidRDefault="00F550F8" w:rsidP="008A4B46">
      <w:pPr>
        <w:pStyle w:val="Heading2"/>
        <w:rPr>
          <w:shd w:val="clear" w:color="auto" w:fill="FFFFFF"/>
        </w:rPr>
      </w:pPr>
      <w:r>
        <w:rPr>
          <w:shd w:val="clear" w:color="auto" w:fill="FFFFFF"/>
        </w:rPr>
        <w:t>2.4. Procedures</w:t>
      </w:r>
    </w:p>
    <w:p w14:paraId="1DE55423" w14:textId="1AA7122A" w:rsidR="00F550F8" w:rsidRDefault="00F550F8" w:rsidP="006949F9">
      <w:pPr>
        <w:spacing w:line="480" w:lineRule="auto"/>
        <w:rPr>
          <w:color w:val="000000" w:themeColor="text1"/>
          <w:shd w:val="clear" w:color="auto" w:fill="FFFFFF"/>
        </w:rPr>
      </w:pPr>
      <w:r>
        <w:rPr>
          <w:b/>
          <w:bCs/>
          <w:color w:val="000000" w:themeColor="text1"/>
          <w:shd w:val="clear" w:color="auto" w:fill="FFFFFF"/>
        </w:rPr>
        <w:tab/>
      </w:r>
      <w:r>
        <w:rPr>
          <w:color w:val="000000" w:themeColor="text1"/>
          <w:shd w:val="clear" w:color="auto" w:fill="FFFFFF"/>
        </w:rPr>
        <w:t xml:space="preserve">Ethics approval was obtained from the Faculty Research Ethics Panel at the first author’s institution (approval code: FSE/FREP/21/1009). </w:t>
      </w:r>
      <w:r>
        <w:rPr>
          <w:i/>
          <w:iCs/>
          <w:color w:val="000000" w:themeColor="text1"/>
          <w:shd w:val="clear" w:color="auto" w:fill="FFFFFF"/>
        </w:rPr>
        <w:t xml:space="preserve">Cinderella </w:t>
      </w:r>
      <w:r>
        <w:rPr>
          <w:color w:val="000000" w:themeColor="text1"/>
          <w:shd w:val="clear" w:color="auto" w:fill="FFFFFF"/>
        </w:rPr>
        <w:t xml:space="preserve">ran at </w:t>
      </w:r>
      <w:r w:rsidR="000E0004">
        <w:rPr>
          <w:color w:val="000000" w:themeColor="text1"/>
          <w:shd w:val="clear" w:color="auto" w:fill="FFFFFF"/>
        </w:rPr>
        <w:t>t</w:t>
      </w:r>
      <w:r>
        <w:rPr>
          <w:color w:val="000000" w:themeColor="text1"/>
          <w:shd w:val="clear" w:color="auto" w:fill="FFFFFF"/>
        </w:rPr>
        <w:t>he Polka Theatre between November 2021 and January 2022</w:t>
      </w:r>
      <w:r w:rsidR="0027549D">
        <w:rPr>
          <w:color w:val="000000" w:themeColor="text1"/>
          <w:shd w:val="clear" w:color="auto" w:fill="FFFFFF"/>
        </w:rPr>
        <w:t xml:space="preserve">; however, due to COVID-19-related </w:t>
      </w:r>
      <w:r w:rsidR="006777CA">
        <w:rPr>
          <w:color w:val="000000" w:themeColor="text1"/>
          <w:shd w:val="clear" w:color="auto" w:fill="FFFFFF"/>
        </w:rPr>
        <w:t>issues</w:t>
      </w:r>
      <w:r w:rsidR="0027549D">
        <w:rPr>
          <w:color w:val="000000" w:themeColor="text1"/>
          <w:shd w:val="clear" w:color="auto" w:fill="FFFFFF"/>
        </w:rPr>
        <w:t xml:space="preserve">, performances were </w:t>
      </w:r>
      <w:r w:rsidR="0027549D" w:rsidRPr="005E27EF">
        <w:rPr>
          <w:color w:val="000000" w:themeColor="text1"/>
          <w:shd w:val="clear" w:color="auto" w:fill="FFFFFF"/>
        </w:rPr>
        <w:t xml:space="preserve">paused for three </w:t>
      </w:r>
      <w:r w:rsidR="0027549D">
        <w:rPr>
          <w:color w:val="000000" w:themeColor="text1"/>
          <w:shd w:val="clear" w:color="auto" w:fill="FFFFFF"/>
        </w:rPr>
        <w:t xml:space="preserve">weeks in December 2021. Participants were recruited on family days at the theatre (i.e., when the performance was open to members of the public and when we expected potential participants to be attending with their </w:t>
      </w:r>
      <w:r w:rsidR="00244A7A">
        <w:rPr>
          <w:color w:val="000000" w:themeColor="text1"/>
          <w:shd w:val="clear" w:color="auto" w:fill="FFFFFF"/>
        </w:rPr>
        <w:t>parents/caregivers</w:t>
      </w:r>
      <w:r w:rsidR="0027549D">
        <w:rPr>
          <w:color w:val="000000" w:themeColor="text1"/>
          <w:shd w:val="clear" w:color="auto" w:fill="FFFFFF"/>
        </w:rPr>
        <w:t xml:space="preserve">) in November </w:t>
      </w:r>
      <w:r w:rsidR="007D3A2E">
        <w:rPr>
          <w:color w:val="000000" w:themeColor="text1"/>
          <w:shd w:val="clear" w:color="auto" w:fill="FFFFFF"/>
        </w:rPr>
        <w:t>2021 and</w:t>
      </w:r>
      <w:r w:rsidR="0027549D">
        <w:rPr>
          <w:color w:val="000000" w:themeColor="text1"/>
          <w:shd w:val="clear" w:color="auto" w:fill="FFFFFF"/>
        </w:rPr>
        <w:t xml:space="preserve"> January</w:t>
      </w:r>
      <w:r w:rsidR="007D3A2E">
        <w:rPr>
          <w:color w:val="000000" w:themeColor="text1"/>
          <w:shd w:val="clear" w:color="auto" w:fill="FFFFFF"/>
        </w:rPr>
        <w:t xml:space="preserve"> 2022</w:t>
      </w:r>
      <w:r w:rsidR="0027549D">
        <w:rPr>
          <w:color w:val="000000" w:themeColor="text1"/>
          <w:shd w:val="clear" w:color="auto" w:fill="FFFFFF"/>
        </w:rPr>
        <w:t xml:space="preserve">. </w:t>
      </w:r>
      <w:r w:rsidR="007D3A2E">
        <w:rPr>
          <w:color w:val="000000" w:themeColor="text1"/>
          <w:shd w:val="clear" w:color="auto" w:fill="FFFFFF"/>
        </w:rPr>
        <w:t>W</w:t>
      </w:r>
      <w:r w:rsidR="00E17F6C">
        <w:rPr>
          <w:color w:val="000000" w:themeColor="text1"/>
          <w:shd w:val="clear" w:color="auto" w:fill="FFFFFF"/>
        </w:rPr>
        <w:t xml:space="preserve">ith permission from </w:t>
      </w:r>
      <w:r w:rsidR="000E0004">
        <w:rPr>
          <w:color w:val="000000" w:themeColor="text1"/>
          <w:shd w:val="clear" w:color="auto" w:fill="FFFFFF"/>
        </w:rPr>
        <w:t>t</w:t>
      </w:r>
      <w:r w:rsidR="00E17F6C">
        <w:rPr>
          <w:color w:val="000000" w:themeColor="text1"/>
          <w:shd w:val="clear" w:color="auto" w:fill="FFFFFF"/>
        </w:rPr>
        <w:t>he Polka Theatre,</w:t>
      </w:r>
      <w:r w:rsidR="0027549D">
        <w:rPr>
          <w:color w:val="000000" w:themeColor="text1"/>
          <w:shd w:val="clear" w:color="auto" w:fill="FFFFFF"/>
        </w:rPr>
        <w:t xml:space="preserve"> researchers</w:t>
      </w:r>
      <w:r w:rsidR="007D3A2E">
        <w:rPr>
          <w:color w:val="000000" w:themeColor="text1"/>
          <w:shd w:val="clear" w:color="auto" w:fill="FFFFFF"/>
        </w:rPr>
        <w:t xml:space="preserve"> or </w:t>
      </w:r>
      <w:r w:rsidR="006B1A98">
        <w:rPr>
          <w:color w:val="000000" w:themeColor="text1"/>
          <w:shd w:val="clear" w:color="auto" w:fill="FFFFFF"/>
        </w:rPr>
        <w:t xml:space="preserve">briefed </w:t>
      </w:r>
      <w:r w:rsidR="0010744B">
        <w:rPr>
          <w:color w:val="000000" w:themeColor="text1"/>
          <w:shd w:val="clear" w:color="auto" w:fill="FFFFFF"/>
        </w:rPr>
        <w:t>front-of-</w:t>
      </w:r>
      <w:r w:rsidR="007D3A2E">
        <w:rPr>
          <w:color w:val="000000" w:themeColor="text1"/>
          <w:shd w:val="clear" w:color="auto" w:fill="FFFFFF"/>
        </w:rPr>
        <w:t>house staff</w:t>
      </w:r>
      <w:r w:rsidR="00244A7A">
        <w:rPr>
          <w:color w:val="000000" w:themeColor="text1"/>
          <w:shd w:val="clear" w:color="auto" w:fill="FFFFFF"/>
        </w:rPr>
        <w:t xml:space="preserve"> invited parents/caregivers to take part in a survey as they were entering the theatre: they were verbally given information about the project and asked if they met inclusion criteria (i.e., attending the performance with a child between the ages of 5 and 9 years</w:t>
      </w:r>
      <w:r w:rsidR="00960817">
        <w:rPr>
          <w:color w:val="000000" w:themeColor="text1"/>
          <w:shd w:val="clear" w:color="auto" w:fill="FFFFFF"/>
        </w:rPr>
        <w:t>, which is the target audience of the performance</w:t>
      </w:r>
      <w:r w:rsidR="00244A7A">
        <w:rPr>
          <w:color w:val="000000" w:themeColor="text1"/>
          <w:shd w:val="clear" w:color="auto" w:fill="FFFFFF"/>
        </w:rPr>
        <w:t xml:space="preserve">). If they agreed, they were given further, written information about the project and asked to provide written informed consent for themselves and their child/children to take part. </w:t>
      </w:r>
    </w:p>
    <w:p w14:paraId="6B94762A" w14:textId="554806EA" w:rsidR="00244A7A" w:rsidRDefault="00244A7A" w:rsidP="006949F9">
      <w:pPr>
        <w:spacing w:line="480" w:lineRule="auto"/>
        <w:rPr>
          <w:color w:val="000000" w:themeColor="text1"/>
          <w:shd w:val="clear" w:color="auto" w:fill="FFFFFF"/>
        </w:rPr>
      </w:pPr>
      <w:r>
        <w:rPr>
          <w:color w:val="000000" w:themeColor="text1"/>
          <w:shd w:val="clear" w:color="auto" w:fill="FFFFFF"/>
        </w:rPr>
        <w:tab/>
        <w:t>Parents/caregivers who agreed to take part in the study were given a survey package consisting of a pre- and post-attendance survey.</w:t>
      </w:r>
      <w:r w:rsidR="00960817">
        <w:rPr>
          <w:color w:val="000000" w:themeColor="text1"/>
          <w:shd w:val="clear" w:color="auto" w:fill="FFFFFF"/>
        </w:rPr>
        <w:t xml:space="preserve"> </w:t>
      </w:r>
      <w:r>
        <w:rPr>
          <w:color w:val="000000" w:themeColor="text1"/>
          <w:shd w:val="clear" w:color="auto" w:fill="FFFFFF"/>
        </w:rPr>
        <w:t>The pre-attendance survey included demographic items presented on a single page, which parents/caregivers were asked to complete</w:t>
      </w:r>
      <w:r w:rsidR="00A47094">
        <w:rPr>
          <w:color w:val="000000" w:themeColor="text1"/>
          <w:shd w:val="clear" w:color="auto" w:fill="FFFFFF"/>
        </w:rPr>
        <w:t xml:space="preserve"> for themselves and on behalf of their children</w:t>
      </w:r>
      <w:r>
        <w:rPr>
          <w:color w:val="000000" w:themeColor="text1"/>
          <w:shd w:val="clear" w:color="auto" w:fill="FFFFFF"/>
        </w:rPr>
        <w:t>. It also included a 1-page survey for their child/children to complete, either on their own or with parental/caregiver supervision</w:t>
      </w:r>
      <w:r w:rsidR="008A756B">
        <w:rPr>
          <w:color w:val="000000" w:themeColor="text1"/>
          <w:shd w:val="clear" w:color="auto" w:fill="FFFFFF"/>
        </w:rPr>
        <w:t>; this survey included the two open-ended items described in Section 2.3.2 above, interspersed by the three body appreciation items described in Section 2.3.1.</w:t>
      </w:r>
      <w:r w:rsidR="00960817">
        <w:rPr>
          <w:color w:val="000000" w:themeColor="text1"/>
          <w:shd w:val="clear" w:color="auto" w:fill="FFFFFF"/>
        </w:rPr>
        <w:t xml:space="preserve"> Parents/caregivers attending </w:t>
      </w:r>
      <w:r w:rsidR="00960817">
        <w:rPr>
          <w:color w:val="000000" w:themeColor="text1"/>
          <w:shd w:val="clear" w:color="auto" w:fill="FFFFFF"/>
        </w:rPr>
        <w:lastRenderedPageBreak/>
        <w:t>with multiple eligible children were asked to complete duplicate demographics for themselves.</w:t>
      </w:r>
      <w:r w:rsidR="008A756B">
        <w:rPr>
          <w:color w:val="000000" w:themeColor="text1"/>
          <w:shd w:val="clear" w:color="auto" w:fill="FFFFFF"/>
        </w:rPr>
        <w:t xml:space="preserve"> </w:t>
      </w:r>
      <w:r>
        <w:rPr>
          <w:color w:val="000000" w:themeColor="text1"/>
          <w:shd w:val="clear" w:color="auto" w:fill="FFFFFF"/>
        </w:rPr>
        <w:t xml:space="preserve">Parents/caregivers were asked not to </w:t>
      </w:r>
      <w:r w:rsidR="008A756B">
        <w:rPr>
          <w:color w:val="000000" w:themeColor="text1"/>
          <w:shd w:val="clear" w:color="auto" w:fill="FFFFFF"/>
        </w:rPr>
        <w:t>give sight of the post-attendance survey to their children until after the show was over. The post-attendance survey included the same items as the pre-attendance survey and presented in the same order, as well the post-attendance items described in Section 2.3.4. We delegated completion of the surveys to parents/caregivers in this way to facilitate recruitment and completion in a busy setting (i.e., given the naturalistic design, it was not deemed feasible to re-recruit participants post-attendance) and to manage</w:t>
      </w:r>
      <w:r w:rsidR="00A47094">
        <w:rPr>
          <w:color w:val="000000" w:themeColor="text1"/>
          <w:shd w:val="clear" w:color="auto" w:fill="FFFFFF"/>
        </w:rPr>
        <w:t xml:space="preserve"> </w:t>
      </w:r>
      <w:r w:rsidR="008A756B">
        <w:rPr>
          <w:color w:val="000000" w:themeColor="text1"/>
          <w:shd w:val="clear" w:color="auto" w:fill="FFFFFF"/>
        </w:rPr>
        <w:t>expectations. Parents/caregivers were asked to return completed surveys as they were leaving the theatre. The survey package also included written debriefing information, which described the project and its objectives, and also provided resources for support</w:t>
      </w:r>
      <w:r w:rsidR="00D40B7F">
        <w:rPr>
          <w:color w:val="000000" w:themeColor="text1"/>
          <w:shd w:val="clear" w:color="auto" w:fill="FFFFFF"/>
        </w:rPr>
        <w:t xml:space="preserve"> for parents/caregivers to have positive conversations about body image with their children, as per the recommendations of Damiano et al. (2020)</w:t>
      </w:r>
      <w:r w:rsidR="008A756B">
        <w:rPr>
          <w:color w:val="000000" w:themeColor="text1"/>
          <w:shd w:val="clear" w:color="auto" w:fill="FFFFFF"/>
        </w:rPr>
        <w:t xml:space="preserve">. </w:t>
      </w:r>
      <w:r w:rsidR="00E17F6C">
        <w:rPr>
          <w:color w:val="000000" w:themeColor="text1"/>
          <w:shd w:val="clear" w:color="auto" w:fill="FFFFFF"/>
        </w:rPr>
        <w:t xml:space="preserve">All participants took part on a voluntary basis and </w:t>
      </w:r>
      <w:r w:rsidR="00E5176E">
        <w:rPr>
          <w:color w:val="000000" w:themeColor="text1"/>
          <w:shd w:val="clear" w:color="auto" w:fill="FFFFFF"/>
        </w:rPr>
        <w:t>children received a sticker upon return of both surveys</w:t>
      </w:r>
      <w:r w:rsidR="00E17F6C">
        <w:rPr>
          <w:color w:val="000000" w:themeColor="text1"/>
          <w:shd w:val="clear" w:color="auto" w:fill="FFFFFF"/>
        </w:rPr>
        <w:t xml:space="preserve">. All surveys were anonymous and researcher-generated codes were used to link pre- and post-attendance surveys until data were digitally stored. </w:t>
      </w:r>
    </w:p>
    <w:p w14:paraId="473E1CBE" w14:textId="778B3917" w:rsidR="00E72EA6" w:rsidRDefault="00E72EA6" w:rsidP="008A4B46">
      <w:pPr>
        <w:pStyle w:val="Heading2"/>
        <w:rPr>
          <w:shd w:val="clear" w:color="auto" w:fill="FFFFFF"/>
        </w:rPr>
      </w:pPr>
      <w:r>
        <w:rPr>
          <w:shd w:val="clear" w:color="auto" w:fill="FFFFFF"/>
        </w:rPr>
        <w:t>2.5. Analytic Strategy</w:t>
      </w:r>
    </w:p>
    <w:p w14:paraId="7DE1F36E" w14:textId="1C44588D" w:rsidR="00E72EA6" w:rsidRDefault="00E72EA6" w:rsidP="00E72EA6">
      <w:pPr>
        <w:spacing w:line="480" w:lineRule="auto"/>
        <w:rPr>
          <w:color w:val="000000" w:themeColor="text1"/>
          <w:shd w:val="clear" w:color="auto" w:fill="FFFFFF"/>
        </w:rPr>
      </w:pPr>
      <w:r>
        <w:rPr>
          <w:color w:val="000000" w:themeColor="text1"/>
          <w:shd w:val="clear" w:color="auto" w:fill="FFFFFF"/>
        </w:rPr>
        <w:tab/>
      </w:r>
      <w:r>
        <w:rPr>
          <w:b/>
          <w:bCs/>
          <w:color w:val="000000" w:themeColor="text1"/>
          <w:shd w:val="clear" w:color="auto" w:fill="FFFFFF"/>
        </w:rPr>
        <w:t>2.5.1. Data screening</w:t>
      </w:r>
      <w:r w:rsidR="002D0130">
        <w:rPr>
          <w:b/>
          <w:bCs/>
          <w:color w:val="000000" w:themeColor="text1"/>
          <w:shd w:val="clear" w:color="auto" w:fill="FFFFFF"/>
        </w:rPr>
        <w:t xml:space="preserve"> and treatment</w:t>
      </w:r>
      <w:r>
        <w:rPr>
          <w:b/>
          <w:bCs/>
          <w:color w:val="000000" w:themeColor="text1"/>
          <w:shd w:val="clear" w:color="auto" w:fill="FFFFFF"/>
        </w:rPr>
        <w:t xml:space="preserve">. </w:t>
      </w:r>
      <w:r>
        <w:rPr>
          <w:color w:val="000000" w:themeColor="text1"/>
          <w:shd w:val="clear" w:color="auto" w:fill="FFFFFF"/>
        </w:rPr>
        <w:t xml:space="preserve">The only missing quantitative data were seven entries for the enjoyment item, so these were replaced using the mean replacement method. </w:t>
      </w:r>
    </w:p>
    <w:p w14:paraId="1B123616" w14:textId="32E93F0D" w:rsidR="00E72EA6" w:rsidRPr="00260841" w:rsidRDefault="00E72EA6" w:rsidP="00260841">
      <w:pPr>
        <w:spacing w:line="480" w:lineRule="auto"/>
        <w:ind w:firstLine="720"/>
        <w:rPr>
          <w:color w:val="FF0000"/>
        </w:rPr>
      </w:pPr>
      <w:r>
        <w:rPr>
          <w:b/>
          <w:bCs/>
          <w:color w:val="000000" w:themeColor="text1"/>
          <w:shd w:val="clear" w:color="auto" w:fill="FFFFFF"/>
        </w:rPr>
        <w:t xml:space="preserve">2.5.2. </w:t>
      </w:r>
      <w:r w:rsidR="00146024">
        <w:rPr>
          <w:b/>
          <w:bCs/>
          <w:color w:val="000000" w:themeColor="text1"/>
          <w:shd w:val="clear" w:color="auto" w:fill="FFFFFF"/>
        </w:rPr>
        <w:t>Factor analysis</w:t>
      </w:r>
      <w:r>
        <w:rPr>
          <w:b/>
          <w:bCs/>
          <w:color w:val="000000" w:themeColor="text1"/>
          <w:shd w:val="clear" w:color="auto" w:fill="FFFFFF"/>
        </w:rPr>
        <w:t xml:space="preserve">. </w:t>
      </w:r>
      <w:r>
        <w:rPr>
          <w:color w:val="000000" w:themeColor="text1"/>
          <w:shd w:val="clear" w:color="auto" w:fill="FFFFFF"/>
        </w:rPr>
        <w:t>Because we adapted both the state BAS-2 and BAS-2C for use in the present study, we initially assessed the factorial validity of scores. To do so, we subjected pre-</w:t>
      </w:r>
      <w:r w:rsidR="00E10DB0">
        <w:rPr>
          <w:color w:val="000000" w:themeColor="text1"/>
          <w:shd w:val="clear" w:color="auto" w:fill="FFFFFF"/>
        </w:rPr>
        <w:t xml:space="preserve"> and post-</w:t>
      </w:r>
      <w:r>
        <w:rPr>
          <w:color w:val="000000" w:themeColor="text1"/>
          <w:shd w:val="clear" w:color="auto" w:fill="FFFFFF"/>
        </w:rPr>
        <w:t>attendance body appreciation scores f</w:t>
      </w:r>
      <w:r w:rsidR="00260841">
        <w:rPr>
          <w:color w:val="000000" w:themeColor="text1"/>
          <w:shd w:val="clear" w:color="auto" w:fill="FFFFFF"/>
        </w:rPr>
        <w:t>rom</w:t>
      </w:r>
      <w:r>
        <w:rPr>
          <w:color w:val="000000" w:themeColor="text1"/>
          <w:shd w:val="clear" w:color="auto" w:fill="FFFFFF"/>
        </w:rPr>
        <w:t xml:space="preserve"> the total sample to a principal-axis exploratory factor analysis (EFA). </w:t>
      </w:r>
      <w:r w:rsidR="00146024" w:rsidRPr="00BD1B1B">
        <w:rPr>
          <w:color w:val="000000" w:themeColor="text1"/>
        </w:rPr>
        <w:t xml:space="preserve">Data factorability was assessed using the Kaiser-Meyer-Olkin (KMO) measure of sampling adequacy (which should ideally be </w:t>
      </w:r>
      <w:r w:rsidR="00146024" w:rsidRPr="00BD1B1B">
        <w:rPr>
          <w:color w:val="000000" w:themeColor="text1"/>
          <w:shd w:val="clear" w:color="auto" w:fill="FFFFFF"/>
        </w:rPr>
        <w:t>≥ .80)</w:t>
      </w:r>
      <w:r w:rsidR="00146024" w:rsidRPr="00BD1B1B">
        <w:rPr>
          <w:color w:val="000000" w:themeColor="text1"/>
        </w:rPr>
        <w:t xml:space="preserve"> </w:t>
      </w:r>
      <w:r w:rsidR="00146024" w:rsidRPr="00BD1B1B">
        <w:rPr>
          <w:color w:val="000000" w:themeColor="text1"/>
          <w:shd w:val="clear" w:color="auto" w:fill="FFFFFF"/>
        </w:rPr>
        <w:t>and Bartlett’s test of sphericity (which should be significant)</w:t>
      </w:r>
      <w:r w:rsidR="00146024">
        <w:rPr>
          <w:color w:val="000000" w:themeColor="text1"/>
          <w:shd w:val="clear" w:color="auto" w:fill="FFFFFF"/>
        </w:rPr>
        <w:t xml:space="preserve"> (Hair et al., 2009)</w:t>
      </w:r>
      <w:r w:rsidR="00146024" w:rsidRPr="00BD1B1B">
        <w:rPr>
          <w:color w:val="000000" w:themeColor="text1"/>
          <w:shd w:val="clear" w:color="auto" w:fill="FFFFFF"/>
        </w:rPr>
        <w:t>. Principal-axis factoring was used for the EFAs as it yields results similar to commonly</w:t>
      </w:r>
      <w:r w:rsidR="00146024">
        <w:rPr>
          <w:color w:val="000000" w:themeColor="text1"/>
          <w:shd w:val="clear" w:color="auto" w:fill="FFFFFF"/>
        </w:rPr>
        <w:t xml:space="preserve"> </w:t>
      </w:r>
      <w:r w:rsidR="00146024" w:rsidRPr="00BD1B1B">
        <w:rPr>
          <w:color w:val="000000" w:themeColor="text1"/>
          <w:shd w:val="clear" w:color="auto" w:fill="FFFFFF"/>
        </w:rPr>
        <w:t xml:space="preserve">used maximum </w:t>
      </w:r>
      <w:r w:rsidR="00146024" w:rsidRPr="00BD1B1B">
        <w:rPr>
          <w:color w:val="000000" w:themeColor="text1"/>
          <w:shd w:val="clear" w:color="auto" w:fill="FFFFFF"/>
        </w:rPr>
        <w:lastRenderedPageBreak/>
        <w:t>likelihood estimation without assuming multivariate normality (</w:t>
      </w:r>
      <w:proofErr w:type="spellStart"/>
      <w:r w:rsidR="00146024" w:rsidRPr="00BD1B1B">
        <w:rPr>
          <w:color w:val="000000" w:themeColor="text1"/>
          <w:shd w:val="clear" w:color="auto" w:fill="FFFFFF"/>
        </w:rPr>
        <w:t>Fabrigar</w:t>
      </w:r>
      <w:proofErr w:type="spellEnd"/>
      <w:r w:rsidR="00146024" w:rsidRPr="00BD1B1B">
        <w:rPr>
          <w:color w:val="000000" w:themeColor="text1"/>
          <w:shd w:val="clear" w:color="auto" w:fill="FFFFFF"/>
        </w:rPr>
        <w:t xml:space="preserve"> et al., 1999; </w:t>
      </w:r>
      <w:proofErr w:type="spellStart"/>
      <w:r w:rsidR="00146024" w:rsidRPr="00BD1B1B">
        <w:rPr>
          <w:color w:val="000000" w:themeColor="text1"/>
          <w:shd w:val="clear" w:color="auto" w:fill="FFFFFF"/>
        </w:rPr>
        <w:t>Goretzko</w:t>
      </w:r>
      <w:proofErr w:type="spellEnd"/>
      <w:r w:rsidR="00146024">
        <w:rPr>
          <w:color w:val="000000" w:themeColor="text1"/>
          <w:shd w:val="clear" w:color="auto" w:fill="FFFFFF"/>
        </w:rPr>
        <w:t xml:space="preserve"> </w:t>
      </w:r>
      <w:r w:rsidR="00146024" w:rsidRPr="00BD1B1B">
        <w:rPr>
          <w:color w:val="000000" w:themeColor="text1"/>
          <w:shd w:val="clear" w:color="auto" w:fill="FFFFFF"/>
        </w:rPr>
        <w:t>et al., 202</w:t>
      </w:r>
      <w:r w:rsidR="00146024">
        <w:rPr>
          <w:color w:val="000000" w:themeColor="text1"/>
          <w:shd w:val="clear" w:color="auto" w:fill="FFFFFF"/>
        </w:rPr>
        <w:t>1</w:t>
      </w:r>
      <w:r w:rsidR="00146024" w:rsidRPr="00BD1B1B">
        <w:rPr>
          <w:color w:val="000000" w:themeColor="text1"/>
          <w:shd w:val="clear" w:color="auto" w:fill="FFFFFF"/>
        </w:rPr>
        <w:t xml:space="preserve">). Given the expectation of a single orthogonal factor, a </w:t>
      </w:r>
      <w:proofErr w:type="spellStart"/>
      <w:r w:rsidR="00146024" w:rsidRPr="00BD1B1B">
        <w:rPr>
          <w:color w:val="000000" w:themeColor="text1"/>
          <w:shd w:val="clear" w:color="auto" w:fill="FFFFFF"/>
        </w:rPr>
        <w:t>quartimax</w:t>
      </w:r>
      <w:proofErr w:type="spellEnd"/>
      <w:r w:rsidR="00146024" w:rsidRPr="00BD1B1B">
        <w:rPr>
          <w:color w:val="000000" w:themeColor="text1"/>
          <w:shd w:val="clear" w:color="auto" w:fill="FFFFFF"/>
        </w:rPr>
        <w:t xml:space="preserve"> rotation was applied</w:t>
      </w:r>
      <w:r w:rsidR="00146024" w:rsidRPr="00BD1B1B">
        <w:rPr>
          <w:color w:val="000000" w:themeColor="text1"/>
        </w:rPr>
        <w:t xml:space="preserve"> (</w:t>
      </w:r>
      <w:proofErr w:type="spellStart"/>
      <w:r w:rsidR="00146024" w:rsidRPr="00BD1B1B">
        <w:rPr>
          <w:color w:val="000000" w:themeColor="text1"/>
        </w:rPr>
        <w:t>Pedhazur</w:t>
      </w:r>
      <w:proofErr w:type="spellEnd"/>
      <w:r w:rsidR="00146024" w:rsidRPr="00BD1B1B">
        <w:rPr>
          <w:color w:val="000000" w:themeColor="text1"/>
        </w:rPr>
        <w:t xml:space="preserve"> &amp; </w:t>
      </w:r>
      <w:proofErr w:type="spellStart"/>
      <w:r w:rsidR="00146024" w:rsidRPr="00BD1B1B">
        <w:rPr>
          <w:color w:val="000000" w:themeColor="text1"/>
        </w:rPr>
        <w:t>Schmelkin</w:t>
      </w:r>
      <w:proofErr w:type="spellEnd"/>
      <w:r w:rsidR="00146024" w:rsidRPr="00BD1B1B">
        <w:rPr>
          <w:color w:val="000000" w:themeColor="text1"/>
        </w:rPr>
        <w:t xml:space="preserve">, 1991). </w:t>
      </w:r>
      <w:r w:rsidR="00146024">
        <w:rPr>
          <w:color w:val="000000" w:themeColor="text1"/>
        </w:rPr>
        <w:t xml:space="preserve">Items were retained if they had </w:t>
      </w:r>
      <w:r>
        <w:rPr>
          <w:color w:val="000000" w:themeColor="text1"/>
          <w:lang w:val="en-US"/>
        </w:rPr>
        <w:t xml:space="preserve">communality loadings </w:t>
      </w:r>
      <w:r w:rsidR="00146024">
        <w:rPr>
          <w:color w:val="000000" w:themeColor="text1"/>
          <w:lang w:val="en-US"/>
        </w:rPr>
        <w:t>&gt;</w:t>
      </w:r>
      <w:r>
        <w:rPr>
          <w:color w:val="000000" w:themeColor="text1"/>
          <w:lang w:val="en-US"/>
        </w:rPr>
        <w:t xml:space="preserve"> .40</w:t>
      </w:r>
      <w:r w:rsidR="00146024">
        <w:rPr>
          <w:color w:val="000000" w:themeColor="text1"/>
          <w:lang w:val="en-US"/>
        </w:rPr>
        <w:t>,</w:t>
      </w:r>
      <w:r>
        <w:rPr>
          <w:color w:val="000000" w:themeColor="text1"/>
          <w:lang w:val="en-US"/>
        </w:rPr>
        <w:t xml:space="preserve"> item-factor loadings </w:t>
      </w:r>
      <w:r w:rsidR="00146024">
        <w:rPr>
          <w:color w:val="000000" w:themeColor="text1"/>
          <w:lang w:val="en-US"/>
        </w:rPr>
        <w:t>&gt;</w:t>
      </w:r>
      <w:r>
        <w:rPr>
          <w:color w:val="000000" w:themeColor="text1"/>
          <w:lang w:val="en-US"/>
        </w:rPr>
        <w:t xml:space="preserve"> .50, </w:t>
      </w:r>
      <w:r w:rsidR="00146024">
        <w:rPr>
          <w:color w:val="000000" w:themeColor="text1"/>
          <w:lang w:val="en-US"/>
        </w:rPr>
        <w:t>and</w:t>
      </w:r>
      <w:r>
        <w:rPr>
          <w:color w:val="000000" w:themeColor="text1"/>
          <w:lang w:val="en-US"/>
        </w:rPr>
        <w:t xml:space="preserve"> high inter-item correlations as indicated by the anti-image correlation matrix (</w:t>
      </w:r>
      <w:r w:rsidRPr="00BD1B1B">
        <w:rPr>
          <w:color w:val="000000" w:themeColor="text1"/>
          <w:shd w:val="clear" w:color="auto" w:fill="FFFFFF"/>
        </w:rPr>
        <w:t>Tabachnick &amp; Fidell, 20</w:t>
      </w:r>
      <w:r>
        <w:rPr>
          <w:color w:val="000000" w:themeColor="text1"/>
          <w:shd w:val="clear" w:color="auto" w:fill="FFFFFF"/>
        </w:rPr>
        <w:t>19</w:t>
      </w:r>
      <w:r>
        <w:rPr>
          <w:color w:val="000000" w:themeColor="text1"/>
          <w:lang w:val="en-US"/>
        </w:rPr>
        <w:t xml:space="preserve">). </w:t>
      </w:r>
      <w:r w:rsidR="007F4F6D">
        <w:rPr>
          <w:color w:val="000000" w:themeColor="text1"/>
          <w:shd w:val="clear" w:color="auto" w:fill="FFFFFF"/>
        </w:rPr>
        <w:t xml:space="preserve">The degree of factor similarity across girls and boys was assessed using Tucker’s (1951) </w:t>
      </w:r>
      <w:r w:rsidR="007F4F6D" w:rsidRPr="006A1E8E">
        <w:rPr>
          <w:color w:val="000000" w:themeColor="text1"/>
        </w:rPr>
        <w:t>congruence coefficient</w:t>
      </w:r>
      <w:r w:rsidR="007F4F6D">
        <w:rPr>
          <w:color w:val="000000" w:themeColor="text1"/>
        </w:rPr>
        <w:t xml:space="preserve">, with values </w:t>
      </w:r>
      <w:r w:rsidR="007F4F6D" w:rsidRPr="006A1E8E">
        <w:rPr>
          <w:color w:val="000000" w:themeColor="text1"/>
        </w:rPr>
        <w:t>between .85 and .94 correspond</w:t>
      </w:r>
      <w:r w:rsidR="007F4F6D">
        <w:rPr>
          <w:color w:val="000000" w:themeColor="text1"/>
        </w:rPr>
        <w:t>ing</w:t>
      </w:r>
      <w:r w:rsidR="007F4F6D" w:rsidRPr="006A1E8E">
        <w:rPr>
          <w:color w:val="000000" w:themeColor="text1"/>
        </w:rPr>
        <w:t xml:space="preserve"> to fair similarity across groups</w:t>
      </w:r>
      <w:r w:rsidR="007F4F6D">
        <w:rPr>
          <w:color w:val="000000" w:themeColor="text1"/>
        </w:rPr>
        <w:t xml:space="preserve"> and </w:t>
      </w:r>
      <w:r w:rsidR="007F4F6D" w:rsidRPr="006A1E8E">
        <w:rPr>
          <w:color w:val="000000" w:themeColor="text1"/>
        </w:rPr>
        <w:t xml:space="preserve">values </w:t>
      </w:r>
      <w:r w:rsidR="007F4F6D" w:rsidRPr="006A1E8E">
        <w:rPr>
          <w:color w:val="000000" w:themeColor="text1"/>
          <w:shd w:val="clear" w:color="auto" w:fill="FFFFFF"/>
        </w:rPr>
        <w:t>≥ .95 suggest</w:t>
      </w:r>
      <w:r w:rsidR="007F4F6D">
        <w:rPr>
          <w:color w:val="000000" w:themeColor="text1"/>
          <w:shd w:val="clear" w:color="auto" w:fill="FFFFFF"/>
        </w:rPr>
        <w:t>ing</w:t>
      </w:r>
      <w:r w:rsidR="007F4F6D" w:rsidRPr="006A1E8E">
        <w:rPr>
          <w:color w:val="000000" w:themeColor="text1"/>
          <w:shd w:val="clear" w:color="auto" w:fill="FFFFFF"/>
        </w:rPr>
        <w:t xml:space="preserve"> that factor structures can be considered equal across groups</w:t>
      </w:r>
      <w:r w:rsidR="007F4F6D">
        <w:rPr>
          <w:color w:val="000000" w:themeColor="text1"/>
          <w:shd w:val="clear" w:color="auto" w:fill="FFFFFF"/>
        </w:rPr>
        <w:t xml:space="preserve"> (Lorenzo-Seva &amp; ten Berge, 2006). </w:t>
      </w:r>
    </w:p>
    <w:p w14:paraId="165093FD" w14:textId="3628DFA9" w:rsidR="007F4F6D" w:rsidRDefault="00146024" w:rsidP="00146024">
      <w:pPr>
        <w:spacing w:line="480" w:lineRule="auto"/>
        <w:rPr>
          <w:color w:val="000000" w:themeColor="text1"/>
          <w:shd w:val="clear" w:color="auto" w:fill="FFFFFF"/>
        </w:rPr>
      </w:pPr>
      <w:r>
        <w:rPr>
          <w:color w:val="000000" w:themeColor="text1"/>
          <w:lang w:val="en-US"/>
        </w:rPr>
        <w:tab/>
      </w:r>
      <w:r>
        <w:rPr>
          <w:b/>
          <w:bCs/>
          <w:color w:val="000000" w:themeColor="text1"/>
          <w:lang w:val="en-US"/>
        </w:rPr>
        <w:t xml:space="preserve">2.5.3. Hypothesis-testing. </w:t>
      </w:r>
      <w:r>
        <w:rPr>
          <w:color w:val="000000" w:themeColor="text1"/>
          <w:shd w:val="clear" w:color="auto" w:fill="FFFFFF"/>
        </w:rPr>
        <w:t xml:space="preserve">To test the study hypothesis that attending </w:t>
      </w:r>
      <w:r>
        <w:rPr>
          <w:i/>
          <w:iCs/>
          <w:color w:val="000000" w:themeColor="text1"/>
          <w:shd w:val="clear" w:color="auto" w:fill="FFFFFF"/>
        </w:rPr>
        <w:t xml:space="preserve">Cinderella </w:t>
      </w:r>
      <w:r>
        <w:rPr>
          <w:color w:val="000000" w:themeColor="text1"/>
          <w:shd w:val="clear" w:color="auto" w:fill="FFFFFF"/>
        </w:rPr>
        <w:t xml:space="preserve">would improve state body appreciation scores, we conducted a 2 </w:t>
      </w:r>
      <w:r>
        <w:rPr>
          <w:rFonts w:ascii="Arial" w:hAnsi="Arial" w:cs="Arial"/>
          <w:color w:val="000000" w:themeColor="text1"/>
          <w:shd w:val="clear" w:color="auto" w:fill="FFFFFF"/>
        </w:rPr>
        <w:t xml:space="preserve">x </w:t>
      </w:r>
      <w:r>
        <w:rPr>
          <w:color w:val="000000" w:themeColor="text1"/>
          <w:shd w:val="clear" w:color="auto" w:fill="FFFFFF"/>
        </w:rPr>
        <w:t>2 mixed analysis of variance (ANOVA), with Testing Session (pre- versus post-attendance) included as a repeated-measures factor and participant Gender (girls versus boys) included as a between-groups factor.</w:t>
      </w:r>
      <w:r w:rsidR="007F4F6D">
        <w:rPr>
          <w:color w:val="000000" w:themeColor="text1"/>
          <w:shd w:val="clear" w:color="auto" w:fill="FFFFFF"/>
        </w:rPr>
        <w:t xml:space="preserve"> For exploratory purposes, we repeated this analysis with participant ethnicity (coded as 1 = White, 2 = Black, Asian, and mixed ethnicity), parent ethnicity (coded as 1 = White, 2 = Black, Asian, and mixed ethnicity), and parental education as between-groups factors, respectively. </w:t>
      </w:r>
      <w:r w:rsidR="00E10DB0">
        <w:rPr>
          <w:color w:val="000000" w:themeColor="text1"/>
          <w:shd w:val="clear" w:color="auto" w:fill="FFFFFF"/>
        </w:rPr>
        <w:t xml:space="preserve">To assess the impact of participant age, we computed bivariate correlations between age and state body appreciation scores at pre-attendance and post-attendance, as well as the difference between pre- and post-attendance scores. </w:t>
      </w:r>
      <w:r w:rsidR="007F4F6D">
        <w:rPr>
          <w:color w:val="000000" w:themeColor="text1"/>
          <w:shd w:val="clear" w:color="auto" w:fill="FFFFFF"/>
        </w:rPr>
        <w:t>The same set of main and exploratory analyses were then repeated with the number of responses to the questions “What is AWESOME about you?” and “What is UNIQUE about you?”, respectively, included as the dependent variables.</w:t>
      </w:r>
    </w:p>
    <w:p w14:paraId="2D0338A8" w14:textId="33749B02" w:rsidR="00E72EA6" w:rsidRPr="007F4F6D" w:rsidRDefault="007F4F6D" w:rsidP="006949F9">
      <w:pPr>
        <w:spacing w:line="480" w:lineRule="auto"/>
        <w:rPr>
          <w:color w:val="000000" w:themeColor="text1"/>
        </w:rPr>
      </w:pPr>
      <w:r>
        <w:rPr>
          <w:color w:val="000000" w:themeColor="text1"/>
          <w:shd w:val="clear" w:color="auto" w:fill="FFFFFF"/>
        </w:rPr>
        <w:tab/>
      </w:r>
      <w:r>
        <w:rPr>
          <w:b/>
          <w:bCs/>
          <w:color w:val="000000" w:themeColor="text1"/>
          <w:shd w:val="clear" w:color="auto" w:fill="FFFFFF"/>
        </w:rPr>
        <w:t xml:space="preserve">2.5.4. Open-ended responses. </w:t>
      </w:r>
      <w:r>
        <w:rPr>
          <w:color w:val="000000" w:themeColor="text1"/>
          <w:shd w:val="clear" w:color="auto" w:fill="FFFFFF"/>
        </w:rPr>
        <w:t xml:space="preserve">Only 46 participants returned responses to the question about their favourite part of the show and only 44 returned responses to the question about what they learned from the show, so these data were only analysed preliminarily. To </w:t>
      </w:r>
      <w:r>
        <w:rPr>
          <w:color w:val="000000" w:themeColor="text1"/>
          <w:shd w:val="clear" w:color="auto" w:fill="FFFFFF"/>
        </w:rPr>
        <w:lastRenderedPageBreak/>
        <w:t xml:space="preserve">code these data, we use </w:t>
      </w:r>
      <w:r w:rsidRPr="004B09D2">
        <w:rPr>
          <w:color w:val="000000" w:themeColor="text1"/>
        </w:rPr>
        <w:t>content coding analysis, which allows for the development of a coding scheme through comparison of participant responses to categories (</w:t>
      </w:r>
      <w:proofErr w:type="spellStart"/>
      <w:r w:rsidRPr="004B09D2">
        <w:rPr>
          <w:color w:val="000000" w:themeColor="text1"/>
        </w:rPr>
        <w:t>Neuendorf</w:t>
      </w:r>
      <w:proofErr w:type="spellEnd"/>
      <w:r w:rsidRPr="004B09D2">
        <w:rPr>
          <w:color w:val="000000" w:themeColor="text1"/>
        </w:rPr>
        <w:t xml:space="preserve">, 2002). The first author began by reviewing the </w:t>
      </w:r>
      <w:r>
        <w:rPr>
          <w:color w:val="000000" w:themeColor="text1"/>
        </w:rPr>
        <w:t>responses</w:t>
      </w:r>
      <w:r w:rsidRPr="004B09D2">
        <w:rPr>
          <w:color w:val="000000" w:themeColor="text1"/>
        </w:rPr>
        <w:t xml:space="preserve"> several times and generat</w:t>
      </w:r>
      <w:r>
        <w:rPr>
          <w:color w:val="000000" w:themeColor="text1"/>
        </w:rPr>
        <w:t>ing</w:t>
      </w:r>
      <w:r w:rsidRPr="004B09D2">
        <w:rPr>
          <w:color w:val="000000" w:themeColor="text1"/>
        </w:rPr>
        <w:t xml:space="preserve"> a coding scheme in consultation with a </w:t>
      </w:r>
      <w:r>
        <w:rPr>
          <w:color w:val="000000" w:themeColor="text1"/>
        </w:rPr>
        <w:t>researcher</w:t>
      </w:r>
      <w:r w:rsidRPr="004B09D2">
        <w:rPr>
          <w:color w:val="000000" w:themeColor="text1"/>
        </w:rPr>
        <w:t xml:space="preserve"> unaffiliated with the study. New codes were generated for each question when any text did not fit with existing categories and analysis proceeded until all </w:t>
      </w:r>
      <w:r>
        <w:rPr>
          <w:color w:val="000000" w:themeColor="text1"/>
        </w:rPr>
        <w:t>responses</w:t>
      </w:r>
      <w:r w:rsidRPr="004B09D2">
        <w:rPr>
          <w:color w:val="000000" w:themeColor="text1"/>
        </w:rPr>
        <w:t xml:space="preserve"> had been analysed. Content codes were only included based on manifest content (i.e., based on what participants wrote and not on what could be inferred)</w:t>
      </w:r>
      <w:r>
        <w:rPr>
          <w:color w:val="000000" w:themeColor="text1"/>
        </w:rPr>
        <w:t xml:space="preserve"> and multiple codes were generated when participants provided more than one response to a question</w:t>
      </w:r>
      <w:r w:rsidRPr="004B09D2">
        <w:rPr>
          <w:color w:val="000000" w:themeColor="text1"/>
        </w:rPr>
        <w:t>. Examples of each coded were discussed to develop labels and conceptual descriptions that summarised the meaning of each label. Next, the first author recoded the data in accordance with the final coding structure. Finally, a</w:t>
      </w:r>
      <w:r>
        <w:rPr>
          <w:color w:val="000000" w:themeColor="text1"/>
        </w:rPr>
        <w:t>n</w:t>
      </w:r>
      <w:r w:rsidRPr="004B09D2">
        <w:rPr>
          <w:color w:val="000000" w:themeColor="text1"/>
        </w:rPr>
        <w:t xml:space="preserve"> independent coder analysed the </w:t>
      </w:r>
      <w:r>
        <w:rPr>
          <w:color w:val="000000" w:themeColor="text1"/>
        </w:rPr>
        <w:t>responses</w:t>
      </w:r>
      <w:r w:rsidRPr="004B09D2">
        <w:rPr>
          <w:color w:val="000000" w:themeColor="text1"/>
        </w:rPr>
        <w:t xml:space="preserve"> and labelled each response according to the identified codes. Inter-rater agreement between the first author and the independent coder</w:t>
      </w:r>
      <w:r>
        <w:rPr>
          <w:color w:val="000000" w:themeColor="text1"/>
        </w:rPr>
        <w:t>, as</w:t>
      </w:r>
      <w:r w:rsidRPr="004B09D2">
        <w:rPr>
          <w:color w:val="000000" w:themeColor="text1"/>
        </w:rPr>
        <w:t xml:space="preserve"> measured using Cohen’s </w:t>
      </w:r>
      <w:r w:rsidRPr="004B09D2">
        <w:rPr>
          <w:iCs/>
          <w:color w:val="000000" w:themeColor="text1"/>
          <w:bdr w:val="none" w:sz="0" w:space="0" w:color="auto" w:frame="1"/>
        </w:rPr>
        <w:t>κ</w:t>
      </w:r>
      <w:r w:rsidRPr="004B09D2">
        <w:rPr>
          <w:color w:val="000000" w:themeColor="text1"/>
        </w:rPr>
        <w:t>,</w:t>
      </w:r>
      <w:r>
        <w:rPr>
          <w:color w:val="000000" w:themeColor="text1"/>
        </w:rPr>
        <w:t xml:space="preserve"> was </w:t>
      </w:r>
      <w:proofErr w:type="spellStart"/>
      <w:r>
        <w:rPr>
          <w:color w:val="000000" w:themeColor="text1"/>
        </w:rPr>
        <w:t>substative</w:t>
      </w:r>
      <w:proofErr w:type="spellEnd"/>
      <w:r>
        <w:rPr>
          <w:color w:val="000000" w:themeColor="text1"/>
        </w:rPr>
        <w:t xml:space="preserve"> (</w:t>
      </w:r>
      <w:r w:rsidRPr="004B09D2">
        <w:rPr>
          <w:iCs/>
          <w:color w:val="000000" w:themeColor="text1"/>
          <w:bdr w:val="none" w:sz="0" w:space="0" w:color="auto" w:frame="1"/>
        </w:rPr>
        <w:t>κ</w:t>
      </w:r>
      <w:r>
        <w:rPr>
          <w:iCs/>
          <w:color w:val="000000" w:themeColor="text1"/>
          <w:bdr w:val="none" w:sz="0" w:space="0" w:color="auto" w:frame="1"/>
        </w:rPr>
        <w:t xml:space="preserve"> = </w:t>
      </w:r>
      <w:r>
        <w:rPr>
          <w:color w:val="000000" w:themeColor="text1"/>
        </w:rPr>
        <w:t xml:space="preserve">.96; </w:t>
      </w:r>
      <w:proofErr w:type="spellStart"/>
      <w:r w:rsidRPr="004B09D2">
        <w:rPr>
          <w:color w:val="000000" w:themeColor="text1"/>
        </w:rPr>
        <w:t>Krippendorf</w:t>
      </w:r>
      <w:proofErr w:type="spellEnd"/>
      <w:r>
        <w:rPr>
          <w:color w:val="000000" w:themeColor="text1"/>
        </w:rPr>
        <w:t xml:space="preserve">, </w:t>
      </w:r>
      <w:r w:rsidRPr="004B09D2">
        <w:rPr>
          <w:color w:val="000000" w:themeColor="text1"/>
        </w:rPr>
        <w:t>1980)</w:t>
      </w:r>
      <w:r>
        <w:rPr>
          <w:color w:val="000000" w:themeColor="text1"/>
        </w:rPr>
        <w:t>.</w:t>
      </w:r>
    </w:p>
    <w:p w14:paraId="1FA99CE7" w14:textId="0DEA966B" w:rsidR="00E17F6C" w:rsidRDefault="00E17F6C" w:rsidP="008A4B46">
      <w:pPr>
        <w:pStyle w:val="Heading1"/>
        <w:rPr>
          <w:shd w:val="clear" w:color="auto" w:fill="FFFFFF"/>
        </w:rPr>
      </w:pPr>
      <w:r>
        <w:rPr>
          <w:shd w:val="clear" w:color="auto" w:fill="FFFFFF"/>
        </w:rPr>
        <w:t>3. Results</w:t>
      </w:r>
    </w:p>
    <w:p w14:paraId="253D8D9E" w14:textId="7B911A3C" w:rsidR="0046669B" w:rsidRDefault="0046669B" w:rsidP="008A4B46">
      <w:pPr>
        <w:pStyle w:val="Heading2"/>
        <w:rPr>
          <w:shd w:val="clear" w:color="auto" w:fill="FFFFFF"/>
        </w:rPr>
      </w:pPr>
      <w:r>
        <w:rPr>
          <w:shd w:val="clear" w:color="auto" w:fill="FFFFFF"/>
        </w:rPr>
        <w:t xml:space="preserve">3.2. </w:t>
      </w:r>
      <w:r w:rsidR="007F4F6D">
        <w:rPr>
          <w:shd w:val="clear" w:color="auto" w:fill="FFFFFF"/>
        </w:rPr>
        <w:t>Factor Analysis</w:t>
      </w:r>
      <w:r w:rsidR="00E10DB0">
        <w:rPr>
          <w:shd w:val="clear" w:color="auto" w:fill="FFFFFF"/>
        </w:rPr>
        <w:t xml:space="preserve"> of </w:t>
      </w:r>
      <w:r w:rsidR="00260841">
        <w:rPr>
          <w:shd w:val="clear" w:color="auto" w:fill="FFFFFF"/>
        </w:rPr>
        <w:t xml:space="preserve">State </w:t>
      </w:r>
      <w:r w:rsidR="00E10DB0">
        <w:rPr>
          <w:shd w:val="clear" w:color="auto" w:fill="FFFFFF"/>
        </w:rPr>
        <w:t>Body Appreciation Scores</w:t>
      </w:r>
    </w:p>
    <w:p w14:paraId="5B797B2F" w14:textId="3154330C" w:rsidR="00EF2836" w:rsidRDefault="0046669B" w:rsidP="005E27EF">
      <w:pPr>
        <w:spacing w:line="480" w:lineRule="auto"/>
        <w:rPr>
          <w:color w:val="000000" w:themeColor="text1"/>
          <w:shd w:val="clear" w:color="auto" w:fill="FFFFFF"/>
        </w:rPr>
      </w:pPr>
      <w:r>
        <w:rPr>
          <w:color w:val="000000" w:themeColor="text1"/>
          <w:shd w:val="clear" w:color="auto" w:fill="FFFFFF"/>
        </w:rPr>
        <w:tab/>
      </w:r>
      <w:r w:rsidR="00F14B83">
        <w:rPr>
          <w:color w:val="000000" w:themeColor="text1"/>
          <w:shd w:val="clear" w:color="auto" w:fill="FFFFFF"/>
        </w:rPr>
        <w:t>Bartlett’s test</w:t>
      </w:r>
      <w:r w:rsidR="00CB0D79">
        <w:rPr>
          <w:color w:val="000000" w:themeColor="text1"/>
          <w:shd w:val="clear" w:color="auto" w:fill="FFFFFF"/>
        </w:rPr>
        <w:t xml:space="preserve"> of sphericity</w:t>
      </w:r>
      <w:r w:rsidR="00F14B83">
        <w:rPr>
          <w:color w:val="000000" w:themeColor="text1"/>
          <w:shd w:val="clear" w:color="auto" w:fill="FFFFFF"/>
        </w:rPr>
        <w:t xml:space="preserve">, </w:t>
      </w:r>
      <w:r w:rsidRPr="00F14B83">
        <w:rPr>
          <w:bCs/>
          <w:color w:val="000000" w:themeColor="text1"/>
        </w:rPr>
        <w:t>χ</w:t>
      </w:r>
      <w:r w:rsidRPr="00F14B83">
        <w:rPr>
          <w:bCs/>
          <w:color w:val="000000" w:themeColor="text1"/>
          <w:vertAlign w:val="superscript"/>
        </w:rPr>
        <w:t>2</w:t>
      </w:r>
      <w:r w:rsidRPr="00F14B83">
        <w:rPr>
          <w:bCs/>
          <w:color w:val="000000" w:themeColor="text1"/>
        </w:rPr>
        <w:t>(</w:t>
      </w:r>
      <w:r w:rsidR="00F14B83">
        <w:rPr>
          <w:bCs/>
          <w:color w:val="000000" w:themeColor="text1"/>
        </w:rPr>
        <w:t>3</w:t>
      </w:r>
      <w:r w:rsidRPr="00F14B83">
        <w:rPr>
          <w:bCs/>
          <w:color w:val="000000" w:themeColor="text1"/>
        </w:rPr>
        <w:t xml:space="preserve">) = </w:t>
      </w:r>
      <w:r w:rsidR="00F14B83">
        <w:rPr>
          <w:bCs/>
          <w:color w:val="000000" w:themeColor="text1"/>
        </w:rPr>
        <w:t>83.11</w:t>
      </w:r>
      <w:r w:rsidRPr="00F14B83">
        <w:rPr>
          <w:bCs/>
          <w:color w:val="000000" w:themeColor="text1"/>
        </w:rPr>
        <w:t xml:space="preserve">, </w:t>
      </w:r>
      <w:r w:rsidRPr="00F14B83">
        <w:rPr>
          <w:bCs/>
          <w:i/>
          <w:iCs/>
          <w:color w:val="000000" w:themeColor="text1"/>
        </w:rPr>
        <w:t>p</w:t>
      </w:r>
      <w:r w:rsidRPr="00F14B83">
        <w:rPr>
          <w:bCs/>
          <w:color w:val="000000" w:themeColor="text1"/>
        </w:rPr>
        <w:t xml:space="preserve"> &lt; .001, and the K</w:t>
      </w:r>
      <w:r w:rsidR="00CB0D79">
        <w:rPr>
          <w:bCs/>
          <w:color w:val="000000" w:themeColor="text1"/>
        </w:rPr>
        <w:t>aiser-</w:t>
      </w:r>
      <w:r w:rsidRPr="00F14B83">
        <w:rPr>
          <w:bCs/>
          <w:color w:val="000000" w:themeColor="text1"/>
        </w:rPr>
        <w:t>M</w:t>
      </w:r>
      <w:r w:rsidR="00CB0D79">
        <w:rPr>
          <w:bCs/>
          <w:color w:val="000000" w:themeColor="text1"/>
        </w:rPr>
        <w:t>eyer-</w:t>
      </w:r>
      <w:r w:rsidRPr="00F14B83">
        <w:rPr>
          <w:bCs/>
          <w:color w:val="000000" w:themeColor="text1"/>
        </w:rPr>
        <w:t>O</w:t>
      </w:r>
      <w:r w:rsidR="00CB0D79">
        <w:rPr>
          <w:bCs/>
          <w:color w:val="000000" w:themeColor="text1"/>
        </w:rPr>
        <w:t>lkin</w:t>
      </w:r>
      <w:r w:rsidR="00CB0D79" w:rsidRPr="00BD1B1B">
        <w:rPr>
          <w:color w:val="000000" w:themeColor="text1"/>
        </w:rPr>
        <w:t xml:space="preserve"> measure of sampling adequacy</w:t>
      </w:r>
      <w:r w:rsidRPr="00F14B83">
        <w:rPr>
          <w:bCs/>
          <w:color w:val="000000" w:themeColor="text1"/>
        </w:rPr>
        <w:t xml:space="preserve"> (.</w:t>
      </w:r>
      <w:r w:rsidR="00F14B83">
        <w:rPr>
          <w:bCs/>
          <w:color w:val="000000" w:themeColor="text1"/>
        </w:rPr>
        <w:t>80</w:t>
      </w:r>
      <w:r w:rsidRPr="00F14B83">
        <w:rPr>
          <w:bCs/>
          <w:color w:val="000000" w:themeColor="text1"/>
        </w:rPr>
        <w:t xml:space="preserve">) indicated that the </w:t>
      </w:r>
      <w:r w:rsidR="00F14B83">
        <w:rPr>
          <w:bCs/>
          <w:color w:val="000000" w:themeColor="text1"/>
        </w:rPr>
        <w:t>three items</w:t>
      </w:r>
      <w:r w:rsidR="007F4F6D">
        <w:rPr>
          <w:bCs/>
          <w:color w:val="000000" w:themeColor="text1"/>
        </w:rPr>
        <w:t xml:space="preserve"> used to measure state body appreciation</w:t>
      </w:r>
      <w:r w:rsidR="00F14B83">
        <w:rPr>
          <w:bCs/>
          <w:color w:val="000000" w:themeColor="text1"/>
        </w:rPr>
        <w:t xml:space="preserve"> had adequate common variance for EFA. The results indicated that there was a single factor with an </w:t>
      </w:r>
      <w:r w:rsidR="00F14B83" w:rsidRPr="00F14B83">
        <w:rPr>
          <w:bCs/>
          <w:color w:val="000000" w:themeColor="text1"/>
        </w:rPr>
        <w:t>λ</w:t>
      </w:r>
      <w:r w:rsidR="00F14B83">
        <w:rPr>
          <w:bCs/>
          <w:color w:val="000000" w:themeColor="text1"/>
        </w:rPr>
        <w:t xml:space="preserve"> of 2.06, which explained 68.7% of the extracted variance. All three items </w:t>
      </w:r>
      <w:r w:rsidR="00F14B83" w:rsidRPr="00F14B83">
        <w:rPr>
          <w:bCs/>
          <w:color w:val="000000" w:themeColor="text1"/>
        </w:rPr>
        <w:t>had good item-factor loadings (</w:t>
      </w:r>
      <w:r w:rsidR="00F14B83" w:rsidRPr="00F14B83">
        <w:rPr>
          <w:color w:val="000000" w:themeColor="text1"/>
          <w:shd w:val="clear" w:color="auto" w:fill="FFFFFF"/>
        </w:rPr>
        <w:t>≥ .78)</w:t>
      </w:r>
      <w:r w:rsidR="00F14B83">
        <w:rPr>
          <w:color w:val="000000" w:themeColor="text1"/>
          <w:shd w:val="clear" w:color="auto" w:fill="FFFFFF"/>
        </w:rPr>
        <w:t xml:space="preserve">, so we considered scores to be unidimensional. Tucker’s congruence coefficient </w:t>
      </w:r>
      <w:r w:rsidR="00EF2836">
        <w:rPr>
          <w:color w:val="000000" w:themeColor="text1"/>
          <w:shd w:val="clear" w:color="auto" w:fill="FFFFFF"/>
        </w:rPr>
        <w:t>metric</w:t>
      </w:r>
      <w:r w:rsidR="00CB0D79">
        <w:rPr>
          <w:color w:val="000000" w:themeColor="text1"/>
          <w:shd w:val="clear" w:color="auto" w:fill="FFFFFF"/>
        </w:rPr>
        <w:t xml:space="preserve"> (</w:t>
      </w:r>
      <w:r w:rsidR="00EF2836">
        <w:rPr>
          <w:color w:val="000000" w:themeColor="text1"/>
          <w:shd w:val="clear" w:color="auto" w:fill="FFFFFF"/>
        </w:rPr>
        <w:t>.99</w:t>
      </w:r>
      <w:r w:rsidR="00CB0D79">
        <w:rPr>
          <w:color w:val="000000" w:themeColor="text1"/>
          <w:shd w:val="clear" w:color="auto" w:fill="FFFFFF"/>
        </w:rPr>
        <w:t>)</w:t>
      </w:r>
      <w:r w:rsidR="00EF2836">
        <w:rPr>
          <w:color w:val="000000" w:themeColor="text1"/>
          <w:shd w:val="clear" w:color="auto" w:fill="FFFFFF"/>
        </w:rPr>
        <w:t xml:space="preserve"> indicated that this factor structure was identical across girls and boys. We then repeated this analysis for post-attendance scores and obtained very similar results (omitted here for brevity), with item-factor loadings again very high </w:t>
      </w:r>
      <w:r w:rsidR="00EF2836" w:rsidRPr="00F14B83">
        <w:rPr>
          <w:bCs/>
          <w:color w:val="000000" w:themeColor="text1"/>
        </w:rPr>
        <w:t>(</w:t>
      </w:r>
      <w:r w:rsidR="00EF2836" w:rsidRPr="00F14B83">
        <w:rPr>
          <w:color w:val="000000" w:themeColor="text1"/>
          <w:shd w:val="clear" w:color="auto" w:fill="FFFFFF"/>
        </w:rPr>
        <w:t>≥ .</w:t>
      </w:r>
      <w:r w:rsidR="00AB32D7">
        <w:rPr>
          <w:color w:val="000000" w:themeColor="text1"/>
          <w:shd w:val="clear" w:color="auto" w:fill="FFFFFF"/>
        </w:rPr>
        <w:t>80</w:t>
      </w:r>
      <w:r w:rsidR="00EF2836">
        <w:rPr>
          <w:color w:val="000000" w:themeColor="text1"/>
          <w:shd w:val="clear" w:color="auto" w:fill="FFFFFF"/>
        </w:rPr>
        <w:t xml:space="preserve">). As such, we computed an overall score as the mean </w:t>
      </w:r>
      <w:r w:rsidR="00EF2836" w:rsidRPr="00EF2836">
        <w:rPr>
          <w:color w:val="000000" w:themeColor="text1"/>
          <w:shd w:val="clear" w:color="auto" w:fill="FFFFFF"/>
        </w:rPr>
        <w:t xml:space="preserve">of all three items, with higher scores </w:t>
      </w:r>
      <w:r w:rsidR="00EF2836" w:rsidRPr="00EF2836">
        <w:rPr>
          <w:color w:val="000000" w:themeColor="text1"/>
          <w:shd w:val="clear" w:color="auto" w:fill="FFFFFF"/>
        </w:rPr>
        <w:lastRenderedPageBreak/>
        <w:t xml:space="preserve">indicative of greater state body appreciation. Internal consistency, as assessed using McDonald’s </w:t>
      </w:r>
      <w:r w:rsidR="005E27EF" w:rsidRPr="00EF2836">
        <w:rPr>
          <w:color w:val="000000" w:themeColor="text1"/>
          <w:shd w:val="clear" w:color="auto" w:fill="FFFFFF"/>
        </w:rPr>
        <w:t>ω</w:t>
      </w:r>
      <w:r w:rsidR="00EF2836">
        <w:rPr>
          <w:color w:val="000000" w:themeColor="text1"/>
          <w:shd w:val="clear" w:color="auto" w:fill="FFFFFF"/>
        </w:rPr>
        <w:t xml:space="preserve"> was adequate at pre-attendance (</w:t>
      </w:r>
      <w:r w:rsidR="00E10DB0" w:rsidRPr="00EF2836">
        <w:rPr>
          <w:color w:val="000000" w:themeColor="text1"/>
          <w:shd w:val="clear" w:color="auto" w:fill="FFFFFF"/>
        </w:rPr>
        <w:t>ω</w:t>
      </w:r>
      <w:r w:rsidR="00E10DB0">
        <w:rPr>
          <w:color w:val="000000" w:themeColor="text1"/>
          <w:shd w:val="clear" w:color="auto" w:fill="FFFFFF"/>
        </w:rPr>
        <w:t xml:space="preserve"> = </w:t>
      </w:r>
      <w:r w:rsidR="00EF2836">
        <w:rPr>
          <w:color w:val="000000" w:themeColor="text1"/>
          <w:shd w:val="clear" w:color="auto" w:fill="FFFFFF"/>
        </w:rPr>
        <w:t>.78, 95% CI = .68, .84) and post-attendance (</w:t>
      </w:r>
      <w:r w:rsidR="00E10DB0" w:rsidRPr="00EF2836">
        <w:rPr>
          <w:color w:val="000000" w:themeColor="text1"/>
          <w:shd w:val="clear" w:color="auto" w:fill="FFFFFF"/>
        </w:rPr>
        <w:t>ω</w:t>
      </w:r>
      <w:r w:rsidR="00E10DB0">
        <w:rPr>
          <w:color w:val="000000" w:themeColor="text1"/>
          <w:shd w:val="clear" w:color="auto" w:fill="FFFFFF"/>
        </w:rPr>
        <w:t xml:space="preserve"> = </w:t>
      </w:r>
      <w:r w:rsidR="00EF2836">
        <w:rPr>
          <w:color w:val="000000" w:themeColor="text1"/>
          <w:shd w:val="clear" w:color="auto" w:fill="FFFFFF"/>
        </w:rPr>
        <w:t xml:space="preserve">.82, 95% CI = .74, .87). </w:t>
      </w:r>
    </w:p>
    <w:p w14:paraId="379BCF20" w14:textId="44550D1E" w:rsidR="005E27EF" w:rsidRDefault="00EF2836" w:rsidP="008A4B46">
      <w:pPr>
        <w:pStyle w:val="Heading2"/>
        <w:rPr>
          <w:shd w:val="clear" w:color="auto" w:fill="FFFFFF"/>
        </w:rPr>
      </w:pPr>
      <w:r>
        <w:rPr>
          <w:shd w:val="clear" w:color="auto" w:fill="FFFFFF"/>
        </w:rPr>
        <w:t xml:space="preserve">3.3. </w:t>
      </w:r>
      <w:r w:rsidR="002549C7">
        <w:rPr>
          <w:shd w:val="clear" w:color="auto" w:fill="FFFFFF"/>
        </w:rPr>
        <w:t>Body Appreciation Change</w:t>
      </w:r>
    </w:p>
    <w:p w14:paraId="119FA079" w14:textId="2F79027B" w:rsidR="008847D4" w:rsidRDefault="00EF2836" w:rsidP="00B17E24">
      <w:pPr>
        <w:spacing w:line="480" w:lineRule="auto"/>
        <w:rPr>
          <w:color w:val="000000" w:themeColor="text1"/>
          <w:shd w:val="clear" w:color="auto" w:fill="FFFFFF"/>
        </w:rPr>
      </w:pPr>
      <w:r>
        <w:rPr>
          <w:b/>
          <w:bCs/>
          <w:color w:val="000000" w:themeColor="text1"/>
          <w:shd w:val="clear" w:color="auto" w:fill="FFFFFF"/>
        </w:rPr>
        <w:tab/>
      </w:r>
      <w:r w:rsidR="00513E65" w:rsidRPr="003658B7">
        <w:rPr>
          <w:color w:val="000000" w:themeColor="text1"/>
          <w:shd w:val="clear" w:color="auto" w:fill="FFFFFF"/>
        </w:rPr>
        <w:t xml:space="preserve">Descriptive statistics are reported in Table 1. </w:t>
      </w:r>
      <w:r w:rsidR="00B17E24" w:rsidRPr="003658B7">
        <w:rPr>
          <w:color w:val="000000" w:themeColor="text1"/>
          <w:shd w:val="clear" w:color="auto" w:fill="FFFFFF"/>
        </w:rPr>
        <w:t>The results</w:t>
      </w:r>
      <w:r w:rsidR="00E10DB0">
        <w:rPr>
          <w:color w:val="000000" w:themeColor="text1"/>
          <w:shd w:val="clear" w:color="auto" w:fill="FFFFFF"/>
        </w:rPr>
        <w:t xml:space="preserve"> of the ANOVA</w:t>
      </w:r>
      <w:r w:rsidR="00B17E24" w:rsidRPr="003658B7">
        <w:rPr>
          <w:color w:val="000000" w:themeColor="text1"/>
          <w:shd w:val="clear" w:color="auto" w:fill="FFFFFF"/>
        </w:rPr>
        <w:t xml:space="preserve"> indicated that the Testing Session </w:t>
      </w:r>
      <w:r w:rsidR="00B17E24" w:rsidRPr="003658B7">
        <w:rPr>
          <w:rFonts w:ascii="Arial" w:hAnsi="Arial" w:cs="Arial"/>
          <w:color w:val="000000" w:themeColor="text1"/>
          <w:shd w:val="clear" w:color="auto" w:fill="FFFFFF"/>
        </w:rPr>
        <w:t xml:space="preserve">x </w:t>
      </w:r>
      <w:r w:rsidR="00B17E24" w:rsidRPr="003658B7">
        <w:rPr>
          <w:color w:val="000000" w:themeColor="text1"/>
          <w:shd w:val="clear" w:color="auto" w:fill="FFFFFF"/>
        </w:rPr>
        <w:t xml:space="preserve">Gender interaction did not reach significance, </w:t>
      </w:r>
      <w:proofErr w:type="gramStart"/>
      <w:r w:rsidR="00B17E24" w:rsidRPr="003658B7">
        <w:rPr>
          <w:i/>
          <w:iCs/>
          <w:color w:val="000000" w:themeColor="text1"/>
          <w:shd w:val="clear" w:color="auto" w:fill="FFFFFF"/>
        </w:rPr>
        <w:t>F</w:t>
      </w:r>
      <w:r w:rsidR="00B17E24" w:rsidRPr="003658B7">
        <w:rPr>
          <w:color w:val="000000" w:themeColor="text1"/>
          <w:shd w:val="clear" w:color="auto" w:fill="FFFFFF"/>
        </w:rPr>
        <w:t>(</w:t>
      </w:r>
      <w:proofErr w:type="gramEnd"/>
      <w:r w:rsidR="00B17E24" w:rsidRPr="003658B7">
        <w:rPr>
          <w:color w:val="000000" w:themeColor="text1"/>
          <w:shd w:val="clear" w:color="auto" w:fill="FFFFFF"/>
        </w:rPr>
        <w:t xml:space="preserve">1, 97) = 0.67, </w:t>
      </w:r>
      <w:r w:rsidR="00B17E24" w:rsidRPr="003658B7">
        <w:rPr>
          <w:i/>
          <w:iCs/>
          <w:color w:val="000000" w:themeColor="text1"/>
          <w:shd w:val="clear" w:color="auto" w:fill="FFFFFF"/>
        </w:rPr>
        <w:t>p</w:t>
      </w:r>
      <w:r w:rsidR="00B17E24" w:rsidRPr="003658B7">
        <w:rPr>
          <w:color w:val="000000" w:themeColor="text1"/>
          <w:shd w:val="clear" w:color="auto" w:fill="FFFFFF"/>
        </w:rPr>
        <w:t xml:space="preserve"> = .415, η</w:t>
      </w:r>
      <w:r w:rsidR="00B17E24" w:rsidRPr="003658B7">
        <w:rPr>
          <w:color w:val="000000" w:themeColor="text1"/>
          <w:shd w:val="clear" w:color="auto" w:fill="FFFFFF"/>
          <w:vertAlign w:val="subscript"/>
        </w:rPr>
        <w:t>p</w:t>
      </w:r>
      <w:r w:rsidR="00B17E24" w:rsidRPr="003658B7">
        <w:rPr>
          <w:color w:val="000000" w:themeColor="text1"/>
          <w:shd w:val="clear" w:color="auto" w:fill="FFFFFF"/>
          <w:vertAlign w:val="superscript"/>
        </w:rPr>
        <w:t>2</w:t>
      </w:r>
      <w:r w:rsidR="00B17E24" w:rsidRPr="003658B7">
        <w:rPr>
          <w:color w:val="000000" w:themeColor="text1"/>
          <w:shd w:val="clear" w:color="auto" w:fill="FFFFFF"/>
        </w:rPr>
        <w:t xml:space="preserve"> &lt; .01, nor did the main effect of Gender, </w:t>
      </w:r>
      <w:r w:rsidR="00B17E24" w:rsidRPr="003658B7">
        <w:rPr>
          <w:i/>
          <w:iCs/>
          <w:color w:val="000000" w:themeColor="text1"/>
          <w:shd w:val="clear" w:color="auto" w:fill="FFFFFF"/>
        </w:rPr>
        <w:t>F</w:t>
      </w:r>
      <w:r w:rsidR="00B17E24" w:rsidRPr="003658B7">
        <w:rPr>
          <w:color w:val="000000" w:themeColor="text1"/>
          <w:shd w:val="clear" w:color="auto" w:fill="FFFFFF"/>
        </w:rPr>
        <w:t xml:space="preserve">(1, 97) = 1.97, </w:t>
      </w:r>
      <w:r w:rsidR="00B17E24" w:rsidRPr="003658B7">
        <w:rPr>
          <w:i/>
          <w:iCs/>
          <w:color w:val="000000" w:themeColor="text1"/>
          <w:shd w:val="clear" w:color="auto" w:fill="FFFFFF"/>
        </w:rPr>
        <w:t>p</w:t>
      </w:r>
      <w:r w:rsidR="00B17E24" w:rsidRPr="003658B7">
        <w:rPr>
          <w:color w:val="000000" w:themeColor="text1"/>
          <w:shd w:val="clear" w:color="auto" w:fill="FFFFFF"/>
        </w:rPr>
        <w:t xml:space="preserve"> = .163, η</w:t>
      </w:r>
      <w:r w:rsidR="00B17E24" w:rsidRPr="003658B7">
        <w:rPr>
          <w:color w:val="000000" w:themeColor="text1"/>
          <w:shd w:val="clear" w:color="auto" w:fill="FFFFFF"/>
          <w:vertAlign w:val="subscript"/>
        </w:rPr>
        <w:t>p</w:t>
      </w:r>
      <w:r w:rsidR="00B17E24" w:rsidRPr="003658B7">
        <w:rPr>
          <w:color w:val="000000" w:themeColor="text1"/>
          <w:shd w:val="clear" w:color="auto" w:fill="FFFFFF"/>
          <w:vertAlign w:val="superscript"/>
        </w:rPr>
        <w:t>2</w:t>
      </w:r>
      <w:r w:rsidR="00B17E24" w:rsidRPr="003658B7">
        <w:rPr>
          <w:color w:val="000000" w:themeColor="text1"/>
          <w:shd w:val="clear" w:color="auto" w:fill="FFFFFF"/>
        </w:rPr>
        <w:t xml:space="preserve"> = </w:t>
      </w:r>
      <w:r w:rsidR="003658B7" w:rsidRPr="003658B7">
        <w:rPr>
          <w:color w:val="000000" w:themeColor="text1"/>
          <w:shd w:val="clear" w:color="auto" w:fill="FFFFFF"/>
        </w:rPr>
        <w:t xml:space="preserve">.02. However, the main effect of Testing Session was significant, </w:t>
      </w:r>
      <w:proofErr w:type="gramStart"/>
      <w:r w:rsidR="003658B7" w:rsidRPr="003658B7">
        <w:rPr>
          <w:i/>
          <w:iCs/>
          <w:color w:val="000000" w:themeColor="text1"/>
          <w:shd w:val="clear" w:color="auto" w:fill="FFFFFF"/>
        </w:rPr>
        <w:t>F</w:t>
      </w:r>
      <w:r w:rsidR="003658B7" w:rsidRPr="003658B7">
        <w:rPr>
          <w:color w:val="000000" w:themeColor="text1"/>
          <w:shd w:val="clear" w:color="auto" w:fill="FFFFFF"/>
        </w:rPr>
        <w:t>(</w:t>
      </w:r>
      <w:proofErr w:type="gramEnd"/>
      <w:r w:rsidR="003658B7" w:rsidRPr="003658B7">
        <w:rPr>
          <w:color w:val="000000" w:themeColor="text1"/>
          <w:shd w:val="clear" w:color="auto" w:fill="FFFFFF"/>
        </w:rPr>
        <w:t xml:space="preserve">1, 97) = 11.83, </w:t>
      </w:r>
      <w:r w:rsidR="003658B7" w:rsidRPr="003658B7">
        <w:rPr>
          <w:i/>
          <w:iCs/>
          <w:color w:val="000000" w:themeColor="text1"/>
          <w:shd w:val="clear" w:color="auto" w:fill="FFFFFF"/>
        </w:rPr>
        <w:t>p</w:t>
      </w:r>
      <w:r w:rsidR="003658B7" w:rsidRPr="003658B7">
        <w:rPr>
          <w:color w:val="000000" w:themeColor="text1"/>
          <w:shd w:val="clear" w:color="auto" w:fill="FFFFFF"/>
        </w:rPr>
        <w:t xml:space="preserve"> &lt; .001, η</w:t>
      </w:r>
      <w:r w:rsidR="003658B7" w:rsidRPr="003658B7">
        <w:rPr>
          <w:color w:val="000000" w:themeColor="text1"/>
          <w:shd w:val="clear" w:color="auto" w:fill="FFFFFF"/>
          <w:vertAlign w:val="subscript"/>
        </w:rPr>
        <w:t>p</w:t>
      </w:r>
      <w:r w:rsidR="003658B7" w:rsidRPr="003658B7">
        <w:rPr>
          <w:color w:val="000000" w:themeColor="text1"/>
          <w:shd w:val="clear" w:color="auto" w:fill="FFFFFF"/>
          <w:vertAlign w:val="superscript"/>
        </w:rPr>
        <w:t>2</w:t>
      </w:r>
      <w:r w:rsidR="003658B7" w:rsidRPr="003658B7">
        <w:rPr>
          <w:color w:val="000000" w:themeColor="text1"/>
          <w:shd w:val="clear" w:color="auto" w:fill="FFFFFF"/>
        </w:rPr>
        <w:t xml:space="preserve"> = .11, with a small-to-moderate effect and with means scores higher at post-attendance. </w:t>
      </w:r>
      <w:r w:rsidR="00E10DB0">
        <w:rPr>
          <w:color w:val="000000" w:themeColor="text1"/>
          <w:shd w:val="clear" w:color="auto" w:fill="FFFFFF"/>
        </w:rPr>
        <w:t xml:space="preserve">When this analysis was repeated with participant ethnicity, parent ethnicity, and parental education, respectively, as the </w:t>
      </w:r>
      <w:r w:rsidR="00E776DB">
        <w:rPr>
          <w:color w:val="000000" w:themeColor="text1"/>
          <w:shd w:val="clear" w:color="auto" w:fill="FFFFFF"/>
        </w:rPr>
        <w:t>between-groups factors</w:t>
      </w:r>
      <w:r w:rsidR="00FB29BA">
        <w:rPr>
          <w:color w:val="000000" w:themeColor="text1"/>
          <w:shd w:val="clear" w:color="auto" w:fill="FFFFFF"/>
        </w:rPr>
        <w:t xml:space="preserve">, </w:t>
      </w:r>
      <w:r w:rsidR="00E776DB">
        <w:rPr>
          <w:color w:val="000000" w:themeColor="text1"/>
          <w:shd w:val="clear" w:color="auto" w:fill="FFFFFF"/>
        </w:rPr>
        <w:t xml:space="preserve">the interaction terms of these variables, as well as their main effects, were consistently non-significant (all </w:t>
      </w:r>
      <w:r w:rsidR="00E776DB">
        <w:rPr>
          <w:i/>
          <w:iCs/>
          <w:color w:val="000000" w:themeColor="text1"/>
          <w:shd w:val="clear" w:color="auto" w:fill="FFFFFF"/>
        </w:rPr>
        <w:t>F</w:t>
      </w:r>
      <w:r w:rsidR="00E776DB">
        <w:rPr>
          <w:color w:val="000000" w:themeColor="text1"/>
          <w:shd w:val="clear" w:color="auto" w:fill="FFFFFF"/>
        </w:rPr>
        <w:t>s</w:t>
      </w:r>
      <w:r w:rsidR="00280A39">
        <w:rPr>
          <w:color w:val="000000" w:themeColor="text1"/>
          <w:shd w:val="clear" w:color="auto" w:fill="FFFFFF"/>
        </w:rPr>
        <w:t xml:space="preserve"> </w:t>
      </w:r>
      <w:r w:rsidR="00280A39" w:rsidRPr="00280A39">
        <w:rPr>
          <w:color w:val="000000" w:themeColor="text1"/>
          <w:shd w:val="clear" w:color="auto" w:fill="FFFFFF"/>
        </w:rPr>
        <w:t>≤</w:t>
      </w:r>
      <w:r w:rsidR="00E776DB">
        <w:rPr>
          <w:color w:val="000000" w:themeColor="text1"/>
          <w:shd w:val="clear" w:color="auto" w:fill="FFFFFF"/>
        </w:rPr>
        <w:t xml:space="preserve"> 0.60, all </w:t>
      </w:r>
      <w:proofErr w:type="spellStart"/>
      <w:r w:rsidR="00E776DB">
        <w:rPr>
          <w:i/>
          <w:iCs/>
          <w:color w:val="000000" w:themeColor="text1"/>
          <w:shd w:val="clear" w:color="auto" w:fill="FFFFFF"/>
        </w:rPr>
        <w:t>p</w:t>
      </w:r>
      <w:r w:rsidR="00E776DB">
        <w:rPr>
          <w:color w:val="000000" w:themeColor="text1"/>
          <w:shd w:val="clear" w:color="auto" w:fill="FFFFFF"/>
        </w:rPr>
        <w:t>s</w:t>
      </w:r>
      <w:proofErr w:type="spellEnd"/>
      <w:r w:rsidR="00E776DB">
        <w:rPr>
          <w:color w:val="000000" w:themeColor="text1"/>
          <w:shd w:val="clear" w:color="auto" w:fill="FFFFFF"/>
        </w:rPr>
        <w:t xml:space="preserve"> </w:t>
      </w:r>
      <w:r w:rsidR="00280A39" w:rsidRPr="00280A39">
        <w:rPr>
          <w:color w:val="000000" w:themeColor="text1"/>
          <w:shd w:val="clear" w:color="auto" w:fill="FFFFFF"/>
        </w:rPr>
        <w:t>≥</w:t>
      </w:r>
      <w:r w:rsidR="00E776DB">
        <w:rPr>
          <w:color w:val="000000" w:themeColor="text1"/>
          <w:shd w:val="clear" w:color="auto" w:fill="FFFFFF"/>
        </w:rPr>
        <w:t xml:space="preserve"> .442, all </w:t>
      </w:r>
      <w:r w:rsidR="00E776DB" w:rsidRPr="003658B7">
        <w:rPr>
          <w:color w:val="000000" w:themeColor="text1"/>
          <w:shd w:val="clear" w:color="auto" w:fill="FFFFFF"/>
        </w:rPr>
        <w:t>η</w:t>
      </w:r>
      <w:r w:rsidR="00E776DB" w:rsidRPr="003658B7">
        <w:rPr>
          <w:color w:val="000000" w:themeColor="text1"/>
          <w:shd w:val="clear" w:color="auto" w:fill="FFFFFF"/>
          <w:vertAlign w:val="subscript"/>
        </w:rPr>
        <w:t>p</w:t>
      </w:r>
      <w:r w:rsidR="00E776DB" w:rsidRPr="003658B7">
        <w:rPr>
          <w:color w:val="000000" w:themeColor="text1"/>
          <w:shd w:val="clear" w:color="auto" w:fill="FFFFFF"/>
          <w:vertAlign w:val="superscript"/>
        </w:rPr>
        <w:t>2</w:t>
      </w:r>
      <w:r w:rsidR="00E776DB">
        <w:rPr>
          <w:color w:val="000000" w:themeColor="text1"/>
          <w:shd w:val="clear" w:color="auto" w:fill="FFFFFF"/>
        </w:rPr>
        <w:t xml:space="preserve"> </w:t>
      </w:r>
      <w:r w:rsidR="00280A39" w:rsidRPr="00280A39">
        <w:rPr>
          <w:color w:val="000000" w:themeColor="text1"/>
          <w:shd w:val="clear" w:color="auto" w:fill="FFFFFF"/>
        </w:rPr>
        <w:t>≤</w:t>
      </w:r>
      <w:r w:rsidR="00E776DB">
        <w:rPr>
          <w:color w:val="000000" w:themeColor="text1"/>
          <w:shd w:val="clear" w:color="auto" w:fill="FFFFFF"/>
        </w:rPr>
        <w:t xml:space="preserve"> .01</w:t>
      </w:r>
      <w:r w:rsidR="00D7199F">
        <w:rPr>
          <w:color w:val="000000" w:themeColor="text1"/>
          <w:shd w:val="clear" w:color="auto" w:fill="FFFFFF"/>
        </w:rPr>
        <w:t xml:space="preserve">). Additionally, participant age was not significant correlated with state body appreciation scores at pre-attendance, </w:t>
      </w:r>
      <w:r w:rsidR="00D7199F">
        <w:rPr>
          <w:i/>
          <w:iCs/>
          <w:color w:val="000000" w:themeColor="text1"/>
          <w:shd w:val="clear" w:color="auto" w:fill="FFFFFF"/>
        </w:rPr>
        <w:t>r</w:t>
      </w:r>
      <w:r w:rsidR="00D7199F">
        <w:rPr>
          <w:color w:val="000000" w:themeColor="text1"/>
          <w:shd w:val="clear" w:color="auto" w:fill="FFFFFF"/>
        </w:rPr>
        <w:t xml:space="preserve"> = -.12, </w:t>
      </w:r>
      <w:r w:rsidR="00D7199F">
        <w:rPr>
          <w:i/>
          <w:iCs/>
          <w:color w:val="000000" w:themeColor="text1"/>
          <w:shd w:val="clear" w:color="auto" w:fill="FFFFFF"/>
        </w:rPr>
        <w:t>p</w:t>
      </w:r>
      <w:r w:rsidR="00D7199F">
        <w:rPr>
          <w:color w:val="000000" w:themeColor="text1"/>
          <w:shd w:val="clear" w:color="auto" w:fill="FFFFFF"/>
        </w:rPr>
        <w:t xml:space="preserve"> = .252, post-attendance, </w:t>
      </w:r>
      <w:r w:rsidR="00D7199F">
        <w:rPr>
          <w:i/>
          <w:iCs/>
          <w:color w:val="000000" w:themeColor="text1"/>
          <w:shd w:val="clear" w:color="auto" w:fill="FFFFFF"/>
        </w:rPr>
        <w:t>r</w:t>
      </w:r>
      <w:r w:rsidR="00D7199F">
        <w:rPr>
          <w:color w:val="000000" w:themeColor="text1"/>
          <w:shd w:val="clear" w:color="auto" w:fill="FFFFFF"/>
        </w:rPr>
        <w:t xml:space="preserve"> = -.07, </w:t>
      </w:r>
      <w:r w:rsidR="00D7199F">
        <w:rPr>
          <w:i/>
          <w:iCs/>
          <w:color w:val="000000" w:themeColor="text1"/>
          <w:shd w:val="clear" w:color="auto" w:fill="FFFFFF"/>
        </w:rPr>
        <w:t>p</w:t>
      </w:r>
      <w:r w:rsidR="00D7199F">
        <w:rPr>
          <w:color w:val="000000" w:themeColor="text1"/>
          <w:shd w:val="clear" w:color="auto" w:fill="FFFFFF"/>
        </w:rPr>
        <w:t xml:space="preserve"> = .515</w:t>
      </w:r>
      <w:r w:rsidR="00E10DB0">
        <w:rPr>
          <w:color w:val="000000" w:themeColor="text1"/>
          <w:shd w:val="clear" w:color="auto" w:fill="FFFFFF"/>
        </w:rPr>
        <w:t xml:space="preserve">, </w:t>
      </w:r>
      <w:r w:rsidR="007341F2">
        <w:rPr>
          <w:color w:val="000000" w:themeColor="text1"/>
          <w:shd w:val="clear" w:color="auto" w:fill="FFFFFF"/>
        </w:rPr>
        <w:t>and the difference in body appreciation between pre- and post</w:t>
      </w:r>
      <w:r w:rsidR="00D7199F">
        <w:rPr>
          <w:color w:val="000000" w:themeColor="text1"/>
          <w:shd w:val="clear" w:color="auto" w:fill="FFFFFF"/>
        </w:rPr>
        <w:t xml:space="preserve">-attendance scores, </w:t>
      </w:r>
      <w:r w:rsidR="00D7199F">
        <w:rPr>
          <w:i/>
          <w:iCs/>
          <w:color w:val="000000" w:themeColor="text1"/>
          <w:shd w:val="clear" w:color="auto" w:fill="FFFFFF"/>
        </w:rPr>
        <w:t>r</w:t>
      </w:r>
      <w:r w:rsidR="00D7199F">
        <w:rPr>
          <w:color w:val="000000" w:themeColor="text1"/>
          <w:shd w:val="clear" w:color="auto" w:fill="FFFFFF"/>
        </w:rPr>
        <w:t xml:space="preserve"> = .03, </w:t>
      </w:r>
      <w:r w:rsidR="00D7199F">
        <w:rPr>
          <w:i/>
          <w:iCs/>
          <w:color w:val="000000" w:themeColor="text1"/>
          <w:shd w:val="clear" w:color="auto" w:fill="FFFFFF"/>
        </w:rPr>
        <w:t xml:space="preserve">p </w:t>
      </w:r>
      <w:r w:rsidR="00D7199F">
        <w:rPr>
          <w:color w:val="000000" w:themeColor="text1"/>
          <w:shd w:val="clear" w:color="auto" w:fill="FFFFFF"/>
        </w:rPr>
        <w:t xml:space="preserve">= .749. </w:t>
      </w:r>
    </w:p>
    <w:p w14:paraId="0F5674EB" w14:textId="220414D3" w:rsidR="00D7199F" w:rsidRPr="008847D4" w:rsidRDefault="00D7199F" w:rsidP="008A4B46">
      <w:pPr>
        <w:pStyle w:val="Heading2"/>
        <w:rPr>
          <w:shd w:val="clear" w:color="auto" w:fill="FFFFFF"/>
        </w:rPr>
      </w:pPr>
      <w:r>
        <w:rPr>
          <w:shd w:val="clear" w:color="auto" w:fill="FFFFFF"/>
        </w:rPr>
        <w:t xml:space="preserve">3.4. Self-Uniqueness </w:t>
      </w:r>
      <w:r w:rsidR="00005051">
        <w:rPr>
          <w:shd w:val="clear" w:color="auto" w:fill="FFFFFF"/>
        </w:rPr>
        <w:t xml:space="preserve">and Awesomeness </w:t>
      </w:r>
      <w:r>
        <w:rPr>
          <w:shd w:val="clear" w:color="auto" w:fill="FFFFFF"/>
        </w:rPr>
        <w:t>Change</w:t>
      </w:r>
    </w:p>
    <w:p w14:paraId="62DD0CBD" w14:textId="596A11BF" w:rsidR="004824ED" w:rsidRDefault="00D7199F" w:rsidP="004824ED">
      <w:pPr>
        <w:spacing w:line="480" w:lineRule="auto"/>
        <w:rPr>
          <w:color w:val="000000" w:themeColor="text1"/>
          <w:shd w:val="clear" w:color="auto" w:fill="FFFFFF"/>
        </w:rPr>
      </w:pPr>
      <w:r>
        <w:rPr>
          <w:color w:val="000000" w:themeColor="text1"/>
          <w:shd w:val="clear" w:color="auto" w:fill="FFFFFF"/>
        </w:rPr>
        <w:tab/>
      </w:r>
      <w:r w:rsidR="007341F2">
        <w:rPr>
          <w:color w:val="000000" w:themeColor="text1"/>
          <w:shd w:val="clear" w:color="auto" w:fill="FFFFFF"/>
        </w:rPr>
        <w:t>When the number of responses to the question</w:t>
      </w:r>
      <w:r w:rsidR="00005051">
        <w:rPr>
          <w:color w:val="000000" w:themeColor="text1"/>
          <w:shd w:val="clear" w:color="auto" w:fill="FFFFFF"/>
        </w:rPr>
        <w:t xml:space="preserve"> “What is UNIQUE about you?”</w:t>
      </w:r>
      <w:r w:rsidR="007341F2">
        <w:rPr>
          <w:color w:val="000000" w:themeColor="text1"/>
          <w:shd w:val="clear" w:color="auto" w:fill="FFFFFF"/>
        </w:rPr>
        <w:t xml:space="preserve"> was included as the dependent variable, we found </w:t>
      </w:r>
      <w:r w:rsidR="00005051">
        <w:rPr>
          <w:color w:val="000000" w:themeColor="text1"/>
          <w:shd w:val="clear" w:color="auto" w:fill="FFFFFF"/>
        </w:rPr>
        <w:t xml:space="preserve">no significant interaction, </w:t>
      </w:r>
      <w:proofErr w:type="gramStart"/>
      <w:r w:rsidR="00005051" w:rsidRPr="003658B7">
        <w:rPr>
          <w:i/>
          <w:iCs/>
          <w:color w:val="000000" w:themeColor="text1"/>
          <w:shd w:val="clear" w:color="auto" w:fill="FFFFFF"/>
        </w:rPr>
        <w:t>F</w:t>
      </w:r>
      <w:r w:rsidR="00005051" w:rsidRPr="003658B7">
        <w:rPr>
          <w:color w:val="000000" w:themeColor="text1"/>
          <w:shd w:val="clear" w:color="auto" w:fill="FFFFFF"/>
        </w:rPr>
        <w:t>(</w:t>
      </w:r>
      <w:proofErr w:type="gramEnd"/>
      <w:r w:rsidR="00005051" w:rsidRPr="003658B7">
        <w:rPr>
          <w:color w:val="000000" w:themeColor="text1"/>
          <w:shd w:val="clear" w:color="auto" w:fill="FFFFFF"/>
        </w:rPr>
        <w:t>1, 97) = 0.</w:t>
      </w:r>
      <w:r w:rsidR="004824ED">
        <w:rPr>
          <w:color w:val="000000" w:themeColor="text1"/>
          <w:shd w:val="clear" w:color="auto" w:fill="FFFFFF"/>
        </w:rPr>
        <w:t>07</w:t>
      </w:r>
      <w:r w:rsidR="00005051" w:rsidRPr="003658B7">
        <w:rPr>
          <w:color w:val="000000" w:themeColor="text1"/>
          <w:shd w:val="clear" w:color="auto" w:fill="FFFFFF"/>
        </w:rPr>
        <w:t xml:space="preserve">, </w:t>
      </w:r>
      <w:r w:rsidR="00005051" w:rsidRPr="003658B7">
        <w:rPr>
          <w:i/>
          <w:iCs/>
          <w:color w:val="000000" w:themeColor="text1"/>
          <w:shd w:val="clear" w:color="auto" w:fill="FFFFFF"/>
        </w:rPr>
        <w:t>p</w:t>
      </w:r>
      <w:r w:rsidR="00005051" w:rsidRPr="003658B7">
        <w:rPr>
          <w:color w:val="000000" w:themeColor="text1"/>
          <w:shd w:val="clear" w:color="auto" w:fill="FFFFFF"/>
        </w:rPr>
        <w:t xml:space="preserve"> = .</w:t>
      </w:r>
      <w:r w:rsidR="004824ED">
        <w:rPr>
          <w:color w:val="000000" w:themeColor="text1"/>
          <w:shd w:val="clear" w:color="auto" w:fill="FFFFFF"/>
        </w:rPr>
        <w:t>790</w:t>
      </w:r>
      <w:r w:rsidR="00005051" w:rsidRPr="003658B7">
        <w:rPr>
          <w:color w:val="000000" w:themeColor="text1"/>
          <w:shd w:val="clear" w:color="auto" w:fill="FFFFFF"/>
        </w:rPr>
        <w:t>, η</w:t>
      </w:r>
      <w:r w:rsidR="00005051" w:rsidRPr="003658B7">
        <w:rPr>
          <w:color w:val="000000" w:themeColor="text1"/>
          <w:shd w:val="clear" w:color="auto" w:fill="FFFFFF"/>
          <w:vertAlign w:val="subscript"/>
        </w:rPr>
        <w:t>p</w:t>
      </w:r>
      <w:r w:rsidR="00005051" w:rsidRPr="003658B7">
        <w:rPr>
          <w:color w:val="000000" w:themeColor="text1"/>
          <w:shd w:val="clear" w:color="auto" w:fill="FFFFFF"/>
          <w:vertAlign w:val="superscript"/>
        </w:rPr>
        <w:t>2</w:t>
      </w:r>
      <w:r w:rsidR="00005051" w:rsidRPr="003658B7">
        <w:rPr>
          <w:color w:val="000000" w:themeColor="text1"/>
          <w:shd w:val="clear" w:color="auto" w:fill="FFFFFF"/>
        </w:rPr>
        <w:t xml:space="preserve"> &lt; .01, </w:t>
      </w:r>
      <w:r w:rsidR="004824ED">
        <w:rPr>
          <w:color w:val="000000" w:themeColor="text1"/>
          <w:shd w:val="clear" w:color="auto" w:fill="FFFFFF"/>
        </w:rPr>
        <w:t xml:space="preserve">and no main effect of Gender, </w:t>
      </w:r>
      <w:r w:rsidR="00005051" w:rsidRPr="003658B7">
        <w:rPr>
          <w:i/>
          <w:iCs/>
          <w:color w:val="000000" w:themeColor="text1"/>
          <w:shd w:val="clear" w:color="auto" w:fill="FFFFFF"/>
        </w:rPr>
        <w:t>F</w:t>
      </w:r>
      <w:r w:rsidR="00005051" w:rsidRPr="003658B7">
        <w:rPr>
          <w:color w:val="000000" w:themeColor="text1"/>
          <w:shd w:val="clear" w:color="auto" w:fill="FFFFFF"/>
        </w:rPr>
        <w:t xml:space="preserve">(1, 97) = </w:t>
      </w:r>
      <w:r w:rsidR="004824ED">
        <w:rPr>
          <w:color w:val="000000" w:themeColor="text1"/>
          <w:shd w:val="clear" w:color="auto" w:fill="FFFFFF"/>
        </w:rPr>
        <w:t>0.20</w:t>
      </w:r>
      <w:r w:rsidR="00005051" w:rsidRPr="003658B7">
        <w:rPr>
          <w:color w:val="000000" w:themeColor="text1"/>
          <w:shd w:val="clear" w:color="auto" w:fill="FFFFFF"/>
        </w:rPr>
        <w:t xml:space="preserve">, </w:t>
      </w:r>
      <w:r w:rsidR="00005051" w:rsidRPr="003658B7">
        <w:rPr>
          <w:i/>
          <w:iCs/>
          <w:color w:val="000000" w:themeColor="text1"/>
          <w:shd w:val="clear" w:color="auto" w:fill="FFFFFF"/>
        </w:rPr>
        <w:t>p</w:t>
      </w:r>
      <w:r w:rsidR="00005051" w:rsidRPr="003658B7">
        <w:rPr>
          <w:color w:val="000000" w:themeColor="text1"/>
          <w:shd w:val="clear" w:color="auto" w:fill="FFFFFF"/>
        </w:rPr>
        <w:t xml:space="preserve"> = .</w:t>
      </w:r>
      <w:r w:rsidR="004824ED">
        <w:rPr>
          <w:color w:val="000000" w:themeColor="text1"/>
          <w:shd w:val="clear" w:color="auto" w:fill="FFFFFF"/>
        </w:rPr>
        <w:t>656</w:t>
      </w:r>
      <w:r w:rsidR="00005051" w:rsidRPr="003658B7">
        <w:rPr>
          <w:color w:val="000000" w:themeColor="text1"/>
          <w:shd w:val="clear" w:color="auto" w:fill="FFFFFF"/>
        </w:rPr>
        <w:t>, η</w:t>
      </w:r>
      <w:r w:rsidR="00005051" w:rsidRPr="003658B7">
        <w:rPr>
          <w:color w:val="000000" w:themeColor="text1"/>
          <w:shd w:val="clear" w:color="auto" w:fill="FFFFFF"/>
          <w:vertAlign w:val="subscript"/>
        </w:rPr>
        <w:t>p</w:t>
      </w:r>
      <w:r w:rsidR="00005051" w:rsidRPr="003658B7">
        <w:rPr>
          <w:color w:val="000000" w:themeColor="text1"/>
          <w:shd w:val="clear" w:color="auto" w:fill="FFFFFF"/>
          <w:vertAlign w:val="superscript"/>
        </w:rPr>
        <w:t>2</w:t>
      </w:r>
      <w:r w:rsidR="00005051" w:rsidRPr="003658B7">
        <w:rPr>
          <w:color w:val="000000" w:themeColor="text1"/>
          <w:shd w:val="clear" w:color="auto" w:fill="FFFFFF"/>
        </w:rPr>
        <w:t xml:space="preserve"> </w:t>
      </w:r>
      <w:r w:rsidR="004824ED">
        <w:rPr>
          <w:color w:val="000000" w:themeColor="text1"/>
          <w:shd w:val="clear" w:color="auto" w:fill="FFFFFF"/>
        </w:rPr>
        <w:t>&lt;</w:t>
      </w:r>
      <w:r w:rsidR="00005051" w:rsidRPr="003658B7">
        <w:rPr>
          <w:color w:val="000000" w:themeColor="text1"/>
          <w:shd w:val="clear" w:color="auto" w:fill="FFFFFF"/>
        </w:rPr>
        <w:t xml:space="preserve"> .0</w:t>
      </w:r>
      <w:r w:rsidR="004824ED">
        <w:rPr>
          <w:color w:val="000000" w:themeColor="text1"/>
          <w:shd w:val="clear" w:color="auto" w:fill="FFFFFF"/>
        </w:rPr>
        <w:t>1</w:t>
      </w:r>
      <w:r w:rsidR="00005051" w:rsidRPr="003658B7">
        <w:rPr>
          <w:color w:val="000000" w:themeColor="text1"/>
          <w:shd w:val="clear" w:color="auto" w:fill="FFFFFF"/>
        </w:rPr>
        <w:t xml:space="preserve">. </w:t>
      </w:r>
      <w:r w:rsidR="004824ED">
        <w:rPr>
          <w:color w:val="000000" w:themeColor="text1"/>
          <w:shd w:val="clear" w:color="auto" w:fill="FFFFFF"/>
        </w:rPr>
        <w:t>On the other hand</w:t>
      </w:r>
      <w:r w:rsidR="00005051" w:rsidRPr="003658B7">
        <w:rPr>
          <w:color w:val="000000" w:themeColor="text1"/>
          <w:shd w:val="clear" w:color="auto" w:fill="FFFFFF"/>
        </w:rPr>
        <w:t xml:space="preserve">, the main effect of Testing Session was significant, </w:t>
      </w:r>
      <w:proofErr w:type="gramStart"/>
      <w:r w:rsidR="00005051" w:rsidRPr="003658B7">
        <w:rPr>
          <w:i/>
          <w:iCs/>
          <w:color w:val="000000" w:themeColor="text1"/>
          <w:shd w:val="clear" w:color="auto" w:fill="FFFFFF"/>
        </w:rPr>
        <w:t>F</w:t>
      </w:r>
      <w:r w:rsidR="00005051" w:rsidRPr="003658B7">
        <w:rPr>
          <w:color w:val="000000" w:themeColor="text1"/>
          <w:shd w:val="clear" w:color="auto" w:fill="FFFFFF"/>
        </w:rPr>
        <w:t>(</w:t>
      </w:r>
      <w:proofErr w:type="gramEnd"/>
      <w:r w:rsidR="00005051" w:rsidRPr="003658B7">
        <w:rPr>
          <w:color w:val="000000" w:themeColor="text1"/>
          <w:shd w:val="clear" w:color="auto" w:fill="FFFFFF"/>
        </w:rPr>
        <w:t xml:space="preserve">1, 97) = </w:t>
      </w:r>
      <w:r w:rsidR="004824ED">
        <w:rPr>
          <w:color w:val="000000" w:themeColor="text1"/>
          <w:shd w:val="clear" w:color="auto" w:fill="FFFFFF"/>
        </w:rPr>
        <w:t>9.85</w:t>
      </w:r>
      <w:r w:rsidR="00005051" w:rsidRPr="003658B7">
        <w:rPr>
          <w:color w:val="000000" w:themeColor="text1"/>
          <w:shd w:val="clear" w:color="auto" w:fill="FFFFFF"/>
        </w:rPr>
        <w:t xml:space="preserve">, </w:t>
      </w:r>
      <w:r w:rsidR="00005051" w:rsidRPr="003658B7">
        <w:rPr>
          <w:i/>
          <w:iCs/>
          <w:color w:val="000000" w:themeColor="text1"/>
          <w:shd w:val="clear" w:color="auto" w:fill="FFFFFF"/>
        </w:rPr>
        <w:t>p</w:t>
      </w:r>
      <w:r w:rsidR="00005051" w:rsidRPr="003658B7">
        <w:rPr>
          <w:color w:val="000000" w:themeColor="text1"/>
          <w:shd w:val="clear" w:color="auto" w:fill="FFFFFF"/>
        </w:rPr>
        <w:t xml:space="preserve"> </w:t>
      </w:r>
      <w:r w:rsidR="004824ED">
        <w:rPr>
          <w:color w:val="000000" w:themeColor="text1"/>
          <w:shd w:val="clear" w:color="auto" w:fill="FFFFFF"/>
        </w:rPr>
        <w:t>=</w:t>
      </w:r>
      <w:r w:rsidR="00005051" w:rsidRPr="003658B7">
        <w:rPr>
          <w:color w:val="000000" w:themeColor="text1"/>
          <w:shd w:val="clear" w:color="auto" w:fill="FFFFFF"/>
        </w:rPr>
        <w:t xml:space="preserve"> .00</w:t>
      </w:r>
      <w:r w:rsidR="004824ED">
        <w:rPr>
          <w:color w:val="000000" w:themeColor="text1"/>
          <w:shd w:val="clear" w:color="auto" w:fill="FFFFFF"/>
        </w:rPr>
        <w:t>4</w:t>
      </w:r>
      <w:r w:rsidR="00005051" w:rsidRPr="003658B7">
        <w:rPr>
          <w:color w:val="000000" w:themeColor="text1"/>
          <w:shd w:val="clear" w:color="auto" w:fill="FFFFFF"/>
        </w:rPr>
        <w:t>, η</w:t>
      </w:r>
      <w:r w:rsidR="00005051" w:rsidRPr="003658B7">
        <w:rPr>
          <w:color w:val="000000" w:themeColor="text1"/>
          <w:shd w:val="clear" w:color="auto" w:fill="FFFFFF"/>
          <w:vertAlign w:val="subscript"/>
        </w:rPr>
        <w:t>p</w:t>
      </w:r>
      <w:r w:rsidR="00005051" w:rsidRPr="003658B7">
        <w:rPr>
          <w:color w:val="000000" w:themeColor="text1"/>
          <w:shd w:val="clear" w:color="auto" w:fill="FFFFFF"/>
          <w:vertAlign w:val="superscript"/>
        </w:rPr>
        <w:t>2</w:t>
      </w:r>
      <w:r w:rsidR="00005051" w:rsidRPr="003658B7">
        <w:rPr>
          <w:color w:val="000000" w:themeColor="text1"/>
          <w:shd w:val="clear" w:color="auto" w:fill="FFFFFF"/>
        </w:rPr>
        <w:t xml:space="preserve"> = .</w:t>
      </w:r>
      <w:r w:rsidR="004824ED">
        <w:rPr>
          <w:color w:val="000000" w:themeColor="text1"/>
          <w:shd w:val="clear" w:color="auto" w:fill="FFFFFF"/>
        </w:rPr>
        <w:t>08</w:t>
      </w:r>
      <w:r w:rsidR="00005051" w:rsidRPr="003658B7">
        <w:rPr>
          <w:color w:val="000000" w:themeColor="text1"/>
          <w:shd w:val="clear" w:color="auto" w:fill="FFFFFF"/>
        </w:rPr>
        <w:t xml:space="preserve">, with a small-to-moderate effect and </w:t>
      </w:r>
      <w:r w:rsidR="004824ED">
        <w:rPr>
          <w:color w:val="000000" w:themeColor="text1"/>
          <w:shd w:val="clear" w:color="auto" w:fill="FFFFFF"/>
        </w:rPr>
        <w:t>a higher number of responses recorded at post-attendance</w:t>
      </w:r>
      <w:r w:rsidR="005155EF">
        <w:rPr>
          <w:color w:val="000000" w:themeColor="text1"/>
          <w:shd w:val="clear" w:color="auto" w:fill="FFFFFF"/>
        </w:rPr>
        <w:t xml:space="preserve"> (see Table 1 for descriptive statistics). </w:t>
      </w:r>
      <w:r w:rsidR="007341F2">
        <w:rPr>
          <w:color w:val="000000" w:themeColor="text1"/>
          <w:shd w:val="clear" w:color="auto" w:fill="FFFFFF"/>
        </w:rPr>
        <w:t>Similarly, when the number of responses to the question</w:t>
      </w:r>
      <w:r w:rsidR="004824ED">
        <w:rPr>
          <w:color w:val="000000" w:themeColor="text1"/>
          <w:shd w:val="clear" w:color="auto" w:fill="FFFFFF"/>
        </w:rPr>
        <w:t xml:space="preserve"> “What is AWESOME about you?”</w:t>
      </w:r>
      <w:r w:rsidR="007341F2">
        <w:rPr>
          <w:color w:val="000000" w:themeColor="text1"/>
          <w:shd w:val="clear" w:color="auto" w:fill="FFFFFF"/>
        </w:rPr>
        <w:t xml:space="preserve"> was used as the </w:t>
      </w:r>
      <w:r w:rsidR="004824ED">
        <w:rPr>
          <w:color w:val="000000" w:themeColor="text1"/>
          <w:shd w:val="clear" w:color="auto" w:fill="FFFFFF"/>
        </w:rPr>
        <w:t>dependent variable</w:t>
      </w:r>
      <w:r w:rsidR="007341F2">
        <w:rPr>
          <w:color w:val="000000" w:themeColor="text1"/>
          <w:shd w:val="clear" w:color="auto" w:fill="FFFFFF"/>
        </w:rPr>
        <w:t xml:space="preserve">, the ANOVA </w:t>
      </w:r>
      <w:r w:rsidR="004824ED">
        <w:rPr>
          <w:color w:val="000000" w:themeColor="text1"/>
          <w:shd w:val="clear" w:color="auto" w:fill="FFFFFF"/>
        </w:rPr>
        <w:t>indicated no significant interaction</w:t>
      </w:r>
      <w:r w:rsidR="00280A39">
        <w:rPr>
          <w:color w:val="000000" w:themeColor="text1"/>
          <w:shd w:val="clear" w:color="auto" w:fill="FFFFFF"/>
        </w:rPr>
        <w:t xml:space="preserve"> between Testing Session and Gender</w:t>
      </w:r>
      <w:r w:rsidR="004824ED">
        <w:rPr>
          <w:color w:val="000000" w:themeColor="text1"/>
          <w:shd w:val="clear" w:color="auto" w:fill="FFFFFF"/>
        </w:rPr>
        <w:t xml:space="preserve">, </w:t>
      </w:r>
      <w:proofErr w:type="gramStart"/>
      <w:r w:rsidR="004824ED" w:rsidRPr="003658B7">
        <w:rPr>
          <w:i/>
          <w:iCs/>
          <w:color w:val="000000" w:themeColor="text1"/>
          <w:shd w:val="clear" w:color="auto" w:fill="FFFFFF"/>
        </w:rPr>
        <w:t>F</w:t>
      </w:r>
      <w:r w:rsidR="004824ED" w:rsidRPr="003658B7">
        <w:rPr>
          <w:color w:val="000000" w:themeColor="text1"/>
          <w:shd w:val="clear" w:color="auto" w:fill="FFFFFF"/>
        </w:rPr>
        <w:t>(</w:t>
      </w:r>
      <w:proofErr w:type="gramEnd"/>
      <w:r w:rsidR="004824ED" w:rsidRPr="003658B7">
        <w:rPr>
          <w:color w:val="000000" w:themeColor="text1"/>
          <w:shd w:val="clear" w:color="auto" w:fill="FFFFFF"/>
        </w:rPr>
        <w:t>1, 97) = 0.</w:t>
      </w:r>
      <w:r w:rsidR="004824ED">
        <w:rPr>
          <w:color w:val="000000" w:themeColor="text1"/>
          <w:shd w:val="clear" w:color="auto" w:fill="FFFFFF"/>
        </w:rPr>
        <w:t>0</w:t>
      </w:r>
      <w:r w:rsidR="00280A39">
        <w:rPr>
          <w:color w:val="000000" w:themeColor="text1"/>
          <w:shd w:val="clear" w:color="auto" w:fill="FFFFFF"/>
        </w:rPr>
        <w:t>2</w:t>
      </w:r>
      <w:r w:rsidR="004824ED" w:rsidRPr="003658B7">
        <w:rPr>
          <w:color w:val="000000" w:themeColor="text1"/>
          <w:shd w:val="clear" w:color="auto" w:fill="FFFFFF"/>
        </w:rPr>
        <w:t xml:space="preserve">, </w:t>
      </w:r>
      <w:r w:rsidR="004824ED" w:rsidRPr="003658B7">
        <w:rPr>
          <w:i/>
          <w:iCs/>
          <w:color w:val="000000" w:themeColor="text1"/>
          <w:shd w:val="clear" w:color="auto" w:fill="FFFFFF"/>
        </w:rPr>
        <w:t>p</w:t>
      </w:r>
      <w:r w:rsidR="004824ED" w:rsidRPr="003658B7">
        <w:rPr>
          <w:color w:val="000000" w:themeColor="text1"/>
          <w:shd w:val="clear" w:color="auto" w:fill="FFFFFF"/>
        </w:rPr>
        <w:t xml:space="preserve"> = .</w:t>
      </w:r>
      <w:r w:rsidR="00280A39">
        <w:rPr>
          <w:color w:val="000000" w:themeColor="text1"/>
          <w:shd w:val="clear" w:color="auto" w:fill="FFFFFF"/>
        </w:rPr>
        <w:t>886</w:t>
      </w:r>
      <w:r w:rsidR="004824ED" w:rsidRPr="003658B7">
        <w:rPr>
          <w:color w:val="000000" w:themeColor="text1"/>
          <w:shd w:val="clear" w:color="auto" w:fill="FFFFFF"/>
        </w:rPr>
        <w:t>, η</w:t>
      </w:r>
      <w:r w:rsidR="004824ED" w:rsidRPr="003658B7">
        <w:rPr>
          <w:color w:val="000000" w:themeColor="text1"/>
          <w:shd w:val="clear" w:color="auto" w:fill="FFFFFF"/>
          <w:vertAlign w:val="subscript"/>
        </w:rPr>
        <w:t>p</w:t>
      </w:r>
      <w:r w:rsidR="004824ED" w:rsidRPr="003658B7">
        <w:rPr>
          <w:color w:val="000000" w:themeColor="text1"/>
          <w:shd w:val="clear" w:color="auto" w:fill="FFFFFF"/>
          <w:vertAlign w:val="superscript"/>
        </w:rPr>
        <w:t>2</w:t>
      </w:r>
      <w:r w:rsidR="004824ED" w:rsidRPr="003658B7">
        <w:rPr>
          <w:color w:val="000000" w:themeColor="text1"/>
          <w:shd w:val="clear" w:color="auto" w:fill="FFFFFF"/>
        </w:rPr>
        <w:t xml:space="preserve"> &lt; .01, </w:t>
      </w:r>
      <w:r w:rsidR="004824ED">
        <w:rPr>
          <w:color w:val="000000" w:themeColor="text1"/>
          <w:shd w:val="clear" w:color="auto" w:fill="FFFFFF"/>
        </w:rPr>
        <w:t xml:space="preserve">and no main effect of Gender, </w:t>
      </w:r>
      <w:r w:rsidR="004824ED" w:rsidRPr="003658B7">
        <w:rPr>
          <w:i/>
          <w:iCs/>
          <w:color w:val="000000" w:themeColor="text1"/>
          <w:shd w:val="clear" w:color="auto" w:fill="FFFFFF"/>
        </w:rPr>
        <w:t>F</w:t>
      </w:r>
      <w:r w:rsidR="004824ED" w:rsidRPr="003658B7">
        <w:rPr>
          <w:color w:val="000000" w:themeColor="text1"/>
          <w:shd w:val="clear" w:color="auto" w:fill="FFFFFF"/>
        </w:rPr>
        <w:t xml:space="preserve">(1, 97) = </w:t>
      </w:r>
      <w:r w:rsidR="004824ED">
        <w:rPr>
          <w:color w:val="000000" w:themeColor="text1"/>
          <w:shd w:val="clear" w:color="auto" w:fill="FFFFFF"/>
        </w:rPr>
        <w:t>0.</w:t>
      </w:r>
      <w:r w:rsidR="00280A39">
        <w:rPr>
          <w:color w:val="000000" w:themeColor="text1"/>
          <w:shd w:val="clear" w:color="auto" w:fill="FFFFFF"/>
        </w:rPr>
        <w:t>39</w:t>
      </w:r>
      <w:r w:rsidR="004824ED" w:rsidRPr="003658B7">
        <w:rPr>
          <w:color w:val="000000" w:themeColor="text1"/>
          <w:shd w:val="clear" w:color="auto" w:fill="FFFFFF"/>
        </w:rPr>
        <w:t xml:space="preserve">, </w:t>
      </w:r>
      <w:r w:rsidR="004824ED" w:rsidRPr="003658B7">
        <w:rPr>
          <w:i/>
          <w:iCs/>
          <w:color w:val="000000" w:themeColor="text1"/>
          <w:shd w:val="clear" w:color="auto" w:fill="FFFFFF"/>
        </w:rPr>
        <w:t>p</w:t>
      </w:r>
      <w:r w:rsidR="004824ED" w:rsidRPr="003658B7">
        <w:rPr>
          <w:color w:val="000000" w:themeColor="text1"/>
          <w:shd w:val="clear" w:color="auto" w:fill="FFFFFF"/>
        </w:rPr>
        <w:t xml:space="preserve"> = .</w:t>
      </w:r>
      <w:r w:rsidR="00280A39">
        <w:rPr>
          <w:color w:val="000000" w:themeColor="text1"/>
          <w:shd w:val="clear" w:color="auto" w:fill="FFFFFF"/>
        </w:rPr>
        <w:t>536</w:t>
      </w:r>
      <w:r w:rsidR="004824ED" w:rsidRPr="003658B7">
        <w:rPr>
          <w:color w:val="000000" w:themeColor="text1"/>
          <w:shd w:val="clear" w:color="auto" w:fill="FFFFFF"/>
        </w:rPr>
        <w:t>, η</w:t>
      </w:r>
      <w:r w:rsidR="004824ED" w:rsidRPr="003658B7">
        <w:rPr>
          <w:color w:val="000000" w:themeColor="text1"/>
          <w:shd w:val="clear" w:color="auto" w:fill="FFFFFF"/>
          <w:vertAlign w:val="subscript"/>
        </w:rPr>
        <w:t>p</w:t>
      </w:r>
      <w:r w:rsidR="004824ED" w:rsidRPr="003658B7">
        <w:rPr>
          <w:color w:val="000000" w:themeColor="text1"/>
          <w:shd w:val="clear" w:color="auto" w:fill="FFFFFF"/>
          <w:vertAlign w:val="superscript"/>
        </w:rPr>
        <w:t>2</w:t>
      </w:r>
      <w:r w:rsidR="004824ED" w:rsidRPr="003658B7">
        <w:rPr>
          <w:color w:val="000000" w:themeColor="text1"/>
          <w:shd w:val="clear" w:color="auto" w:fill="FFFFFF"/>
        </w:rPr>
        <w:t xml:space="preserve"> </w:t>
      </w:r>
      <w:r w:rsidR="004824ED">
        <w:rPr>
          <w:color w:val="000000" w:themeColor="text1"/>
          <w:shd w:val="clear" w:color="auto" w:fill="FFFFFF"/>
        </w:rPr>
        <w:t>&lt;</w:t>
      </w:r>
      <w:r w:rsidR="004824ED" w:rsidRPr="003658B7">
        <w:rPr>
          <w:color w:val="000000" w:themeColor="text1"/>
          <w:shd w:val="clear" w:color="auto" w:fill="FFFFFF"/>
        </w:rPr>
        <w:t xml:space="preserve"> .0</w:t>
      </w:r>
      <w:r w:rsidR="004824ED">
        <w:rPr>
          <w:color w:val="000000" w:themeColor="text1"/>
          <w:shd w:val="clear" w:color="auto" w:fill="FFFFFF"/>
        </w:rPr>
        <w:t>1</w:t>
      </w:r>
      <w:r w:rsidR="004824ED" w:rsidRPr="003658B7">
        <w:rPr>
          <w:color w:val="000000" w:themeColor="text1"/>
          <w:shd w:val="clear" w:color="auto" w:fill="FFFFFF"/>
        </w:rPr>
        <w:t xml:space="preserve">. </w:t>
      </w:r>
      <w:r w:rsidR="004824ED">
        <w:rPr>
          <w:color w:val="000000" w:themeColor="text1"/>
          <w:shd w:val="clear" w:color="auto" w:fill="FFFFFF"/>
        </w:rPr>
        <w:lastRenderedPageBreak/>
        <w:t>On the other hand</w:t>
      </w:r>
      <w:r w:rsidR="004824ED" w:rsidRPr="003658B7">
        <w:rPr>
          <w:color w:val="000000" w:themeColor="text1"/>
          <w:shd w:val="clear" w:color="auto" w:fill="FFFFFF"/>
        </w:rPr>
        <w:t xml:space="preserve">, the main effect of Testing Session was significant, </w:t>
      </w:r>
      <w:proofErr w:type="gramStart"/>
      <w:r w:rsidR="004824ED" w:rsidRPr="003658B7">
        <w:rPr>
          <w:i/>
          <w:iCs/>
          <w:color w:val="000000" w:themeColor="text1"/>
          <w:shd w:val="clear" w:color="auto" w:fill="FFFFFF"/>
        </w:rPr>
        <w:t>F</w:t>
      </w:r>
      <w:r w:rsidR="004824ED" w:rsidRPr="003658B7">
        <w:rPr>
          <w:color w:val="000000" w:themeColor="text1"/>
          <w:shd w:val="clear" w:color="auto" w:fill="FFFFFF"/>
        </w:rPr>
        <w:t>(</w:t>
      </w:r>
      <w:proofErr w:type="gramEnd"/>
      <w:r w:rsidR="004824ED" w:rsidRPr="003658B7">
        <w:rPr>
          <w:color w:val="000000" w:themeColor="text1"/>
          <w:shd w:val="clear" w:color="auto" w:fill="FFFFFF"/>
        </w:rPr>
        <w:t xml:space="preserve">1, 97) = </w:t>
      </w:r>
      <w:r w:rsidR="004824ED">
        <w:rPr>
          <w:color w:val="000000" w:themeColor="text1"/>
          <w:shd w:val="clear" w:color="auto" w:fill="FFFFFF"/>
        </w:rPr>
        <w:t>9.8</w:t>
      </w:r>
      <w:r w:rsidR="00280A39">
        <w:rPr>
          <w:color w:val="000000" w:themeColor="text1"/>
          <w:shd w:val="clear" w:color="auto" w:fill="FFFFFF"/>
        </w:rPr>
        <w:t>6</w:t>
      </w:r>
      <w:r w:rsidR="004824ED" w:rsidRPr="003658B7">
        <w:rPr>
          <w:color w:val="000000" w:themeColor="text1"/>
          <w:shd w:val="clear" w:color="auto" w:fill="FFFFFF"/>
        </w:rPr>
        <w:t xml:space="preserve">, </w:t>
      </w:r>
      <w:r w:rsidR="004824ED" w:rsidRPr="003658B7">
        <w:rPr>
          <w:i/>
          <w:iCs/>
          <w:color w:val="000000" w:themeColor="text1"/>
          <w:shd w:val="clear" w:color="auto" w:fill="FFFFFF"/>
        </w:rPr>
        <w:t>p</w:t>
      </w:r>
      <w:r w:rsidR="004824ED" w:rsidRPr="003658B7">
        <w:rPr>
          <w:color w:val="000000" w:themeColor="text1"/>
          <w:shd w:val="clear" w:color="auto" w:fill="FFFFFF"/>
        </w:rPr>
        <w:t xml:space="preserve"> </w:t>
      </w:r>
      <w:r w:rsidR="004824ED">
        <w:rPr>
          <w:color w:val="000000" w:themeColor="text1"/>
          <w:shd w:val="clear" w:color="auto" w:fill="FFFFFF"/>
        </w:rPr>
        <w:t>=</w:t>
      </w:r>
      <w:r w:rsidR="004824ED" w:rsidRPr="003658B7">
        <w:rPr>
          <w:color w:val="000000" w:themeColor="text1"/>
          <w:shd w:val="clear" w:color="auto" w:fill="FFFFFF"/>
        </w:rPr>
        <w:t xml:space="preserve"> .00</w:t>
      </w:r>
      <w:r w:rsidR="00280A39">
        <w:rPr>
          <w:color w:val="000000" w:themeColor="text1"/>
          <w:shd w:val="clear" w:color="auto" w:fill="FFFFFF"/>
        </w:rPr>
        <w:t>2</w:t>
      </w:r>
      <w:r w:rsidR="004824ED" w:rsidRPr="003658B7">
        <w:rPr>
          <w:color w:val="000000" w:themeColor="text1"/>
          <w:shd w:val="clear" w:color="auto" w:fill="FFFFFF"/>
        </w:rPr>
        <w:t>, η</w:t>
      </w:r>
      <w:r w:rsidR="004824ED" w:rsidRPr="003658B7">
        <w:rPr>
          <w:color w:val="000000" w:themeColor="text1"/>
          <w:shd w:val="clear" w:color="auto" w:fill="FFFFFF"/>
          <w:vertAlign w:val="subscript"/>
        </w:rPr>
        <w:t>p</w:t>
      </w:r>
      <w:r w:rsidR="004824ED" w:rsidRPr="003658B7">
        <w:rPr>
          <w:color w:val="000000" w:themeColor="text1"/>
          <w:shd w:val="clear" w:color="auto" w:fill="FFFFFF"/>
          <w:vertAlign w:val="superscript"/>
        </w:rPr>
        <w:t>2</w:t>
      </w:r>
      <w:r w:rsidR="004824ED" w:rsidRPr="003658B7">
        <w:rPr>
          <w:color w:val="000000" w:themeColor="text1"/>
          <w:shd w:val="clear" w:color="auto" w:fill="FFFFFF"/>
        </w:rPr>
        <w:t xml:space="preserve"> = .</w:t>
      </w:r>
      <w:r w:rsidR="004824ED">
        <w:rPr>
          <w:color w:val="000000" w:themeColor="text1"/>
          <w:shd w:val="clear" w:color="auto" w:fill="FFFFFF"/>
        </w:rPr>
        <w:t>0</w:t>
      </w:r>
      <w:r w:rsidR="00280A39">
        <w:rPr>
          <w:color w:val="000000" w:themeColor="text1"/>
          <w:shd w:val="clear" w:color="auto" w:fill="FFFFFF"/>
        </w:rPr>
        <w:t>9</w:t>
      </w:r>
      <w:r w:rsidR="004824ED" w:rsidRPr="003658B7">
        <w:rPr>
          <w:color w:val="000000" w:themeColor="text1"/>
          <w:shd w:val="clear" w:color="auto" w:fill="FFFFFF"/>
        </w:rPr>
        <w:t xml:space="preserve">, with a small-to-moderate effect and </w:t>
      </w:r>
      <w:r w:rsidR="004824ED">
        <w:rPr>
          <w:color w:val="000000" w:themeColor="text1"/>
          <w:shd w:val="clear" w:color="auto" w:fill="FFFFFF"/>
        </w:rPr>
        <w:t>a higher number of responses recorded at post-attendance</w:t>
      </w:r>
      <w:r w:rsidR="005155EF">
        <w:rPr>
          <w:color w:val="000000" w:themeColor="text1"/>
          <w:shd w:val="clear" w:color="auto" w:fill="FFFFFF"/>
        </w:rPr>
        <w:t xml:space="preserve"> (see Table 1)</w:t>
      </w:r>
      <w:r w:rsidR="004824ED">
        <w:rPr>
          <w:color w:val="000000" w:themeColor="text1"/>
          <w:shd w:val="clear" w:color="auto" w:fill="FFFFFF"/>
        </w:rPr>
        <w:t xml:space="preserve">. </w:t>
      </w:r>
      <w:r w:rsidR="00280A39">
        <w:rPr>
          <w:color w:val="000000" w:themeColor="text1"/>
          <w:shd w:val="clear" w:color="auto" w:fill="FFFFFF"/>
        </w:rPr>
        <w:t>All exploratory analyses</w:t>
      </w:r>
      <w:r w:rsidR="007341F2">
        <w:rPr>
          <w:color w:val="000000" w:themeColor="text1"/>
          <w:shd w:val="clear" w:color="auto" w:fill="FFFFFF"/>
        </w:rPr>
        <w:t xml:space="preserve"> </w:t>
      </w:r>
      <w:r w:rsidR="00280A39">
        <w:rPr>
          <w:color w:val="000000" w:themeColor="text1"/>
          <w:shd w:val="clear" w:color="auto" w:fill="FFFFFF"/>
        </w:rPr>
        <w:t xml:space="preserve">with both uniqueness and awesomeness ratings returned non-significant effects for the interaction terms and main effects of child ethnicity, parent ethnicity, and parent educational qualifications (all </w:t>
      </w:r>
      <w:r w:rsidR="00280A39">
        <w:rPr>
          <w:i/>
          <w:iCs/>
          <w:color w:val="000000" w:themeColor="text1"/>
          <w:shd w:val="clear" w:color="auto" w:fill="FFFFFF"/>
        </w:rPr>
        <w:t>F</w:t>
      </w:r>
      <w:r w:rsidR="00280A39">
        <w:rPr>
          <w:color w:val="000000" w:themeColor="text1"/>
          <w:shd w:val="clear" w:color="auto" w:fill="FFFFFF"/>
        </w:rPr>
        <w:t xml:space="preserve">s </w:t>
      </w:r>
      <w:r w:rsidR="00280A39" w:rsidRPr="00280A39">
        <w:rPr>
          <w:color w:val="000000" w:themeColor="text1"/>
          <w:shd w:val="clear" w:color="auto" w:fill="FFFFFF"/>
        </w:rPr>
        <w:t>≤</w:t>
      </w:r>
      <w:r w:rsidR="00280A39">
        <w:rPr>
          <w:color w:val="000000" w:themeColor="text1"/>
          <w:shd w:val="clear" w:color="auto" w:fill="FFFFFF"/>
        </w:rPr>
        <w:t xml:space="preserve"> 0.80, all </w:t>
      </w:r>
      <w:proofErr w:type="spellStart"/>
      <w:r w:rsidR="00280A39">
        <w:rPr>
          <w:i/>
          <w:iCs/>
          <w:color w:val="000000" w:themeColor="text1"/>
          <w:shd w:val="clear" w:color="auto" w:fill="FFFFFF"/>
        </w:rPr>
        <w:t>p</w:t>
      </w:r>
      <w:r w:rsidR="00280A39">
        <w:rPr>
          <w:color w:val="000000" w:themeColor="text1"/>
          <w:shd w:val="clear" w:color="auto" w:fill="FFFFFF"/>
        </w:rPr>
        <w:t>s</w:t>
      </w:r>
      <w:proofErr w:type="spellEnd"/>
      <w:r w:rsidR="00280A39">
        <w:rPr>
          <w:color w:val="000000" w:themeColor="text1"/>
          <w:shd w:val="clear" w:color="auto" w:fill="FFFFFF"/>
        </w:rPr>
        <w:t xml:space="preserve"> </w:t>
      </w:r>
      <w:r w:rsidR="00280A39" w:rsidRPr="00280A39">
        <w:rPr>
          <w:color w:val="000000" w:themeColor="text1"/>
          <w:shd w:val="clear" w:color="auto" w:fill="FFFFFF"/>
        </w:rPr>
        <w:t>≥</w:t>
      </w:r>
      <w:r w:rsidR="00280A39">
        <w:rPr>
          <w:color w:val="000000" w:themeColor="text1"/>
          <w:shd w:val="clear" w:color="auto" w:fill="FFFFFF"/>
        </w:rPr>
        <w:t xml:space="preserve"> .374, all </w:t>
      </w:r>
      <w:r w:rsidR="00280A39" w:rsidRPr="003658B7">
        <w:rPr>
          <w:color w:val="000000" w:themeColor="text1"/>
          <w:shd w:val="clear" w:color="auto" w:fill="FFFFFF"/>
        </w:rPr>
        <w:t>η</w:t>
      </w:r>
      <w:r w:rsidR="00280A39" w:rsidRPr="003658B7">
        <w:rPr>
          <w:color w:val="000000" w:themeColor="text1"/>
          <w:shd w:val="clear" w:color="auto" w:fill="FFFFFF"/>
          <w:vertAlign w:val="subscript"/>
        </w:rPr>
        <w:t>p</w:t>
      </w:r>
      <w:r w:rsidR="00280A39" w:rsidRPr="003658B7">
        <w:rPr>
          <w:color w:val="000000" w:themeColor="text1"/>
          <w:shd w:val="clear" w:color="auto" w:fill="FFFFFF"/>
          <w:vertAlign w:val="superscript"/>
        </w:rPr>
        <w:t>2</w:t>
      </w:r>
      <w:r w:rsidR="00280A39">
        <w:rPr>
          <w:color w:val="000000" w:themeColor="text1"/>
          <w:shd w:val="clear" w:color="auto" w:fill="FFFFFF"/>
        </w:rPr>
        <w:t xml:space="preserve"> </w:t>
      </w:r>
      <w:r w:rsidR="00280A39" w:rsidRPr="00280A39">
        <w:rPr>
          <w:color w:val="000000" w:themeColor="text1"/>
          <w:shd w:val="clear" w:color="auto" w:fill="FFFFFF"/>
        </w:rPr>
        <w:t>≤</w:t>
      </w:r>
      <w:r w:rsidR="00280A39">
        <w:rPr>
          <w:color w:val="000000" w:themeColor="text1"/>
          <w:shd w:val="clear" w:color="auto" w:fill="FFFFFF"/>
        </w:rPr>
        <w:t xml:space="preserve"> .01). Additionally, neither uniqueness or awesomeness scores were significant correlated with child </w:t>
      </w:r>
      <w:r w:rsidR="00CB0D79">
        <w:rPr>
          <w:color w:val="000000" w:themeColor="text1"/>
          <w:shd w:val="clear" w:color="auto" w:fill="FFFFFF"/>
        </w:rPr>
        <w:t>age</w:t>
      </w:r>
      <w:r w:rsidR="00280A39">
        <w:rPr>
          <w:color w:val="000000" w:themeColor="text1"/>
          <w:shd w:val="clear" w:color="auto" w:fill="FFFFFF"/>
        </w:rPr>
        <w:t xml:space="preserve"> at either pre- or post-attendance (all </w:t>
      </w:r>
      <w:proofErr w:type="spellStart"/>
      <w:r w:rsidR="00280A39">
        <w:rPr>
          <w:i/>
          <w:iCs/>
          <w:color w:val="000000" w:themeColor="text1"/>
          <w:shd w:val="clear" w:color="auto" w:fill="FFFFFF"/>
        </w:rPr>
        <w:t>r</w:t>
      </w:r>
      <w:r w:rsidR="00280A39">
        <w:rPr>
          <w:color w:val="000000" w:themeColor="text1"/>
          <w:shd w:val="clear" w:color="auto" w:fill="FFFFFF"/>
        </w:rPr>
        <w:t>s</w:t>
      </w:r>
      <w:proofErr w:type="spellEnd"/>
      <w:r w:rsidR="00280A39">
        <w:rPr>
          <w:color w:val="000000" w:themeColor="text1"/>
          <w:shd w:val="clear" w:color="auto" w:fill="FFFFFF"/>
        </w:rPr>
        <w:t xml:space="preserve"> </w:t>
      </w:r>
      <w:r w:rsidR="00280A39" w:rsidRPr="00280A39">
        <w:rPr>
          <w:color w:val="000000" w:themeColor="text1"/>
          <w:shd w:val="clear" w:color="auto" w:fill="FFFFFF"/>
        </w:rPr>
        <w:t>≤</w:t>
      </w:r>
      <w:r w:rsidR="00280A39">
        <w:rPr>
          <w:color w:val="000000" w:themeColor="text1"/>
          <w:shd w:val="clear" w:color="auto" w:fill="FFFFFF"/>
        </w:rPr>
        <w:t xml:space="preserve"> .10, all </w:t>
      </w:r>
      <w:proofErr w:type="spellStart"/>
      <w:r w:rsidR="00280A39">
        <w:rPr>
          <w:i/>
          <w:iCs/>
          <w:color w:val="000000" w:themeColor="text1"/>
          <w:shd w:val="clear" w:color="auto" w:fill="FFFFFF"/>
        </w:rPr>
        <w:t>p</w:t>
      </w:r>
      <w:r w:rsidR="00280A39">
        <w:rPr>
          <w:color w:val="000000" w:themeColor="text1"/>
          <w:shd w:val="clear" w:color="auto" w:fill="FFFFFF"/>
        </w:rPr>
        <w:t>s</w:t>
      </w:r>
      <w:proofErr w:type="spellEnd"/>
      <w:r w:rsidR="00280A39">
        <w:rPr>
          <w:color w:val="000000" w:themeColor="text1"/>
          <w:shd w:val="clear" w:color="auto" w:fill="FFFFFF"/>
        </w:rPr>
        <w:t xml:space="preserve"> </w:t>
      </w:r>
      <w:r w:rsidR="00280A39" w:rsidRPr="00280A39">
        <w:rPr>
          <w:color w:val="000000" w:themeColor="text1"/>
          <w:shd w:val="clear" w:color="auto" w:fill="FFFFFF"/>
        </w:rPr>
        <w:t>≥</w:t>
      </w:r>
      <w:r w:rsidR="00280A39">
        <w:rPr>
          <w:color w:val="000000" w:themeColor="text1"/>
          <w:shd w:val="clear" w:color="auto" w:fill="FFFFFF"/>
        </w:rPr>
        <w:t xml:space="preserve"> .336).</w:t>
      </w:r>
    </w:p>
    <w:p w14:paraId="202A27B2" w14:textId="4D50F831" w:rsidR="00280A39" w:rsidRDefault="00280A39" w:rsidP="008A4B46">
      <w:pPr>
        <w:pStyle w:val="Heading2"/>
        <w:rPr>
          <w:shd w:val="clear" w:color="auto" w:fill="FFFFFF"/>
        </w:rPr>
      </w:pPr>
      <w:r>
        <w:rPr>
          <w:shd w:val="clear" w:color="auto" w:fill="FFFFFF"/>
        </w:rPr>
        <w:t xml:space="preserve">3.5. </w:t>
      </w:r>
      <w:r w:rsidR="0096609E">
        <w:rPr>
          <w:shd w:val="clear" w:color="auto" w:fill="FFFFFF"/>
        </w:rPr>
        <w:t>Further Analyses</w:t>
      </w:r>
    </w:p>
    <w:p w14:paraId="364E5F38" w14:textId="4D9356CD" w:rsidR="0096609E" w:rsidRDefault="0096609E" w:rsidP="004824ED">
      <w:pPr>
        <w:spacing w:line="480" w:lineRule="auto"/>
        <w:rPr>
          <w:color w:val="000000" w:themeColor="text1"/>
          <w:shd w:val="clear" w:color="auto" w:fill="FFFFFF"/>
        </w:rPr>
      </w:pPr>
      <w:r>
        <w:rPr>
          <w:b/>
          <w:bCs/>
          <w:color w:val="000000" w:themeColor="text1"/>
          <w:shd w:val="clear" w:color="auto" w:fill="FFFFFF"/>
        </w:rPr>
        <w:tab/>
      </w:r>
      <w:r w:rsidR="0094424C">
        <w:rPr>
          <w:b/>
          <w:bCs/>
          <w:color w:val="000000" w:themeColor="text1"/>
          <w:shd w:val="clear" w:color="auto" w:fill="FFFFFF"/>
        </w:rPr>
        <w:t xml:space="preserve">3.5.1. Enjoyment ratings. </w:t>
      </w:r>
      <w:r>
        <w:rPr>
          <w:color w:val="000000" w:themeColor="text1"/>
          <w:shd w:val="clear" w:color="auto" w:fill="FFFFFF"/>
        </w:rPr>
        <w:t>Of those who provided performance enjoyment ratings (</w:t>
      </w:r>
      <w:r>
        <w:rPr>
          <w:i/>
          <w:iCs/>
          <w:color w:val="000000" w:themeColor="text1"/>
          <w:shd w:val="clear" w:color="auto" w:fill="FFFFFF"/>
        </w:rPr>
        <w:t>n</w:t>
      </w:r>
      <w:r>
        <w:rPr>
          <w:color w:val="000000" w:themeColor="text1"/>
          <w:shd w:val="clear" w:color="auto" w:fill="FFFFFF"/>
        </w:rPr>
        <w:t xml:space="preserve"> = 92), the majority </w:t>
      </w:r>
      <w:r w:rsidR="0094424C">
        <w:rPr>
          <w:color w:val="000000" w:themeColor="text1"/>
          <w:shd w:val="clear" w:color="auto" w:fill="FFFFFF"/>
        </w:rPr>
        <w:t>returned a positive (“Yes”) response (90.2%), whereas 9.8% gave a middling response (“Maybe”), and none returned a negative (“No”) response. Enjoyment ratings</w:t>
      </w:r>
      <w:r w:rsidR="007341F2">
        <w:rPr>
          <w:color w:val="000000" w:themeColor="text1"/>
          <w:shd w:val="clear" w:color="auto" w:fill="FFFFFF"/>
        </w:rPr>
        <w:t xml:space="preserve"> </w:t>
      </w:r>
      <w:r w:rsidR="005155EF">
        <w:rPr>
          <w:color w:val="000000" w:themeColor="text1"/>
          <w:shd w:val="clear" w:color="auto" w:fill="FFFFFF"/>
        </w:rPr>
        <w:t>(see Table 1 for descriptive statistics)</w:t>
      </w:r>
      <w:r w:rsidR="0094424C">
        <w:rPr>
          <w:color w:val="000000" w:themeColor="text1"/>
          <w:shd w:val="clear" w:color="auto" w:fill="FFFFFF"/>
        </w:rPr>
        <w:t xml:space="preserve"> were not significantly associated with body appreciation scores, uniqueness responses, or awesomeness responses at either pre- or post-attendance (all </w:t>
      </w:r>
      <w:proofErr w:type="spellStart"/>
      <w:r w:rsidR="0094424C">
        <w:rPr>
          <w:i/>
          <w:iCs/>
          <w:color w:val="000000" w:themeColor="text1"/>
          <w:shd w:val="clear" w:color="auto" w:fill="FFFFFF"/>
        </w:rPr>
        <w:t>r</w:t>
      </w:r>
      <w:r w:rsidR="0094424C">
        <w:rPr>
          <w:color w:val="000000" w:themeColor="text1"/>
          <w:shd w:val="clear" w:color="auto" w:fill="FFFFFF"/>
        </w:rPr>
        <w:t>s</w:t>
      </w:r>
      <w:proofErr w:type="spellEnd"/>
      <w:r w:rsidR="0094424C">
        <w:rPr>
          <w:color w:val="000000" w:themeColor="text1"/>
          <w:shd w:val="clear" w:color="auto" w:fill="FFFFFF"/>
        </w:rPr>
        <w:t xml:space="preserve"> </w:t>
      </w:r>
      <w:r w:rsidR="0094424C" w:rsidRPr="00280A39">
        <w:rPr>
          <w:color w:val="000000" w:themeColor="text1"/>
          <w:shd w:val="clear" w:color="auto" w:fill="FFFFFF"/>
        </w:rPr>
        <w:t>≤</w:t>
      </w:r>
      <w:r w:rsidR="0094424C">
        <w:rPr>
          <w:color w:val="000000" w:themeColor="text1"/>
          <w:shd w:val="clear" w:color="auto" w:fill="FFFFFF"/>
        </w:rPr>
        <w:t xml:space="preserve"> .19, all </w:t>
      </w:r>
      <w:proofErr w:type="spellStart"/>
      <w:r w:rsidR="0094424C">
        <w:rPr>
          <w:i/>
          <w:iCs/>
          <w:color w:val="000000" w:themeColor="text1"/>
          <w:shd w:val="clear" w:color="auto" w:fill="FFFFFF"/>
        </w:rPr>
        <w:t>p</w:t>
      </w:r>
      <w:r w:rsidR="0094424C">
        <w:rPr>
          <w:color w:val="000000" w:themeColor="text1"/>
          <w:shd w:val="clear" w:color="auto" w:fill="FFFFFF"/>
        </w:rPr>
        <w:t>s</w:t>
      </w:r>
      <w:proofErr w:type="spellEnd"/>
      <w:r w:rsidR="0094424C">
        <w:rPr>
          <w:color w:val="000000" w:themeColor="text1"/>
          <w:shd w:val="clear" w:color="auto" w:fill="FFFFFF"/>
        </w:rPr>
        <w:t xml:space="preserve"> </w:t>
      </w:r>
      <w:r w:rsidR="0094424C" w:rsidRPr="00280A39">
        <w:rPr>
          <w:color w:val="000000" w:themeColor="text1"/>
          <w:shd w:val="clear" w:color="auto" w:fill="FFFFFF"/>
        </w:rPr>
        <w:t>≥</w:t>
      </w:r>
      <w:r w:rsidR="0094424C">
        <w:rPr>
          <w:color w:val="000000" w:themeColor="text1"/>
          <w:shd w:val="clear" w:color="auto" w:fill="FFFFFF"/>
        </w:rPr>
        <w:t xml:space="preserve"> .057), although this may be reflective of floor effects in enjoyment ratings.</w:t>
      </w:r>
    </w:p>
    <w:p w14:paraId="2184F9CA" w14:textId="77777777" w:rsidR="002D0130" w:rsidRDefault="0094424C" w:rsidP="00800CE9">
      <w:pPr>
        <w:spacing w:line="480" w:lineRule="auto"/>
        <w:rPr>
          <w:color w:val="000000" w:themeColor="text1"/>
        </w:rPr>
      </w:pPr>
      <w:r>
        <w:rPr>
          <w:color w:val="000000" w:themeColor="text1"/>
          <w:shd w:val="clear" w:color="auto" w:fill="FFFFFF"/>
        </w:rPr>
        <w:tab/>
      </w:r>
      <w:r>
        <w:rPr>
          <w:b/>
          <w:bCs/>
          <w:color w:val="000000" w:themeColor="text1"/>
          <w:shd w:val="clear" w:color="auto" w:fill="FFFFFF"/>
        </w:rPr>
        <w:t xml:space="preserve">3.5.2. Open-ended responses. </w:t>
      </w:r>
      <w:r w:rsidR="00BD5D7B">
        <w:rPr>
          <w:color w:val="000000" w:themeColor="text1"/>
        </w:rPr>
        <w:t xml:space="preserve">For the question about participants’ favourite part of the show, the </w:t>
      </w:r>
      <w:r w:rsidR="00D238FC">
        <w:rPr>
          <w:color w:val="000000" w:themeColor="text1"/>
        </w:rPr>
        <w:t>were a total of 49 responses, of which the majority related to one or more character from the performance (44.9%; e.g., “My favourite was Ella”, “The prince and Ella”)</w:t>
      </w:r>
      <w:r w:rsidR="007D3A2E">
        <w:rPr>
          <w:color w:val="000000" w:themeColor="text1"/>
        </w:rPr>
        <w:t xml:space="preserve"> and of which the majority (63.6%) mentioned Ella</w:t>
      </w:r>
      <w:r w:rsidR="00D238FC">
        <w:rPr>
          <w:color w:val="000000" w:themeColor="text1"/>
        </w:rPr>
        <w:t xml:space="preserve">. Other favoured aspects of the performance included the songs (22.4%; “Songs and being able to sing along”), the puppetry (16.3%; e.g., “All the puppets especially Squirrel”), and the ending (12.2%; e.g., “The end when the trolls were crushed”). Two participants (4%) indicated that </w:t>
      </w:r>
      <w:r w:rsidR="00EF6A9E">
        <w:rPr>
          <w:color w:val="000000" w:themeColor="text1"/>
        </w:rPr>
        <w:t xml:space="preserve">they </w:t>
      </w:r>
      <w:r w:rsidR="00D238FC">
        <w:rPr>
          <w:color w:val="000000" w:themeColor="text1"/>
        </w:rPr>
        <w:t xml:space="preserve">enjoyed everything about the performance (e.g., “I loved everything”). </w:t>
      </w:r>
    </w:p>
    <w:p w14:paraId="68E75F80" w14:textId="5601E397" w:rsidR="0081213D" w:rsidRPr="00800CE9" w:rsidRDefault="00F7550B" w:rsidP="002D0130">
      <w:pPr>
        <w:spacing w:line="480" w:lineRule="auto"/>
        <w:ind w:firstLine="720"/>
        <w:rPr>
          <w:color w:val="000000" w:themeColor="text1"/>
        </w:rPr>
      </w:pPr>
      <w:r>
        <w:rPr>
          <w:color w:val="000000" w:themeColor="text1"/>
        </w:rPr>
        <w:lastRenderedPageBreak/>
        <w:t xml:space="preserve">For the question about learning, </w:t>
      </w:r>
      <w:r w:rsidR="00A47A81">
        <w:rPr>
          <w:color w:val="000000" w:themeColor="text1"/>
        </w:rPr>
        <w:t>there were a total of 50 responses, of which 1</w:t>
      </w:r>
      <w:r w:rsidR="00800CE9">
        <w:rPr>
          <w:color w:val="000000" w:themeColor="text1"/>
        </w:rPr>
        <w:t>7</w:t>
      </w:r>
      <w:r w:rsidR="00A47A81">
        <w:rPr>
          <w:color w:val="000000" w:themeColor="text1"/>
        </w:rPr>
        <w:t xml:space="preserve"> (</w:t>
      </w:r>
      <w:r w:rsidR="000A6C2E">
        <w:rPr>
          <w:color w:val="000000" w:themeColor="text1"/>
        </w:rPr>
        <w:t>3</w:t>
      </w:r>
      <w:r w:rsidR="00800CE9">
        <w:rPr>
          <w:color w:val="000000" w:themeColor="text1"/>
        </w:rPr>
        <w:t>4</w:t>
      </w:r>
      <w:r w:rsidR="000A6C2E">
        <w:rPr>
          <w:color w:val="000000" w:themeColor="text1"/>
        </w:rPr>
        <w:t>.0%) related to participants perceiving themselves or everyone to be awesome (e.g., “I am awesome just the way I am”, “Everybody is awesome”). There were 10 (20.0%) responses about the importance of being kind to oneself or others (e.g., “It is important to be kind to others”), whereas other responses related to being beautiful despite appearances (12.0%; e.g., “Everyone is beautiful no matter what they look like”), being proud of oneself (12.0%; “Be proud of who you are”), and being true to oneself (8.0%; e.g., “Be who you are”). A smaller number of responses related to being the best version of oneself (</w:t>
      </w:r>
      <w:r w:rsidR="00800CE9">
        <w:rPr>
          <w:color w:val="000000" w:themeColor="text1"/>
        </w:rPr>
        <w:t xml:space="preserve">4.0%; e.g., “I will be the </w:t>
      </w:r>
      <w:proofErr w:type="spellStart"/>
      <w:r w:rsidR="00800CE9">
        <w:rPr>
          <w:color w:val="000000" w:themeColor="text1"/>
        </w:rPr>
        <w:t>awesomemest</w:t>
      </w:r>
      <w:proofErr w:type="spellEnd"/>
      <w:r w:rsidR="00800CE9">
        <w:rPr>
          <w:color w:val="000000" w:themeColor="text1"/>
        </w:rPr>
        <w:t xml:space="preserve"> version of me”), body functionality (2.0%; “I can do awesome things with my body like football”), and loving one’s siblings (2.0%; “Always love your sister”). Three (6.0%) responses were unspecific (e.g., “I learned a lot”). </w:t>
      </w:r>
    </w:p>
    <w:p w14:paraId="473AB475" w14:textId="2D4773A3" w:rsidR="0081213D" w:rsidRDefault="0081213D" w:rsidP="008A4B46">
      <w:pPr>
        <w:pStyle w:val="Heading1"/>
        <w:rPr>
          <w:shd w:val="clear" w:color="auto" w:fill="FFFFFF"/>
        </w:rPr>
      </w:pPr>
      <w:r>
        <w:rPr>
          <w:shd w:val="clear" w:color="auto" w:fill="FFFFFF"/>
        </w:rPr>
        <w:t>4. Discussion</w:t>
      </w:r>
    </w:p>
    <w:p w14:paraId="108D747B" w14:textId="24B5CFA8" w:rsidR="001B0B5E" w:rsidRPr="00A13750" w:rsidRDefault="00C863B9" w:rsidP="0081213D">
      <w:pPr>
        <w:spacing w:line="480" w:lineRule="auto"/>
        <w:rPr>
          <w:color w:val="000000" w:themeColor="text1"/>
          <w:shd w:val="clear" w:color="auto" w:fill="FFFFFF"/>
        </w:rPr>
      </w:pPr>
      <w:r>
        <w:rPr>
          <w:color w:val="000000" w:themeColor="text1"/>
          <w:shd w:val="clear" w:color="auto" w:fill="FFFFFF"/>
        </w:rPr>
        <w:tab/>
        <w:t xml:space="preserve">In this study, we </w:t>
      </w:r>
      <w:r w:rsidR="00FD2D9E">
        <w:rPr>
          <w:color w:val="000000" w:themeColor="text1"/>
          <w:shd w:val="clear" w:color="auto" w:fill="FFFFFF"/>
        </w:rPr>
        <w:t xml:space="preserve">examined the efficacy of a novel children’s theatrical production – </w:t>
      </w:r>
      <w:r w:rsidR="00FD2D9E">
        <w:rPr>
          <w:i/>
          <w:iCs/>
          <w:color w:val="000000" w:themeColor="text1"/>
          <w:shd w:val="clear" w:color="auto" w:fill="FFFFFF"/>
        </w:rPr>
        <w:t xml:space="preserve">Cinderella: </w:t>
      </w:r>
      <w:r w:rsidR="00042316">
        <w:rPr>
          <w:i/>
          <w:iCs/>
        </w:rPr>
        <w:t xml:space="preserve">the AWESOME </w:t>
      </w:r>
      <w:r w:rsidR="00FD2D9E">
        <w:rPr>
          <w:i/>
          <w:iCs/>
          <w:color w:val="000000" w:themeColor="text1"/>
          <w:shd w:val="clear" w:color="auto" w:fill="FFFFFF"/>
        </w:rPr>
        <w:t>Truth</w:t>
      </w:r>
      <w:r w:rsidR="00FD2D9E">
        <w:rPr>
          <w:color w:val="000000" w:themeColor="text1"/>
          <w:shd w:val="clear" w:color="auto" w:fill="FFFFFF"/>
        </w:rPr>
        <w:t xml:space="preserve"> – at promoting</w:t>
      </w:r>
      <w:r w:rsidR="001B0B5E">
        <w:rPr>
          <w:color w:val="000000" w:themeColor="text1"/>
          <w:shd w:val="clear" w:color="auto" w:fill="FFFFFF"/>
        </w:rPr>
        <w:t xml:space="preserve"> changes to</w:t>
      </w:r>
      <w:r w:rsidR="00FD2D9E">
        <w:rPr>
          <w:color w:val="000000" w:themeColor="text1"/>
          <w:shd w:val="clear" w:color="auto" w:fill="FFFFFF"/>
        </w:rPr>
        <w:t xml:space="preserve"> state body appreciation </w:t>
      </w:r>
      <w:r w:rsidR="001B0B5E">
        <w:rPr>
          <w:color w:val="000000" w:themeColor="text1"/>
          <w:shd w:val="clear" w:color="auto" w:fill="FFFFFF"/>
        </w:rPr>
        <w:t xml:space="preserve">and self-perceived uniqueness and awesomeness in children. Our results indicated that the production was effective at producing a small-to-moderate improvement in state body appreciation from pre- to post-attendance, an effect that was consistent across participant gender and other demographics (e.g., child age, parent/caregiver educational backgrounds). </w:t>
      </w:r>
      <w:r w:rsidR="00A13750">
        <w:rPr>
          <w:color w:val="000000" w:themeColor="text1"/>
          <w:shd w:val="clear" w:color="auto" w:fill="FFFFFF"/>
        </w:rPr>
        <w:t>This result is broadly consistent with evaluations of other interventions designed to promote positive body image in children (e.g.,</w:t>
      </w:r>
      <w:r w:rsidR="00A13750">
        <w:t xml:space="preserve"> Guest et al., 2021; Halliwell et al., 2018; Matheson et al., 2020) particularly the use of a children’s picture book (</w:t>
      </w:r>
      <w:proofErr w:type="spellStart"/>
      <w:r w:rsidR="00A13750">
        <w:t>Dohnt</w:t>
      </w:r>
      <w:proofErr w:type="spellEnd"/>
      <w:r w:rsidR="00A13750">
        <w:t xml:space="preserve"> &amp; Tiggemann, 2008). </w:t>
      </w:r>
      <w:r w:rsidR="001B0B5E">
        <w:rPr>
          <w:color w:val="000000" w:themeColor="text1"/>
          <w:shd w:val="clear" w:color="auto" w:fill="FFFFFF"/>
        </w:rPr>
        <w:t>Additionally, the performance was effective at producing small-to-moderate</w:t>
      </w:r>
      <w:r w:rsidR="00A13750">
        <w:rPr>
          <w:color w:val="000000" w:themeColor="text1"/>
          <w:shd w:val="clear" w:color="auto" w:fill="FFFFFF"/>
        </w:rPr>
        <w:t xml:space="preserve"> improvements in self-perceived uniqueness and awesomeness, two central messages of </w:t>
      </w:r>
      <w:r w:rsidR="00A13750">
        <w:rPr>
          <w:i/>
          <w:iCs/>
          <w:color w:val="000000" w:themeColor="text1"/>
          <w:shd w:val="clear" w:color="auto" w:fill="FFFFFF"/>
        </w:rPr>
        <w:t>Cinderella</w:t>
      </w:r>
      <w:r w:rsidR="00A13750">
        <w:rPr>
          <w:color w:val="000000" w:themeColor="text1"/>
          <w:shd w:val="clear" w:color="auto" w:fill="FFFFFF"/>
        </w:rPr>
        <w:t>. Importantly, these improvements were achieved while maintaining near universal enjoyment of the show</w:t>
      </w:r>
      <w:r w:rsidR="000A3E94">
        <w:rPr>
          <w:color w:val="000000" w:themeColor="text1"/>
          <w:shd w:val="clear" w:color="auto" w:fill="FFFFFF"/>
        </w:rPr>
        <w:t xml:space="preserve"> and delivery of key learning outcomes, as assessed through qualitative responses. </w:t>
      </w:r>
    </w:p>
    <w:p w14:paraId="5AF9858E" w14:textId="663F0C07" w:rsidR="0081213D" w:rsidRDefault="00566571" w:rsidP="0081213D">
      <w:pPr>
        <w:spacing w:line="480" w:lineRule="auto"/>
      </w:pPr>
      <w:r>
        <w:rPr>
          <w:color w:val="000000" w:themeColor="text1"/>
          <w:shd w:val="clear" w:color="auto" w:fill="FFFFFF"/>
        </w:rPr>
        <w:lastRenderedPageBreak/>
        <w:tab/>
        <w:t xml:space="preserve">There may be a number of reasons why </w:t>
      </w:r>
      <w:r w:rsidR="007616E2">
        <w:rPr>
          <w:color w:val="000000" w:themeColor="text1"/>
          <w:shd w:val="clear" w:color="auto" w:fill="FFFFFF"/>
        </w:rPr>
        <w:t xml:space="preserve">children’s theatre has the potential to promote positive body image. At a broad level of abstraction, attending children’s theatre is known to provide educational, emotional, and expressive benefits to audiences (Furman, </w:t>
      </w:r>
      <w:r w:rsidR="007616E2">
        <w:t xml:space="preserve">2000; Maguire &amp; </w:t>
      </w:r>
      <w:proofErr w:type="spellStart"/>
      <w:r w:rsidR="007616E2">
        <w:t>Schuitema</w:t>
      </w:r>
      <w:proofErr w:type="spellEnd"/>
      <w:r w:rsidR="007616E2">
        <w:t xml:space="preserve">, 2012; Reason, 2010; Rosenberg &amp; Epstein, 1990). </w:t>
      </w:r>
      <w:r w:rsidR="00405862">
        <w:t>In particular, “communication between actors an</w:t>
      </w:r>
      <w:r w:rsidR="008F0069">
        <w:t>d</w:t>
      </w:r>
      <w:r w:rsidR="00405862">
        <w:t xml:space="preserve"> audience” (Way, 1967, as cited in Mages, 2008, p. 127) is able to effectively stimulate the imagination of children and thus serves as a useful medium for teaching and learning (</w:t>
      </w:r>
      <w:proofErr w:type="spellStart"/>
      <w:r w:rsidR="00405862">
        <w:t>Eluyefa</w:t>
      </w:r>
      <w:proofErr w:type="spellEnd"/>
      <w:r w:rsidR="00405862">
        <w:t xml:space="preserve">, 2017; </w:t>
      </w:r>
      <w:proofErr w:type="spellStart"/>
      <w:r w:rsidR="00405862">
        <w:t>Garnder</w:t>
      </w:r>
      <w:proofErr w:type="spellEnd"/>
      <w:r w:rsidR="00405862">
        <w:t xml:space="preserve">, 2013). </w:t>
      </w:r>
      <w:r w:rsidR="00327A59">
        <w:t>Children’s theatre</w:t>
      </w:r>
      <w:r w:rsidR="00405862">
        <w:t xml:space="preserve"> is able to achieve this</w:t>
      </w:r>
      <w:r w:rsidR="00327A59">
        <w:t xml:space="preserve"> objective</w:t>
      </w:r>
      <w:r w:rsidR="00405862">
        <w:t xml:space="preserve"> via a range of methods, including</w:t>
      </w:r>
      <w:r w:rsidR="0081213D">
        <w:t xml:space="preserve"> “</w:t>
      </w:r>
      <w:proofErr w:type="spellStart"/>
      <w:r w:rsidR="0081213D">
        <w:t>suddenlies</w:t>
      </w:r>
      <w:proofErr w:type="spellEnd"/>
      <w:r w:rsidR="0081213D">
        <w:t>” (actions or speech that hold the attention of children), narration or storyline, characters that children are able to connect to, and the use of magic (Bennett, 2005; Grant &amp; Wood, 1997).</w:t>
      </w:r>
      <w:r w:rsidR="00405862">
        <w:t xml:space="preserve"> By actualising dramatic experiences through these techniques, children’s theatre is able to perform a pedagogic role, insofar as adult-generated learning objectives are communicated to children in a child-</w:t>
      </w:r>
      <w:r w:rsidR="00D63D5B">
        <w:t>centred, constructivist</w:t>
      </w:r>
      <w:r w:rsidR="00405862">
        <w:t xml:space="preserve"> manner (Mages, 2008)</w:t>
      </w:r>
      <w:r w:rsidR="00D63D5B">
        <w:t>; that is, theatre is able to mobilise children’s engagement, enthusiasm, and creativity, while promoting their learning and development (</w:t>
      </w:r>
      <w:proofErr w:type="spellStart"/>
      <w:r w:rsidR="00D63D5B">
        <w:t>Nicolopoulou</w:t>
      </w:r>
      <w:proofErr w:type="spellEnd"/>
      <w:r w:rsidR="00D63D5B">
        <w:t xml:space="preserve"> et al., 2015)</w:t>
      </w:r>
      <w:r w:rsidR="00405862">
        <w:t xml:space="preserve">. </w:t>
      </w:r>
      <w:r w:rsidR="005528EF">
        <w:t>Indeed, the cognitive, socio-emotional, and executive function changes occurring during the childhood years facilitates</w:t>
      </w:r>
      <w:r w:rsidR="00327A59">
        <w:t xml:space="preserve"> both</w:t>
      </w:r>
      <w:r w:rsidR="005528EF">
        <w:t xml:space="preserve"> learning and meaning development through theatrical performances (Susman-Stillman et al., 2018). </w:t>
      </w:r>
    </w:p>
    <w:p w14:paraId="1D386476" w14:textId="4A6F59DD" w:rsidR="000A3E94" w:rsidRDefault="00924CD2" w:rsidP="0081213D">
      <w:pPr>
        <w:spacing w:line="480" w:lineRule="auto"/>
      </w:pPr>
      <w:r>
        <w:tab/>
        <w:t>Beyond these general</w:t>
      </w:r>
      <w:r w:rsidR="00A958D4">
        <w:t xml:space="preserve"> benefits of children’s theatre, we suggest </w:t>
      </w:r>
      <w:r w:rsidR="00C2684D">
        <w:t>specific elements</w:t>
      </w:r>
      <w:r w:rsidR="00A958D4">
        <w:t xml:space="preserve"> of </w:t>
      </w:r>
      <w:r w:rsidR="00A958D4">
        <w:rPr>
          <w:i/>
          <w:iCs/>
        </w:rPr>
        <w:t xml:space="preserve">Cinderella: </w:t>
      </w:r>
      <w:r w:rsidR="00042316">
        <w:rPr>
          <w:i/>
          <w:iCs/>
        </w:rPr>
        <w:t xml:space="preserve">the AWESOME </w:t>
      </w:r>
      <w:r w:rsidR="00A958D4">
        <w:rPr>
          <w:i/>
          <w:iCs/>
        </w:rPr>
        <w:t>Truth</w:t>
      </w:r>
      <w:r w:rsidR="00A958D4">
        <w:t xml:space="preserve"> may have been pivotal in helping audiences achieve positive body image gains. </w:t>
      </w:r>
      <w:r w:rsidR="00C2684D">
        <w:t xml:space="preserve">First, the storyline of the production – developed in consultation with body image scientists – emphasises that what makes children “awesome” is what they and their bodies can do, </w:t>
      </w:r>
      <w:r w:rsidR="00C2684D" w:rsidRPr="007D3A2E">
        <w:rPr>
          <w:color w:val="000000" w:themeColor="text1"/>
        </w:rPr>
        <w:t xml:space="preserve">rather than what they look like; that is, it communicates a key tenet of the positive body image construct (Tylka, 2018). </w:t>
      </w:r>
      <w:r w:rsidR="007D3A2E">
        <w:rPr>
          <w:color w:val="000000" w:themeColor="text1"/>
        </w:rPr>
        <w:t xml:space="preserve">For instance, a </w:t>
      </w:r>
      <w:r w:rsidR="00372AFC">
        <w:rPr>
          <w:color w:val="000000" w:themeColor="text1"/>
        </w:rPr>
        <w:t>central</w:t>
      </w:r>
      <w:r w:rsidR="007D3A2E">
        <w:rPr>
          <w:color w:val="000000" w:themeColor="text1"/>
        </w:rPr>
        <w:t xml:space="preserve"> narrative element </w:t>
      </w:r>
      <w:r w:rsidR="002B2E19">
        <w:rPr>
          <w:color w:val="000000" w:themeColor="text1"/>
        </w:rPr>
        <w:t xml:space="preserve">was the characters describing what is awesome about their (physical and psychological) selves in order to be able to defeat the </w:t>
      </w:r>
      <w:r w:rsidR="000D43E1">
        <w:rPr>
          <w:color w:val="000000" w:themeColor="text1"/>
        </w:rPr>
        <w:t>evil Fairy Godmothers</w:t>
      </w:r>
      <w:r w:rsidR="00E52A70">
        <w:rPr>
          <w:color w:val="000000" w:themeColor="text1"/>
        </w:rPr>
        <w:t>,</w:t>
      </w:r>
      <w:r w:rsidR="000D43E1">
        <w:rPr>
          <w:color w:val="000000" w:themeColor="text1"/>
        </w:rPr>
        <w:t xml:space="preserve"> a task which the audience </w:t>
      </w:r>
      <w:r w:rsidR="000D43E1">
        <w:rPr>
          <w:color w:val="000000" w:themeColor="text1"/>
        </w:rPr>
        <w:lastRenderedPageBreak/>
        <w:t>assisted through structured audience participation including call-and-response</w:t>
      </w:r>
      <w:r w:rsidR="002B2E19">
        <w:rPr>
          <w:color w:val="000000" w:themeColor="text1"/>
        </w:rPr>
        <w:t>.</w:t>
      </w:r>
      <w:r w:rsidR="00E52A70">
        <w:rPr>
          <w:color w:val="000000" w:themeColor="text1"/>
        </w:rPr>
        <w:t xml:space="preserve"> T</w:t>
      </w:r>
      <w:r w:rsidR="00752026" w:rsidRPr="007D3A2E">
        <w:rPr>
          <w:color w:val="000000" w:themeColor="text1"/>
        </w:rPr>
        <w:t>he theatrical setting ma</w:t>
      </w:r>
      <w:r w:rsidR="007D3A2E">
        <w:rPr>
          <w:color w:val="000000" w:themeColor="text1"/>
        </w:rPr>
        <w:t xml:space="preserve">de </w:t>
      </w:r>
      <w:r w:rsidR="00752026" w:rsidRPr="007D3A2E">
        <w:rPr>
          <w:color w:val="000000" w:themeColor="text1"/>
        </w:rPr>
        <w:t xml:space="preserve">it possible for </w:t>
      </w:r>
      <w:r w:rsidR="00AF5F27" w:rsidRPr="007D3A2E">
        <w:rPr>
          <w:i/>
          <w:iCs/>
          <w:color w:val="000000" w:themeColor="text1"/>
        </w:rPr>
        <w:t>Cinderella</w:t>
      </w:r>
      <w:r w:rsidR="00AF5F27" w:rsidRPr="007D3A2E">
        <w:rPr>
          <w:color w:val="000000" w:themeColor="text1"/>
        </w:rPr>
        <w:t xml:space="preserve"> </w:t>
      </w:r>
      <w:r w:rsidR="007D3A2E">
        <w:rPr>
          <w:color w:val="000000" w:themeColor="text1"/>
        </w:rPr>
        <w:t xml:space="preserve">to </w:t>
      </w:r>
      <w:r w:rsidR="00AF5F27" w:rsidRPr="007D3A2E">
        <w:rPr>
          <w:color w:val="000000" w:themeColor="text1"/>
        </w:rPr>
        <w:t xml:space="preserve">combine </w:t>
      </w:r>
      <w:r w:rsidR="00AF5F27">
        <w:t>elements of fantasy</w:t>
      </w:r>
      <w:r w:rsidR="002B2E19">
        <w:t>, audience participation, and</w:t>
      </w:r>
      <w:r w:rsidR="00AF5F27">
        <w:t xml:space="preserve"> storytelling</w:t>
      </w:r>
      <w:r w:rsidR="00E52A70">
        <w:t>,</w:t>
      </w:r>
      <w:r w:rsidR="00AF5F27">
        <w:t xml:space="preserve"> and use experiences that many children will be familiar with</w:t>
      </w:r>
      <w:r w:rsidR="000A3E94">
        <w:t xml:space="preserve"> (e.g., engagement with social media)</w:t>
      </w:r>
      <w:r w:rsidR="00AF5F27">
        <w:t xml:space="preserve"> to inform comprehension and foster cognitive change</w:t>
      </w:r>
      <w:r w:rsidR="000A3E94">
        <w:t>. Additionally,</w:t>
      </w:r>
      <w:r w:rsidR="00C77466">
        <w:t xml:space="preserve"> the</w:t>
      </w:r>
      <w:r w:rsidR="002B2E19">
        <w:t xml:space="preserve"> casting ensured that a diverse range of body shapes were on stage and the</w:t>
      </w:r>
      <w:r w:rsidR="00C77466">
        <w:t xml:space="preserve"> performance </w:t>
      </w:r>
      <w:r w:rsidR="00FB34AE">
        <w:t>involved actors that young audiences would likely have been able to engage and connect with</w:t>
      </w:r>
      <w:r w:rsidR="002B2E19">
        <w:t>. This</w:t>
      </w:r>
      <w:r w:rsidR="00FB34AE">
        <w:t xml:space="preserve"> suggestion</w:t>
      </w:r>
      <w:r w:rsidR="002B2E19">
        <w:t xml:space="preserve"> is</w:t>
      </w:r>
      <w:r w:rsidR="00FB34AE">
        <w:t xml:space="preserve"> supported by analysis of responses to the open-ended questions, where participants frequently highlighted the cast</w:t>
      </w:r>
      <w:r w:rsidR="00E52A70">
        <w:t xml:space="preserve"> </w:t>
      </w:r>
      <w:r w:rsidR="002B2E19">
        <w:t>– particularly the character of Ella –</w:t>
      </w:r>
      <w:r w:rsidR="00FB34AE">
        <w:t xml:space="preserve"> as their favourite part of the show. Also important was the finding that the performance improved self-perceptions of uniqueness and awesomeness, which again suggests that key messages of the production were effectively communicated. </w:t>
      </w:r>
    </w:p>
    <w:p w14:paraId="2CD74BA1" w14:textId="4DBD0C0E" w:rsidR="00A27C3B" w:rsidRPr="00466E8B" w:rsidRDefault="00A27C3B" w:rsidP="0081213D">
      <w:pPr>
        <w:spacing w:line="480" w:lineRule="auto"/>
        <w:rPr>
          <w:color w:val="000000" w:themeColor="text1"/>
          <w:shd w:val="clear" w:color="auto" w:fill="FFFFFF"/>
        </w:rPr>
      </w:pPr>
      <w:r>
        <w:tab/>
        <w:t xml:space="preserve">It is particularly interesting to note that the improvement in body appreciation was attained across participant </w:t>
      </w:r>
      <w:r>
        <w:rPr>
          <w:color w:val="000000" w:themeColor="text1"/>
          <w:shd w:val="clear" w:color="auto" w:fill="FFFFFF"/>
        </w:rPr>
        <w:t xml:space="preserve">gender and other demographics (e.g., child age, parent/caregiver educational backgrounds). Given that previous studies with children have suggested that the efficacy of body image interventions may be limited in boys (e.g., Bird et al., 2013), our findings are particularly noteworthy. There may be a number of reasons for the similar efficacy of </w:t>
      </w:r>
      <w:r>
        <w:rPr>
          <w:i/>
          <w:iCs/>
          <w:color w:val="000000" w:themeColor="text1"/>
          <w:shd w:val="clear" w:color="auto" w:fill="FFFFFF"/>
        </w:rPr>
        <w:t>Cinderella: the AWESOME Truth</w:t>
      </w:r>
      <w:r>
        <w:rPr>
          <w:color w:val="000000" w:themeColor="text1"/>
          <w:shd w:val="clear" w:color="auto" w:fill="FFFFFF"/>
        </w:rPr>
        <w:t xml:space="preserve"> on boys and girls. First, </w:t>
      </w:r>
      <w:r w:rsidR="00466E8B">
        <w:rPr>
          <w:color w:val="000000" w:themeColor="text1"/>
          <w:shd w:val="clear" w:color="auto" w:fill="FFFFFF"/>
        </w:rPr>
        <w:t xml:space="preserve">in developing the production, we specifically involved participants of various gender identities to ensure that diverse experiences and opinions were represented. Second, the production clearly raised boy’s body image concerns through the character of Prince Francis, ensuring that </w:t>
      </w:r>
      <w:r w:rsidR="00466E8B">
        <w:rPr>
          <w:i/>
          <w:iCs/>
          <w:color w:val="000000" w:themeColor="text1"/>
          <w:shd w:val="clear" w:color="auto" w:fill="FFFFFF"/>
        </w:rPr>
        <w:t>Cinderella</w:t>
      </w:r>
      <w:r w:rsidR="00466E8B">
        <w:rPr>
          <w:color w:val="000000" w:themeColor="text1"/>
          <w:shd w:val="clear" w:color="auto" w:fill="FFFFFF"/>
        </w:rPr>
        <w:t xml:space="preserve"> avoids perpetuating stereotypes that boys may be immune from body image concerns. More broadly, these results suggest that theatre productions may be one effective method of improving body image outcomes in boys as much as in girls. </w:t>
      </w:r>
    </w:p>
    <w:p w14:paraId="158751A8" w14:textId="35B682FF" w:rsidR="00D3589A" w:rsidRDefault="00DF6D5A" w:rsidP="0081213D">
      <w:pPr>
        <w:spacing w:line="480" w:lineRule="auto"/>
        <w:rPr>
          <w:color w:val="000000" w:themeColor="text1"/>
        </w:rPr>
      </w:pPr>
      <w:r>
        <w:rPr>
          <w:color w:val="FF0000"/>
        </w:rPr>
        <w:tab/>
      </w:r>
      <w:r w:rsidR="00951115">
        <w:rPr>
          <w:color w:val="000000" w:themeColor="text1"/>
        </w:rPr>
        <w:t>Overall, t</w:t>
      </w:r>
      <w:r w:rsidR="00C45E82">
        <w:rPr>
          <w:color w:val="000000" w:themeColor="text1"/>
        </w:rPr>
        <w:t>he present findings are important because they suggest that carefully</w:t>
      </w:r>
      <w:r w:rsidR="006077F0">
        <w:rPr>
          <w:color w:val="000000" w:themeColor="text1"/>
        </w:rPr>
        <w:t xml:space="preserve"> </w:t>
      </w:r>
      <w:r w:rsidR="00C45E82">
        <w:rPr>
          <w:color w:val="000000" w:themeColor="text1"/>
        </w:rPr>
        <w:t xml:space="preserve">developed children’s theatre productions have the potential </w:t>
      </w:r>
      <w:r w:rsidR="00B64552">
        <w:rPr>
          <w:color w:val="000000" w:themeColor="text1"/>
        </w:rPr>
        <w:t xml:space="preserve">to promote positive body image </w:t>
      </w:r>
      <w:r w:rsidR="00B64552">
        <w:rPr>
          <w:color w:val="000000" w:themeColor="text1"/>
        </w:rPr>
        <w:lastRenderedPageBreak/>
        <w:t xml:space="preserve">in young age groups. Although theatre has been previously heralded as a novel means of developing healthier body image cognitions and experiences (Howard, 1995), this is limited to adult theatrical performers, rather than child audiences. </w:t>
      </w:r>
      <w:r w:rsidR="0022413C">
        <w:rPr>
          <w:color w:val="000000" w:themeColor="text1"/>
        </w:rPr>
        <w:t xml:space="preserve">Of course, it may not be feasible or practical to reach large audiences through children’s theatre given the </w:t>
      </w:r>
      <w:r w:rsidR="00B760A8">
        <w:rPr>
          <w:color w:val="000000" w:themeColor="text1"/>
        </w:rPr>
        <w:t xml:space="preserve">high production costs and barriers to attendance (e.g., family income; </w:t>
      </w:r>
      <w:proofErr w:type="spellStart"/>
      <w:r w:rsidR="00B760A8">
        <w:rPr>
          <w:color w:val="000000" w:themeColor="text1"/>
        </w:rPr>
        <w:t>Viviers</w:t>
      </w:r>
      <w:proofErr w:type="spellEnd"/>
      <w:r w:rsidR="00B760A8">
        <w:rPr>
          <w:color w:val="000000" w:themeColor="text1"/>
        </w:rPr>
        <w:t xml:space="preserve"> &amp; Botha, 2019).</w:t>
      </w:r>
      <w:r w:rsidR="002B2E19">
        <w:rPr>
          <w:color w:val="000000" w:themeColor="text1"/>
        </w:rPr>
        <w:t xml:space="preserve"> However, in the UK at least, where children’s theatre is thriving (Reason, 2010), there may be sustained opportunities to use theatre to improve body image outcomes. </w:t>
      </w:r>
      <w:r w:rsidR="00E52A70">
        <w:rPr>
          <w:color w:val="000000" w:themeColor="text1"/>
        </w:rPr>
        <w:t xml:space="preserve">For instance, </w:t>
      </w:r>
      <w:r w:rsidR="00E52A70">
        <w:rPr>
          <w:i/>
          <w:iCs/>
          <w:color w:val="000000" w:themeColor="text1"/>
        </w:rPr>
        <w:t>Cinderella: the AWESOME Truth</w:t>
      </w:r>
      <w:r w:rsidR="00E52A70">
        <w:rPr>
          <w:color w:val="000000" w:themeColor="text1"/>
        </w:rPr>
        <w:t xml:space="preserve"> was seen by diverse audience members in the local region because it had been programmed as the Polka Theatre’s main-house Christmas show. Given the popularity of Christmas shows, at least in the UK (Harman, 2011), there is clearly potential here to provide theatrical experiences that promote positive body image. Indeed</w:t>
      </w:r>
      <w:r w:rsidR="006563C9">
        <w:rPr>
          <w:color w:val="000000" w:themeColor="text1"/>
        </w:rPr>
        <w:t xml:space="preserve">, it may be useful for future theatrical productions aimed at children to consider ways in which body image issues could be raised, alongside greater consideration of production-relevant aspects, such </w:t>
      </w:r>
      <w:r w:rsidR="0049144F">
        <w:rPr>
          <w:color w:val="000000" w:themeColor="text1"/>
        </w:rPr>
        <w:t xml:space="preserve">as </w:t>
      </w:r>
      <w:r w:rsidR="006563C9">
        <w:rPr>
          <w:color w:val="000000" w:themeColor="text1"/>
        </w:rPr>
        <w:t>representing diversity (</w:t>
      </w:r>
      <w:proofErr w:type="spellStart"/>
      <w:r w:rsidR="006563C9">
        <w:rPr>
          <w:color w:val="000000" w:themeColor="text1"/>
        </w:rPr>
        <w:t>Schuitema</w:t>
      </w:r>
      <w:proofErr w:type="spellEnd"/>
      <w:r w:rsidR="006563C9">
        <w:rPr>
          <w:color w:val="000000" w:themeColor="text1"/>
        </w:rPr>
        <w:t xml:space="preserve">, 2012). It may also be useful to consider the ways in which children’s theatre could be </w:t>
      </w:r>
      <w:r w:rsidR="00B760A8">
        <w:rPr>
          <w:color w:val="000000" w:themeColor="text1"/>
        </w:rPr>
        <w:t>utilise</w:t>
      </w:r>
      <w:r w:rsidR="006563C9">
        <w:rPr>
          <w:color w:val="000000" w:themeColor="text1"/>
        </w:rPr>
        <w:t>d</w:t>
      </w:r>
      <w:r w:rsidR="00B760A8">
        <w:rPr>
          <w:color w:val="000000" w:themeColor="text1"/>
        </w:rPr>
        <w:t xml:space="preserve"> within existing pedagogic methods</w:t>
      </w:r>
      <w:r w:rsidR="006563C9">
        <w:rPr>
          <w:color w:val="000000" w:themeColor="text1"/>
        </w:rPr>
        <w:t xml:space="preserve"> </w:t>
      </w:r>
      <w:r w:rsidR="00B760A8">
        <w:rPr>
          <w:color w:val="000000" w:themeColor="text1"/>
        </w:rPr>
        <w:t xml:space="preserve">aimed </w:t>
      </w:r>
      <w:r w:rsidR="006563C9">
        <w:rPr>
          <w:color w:val="000000" w:themeColor="text1"/>
        </w:rPr>
        <w:t>at</w:t>
      </w:r>
      <w:r w:rsidR="00B760A8">
        <w:rPr>
          <w:color w:val="000000" w:themeColor="text1"/>
        </w:rPr>
        <w:t xml:space="preserve"> developing positive body image</w:t>
      </w:r>
      <w:r w:rsidR="0049144F">
        <w:rPr>
          <w:color w:val="000000" w:themeColor="text1"/>
        </w:rPr>
        <w:t xml:space="preserve"> (e.g., taking children’s theatre into schools or making use of drama techniques in classrooms)</w:t>
      </w:r>
      <w:r w:rsidR="00B760A8">
        <w:rPr>
          <w:color w:val="000000" w:themeColor="text1"/>
        </w:rPr>
        <w:t xml:space="preserve">. </w:t>
      </w:r>
    </w:p>
    <w:p w14:paraId="1042631F" w14:textId="69097A6F" w:rsidR="00D3589A" w:rsidRPr="00D3589A" w:rsidRDefault="00D3589A" w:rsidP="008A4B46">
      <w:pPr>
        <w:pStyle w:val="Heading2"/>
      </w:pPr>
      <w:r>
        <w:t>4.1. Limitations and Future Directions</w:t>
      </w:r>
    </w:p>
    <w:p w14:paraId="20408FC8" w14:textId="11FD30E1" w:rsidR="004B3D8B" w:rsidRPr="004B3D8B" w:rsidRDefault="004E4905" w:rsidP="0081213D">
      <w:pPr>
        <w:spacing w:line="480" w:lineRule="auto"/>
        <w:rPr>
          <w:color w:val="000000" w:themeColor="text1"/>
        </w:rPr>
      </w:pPr>
      <w:r>
        <w:rPr>
          <w:color w:val="000000" w:themeColor="text1"/>
        </w:rPr>
        <w:tab/>
      </w:r>
      <w:r w:rsidR="003564FA">
        <w:rPr>
          <w:color w:val="000000" w:themeColor="text1"/>
        </w:rPr>
        <w:t>W</w:t>
      </w:r>
      <w:r>
        <w:rPr>
          <w:color w:val="000000" w:themeColor="text1"/>
        </w:rPr>
        <w:t xml:space="preserve">e acknowledge that there are limitations to the present work. </w:t>
      </w:r>
      <w:r w:rsidR="0090085A">
        <w:rPr>
          <w:color w:val="000000" w:themeColor="text1"/>
        </w:rPr>
        <w:t>First, because of our reliance on a naturalistic design</w:t>
      </w:r>
      <w:r w:rsidR="004B3D8B">
        <w:rPr>
          <w:color w:val="000000" w:themeColor="text1"/>
        </w:rPr>
        <w:t xml:space="preserve"> and convenience sample</w:t>
      </w:r>
      <w:r w:rsidR="0090085A">
        <w:rPr>
          <w:color w:val="000000" w:themeColor="text1"/>
        </w:rPr>
        <w:t xml:space="preserve"> (i.e., recruiting participants as they visited </w:t>
      </w:r>
      <w:r w:rsidR="000E0004">
        <w:rPr>
          <w:color w:val="000000" w:themeColor="text1"/>
        </w:rPr>
        <w:t>t</w:t>
      </w:r>
      <w:r w:rsidR="0090085A">
        <w:rPr>
          <w:color w:val="000000" w:themeColor="text1"/>
        </w:rPr>
        <w:t xml:space="preserve">he Polka Theatre), it was not possible to recruit a control group (e.g., a group of participants attending a different theatrical production), which would have allowed us to determine whether the effects reported here are unique to </w:t>
      </w:r>
      <w:r w:rsidR="0090085A">
        <w:rPr>
          <w:i/>
          <w:iCs/>
          <w:color w:val="000000" w:themeColor="text1"/>
        </w:rPr>
        <w:t xml:space="preserve">Cinderella: </w:t>
      </w:r>
      <w:r w:rsidR="00042316">
        <w:rPr>
          <w:i/>
          <w:iCs/>
        </w:rPr>
        <w:t xml:space="preserve">the AWESOME </w:t>
      </w:r>
      <w:r w:rsidR="0090085A">
        <w:rPr>
          <w:i/>
          <w:iCs/>
          <w:color w:val="000000" w:themeColor="text1"/>
        </w:rPr>
        <w:t>Truth</w:t>
      </w:r>
      <w:r w:rsidR="0090085A">
        <w:rPr>
          <w:color w:val="000000" w:themeColor="text1"/>
        </w:rPr>
        <w:t xml:space="preserve"> or general to any theatrical performance. </w:t>
      </w:r>
      <w:r w:rsidR="004B3D8B">
        <w:rPr>
          <w:color w:val="000000" w:themeColor="text1"/>
        </w:rPr>
        <w:t xml:space="preserve">That is, although it seems unlikely, it may be that attending any children’s theatrical performance has a state effect on body image, perhaps </w:t>
      </w:r>
      <w:r w:rsidR="004B3D8B">
        <w:rPr>
          <w:color w:val="000000" w:themeColor="text1"/>
        </w:rPr>
        <w:lastRenderedPageBreak/>
        <w:t xml:space="preserve">because of vicarious experiences of watching actors perform dramatically with their bodies. </w:t>
      </w:r>
      <w:r w:rsidR="004B3D8B">
        <w:t xml:space="preserve">Related to the study design (i.e., because of the convenience sample), we cannot be certain that our results would generalise to all children who attended performances of </w:t>
      </w:r>
      <w:r w:rsidR="004B3D8B">
        <w:rPr>
          <w:i/>
          <w:iCs/>
        </w:rPr>
        <w:t xml:space="preserve">Cinderella: </w:t>
      </w:r>
      <w:r w:rsidR="00042316">
        <w:rPr>
          <w:i/>
          <w:iCs/>
        </w:rPr>
        <w:t xml:space="preserve">the AWESOME </w:t>
      </w:r>
      <w:r w:rsidR="004B3D8B">
        <w:rPr>
          <w:i/>
          <w:iCs/>
        </w:rPr>
        <w:t>Truth</w:t>
      </w:r>
      <w:r w:rsidR="004B3D8B">
        <w:t xml:space="preserve"> or that they would be representative of the broader UK population of children. </w:t>
      </w:r>
      <w:r w:rsidR="003564FA">
        <w:t xml:space="preserve">We also cannot entirely rule out possible hypothesis-guessing, especially as we delegated assistance with survey completion to parents/caregivers. </w:t>
      </w:r>
    </w:p>
    <w:p w14:paraId="627EFB8C" w14:textId="1AADB1AB" w:rsidR="004E4905" w:rsidRPr="00106757" w:rsidRDefault="004B3D8B" w:rsidP="0081213D">
      <w:pPr>
        <w:spacing w:line="480" w:lineRule="auto"/>
      </w:pPr>
      <w:r>
        <w:tab/>
        <w:t xml:space="preserve">Another limitation of the present study relates to the instruments that were used to assess positive body image. </w:t>
      </w:r>
      <w:r w:rsidR="00CF4992">
        <w:t xml:space="preserve">Because no previous measures of state positive body image have been validated for use in children and because of practical necessities (e.g., reducing the cognitive and time burden on visitors to the theatre), we adapted existing measures of body appreciation for use in the present study. </w:t>
      </w:r>
      <w:r w:rsidR="003564FA">
        <w:t>The</w:t>
      </w:r>
      <w:r w:rsidR="00CF4992">
        <w:t xml:space="preserve"> analyses</w:t>
      </w:r>
      <w:r w:rsidR="003564FA">
        <w:t xml:space="preserve"> reported here</w:t>
      </w:r>
      <w:r w:rsidR="00CF4992">
        <w:t xml:space="preserve"> suggests that our adapted measure is factorially valid and internally reliable, but future work is required to provide further evidence of psychometric validity. Of particular note here, we </w:t>
      </w:r>
      <w:r w:rsidR="00D3589A">
        <w:t xml:space="preserve">adapted and used only three items from the BAS-2, which may provide limited conceptual coverage of the body appreciation construct. We also modified the response scale of the BAS-2, using a validated 3-point response option (Alan &amp; </w:t>
      </w:r>
      <w:proofErr w:type="spellStart"/>
      <w:r w:rsidR="00D3589A">
        <w:t>Kabasakal</w:t>
      </w:r>
      <w:proofErr w:type="spellEnd"/>
      <w:r w:rsidR="00D3589A">
        <w:t xml:space="preserve">, 2020) rather than the original 5-point scale, which may limit comparisons across studies. </w:t>
      </w:r>
      <w:r w:rsidR="00B64ACA">
        <w:t>In future studies, it may also be useful to measure facets of positive body image beyond body appreciation (e.g., functionality appreciation), although doing so would require a suitable measure (e.g., the Functionality Appreciation Scale</w:t>
      </w:r>
      <w:r w:rsidR="00106757">
        <w:t>; Alleva et al., 2017</w:t>
      </w:r>
      <w:r w:rsidR="00B64ACA">
        <w:t xml:space="preserve">) that has been validated for use in children. </w:t>
      </w:r>
      <w:r w:rsidR="00106757">
        <w:t xml:space="preserve">Indeed, although one of the objectives of </w:t>
      </w:r>
      <w:r w:rsidR="00106757">
        <w:rPr>
          <w:i/>
          <w:iCs/>
        </w:rPr>
        <w:t xml:space="preserve">Cinderella </w:t>
      </w:r>
      <w:r w:rsidR="00106757">
        <w:t>was to improve functionality appreciation, we did not specifically measure this aspect of positive body image in our study because of the absence of any studies examining the validity of a suitable measure (e.g., the Functionality Appreciation Scale) in children.</w:t>
      </w:r>
    </w:p>
    <w:p w14:paraId="3AA706CA" w14:textId="1EC93A61" w:rsidR="00AE6E8D" w:rsidRDefault="003D39A9" w:rsidP="0081213D">
      <w:pPr>
        <w:spacing w:line="480" w:lineRule="auto"/>
      </w:pPr>
      <w:r>
        <w:lastRenderedPageBreak/>
        <w:tab/>
        <w:t xml:space="preserve">Perhaps the most important limitation of the present study is that the effects reported here are limited to state changes in body appreciation. </w:t>
      </w:r>
      <w:r w:rsidR="00791CC6">
        <w:t xml:space="preserve">That is, because of the use of a pre- and post-attendance design, we </w:t>
      </w:r>
      <w:r w:rsidR="00CF4992">
        <w:rPr>
          <w:color w:val="000000" w:themeColor="text1"/>
        </w:rPr>
        <w:t>cannot be certain that these effects</w:t>
      </w:r>
      <w:r w:rsidR="00791CC6">
        <w:rPr>
          <w:color w:val="000000" w:themeColor="text1"/>
        </w:rPr>
        <w:t xml:space="preserve"> on state body image as a result of attending </w:t>
      </w:r>
      <w:r w:rsidR="00791CC6">
        <w:rPr>
          <w:i/>
          <w:iCs/>
          <w:color w:val="000000" w:themeColor="text1"/>
        </w:rPr>
        <w:t xml:space="preserve">Cinderella: </w:t>
      </w:r>
      <w:r w:rsidR="00042316">
        <w:rPr>
          <w:i/>
          <w:iCs/>
        </w:rPr>
        <w:t xml:space="preserve">the AWESOME </w:t>
      </w:r>
      <w:r w:rsidR="00791CC6">
        <w:rPr>
          <w:i/>
          <w:iCs/>
          <w:color w:val="000000" w:themeColor="text1"/>
        </w:rPr>
        <w:t>Truth</w:t>
      </w:r>
      <w:r w:rsidR="00791CC6">
        <w:rPr>
          <w:color w:val="000000" w:themeColor="text1"/>
        </w:rPr>
        <w:t xml:space="preserve"> will </w:t>
      </w:r>
      <w:r w:rsidR="00CF4992">
        <w:rPr>
          <w:color w:val="000000" w:themeColor="text1"/>
        </w:rPr>
        <w:t xml:space="preserve">necessarily translate into longer-term changes to trait body image. Indeed, given previous evidence that the efficacy of body image interventions aimed at children may be temporally limited </w:t>
      </w:r>
      <w:r w:rsidR="00CF4992">
        <w:t>to the immediate term (</w:t>
      </w:r>
      <w:proofErr w:type="spellStart"/>
      <w:r w:rsidR="00CF4992">
        <w:t>Dohnt</w:t>
      </w:r>
      <w:proofErr w:type="spellEnd"/>
      <w:r w:rsidR="00CF4992">
        <w:t xml:space="preserve"> &amp; Tiggemann, 2008), longer-term assessments would be useful.</w:t>
      </w:r>
      <w:r w:rsidR="00791CC6">
        <w:t xml:space="preserve"> Relatedly, given the brevity of the survey package, we cannot determine which specific aspects of </w:t>
      </w:r>
      <w:r w:rsidR="00791CC6">
        <w:rPr>
          <w:i/>
          <w:iCs/>
        </w:rPr>
        <w:t>Cinderella</w:t>
      </w:r>
      <w:r w:rsidR="00791CC6">
        <w:t xml:space="preserve">, if any, caused the changes in children’s body image. </w:t>
      </w:r>
      <w:r w:rsidR="00AE6E8D">
        <w:t xml:space="preserve">Qualitative research with a sample of audience members may be helpful to better understand how </w:t>
      </w:r>
      <w:r w:rsidR="00AE6E8D">
        <w:rPr>
          <w:i/>
          <w:iCs/>
        </w:rPr>
        <w:t>Cinderella</w:t>
      </w:r>
      <w:r w:rsidR="00AE6E8D">
        <w:t xml:space="preserve"> effected the changes reported here. </w:t>
      </w:r>
      <w:r w:rsidR="00791CC6">
        <w:t xml:space="preserve">All this being said, we acknowledge that opportunities to replicate and extend the present work may be limited, as it would require </w:t>
      </w:r>
      <w:r w:rsidR="00AE6E8D">
        <w:t xml:space="preserve">future runs of the production. </w:t>
      </w:r>
    </w:p>
    <w:p w14:paraId="20C98CF5" w14:textId="73A9C04B" w:rsidR="00AE6E8D" w:rsidRDefault="00AE6E8D" w:rsidP="008A4B46">
      <w:pPr>
        <w:pStyle w:val="Heading2"/>
      </w:pPr>
      <w:r>
        <w:t>4.2. Conclusion</w:t>
      </w:r>
    </w:p>
    <w:p w14:paraId="65EA7637" w14:textId="386D6FF0" w:rsidR="00C47B17" w:rsidRDefault="00AE6E8D" w:rsidP="00D40B7F">
      <w:pPr>
        <w:spacing w:line="480" w:lineRule="auto"/>
      </w:pPr>
      <w:r>
        <w:rPr>
          <w:b/>
          <w:bCs/>
        </w:rPr>
        <w:tab/>
      </w:r>
      <w:r w:rsidR="00D40B7F">
        <w:t xml:space="preserve">While acknowledging the limitations above and the limited opportunities for replication, we nevertheless suggest that the present work offers important lessons for body image scholars. First, </w:t>
      </w:r>
      <w:r w:rsidR="00365043">
        <w:t xml:space="preserve">responding to calls from researchers to develop a wider array of interventions to promote healthier body image in children (Bray et al., 2018; Daniels &amp; Roberts, 2018), we suggest </w:t>
      </w:r>
      <w:r w:rsidR="00D40B7F">
        <w:t xml:space="preserve">children’s theatre may be effective means of promoting positive body image in children, at least in the immediate term. </w:t>
      </w:r>
      <w:r w:rsidR="005205BF">
        <w:t xml:space="preserve">That is, aside from the many benefits that theatre provides for children’s psychosocial and emotional development (Susman-Stillman et al., 2018), we suggest that children’s theatre may also be effectively used to promote positive body image. </w:t>
      </w:r>
      <w:r w:rsidR="00C47B17">
        <w:t xml:space="preserve">Of course, theatrical productions may be more expensive and time-consuming as an interventionist method compared to existing interventions (e.g., </w:t>
      </w:r>
      <w:proofErr w:type="spellStart"/>
      <w:r w:rsidR="00C47B17">
        <w:t>Dohnt</w:t>
      </w:r>
      <w:proofErr w:type="spellEnd"/>
      <w:r w:rsidR="00C47B17">
        <w:t xml:space="preserve"> &amp; Tiggemann, 2008; Guest et al., 2021; Halliwell et al., 2018</w:t>
      </w:r>
      <w:r w:rsidR="00E83F80">
        <w:t>; Matheson et al., 2020</w:t>
      </w:r>
      <w:r w:rsidR="00C47B17">
        <w:t xml:space="preserve">). Nevertheless, there may be scope to use theatrical performances alongside existing </w:t>
      </w:r>
      <w:r w:rsidR="00C47B17">
        <w:lastRenderedPageBreak/>
        <w:t>interventions</w:t>
      </w:r>
      <w:r w:rsidR="0049144F">
        <w:t>, to make creative use of existing theatre programming</w:t>
      </w:r>
      <w:r w:rsidR="006E1F7A">
        <w:t>,</w:t>
      </w:r>
      <w:r w:rsidR="00C47B17">
        <w:t xml:space="preserve"> </w:t>
      </w:r>
      <w:r w:rsidR="009F502B">
        <w:t>or to embed drama and theatre with a body image focus in school-based curricula.</w:t>
      </w:r>
    </w:p>
    <w:p w14:paraId="31CD985B" w14:textId="233245BE" w:rsidR="000500AD" w:rsidRDefault="009F502B" w:rsidP="00D40B7F">
      <w:pPr>
        <w:spacing w:line="480" w:lineRule="auto"/>
      </w:pPr>
      <w:r>
        <w:tab/>
      </w:r>
      <w:r w:rsidR="00291090">
        <w:t xml:space="preserve">Second, and more generally, </w:t>
      </w:r>
      <w:r w:rsidR="00291090">
        <w:rPr>
          <w:i/>
          <w:iCs/>
        </w:rPr>
        <w:t xml:space="preserve">Cinderella: </w:t>
      </w:r>
      <w:r w:rsidR="00042316">
        <w:rPr>
          <w:i/>
          <w:iCs/>
        </w:rPr>
        <w:t xml:space="preserve">the AWESOME </w:t>
      </w:r>
      <w:r w:rsidR="00291090">
        <w:rPr>
          <w:i/>
          <w:iCs/>
        </w:rPr>
        <w:t>Truth</w:t>
      </w:r>
      <w:r w:rsidR="00291090">
        <w:t xml:space="preserve"> is perhaps a useful demonstration of how body image scholars can begin to bridge the</w:t>
      </w:r>
      <w:r w:rsidR="00425994">
        <w:t xml:space="preserve"> chasm between the “two cultures” (Snow, 1959/1998) of science and arts</w:t>
      </w:r>
      <w:r w:rsidR="00B901C4">
        <w:t xml:space="preserve">. While such collaborative efforts are beginning to emerge (e.g., </w:t>
      </w:r>
      <w:proofErr w:type="spellStart"/>
      <w:r w:rsidR="00B901C4">
        <w:t>Itzoe</w:t>
      </w:r>
      <w:proofErr w:type="spellEnd"/>
      <w:r w:rsidR="00B901C4">
        <w:t xml:space="preserve"> &amp; </w:t>
      </w:r>
      <w:proofErr w:type="spellStart"/>
      <w:r w:rsidR="00B901C4">
        <w:t>Frasso</w:t>
      </w:r>
      <w:proofErr w:type="spellEnd"/>
      <w:r w:rsidR="00B901C4">
        <w:t xml:space="preserve">, 2021; Matheson et al., 2020), </w:t>
      </w:r>
      <w:r w:rsidR="000500AD">
        <w:t xml:space="preserve">there remains scope to more strongly connect artists and scientists. Importantly, productions such as </w:t>
      </w:r>
      <w:r w:rsidR="000500AD">
        <w:rPr>
          <w:i/>
          <w:iCs/>
        </w:rPr>
        <w:t>Cinderella</w:t>
      </w:r>
      <w:r w:rsidR="000500AD">
        <w:t xml:space="preserve"> go beyond merely combining scientific and aesthetic values by demonstrating its capacity to connect with</w:t>
      </w:r>
      <w:r w:rsidR="00F54A39">
        <w:t xml:space="preserve"> and engage</w:t>
      </w:r>
      <w:r w:rsidR="000500AD">
        <w:t xml:space="preserve"> the public (the “public” in this context </w:t>
      </w:r>
      <w:r w:rsidR="006E1F7A">
        <w:t>being children</w:t>
      </w:r>
      <w:r w:rsidR="000500AD">
        <w:t xml:space="preserve">, </w:t>
      </w:r>
      <w:r w:rsidR="006E1F7A">
        <w:t>as well as</w:t>
      </w:r>
      <w:r w:rsidR="000500AD">
        <w:t xml:space="preserve"> a wide variety of stakeholders including parents/caregivers</w:t>
      </w:r>
      <w:r w:rsidR="000B1479">
        <w:t xml:space="preserve"> and</w:t>
      </w:r>
      <w:r w:rsidR="000500AD">
        <w:t xml:space="preserve"> teachers</w:t>
      </w:r>
      <w:r w:rsidR="000B1479">
        <w:t xml:space="preserve">) in ways that are mutually benefitting. </w:t>
      </w:r>
      <w:r w:rsidR="00F54A39">
        <w:t>This may be particularly important given gaps in knowledge about childhood body image among parents/caregivers and a perceived lack of resources to discuss body image issues with children (Hart et al., 2015). For body image scholars, on the other hand, e</w:t>
      </w:r>
      <w:r w:rsidR="000B1479">
        <w:t xml:space="preserve">xtending such three-way engagement practices may be useful in helping </w:t>
      </w:r>
      <w:r w:rsidR="00F54A39">
        <w:t>us</w:t>
      </w:r>
      <w:r w:rsidR="000B1479">
        <w:t xml:space="preserve"> more fully understand body image issues and how best to promote positive body image in children. </w:t>
      </w:r>
    </w:p>
    <w:p w14:paraId="0FB73EF1" w14:textId="44766E03" w:rsidR="00CC0738" w:rsidRPr="00F54A39" w:rsidRDefault="00CC0738" w:rsidP="00F54A39">
      <w:pPr>
        <w:spacing w:line="480" w:lineRule="auto"/>
      </w:pPr>
      <w:r>
        <w:rPr>
          <w:sz w:val="20"/>
          <w:szCs w:val="20"/>
        </w:rPr>
        <w:br w:type="page"/>
      </w:r>
    </w:p>
    <w:p w14:paraId="49F8633C" w14:textId="77777777" w:rsidR="00CF3ABA" w:rsidRDefault="00CC0738" w:rsidP="008A4B46">
      <w:pPr>
        <w:pStyle w:val="Heading1"/>
      </w:pPr>
      <w:r>
        <w:lastRenderedPageBreak/>
        <w:t>References</w:t>
      </w:r>
    </w:p>
    <w:p w14:paraId="2163FBF5" w14:textId="14029876" w:rsidR="00421B09" w:rsidRDefault="00421B09" w:rsidP="00CF3ABA">
      <w:pPr>
        <w:spacing w:line="480" w:lineRule="auto"/>
        <w:ind w:left="567" w:hanging="567"/>
      </w:pPr>
      <w:r>
        <w:t xml:space="preserve">Alan, Ü., &amp; </w:t>
      </w:r>
      <w:proofErr w:type="spellStart"/>
      <w:r>
        <w:t>Kabasakal</w:t>
      </w:r>
      <w:proofErr w:type="spellEnd"/>
      <w:r>
        <w:t xml:space="preserve">, K. A. (2020). Effect of number of response options on the psychometric properties of Likert-type scales used with children. </w:t>
      </w:r>
      <w:r>
        <w:rPr>
          <w:i/>
          <w:iCs/>
        </w:rPr>
        <w:t>Studies in Educational Evaluation</w:t>
      </w:r>
      <w:r>
        <w:t xml:space="preserve">, </w:t>
      </w:r>
      <w:r>
        <w:rPr>
          <w:i/>
          <w:iCs/>
        </w:rPr>
        <w:t>66</w:t>
      </w:r>
      <w:r>
        <w:t xml:space="preserve">, 100895. </w:t>
      </w:r>
      <w:hyperlink r:id="rId11" w:history="1">
        <w:r w:rsidRPr="00BF30E5">
          <w:rPr>
            <w:rStyle w:val="Hyperlink"/>
          </w:rPr>
          <w:t>https://doi.org/10.1016/j.stueduc.2020.100895</w:t>
        </w:r>
      </w:hyperlink>
    </w:p>
    <w:p w14:paraId="429FA8E1" w14:textId="43B50A4E" w:rsidR="0045302B" w:rsidRPr="0045302B" w:rsidRDefault="0045302B" w:rsidP="0045302B">
      <w:pPr>
        <w:spacing w:line="480" w:lineRule="auto"/>
        <w:ind w:left="567" w:hanging="567"/>
        <w:rPr>
          <w:color w:val="000000"/>
        </w:rPr>
      </w:pPr>
      <w:r w:rsidRPr="00622300">
        <w:rPr>
          <w:color w:val="000000"/>
          <w:lang w:val="de-AT"/>
        </w:rPr>
        <w:t xml:space="preserve">Alleva, J. M., Tylka, T. L., &amp; Kroon Van Diest, A. M. (2017). </w:t>
      </w:r>
      <w:r w:rsidRPr="00854C72">
        <w:rPr>
          <w:color w:val="000000"/>
        </w:rPr>
        <w:t xml:space="preserve">The Functionality Appreciation Scale (FAS): Development and psychometric properties in U.S. community women and men. </w:t>
      </w:r>
      <w:r w:rsidRPr="00854C72">
        <w:rPr>
          <w:i/>
          <w:color w:val="000000"/>
        </w:rPr>
        <w:t>Body Image</w:t>
      </w:r>
      <w:r w:rsidRPr="00854C72">
        <w:rPr>
          <w:color w:val="000000"/>
        </w:rPr>
        <w:t xml:space="preserve">, </w:t>
      </w:r>
      <w:r w:rsidRPr="00854C72">
        <w:rPr>
          <w:i/>
          <w:color w:val="000000"/>
        </w:rPr>
        <w:t>23</w:t>
      </w:r>
      <w:r w:rsidRPr="00854C72">
        <w:rPr>
          <w:color w:val="000000"/>
        </w:rPr>
        <w:t xml:space="preserve">, 28-44. </w:t>
      </w:r>
      <w:hyperlink r:id="rId12" w:history="1">
        <w:r w:rsidRPr="00EC4D44">
          <w:rPr>
            <w:rStyle w:val="Hyperlink"/>
            <w:rFonts w:eastAsiaTheme="majorEastAsia"/>
          </w:rPr>
          <w:t>https://doi/org/10.1016/j.bodyim.2017.07.008</w:t>
        </w:r>
      </w:hyperlink>
    </w:p>
    <w:p w14:paraId="1EB5D6FA" w14:textId="4062D670" w:rsidR="00CF3ABA" w:rsidRPr="00CF3ABA" w:rsidRDefault="00CF3ABA" w:rsidP="00CF3ABA">
      <w:pPr>
        <w:spacing w:line="480" w:lineRule="auto"/>
        <w:ind w:left="567" w:hanging="567"/>
        <w:rPr>
          <w:b/>
          <w:bCs/>
        </w:rPr>
      </w:pPr>
      <w:r w:rsidRPr="00CF3ABA">
        <w:t xml:space="preserve">Bennett, S. (2005). </w:t>
      </w:r>
      <w:r w:rsidRPr="00CF3ABA">
        <w:rPr>
          <w:i/>
          <w:iCs/>
        </w:rPr>
        <w:t xml:space="preserve">Theatre for children and young people. </w:t>
      </w:r>
      <w:r w:rsidRPr="00CF3ABA">
        <w:t xml:space="preserve">Aurora Metro Publications. </w:t>
      </w:r>
    </w:p>
    <w:p w14:paraId="193E0B33" w14:textId="7BD1123E" w:rsidR="00DF3DE7" w:rsidRDefault="00DF3DE7" w:rsidP="00CF3ABA">
      <w:pPr>
        <w:spacing w:line="480" w:lineRule="auto"/>
        <w:ind w:left="567" w:hanging="567"/>
        <w:rPr>
          <w:color w:val="333333"/>
          <w:shd w:val="clear" w:color="auto" w:fill="FFFFFF"/>
        </w:rPr>
      </w:pPr>
      <w:r w:rsidRPr="00CF3ABA">
        <w:rPr>
          <w:color w:val="333333"/>
          <w:shd w:val="clear" w:color="auto" w:fill="FFFFFF"/>
        </w:rPr>
        <w:t>Bird, E. L., Halliwell</w:t>
      </w:r>
      <w:r>
        <w:rPr>
          <w:color w:val="333333"/>
          <w:shd w:val="clear" w:color="auto" w:fill="FFFFFF"/>
        </w:rPr>
        <w:t xml:space="preserve">, E., </w:t>
      </w:r>
      <w:proofErr w:type="spellStart"/>
      <w:r>
        <w:rPr>
          <w:color w:val="333333"/>
          <w:shd w:val="clear" w:color="auto" w:fill="FFFFFF"/>
        </w:rPr>
        <w:t>Diedrichs</w:t>
      </w:r>
      <w:proofErr w:type="spellEnd"/>
      <w:r>
        <w:rPr>
          <w:color w:val="333333"/>
          <w:shd w:val="clear" w:color="auto" w:fill="FFFFFF"/>
        </w:rPr>
        <w:t xml:space="preserve">, P. C., &amp; Harcourt, D. (2013). Happy Being Me in the UK: A controlled evaluation of a school-based body image intervention with pre-adolescent children. </w:t>
      </w:r>
      <w:r>
        <w:rPr>
          <w:i/>
          <w:iCs/>
          <w:color w:val="333333"/>
          <w:shd w:val="clear" w:color="auto" w:fill="FFFFFF"/>
        </w:rPr>
        <w:t>Body Image</w:t>
      </w:r>
      <w:r>
        <w:rPr>
          <w:color w:val="333333"/>
          <w:shd w:val="clear" w:color="auto" w:fill="FFFFFF"/>
        </w:rPr>
        <w:t xml:space="preserve">, </w:t>
      </w:r>
      <w:r>
        <w:rPr>
          <w:i/>
          <w:iCs/>
          <w:color w:val="333333"/>
          <w:shd w:val="clear" w:color="auto" w:fill="FFFFFF"/>
        </w:rPr>
        <w:t>10</w:t>
      </w:r>
      <w:r>
        <w:rPr>
          <w:color w:val="333333"/>
          <w:shd w:val="clear" w:color="auto" w:fill="FFFFFF"/>
        </w:rPr>
        <w:t xml:space="preserve">(3), 326-334. </w:t>
      </w:r>
      <w:hyperlink r:id="rId13" w:history="1">
        <w:r w:rsidRPr="00BF30E5">
          <w:rPr>
            <w:rStyle w:val="Hyperlink"/>
            <w:shd w:val="clear" w:color="auto" w:fill="FFFFFF"/>
          </w:rPr>
          <w:t>https://doi.org/10.1016/j.bodyim.2013.02.008</w:t>
        </w:r>
      </w:hyperlink>
    </w:p>
    <w:p w14:paraId="22886376" w14:textId="0E542570" w:rsidR="00BA411D" w:rsidRDefault="00BA411D" w:rsidP="00CC0738">
      <w:pPr>
        <w:spacing w:line="480" w:lineRule="auto"/>
        <w:ind w:left="567" w:hanging="567"/>
        <w:rPr>
          <w:color w:val="333333"/>
          <w:shd w:val="clear" w:color="auto" w:fill="FFFFFF"/>
        </w:rPr>
      </w:pPr>
      <w:proofErr w:type="spellStart"/>
      <w:r w:rsidRPr="00FC4EE9">
        <w:rPr>
          <w:color w:val="333333"/>
          <w:shd w:val="clear" w:color="auto" w:fill="FFFFFF"/>
        </w:rPr>
        <w:t>Bornioli</w:t>
      </w:r>
      <w:proofErr w:type="spellEnd"/>
      <w:r w:rsidRPr="00FC4EE9">
        <w:rPr>
          <w:color w:val="333333"/>
          <w:shd w:val="clear" w:color="auto" w:fill="FFFFFF"/>
        </w:rPr>
        <w:t xml:space="preserve">, A., Lewis-Smith, H., Smith, A., Slater, A., &amp; Bray, I. (2019). Adolescent body dissatisfaction and disordered eating: Predictors of later risky health behaviours. </w:t>
      </w:r>
      <w:r w:rsidRPr="00FC4EE9">
        <w:rPr>
          <w:i/>
          <w:iCs/>
          <w:color w:val="333333"/>
          <w:shd w:val="clear" w:color="auto" w:fill="FFFFFF"/>
        </w:rPr>
        <w:t>Social Science and Medicine</w:t>
      </w:r>
      <w:r w:rsidRPr="00FC4EE9">
        <w:rPr>
          <w:color w:val="333333"/>
          <w:shd w:val="clear" w:color="auto" w:fill="FFFFFF"/>
        </w:rPr>
        <w:t xml:space="preserve">, </w:t>
      </w:r>
      <w:r w:rsidRPr="00FC4EE9">
        <w:rPr>
          <w:i/>
          <w:iCs/>
          <w:color w:val="333333"/>
          <w:shd w:val="clear" w:color="auto" w:fill="FFFFFF"/>
        </w:rPr>
        <w:t>238</w:t>
      </w:r>
      <w:r w:rsidRPr="00FC4EE9">
        <w:rPr>
          <w:color w:val="333333"/>
          <w:shd w:val="clear" w:color="auto" w:fill="FFFFFF"/>
        </w:rPr>
        <w:t xml:space="preserve">, 112458. </w:t>
      </w:r>
      <w:hyperlink r:id="rId14" w:history="1">
        <w:r w:rsidRPr="00FC4EE9">
          <w:rPr>
            <w:rStyle w:val="Hyperlink"/>
            <w:shd w:val="clear" w:color="auto" w:fill="FFFFFF"/>
          </w:rPr>
          <w:t>https://doi.org/10.1016/j.socscimed.2019.112458</w:t>
        </w:r>
      </w:hyperlink>
    </w:p>
    <w:p w14:paraId="69498464" w14:textId="341F3DCD" w:rsidR="0050144A" w:rsidRDefault="00D23291" w:rsidP="0050144A">
      <w:pPr>
        <w:spacing w:line="480" w:lineRule="auto"/>
        <w:ind w:left="567" w:hanging="567"/>
        <w:rPr>
          <w:rStyle w:val="Hyperlink"/>
          <w:shd w:val="clear" w:color="auto" w:fill="FFFFFF"/>
        </w:rPr>
      </w:pPr>
      <w:r>
        <w:rPr>
          <w:color w:val="333333"/>
          <w:shd w:val="clear" w:color="auto" w:fill="FFFFFF"/>
        </w:rPr>
        <w:t xml:space="preserve">Bray, I., Slater, A., Lewis-Smith, H., Bird, E., &amp; </w:t>
      </w:r>
      <w:proofErr w:type="spellStart"/>
      <w:r>
        <w:rPr>
          <w:color w:val="333333"/>
          <w:shd w:val="clear" w:color="auto" w:fill="FFFFFF"/>
        </w:rPr>
        <w:t>Sabey</w:t>
      </w:r>
      <w:proofErr w:type="spellEnd"/>
      <w:r>
        <w:rPr>
          <w:color w:val="333333"/>
          <w:shd w:val="clear" w:color="auto" w:fill="FFFFFF"/>
        </w:rPr>
        <w:t xml:space="preserve">, A. (2018). Promoting positive body image and tackling overweight/obesity in children and adolescents: A combined health psychology and public health approach. </w:t>
      </w:r>
      <w:r>
        <w:rPr>
          <w:i/>
          <w:iCs/>
          <w:color w:val="333333"/>
          <w:shd w:val="clear" w:color="auto" w:fill="FFFFFF"/>
        </w:rPr>
        <w:t>Preventive Medicine</w:t>
      </w:r>
      <w:r>
        <w:rPr>
          <w:color w:val="333333"/>
          <w:shd w:val="clear" w:color="auto" w:fill="FFFFFF"/>
        </w:rPr>
        <w:t xml:space="preserve">, </w:t>
      </w:r>
      <w:r>
        <w:rPr>
          <w:i/>
          <w:iCs/>
          <w:color w:val="333333"/>
          <w:shd w:val="clear" w:color="auto" w:fill="FFFFFF"/>
        </w:rPr>
        <w:t>116</w:t>
      </w:r>
      <w:r>
        <w:rPr>
          <w:color w:val="333333"/>
          <w:shd w:val="clear" w:color="auto" w:fill="FFFFFF"/>
        </w:rPr>
        <w:t xml:space="preserve">, 219-221. </w:t>
      </w:r>
      <w:hyperlink r:id="rId15" w:history="1">
        <w:r w:rsidRPr="00BF30E5">
          <w:rPr>
            <w:rStyle w:val="Hyperlink"/>
            <w:shd w:val="clear" w:color="auto" w:fill="FFFFFF"/>
          </w:rPr>
          <w:t>https://doi.org/10.1016/j.ypmed.2018.08.011</w:t>
        </w:r>
      </w:hyperlink>
    </w:p>
    <w:p w14:paraId="276A4CF0" w14:textId="49D77B74" w:rsidR="00652586" w:rsidRPr="00652586" w:rsidRDefault="00652586" w:rsidP="00652586">
      <w:pPr>
        <w:spacing w:line="480" w:lineRule="auto"/>
        <w:ind w:left="567" w:hanging="567"/>
        <w:rPr>
          <w:rStyle w:val="Hyperlink"/>
          <w:color w:val="333333"/>
          <w:u w:val="none"/>
          <w:shd w:val="clear" w:color="auto" w:fill="FFFFFF"/>
        </w:rPr>
      </w:pPr>
      <w:proofErr w:type="spellStart"/>
      <w:r>
        <w:rPr>
          <w:color w:val="333333"/>
          <w:shd w:val="clear" w:color="auto" w:fill="FFFFFF"/>
        </w:rPr>
        <w:t>Bufferd</w:t>
      </w:r>
      <w:proofErr w:type="spellEnd"/>
      <w:r>
        <w:rPr>
          <w:color w:val="333333"/>
          <w:shd w:val="clear" w:color="auto" w:fill="FFFFFF"/>
        </w:rPr>
        <w:t xml:space="preserve">, S. J., Levinson, C. A., </w:t>
      </w:r>
      <w:proofErr w:type="spellStart"/>
      <w:r>
        <w:rPr>
          <w:color w:val="333333"/>
          <w:shd w:val="clear" w:color="auto" w:fill="FFFFFF"/>
        </w:rPr>
        <w:t>Olino</w:t>
      </w:r>
      <w:proofErr w:type="spellEnd"/>
      <w:r>
        <w:rPr>
          <w:color w:val="333333"/>
          <w:shd w:val="clear" w:color="auto" w:fill="FFFFFF"/>
        </w:rPr>
        <w:t xml:space="preserve">, T. M., Dougherty, L. R., Dyson, M. W., Carlson, G. A., &amp; Klein, D. A. (2022). Temperament and psychopathology in early childhood predict body dissatisfaction and eating disorder symptoms in adolescence. </w:t>
      </w:r>
      <w:r>
        <w:rPr>
          <w:i/>
          <w:iCs/>
          <w:color w:val="333333"/>
          <w:shd w:val="clear" w:color="auto" w:fill="FFFFFF"/>
        </w:rPr>
        <w:t>Behaviour Research and Therapy</w:t>
      </w:r>
      <w:r>
        <w:rPr>
          <w:color w:val="333333"/>
          <w:shd w:val="clear" w:color="auto" w:fill="FFFFFF"/>
        </w:rPr>
        <w:t xml:space="preserve">. Advance online publication. </w:t>
      </w:r>
      <w:hyperlink r:id="rId16" w:history="1">
        <w:r w:rsidRPr="004F6689">
          <w:rPr>
            <w:rStyle w:val="Hyperlink"/>
            <w:shd w:val="clear" w:color="auto" w:fill="FFFFFF"/>
          </w:rPr>
          <w:t>https://doi.org/10.1016/j.brat.2022.104039</w:t>
        </w:r>
      </w:hyperlink>
    </w:p>
    <w:p w14:paraId="0C34E4AE" w14:textId="03D19441" w:rsidR="0050144A" w:rsidRDefault="0050144A" w:rsidP="0050144A">
      <w:pPr>
        <w:spacing w:line="480" w:lineRule="auto"/>
        <w:ind w:left="567" w:hanging="567"/>
      </w:pPr>
      <w:proofErr w:type="spellStart"/>
      <w:r w:rsidRPr="0050144A">
        <w:rPr>
          <w:color w:val="333333"/>
          <w:shd w:val="clear" w:color="auto" w:fill="FFFFFF"/>
        </w:rPr>
        <w:lastRenderedPageBreak/>
        <w:t>Carbonneau</w:t>
      </w:r>
      <w:proofErr w:type="spellEnd"/>
      <w:r w:rsidRPr="0050144A">
        <w:rPr>
          <w:color w:val="333333"/>
          <w:shd w:val="clear" w:color="auto" w:fill="FFFFFF"/>
        </w:rPr>
        <w:t>, N., Hamilton, L., &amp; Musher-</w:t>
      </w:r>
      <w:proofErr w:type="spellStart"/>
      <w:r w:rsidRPr="0050144A">
        <w:rPr>
          <w:color w:val="333333"/>
          <w:shd w:val="clear" w:color="auto" w:fill="FFFFFF"/>
        </w:rPr>
        <w:t>Eizenman</w:t>
      </w:r>
      <w:proofErr w:type="spellEnd"/>
      <w:r w:rsidRPr="0050144A">
        <w:rPr>
          <w:color w:val="333333"/>
          <w:shd w:val="clear" w:color="auto" w:fill="FFFFFF"/>
        </w:rPr>
        <w:t>, D. R. (2021). From dieting to delight: Parenting strategies to promote children’s positive body image and healthy relationship with food.</w:t>
      </w:r>
      <w:r w:rsidRPr="0050144A">
        <w:rPr>
          <w:rStyle w:val="apple-converted-space"/>
          <w:color w:val="333333"/>
          <w:shd w:val="clear" w:color="auto" w:fill="FFFFFF"/>
        </w:rPr>
        <w:t> </w:t>
      </w:r>
      <w:r w:rsidRPr="0050144A">
        <w:rPr>
          <w:rStyle w:val="Emphasis"/>
          <w:color w:val="333333"/>
        </w:rPr>
        <w:t>Canadian Psychology/</w:t>
      </w:r>
      <w:proofErr w:type="spellStart"/>
      <w:r w:rsidRPr="0050144A">
        <w:rPr>
          <w:rStyle w:val="Emphasis"/>
          <w:color w:val="333333"/>
        </w:rPr>
        <w:t>Psychologie</w:t>
      </w:r>
      <w:proofErr w:type="spellEnd"/>
      <w:r w:rsidRPr="0050144A">
        <w:rPr>
          <w:rStyle w:val="Emphasis"/>
          <w:color w:val="333333"/>
        </w:rPr>
        <w:t xml:space="preserve"> </w:t>
      </w:r>
      <w:proofErr w:type="spellStart"/>
      <w:r w:rsidRPr="0050144A">
        <w:rPr>
          <w:rStyle w:val="Emphasis"/>
          <w:color w:val="333333"/>
        </w:rPr>
        <w:t>canadienne</w:t>
      </w:r>
      <w:proofErr w:type="spellEnd"/>
      <w:r w:rsidRPr="0050144A">
        <w:rPr>
          <w:rStyle w:val="Emphasis"/>
          <w:i w:val="0"/>
          <w:iCs w:val="0"/>
          <w:color w:val="333333"/>
        </w:rPr>
        <w:t>,</w:t>
      </w:r>
      <w:r w:rsidRPr="0050144A">
        <w:rPr>
          <w:rStyle w:val="Emphasis"/>
          <w:color w:val="333333"/>
        </w:rPr>
        <w:t xml:space="preserve"> 62</w:t>
      </w:r>
      <w:r w:rsidRPr="0050144A">
        <w:rPr>
          <w:color w:val="333333"/>
          <w:shd w:val="clear" w:color="auto" w:fill="FFFFFF"/>
        </w:rPr>
        <w:t>(2), 204</w:t>
      </w:r>
      <w:r>
        <w:rPr>
          <w:color w:val="333333"/>
          <w:shd w:val="clear" w:color="auto" w:fill="FFFFFF"/>
        </w:rPr>
        <w:t>-</w:t>
      </w:r>
      <w:r w:rsidRPr="0050144A">
        <w:rPr>
          <w:color w:val="333333"/>
          <w:shd w:val="clear" w:color="auto" w:fill="FFFFFF"/>
        </w:rPr>
        <w:t>212.</w:t>
      </w:r>
      <w:r w:rsidRPr="0050144A">
        <w:rPr>
          <w:rStyle w:val="apple-converted-space"/>
          <w:color w:val="333333"/>
          <w:shd w:val="clear" w:color="auto" w:fill="FFFFFF"/>
        </w:rPr>
        <w:t> </w:t>
      </w:r>
      <w:hyperlink r:id="rId17" w:history="1">
        <w:r w:rsidRPr="00BF30E5">
          <w:rPr>
            <w:rStyle w:val="Hyperlink"/>
          </w:rPr>
          <w:t>https://doi.org/10.1037/cap0000274</w:t>
        </w:r>
      </w:hyperlink>
    </w:p>
    <w:p w14:paraId="1E79DA34" w14:textId="3104FBE6" w:rsidR="00D40B7F" w:rsidRDefault="00D40B7F" w:rsidP="0050144A">
      <w:pPr>
        <w:spacing w:line="480" w:lineRule="auto"/>
        <w:ind w:left="567" w:hanging="567"/>
        <w:rPr>
          <w:color w:val="333333"/>
          <w:shd w:val="clear" w:color="auto" w:fill="FFFFFF"/>
        </w:rPr>
      </w:pPr>
      <w:r w:rsidRPr="00FC4EE9">
        <w:rPr>
          <w:color w:val="333333"/>
          <w:shd w:val="clear" w:color="auto" w:fill="FFFFFF"/>
        </w:rPr>
        <w:t>Damiano, S. R.,</w:t>
      </w:r>
      <w:r>
        <w:rPr>
          <w:color w:val="333333"/>
          <w:shd w:val="clear" w:color="auto" w:fill="FFFFFF"/>
        </w:rPr>
        <w:t xml:space="preserve"> McLean, S. A., Nguyen, L., </w:t>
      </w:r>
      <w:proofErr w:type="spellStart"/>
      <w:r>
        <w:rPr>
          <w:color w:val="333333"/>
          <w:shd w:val="clear" w:color="auto" w:fill="FFFFFF"/>
        </w:rPr>
        <w:t>Yager</w:t>
      </w:r>
      <w:proofErr w:type="spellEnd"/>
      <w:r>
        <w:rPr>
          <w:color w:val="333333"/>
          <w:shd w:val="clear" w:color="auto" w:fill="FFFFFF"/>
        </w:rPr>
        <w:t xml:space="preserve">, Z., &amp; Paxton, S. J. (2020). Do we cause harm? Understanding the impact of research with young children about their body image. </w:t>
      </w:r>
      <w:r>
        <w:rPr>
          <w:i/>
          <w:iCs/>
          <w:color w:val="333333"/>
          <w:shd w:val="clear" w:color="auto" w:fill="FFFFFF"/>
        </w:rPr>
        <w:t>Body Image</w:t>
      </w:r>
      <w:r>
        <w:rPr>
          <w:color w:val="333333"/>
          <w:shd w:val="clear" w:color="auto" w:fill="FFFFFF"/>
        </w:rPr>
        <w:t xml:space="preserve">, </w:t>
      </w:r>
      <w:r>
        <w:rPr>
          <w:i/>
          <w:iCs/>
          <w:color w:val="333333"/>
          <w:shd w:val="clear" w:color="auto" w:fill="FFFFFF"/>
        </w:rPr>
        <w:t>34</w:t>
      </w:r>
      <w:r>
        <w:rPr>
          <w:color w:val="333333"/>
          <w:shd w:val="clear" w:color="auto" w:fill="FFFFFF"/>
        </w:rPr>
        <w:t xml:space="preserve">, 59-66. </w:t>
      </w:r>
      <w:hyperlink r:id="rId18" w:history="1">
        <w:r w:rsidRPr="00BF30E5">
          <w:rPr>
            <w:rStyle w:val="Hyperlink"/>
            <w:shd w:val="clear" w:color="auto" w:fill="FFFFFF"/>
          </w:rPr>
          <w:t>https://doi.org/10.1016/j.bodyim.2020.05.008</w:t>
        </w:r>
      </w:hyperlink>
    </w:p>
    <w:p w14:paraId="1040A989" w14:textId="50D7E222" w:rsidR="008528D4" w:rsidRDefault="00850ED7" w:rsidP="0050144A">
      <w:pPr>
        <w:spacing w:line="480" w:lineRule="auto"/>
        <w:ind w:left="567" w:hanging="567"/>
        <w:rPr>
          <w:rStyle w:val="Hyperlink"/>
          <w:shd w:val="clear" w:color="auto" w:fill="FFFFFF"/>
        </w:rPr>
      </w:pPr>
      <w:r w:rsidRPr="00FC4EE9">
        <w:rPr>
          <w:color w:val="333333"/>
          <w:shd w:val="clear" w:color="auto" w:fill="FFFFFF"/>
        </w:rPr>
        <w:t xml:space="preserve">Damiano, S. R., Paxton, S. J., Wertheim, E. H., McLean, S. A., &amp; Gregg, K. J. (2015). Dietary restraint of 5-year-old girls: Associations with internalization of the thin ideal and maternal, media, and peer influence. </w:t>
      </w:r>
      <w:r w:rsidRPr="00FC4EE9">
        <w:rPr>
          <w:i/>
          <w:iCs/>
          <w:color w:val="333333"/>
          <w:shd w:val="clear" w:color="auto" w:fill="FFFFFF"/>
        </w:rPr>
        <w:t>International Journal of Eating Disorders</w:t>
      </w:r>
      <w:r w:rsidRPr="00FC4EE9">
        <w:rPr>
          <w:color w:val="333333"/>
          <w:shd w:val="clear" w:color="auto" w:fill="FFFFFF"/>
        </w:rPr>
        <w:t xml:space="preserve">, </w:t>
      </w:r>
      <w:r w:rsidRPr="00FC4EE9">
        <w:rPr>
          <w:i/>
          <w:iCs/>
          <w:color w:val="333333"/>
          <w:shd w:val="clear" w:color="auto" w:fill="FFFFFF"/>
        </w:rPr>
        <w:t>48</w:t>
      </w:r>
      <w:r w:rsidRPr="00FC4EE9">
        <w:rPr>
          <w:color w:val="333333"/>
          <w:shd w:val="clear" w:color="auto" w:fill="FFFFFF"/>
        </w:rPr>
        <w:t xml:space="preserve">(8), 1166-1169. </w:t>
      </w:r>
      <w:hyperlink r:id="rId19" w:history="1">
        <w:r w:rsidRPr="00FC4EE9">
          <w:rPr>
            <w:rStyle w:val="Hyperlink"/>
            <w:shd w:val="clear" w:color="auto" w:fill="FFFFFF"/>
          </w:rPr>
          <w:t>https://doi.org/10.1002/eat.22432</w:t>
        </w:r>
      </w:hyperlink>
    </w:p>
    <w:p w14:paraId="050B0E4B" w14:textId="37E02D33" w:rsidR="00A02294" w:rsidRDefault="00A02294" w:rsidP="0050144A">
      <w:pPr>
        <w:spacing w:line="480" w:lineRule="auto"/>
        <w:ind w:left="567" w:hanging="567"/>
        <w:rPr>
          <w:rStyle w:val="Hyperlink"/>
          <w:shd w:val="clear" w:color="auto" w:fill="FFFFFF"/>
        </w:rPr>
      </w:pPr>
      <w:r w:rsidRPr="00785384">
        <w:rPr>
          <w:color w:val="000000" w:themeColor="text1"/>
          <w:shd w:val="clear" w:color="auto" w:fill="FFFFFF"/>
        </w:rPr>
        <w:t xml:space="preserve">Damiano, S. R., </w:t>
      </w:r>
      <w:proofErr w:type="spellStart"/>
      <w:r w:rsidRPr="00785384">
        <w:rPr>
          <w:color w:val="000000" w:themeColor="text1"/>
          <w:shd w:val="clear" w:color="auto" w:fill="FFFFFF"/>
        </w:rPr>
        <w:t>Yager</w:t>
      </w:r>
      <w:proofErr w:type="spellEnd"/>
      <w:r w:rsidRPr="00785384">
        <w:rPr>
          <w:color w:val="000000" w:themeColor="text1"/>
          <w:shd w:val="clear" w:color="auto" w:fill="FFFFFF"/>
        </w:rPr>
        <w:t xml:space="preserve">, Z., McLean, S. A., &amp; Paxton, S. J. (2018). Achieving body confidence for young children: Development and pilot study of a universal teacher-led body image and weight stigma program for early primary school children. </w:t>
      </w:r>
      <w:r w:rsidRPr="00785384">
        <w:rPr>
          <w:i/>
          <w:iCs/>
          <w:color w:val="000000" w:themeColor="text1"/>
          <w:shd w:val="clear" w:color="auto" w:fill="FFFFFF"/>
        </w:rPr>
        <w:t>Eating Disorders</w:t>
      </w:r>
      <w:r w:rsidRPr="00785384">
        <w:rPr>
          <w:color w:val="000000" w:themeColor="text1"/>
          <w:shd w:val="clear" w:color="auto" w:fill="FFFFFF"/>
        </w:rPr>
        <w:t xml:space="preserve">, </w:t>
      </w:r>
      <w:r w:rsidRPr="00785384">
        <w:rPr>
          <w:i/>
          <w:iCs/>
          <w:color w:val="000000" w:themeColor="text1"/>
          <w:shd w:val="clear" w:color="auto" w:fill="FFFFFF"/>
        </w:rPr>
        <w:t>26</w:t>
      </w:r>
      <w:r w:rsidRPr="00785384">
        <w:rPr>
          <w:color w:val="000000" w:themeColor="text1"/>
          <w:shd w:val="clear" w:color="auto" w:fill="FFFFFF"/>
        </w:rPr>
        <w:t xml:space="preserve">(6), 487-504. </w:t>
      </w:r>
      <w:hyperlink r:id="rId20" w:history="1">
        <w:r w:rsidRPr="00BF30E5">
          <w:rPr>
            <w:rStyle w:val="Hyperlink"/>
            <w:shd w:val="clear" w:color="auto" w:fill="FFFFFF"/>
          </w:rPr>
          <w:t>https://doi.org/10.1080/10640266.2018.1453630</w:t>
        </w:r>
      </w:hyperlink>
    </w:p>
    <w:p w14:paraId="2E32DB6A" w14:textId="2BAFC3FD" w:rsidR="00785384" w:rsidRPr="00785384" w:rsidRDefault="00785384" w:rsidP="0050144A">
      <w:pPr>
        <w:spacing w:line="480" w:lineRule="auto"/>
        <w:ind w:left="567" w:hanging="567"/>
        <w:rPr>
          <w:color w:val="000000" w:themeColor="text1"/>
          <w:shd w:val="clear" w:color="auto" w:fill="FFFFFF"/>
        </w:rPr>
      </w:pPr>
      <w:r w:rsidRPr="00785384">
        <w:rPr>
          <w:color w:val="000000" w:themeColor="text1"/>
          <w:shd w:val="clear" w:color="auto" w:fill="FFFFFF"/>
        </w:rPr>
        <w:t xml:space="preserve">Daniels, E. A., &amp; Roberts, T. A. </w:t>
      </w:r>
      <w:r>
        <w:rPr>
          <w:color w:val="000000" w:themeColor="text1"/>
          <w:shd w:val="clear" w:color="auto" w:fill="FFFFFF"/>
        </w:rPr>
        <w:t xml:space="preserve">(2018). Programmatic approaches to cultivating positive body image in youth. </w:t>
      </w:r>
      <w:r>
        <w:rPr>
          <w:color w:val="333333"/>
          <w:shd w:val="clear" w:color="auto" w:fill="FFFFFF"/>
        </w:rPr>
        <w:t xml:space="preserve">In E. A. Daniels, M. M. Gillen, &amp; C. H. Markey (Eds.), </w:t>
      </w:r>
      <w:r>
        <w:rPr>
          <w:i/>
          <w:iCs/>
          <w:color w:val="333333"/>
          <w:shd w:val="clear" w:color="auto" w:fill="FFFFFF"/>
        </w:rPr>
        <w:t>Body positive: Understanding and improving body image in science and practice</w:t>
      </w:r>
      <w:r>
        <w:rPr>
          <w:color w:val="333333"/>
          <w:shd w:val="clear" w:color="auto" w:fill="FFFFFF"/>
        </w:rPr>
        <w:t xml:space="preserve"> (pp. 208-234). Cambridge University Press. </w:t>
      </w:r>
      <w:r>
        <w:rPr>
          <w:i/>
          <w:iCs/>
          <w:color w:val="333333"/>
          <w:shd w:val="clear" w:color="auto" w:fill="FFFFFF"/>
        </w:rPr>
        <w:t xml:space="preserve"> </w:t>
      </w:r>
    </w:p>
    <w:p w14:paraId="5478711E" w14:textId="7ED1803A" w:rsidR="008528D4" w:rsidRDefault="008528D4" w:rsidP="008528D4">
      <w:pPr>
        <w:spacing w:line="480" w:lineRule="auto"/>
        <w:ind w:left="567" w:hanging="567"/>
        <w:rPr>
          <w:rStyle w:val="Hyperlink"/>
        </w:rPr>
      </w:pPr>
      <w:proofErr w:type="spellStart"/>
      <w:r w:rsidRPr="008528D4">
        <w:rPr>
          <w:color w:val="000000" w:themeColor="text1"/>
          <w:shd w:val="clear" w:color="auto" w:fill="FFFFFF"/>
        </w:rPr>
        <w:t>Diedrichs</w:t>
      </w:r>
      <w:proofErr w:type="spellEnd"/>
      <w:r w:rsidRPr="008528D4">
        <w:rPr>
          <w:color w:val="000000" w:themeColor="text1"/>
          <w:shd w:val="clear" w:color="auto" w:fill="FFFFFF"/>
        </w:rPr>
        <w:t>, P. C., Atkinson, M. J., Garbett, K. M., Williamson, H., Halliwell, E., Rumsey, N.,</w:t>
      </w:r>
      <w:r>
        <w:rPr>
          <w:color w:val="000000" w:themeColor="text1"/>
          <w:shd w:val="clear" w:color="auto" w:fill="FFFFFF"/>
        </w:rPr>
        <w:t xml:space="preserve"> </w:t>
      </w:r>
      <w:r w:rsidRPr="008528D4">
        <w:rPr>
          <w:color w:val="000000" w:themeColor="text1"/>
          <w:shd w:val="clear" w:color="auto" w:fill="FFFFFF"/>
        </w:rPr>
        <w:t>Leckie, G., Sibley, C. G., &amp; Barlow, F. K. (2016). Randomized controlled trial of an online mother-daughter body image and well-being intervention.</w:t>
      </w:r>
      <w:r w:rsidRPr="008528D4">
        <w:rPr>
          <w:rStyle w:val="apple-converted-space"/>
          <w:color w:val="000000" w:themeColor="text1"/>
          <w:shd w:val="clear" w:color="auto" w:fill="FFFFFF"/>
        </w:rPr>
        <w:t> </w:t>
      </w:r>
      <w:r w:rsidRPr="008528D4">
        <w:rPr>
          <w:rStyle w:val="Emphasis"/>
          <w:color w:val="000000" w:themeColor="text1"/>
        </w:rPr>
        <w:t>Health Psychology</w:t>
      </w:r>
      <w:r w:rsidRPr="008528D4">
        <w:rPr>
          <w:rStyle w:val="Emphasis"/>
          <w:i w:val="0"/>
          <w:iCs w:val="0"/>
          <w:color w:val="000000" w:themeColor="text1"/>
        </w:rPr>
        <w:t>,</w:t>
      </w:r>
      <w:r w:rsidRPr="008528D4">
        <w:rPr>
          <w:rStyle w:val="Emphasis"/>
          <w:color w:val="000000" w:themeColor="text1"/>
        </w:rPr>
        <w:t xml:space="preserve"> 35</w:t>
      </w:r>
      <w:r w:rsidRPr="008528D4">
        <w:rPr>
          <w:color w:val="000000" w:themeColor="text1"/>
          <w:shd w:val="clear" w:color="auto" w:fill="FFFFFF"/>
        </w:rPr>
        <w:t>(9), 996</w:t>
      </w:r>
      <w:r>
        <w:rPr>
          <w:color w:val="000000" w:themeColor="text1"/>
          <w:shd w:val="clear" w:color="auto" w:fill="FFFFFF"/>
        </w:rPr>
        <w:t>-</w:t>
      </w:r>
      <w:r w:rsidRPr="008528D4">
        <w:rPr>
          <w:color w:val="000000" w:themeColor="text1"/>
          <w:shd w:val="clear" w:color="auto" w:fill="FFFFFF"/>
        </w:rPr>
        <w:t>1006.</w:t>
      </w:r>
      <w:r w:rsidRPr="008528D4">
        <w:rPr>
          <w:rStyle w:val="apple-converted-space"/>
          <w:color w:val="000000" w:themeColor="text1"/>
          <w:shd w:val="clear" w:color="auto" w:fill="FFFFFF"/>
        </w:rPr>
        <w:t> </w:t>
      </w:r>
      <w:hyperlink r:id="rId21" w:history="1">
        <w:r w:rsidRPr="00BF30E5">
          <w:rPr>
            <w:rStyle w:val="Hyperlink"/>
          </w:rPr>
          <w:t>https://doi.org/10.1037/hea0000361</w:t>
        </w:r>
      </w:hyperlink>
    </w:p>
    <w:p w14:paraId="63398A7F" w14:textId="77777777" w:rsidR="008424A9" w:rsidRDefault="00D7120E" w:rsidP="008424A9">
      <w:pPr>
        <w:spacing w:line="480" w:lineRule="auto"/>
        <w:ind w:left="567" w:hanging="567"/>
        <w:rPr>
          <w:color w:val="000000" w:themeColor="text1"/>
          <w:shd w:val="clear" w:color="auto" w:fill="FFFFFF"/>
        </w:rPr>
      </w:pPr>
      <w:proofErr w:type="spellStart"/>
      <w:r w:rsidRPr="008528D4">
        <w:rPr>
          <w:color w:val="000000" w:themeColor="text1"/>
          <w:shd w:val="clear" w:color="auto" w:fill="FFFFFF"/>
        </w:rPr>
        <w:lastRenderedPageBreak/>
        <w:t>D</w:t>
      </w:r>
      <w:r>
        <w:rPr>
          <w:color w:val="000000" w:themeColor="text1"/>
          <w:shd w:val="clear" w:color="auto" w:fill="FFFFFF"/>
        </w:rPr>
        <w:t>ohnt</w:t>
      </w:r>
      <w:proofErr w:type="spellEnd"/>
      <w:r>
        <w:rPr>
          <w:color w:val="000000" w:themeColor="text1"/>
          <w:shd w:val="clear" w:color="auto" w:fill="FFFFFF"/>
        </w:rPr>
        <w:t>, H. K., &amp; Tiggemann, M. (2008). Promoting positive body image in young girls: An evaluation of “</w:t>
      </w:r>
      <w:proofErr w:type="spellStart"/>
      <w:r>
        <w:rPr>
          <w:i/>
          <w:iCs/>
          <w:color w:val="000000" w:themeColor="text1"/>
          <w:shd w:val="clear" w:color="auto" w:fill="FFFFFF"/>
        </w:rPr>
        <w:t>Shapesville</w:t>
      </w:r>
      <w:proofErr w:type="spellEnd"/>
      <w:r>
        <w:rPr>
          <w:color w:val="000000" w:themeColor="text1"/>
          <w:shd w:val="clear" w:color="auto" w:fill="FFFFFF"/>
        </w:rPr>
        <w:t xml:space="preserve">”. </w:t>
      </w:r>
      <w:r>
        <w:rPr>
          <w:i/>
          <w:iCs/>
          <w:color w:val="000000" w:themeColor="text1"/>
          <w:shd w:val="clear" w:color="auto" w:fill="FFFFFF"/>
        </w:rPr>
        <w:t>European Eating Disorders Review</w:t>
      </w:r>
      <w:r>
        <w:rPr>
          <w:color w:val="000000" w:themeColor="text1"/>
          <w:shd w:val="clear" w:color="auto" w:fill="FFFFFF"/>
        </w:rPr>
        <w:t xml:space="preserve">, </w:t>
      </w:r>
      <w:r>
        <w:rPr>
          <w:i/>
          <w:iCs/>
          <w:color w:val="000000" w:themeColor="text1"/>
          <w:shd w:val="clear" w:color="auto" w:fill="FFFFFF"/>
        </w:rPr>
        <w:t>16</w:t>
      </w:r>
      <w:r>
        <w:rPr>
          <w:color w:val="000000" w:themeColor="text1"/>
          <w:shd w:val="clear" w:color="auto" w:fill="FFFFFF"/>
        </w:rPr>
        <w:t xml:space="preserve">(3), 222-233. </w:t>
      </w:r>
      <w:hyperlink r:id="rId22" w:history="1">
        <w:r w:rsidRPr="00BF30E5">
          <w:rPr>
            <w:rStyle w:val="Hyperlink"/>
            <w:shd w:val="clear" w:color="auto" w:fill="FFFFFF"/>
          </w:rPr>
          <w:t>https://doi.org/10.1002/erv.814</w:t>
        </w:r>
      </w:hyperlink>
    </w:p>
    <w:p w14:paraId="344B6FB9" w14:textId="1DED4505" w:rsidR="008424A9" w:rsidRDefault="008424A9" w:rsidP="008424A9">
      <w:pPr>
        <w:spacing w:line="480" w:lineRule="auto"/>
        <w:ind w:left="567" w:hanging="567"/>
      </w:pPr>
      <w:proofErr w:type="spellStart"/>
      <w:r w:rsidRPr="008424A9">
        <w:t>Eluyefa</w:t>
      </w:r>
      <w:proofErr w:type="spellEnd"/>
      <w:r w:rsidRPr="008424A9">
        <w:t xml:space="preserve">, D. (2017). Children’s theatre: A brief pedagogical approach. </w:t>
      </w:r>
      <w:r w:rsidRPr="008424A9">
        <w:rPr>
          <w:i/>
          <w:iCs/>
        </w:rPr>
        <w:t>Arts Praxis</w:t>
      </w:r>
      <w:r w:rsidRPr="008424A9">
        <w:t xml:space="preserve">, </w:t>
      </w:r>
      <w:r w:rsidRPr="008424A9">
        <w:rPr>
          <w:i/>
          <w:iCs/>
        </w:rPr>
        <w:t>4</w:t>
      </w:r>
      <w:r w:rsidRPr="008424A9">
        <w:t>(1), 79-93.</w:t>
      </w:r>
    </w:p>
    <w:p w14:paraId="327DA556" w14:textId="49F70C39" w:rsidR="00146024" w:rsidRPr="00146024" w:rsidRDefault="00146024" w:rsidP="00146024">
      <w:pPr>
        <w:tabs>
          <w:tab w:val="left" w:pos="426"/>
        </w:tabs>
        <w:spacing w:line="480" w:lineRule="auto"/>
        <w:ind w:left="567" w:hanging="567"/>
        <w:rPr>
          <w:color w:val="0000FF"/>
          <w:u w:val="single"/>
        </w:rPr>
      </w:pPr>
      <w:proofErr w:type="spellStart"/>
      <w:r w:rsidRPr="009C70FD">
        <w:rPr>
          <w:color w:val="000000" w:themeColor="text1"/>
          <w:shd w:val="clear" w:color="auto" w:fill="FCFCFC"/>
        </w:rPr>
        <w:t>Fabrigar</w:t>
      </w:r>
      <w:proofErr w:type="spellEnd"/>
      <w:r w:rsidRPr="009C70FD">
        <w:rPr>
          <w:color w:val="000000" w:themeColor="text1"/>
          <w:shd w:val="clear" w:color="auto" w:fill="FCFCFC"/>
        </w:rPr>
        <w:t>, L. R., Wegener, D. T., MacCallum, R. C., &amp; Strahan, E. J. (1999). Evaluating the use of exploratory factor analysis in psychological research.</w:t>
      </w:r>
      <w:r w:rsidRPr="009C70FD">
        <w:rPr>
          <w:rStyle w:val="apple-converted-space"/>
          <w:color w:val="000000" w:themeColor="text1"/>
          <w:shd w:val="clear" w:color="auto" w:fill="FCFCFC"/>
        </w:rPr>
        <w:t> </w:t>
      </w:r>
      <w:r w:rsidRPr="009C70FD">
        <w:rPr>
          <w:i/>
          <w:iCs/>
          <w:color w:val="000000" w:themeColor="text1"/>
        </w:rPr>
        <w:t>Psychological Methods</w:t>
      </w:r>
      <w:r w:rsidRPr="009C70FD">
        <w:rPr>
          <w:iCs/>
          <w:color w:val="000000" w:themeColor="text1"/>
        </w:rPr>
        <w:t>,</w:t>
      </w:r>
      <w:r w:rsidRPr="009C70FD">
        <w:rPr>
          <w:i/>
          <w:iCs/>
          <w:color w:val="000000" w:themeColor="text1"/>
        </w:rPr>
        <w:t xml:space="preserve"> 4</w:t>
      </w:r>
      <w:r>
        <w:rPr>
          <w:iCs/>
          <w:color w:val="000000" w:themeColor="text1"/>
        </w:rPr>
        <w:t>(3)</w:t>
      </w:r>
      <w:r w:rsidRPr="009C70FD">
        <w:rPr>
          <w:color w:val="000000" w:themeColor="text1"/>
          <w:shd w:val="clear" w:color="auto" w:fill="FCFCFC"/>
        </w:rPr>
        <w:t>, 272</w:t>
      </w:r>
      <w:r>
        <w:rPr>
          <w:color w:val="000000" w:themeColor="text1"/>
          <w:shd w:val="clear" w:color="auto" w:fill="FCFCFC"/>
        </w:rPr>
        <w:t>-</w:t>
      </w:r>
      <w:r w:rsidRPr="009C70FD">
        <w:rPr>
          <w:color w:val="000000" w:themeColor="text1"/>
          <w:shd w:val="clear" w:color="auto" w:fill="FCFCFC"/>
        </w:rPr>
        <w:t>299.</w:t>
      </w:r>
      <w:r w:rsidRPr="009C70FD">
        <w:rPr>
          <w:rStyle w:val="apple-converted-space"/>
          <w:color w:val="000000" w:themeColor="text1"/>
          <w:shd w:val="clear" w:color="auto" w:fill="FCFCFC"/>
        </w:rPr>
        <w:t> </w:t>
      </w:r>
      <w:hyperlink r:id="rId23" w:history="1">
        <w:r w:rsidRPr="0042780B">
          <w:rPr>
            <w:rStyle w:val="Hyperlink"/>
          </w:rPr>
          <w:t>https://doi.org/10.1037/1082-989X.4.3.272</w:t>
        </w:r>
      </w:hyperlink>
    </w:p>
    <w:p w14:paraId="040D3718" w14:textId="77777777" w:rsidR="00CA7443" w:rsidRDefault="009C4A84" w:rsidP="00CA7443">
      <w:pPr>
        <w:spacing w:line="480" w:lineRule="auto"/>
        <w:ind w:left="567" w:hanging="567"/>
        <w:rPr>
          <w:color w:val="000000" w:themeColor="text1"/>
          <w:shd w:val="clear" w:color="auto" w:fill="FFFFFF"/>
        </w:rPr>
      </w:pPr>
      <w:proofErr w:type="spellStart"/>
      <w:r>
        <w:rPr>
          <w:color w:val="000000" w:themeColor="text1"/>
          <w:shd w:val="clear" w:color="auto" w:fill="FFFFFF"/>
        </w:rPr>
        <w:t>Fancourt</w:t>
      </w:r>
      <w:proofErr w:type="spellEnd"/>
      <w:r>
        <w:rPr>
          <w:color w:val="000000" w:themeColor="text1"/>
          <w:shd w:val="clear" w:color="auto" w:fill="FFFFFF"/>
        </w:rPr>
        <w:t xml:space="preserve">, D., &amp; Finn, S. (2019). </w:t>
      </w:r>
      <w:r w:rsidRPr="009C4A84">
        <w:rPr>
          <w:i/>
          <w:iCs/>
          <w:color w:val="000000" w:themeColor="text1"/>
          <w:shd w:val="clear" w:color="auto" w:fill="FFFFFF"/>
        </w:rPr>
        <w:t>What is the evidence on the role of the arts in improving health and well-being? A scoping review (Health Evidence Network synthesis report 67)</w:t>
      </w:r>
      <w:r>
        <w:rPr>
          <w:color w:val="000000" w:themeColor="text1"/>
          <w:shd w:val="clear" w:color="auto" w:fill="FFFFFF"/>
        </w:rPr>
        <w:t xml:space="preserve">. World Health Organization Regional Office for Europe. </w:t>
      </w:r>
    </w:p>
    <w:p w14:paraId="54F983B8" w14:textId="2AAAAB85" w:rsidR="00CA7443" w:rsidRDefault="00CA7443" w:rsidP="00CA7443">
      <w:pPr>
        <w:spacing w:line="480" w:lineRule="auto"/>
        <w:ind w:left="567" w:hanging="567"/>
        <w:rPr>
          <w:rStyle w:val="apple-converted-space"/>
          <w:color w:val="000000" w:themeColor="text1"/>
          <w:spacing w:val="3"/>
          <w:shd w:val="clear" w:color="auto" w:fill="FFFFFF"/>
        </w:rPr>
      </w:pPr>
      <w:proofErr w:type="spellStart"/>
      <w:r w:rsidRPr="00CA7443">
        <w:rPr>
          <w:color w:val="000000" w:themeColor="text1"/>
          <w:spacing w:val="3"/>
          <w:shd w:val="clear" w:color="auto" w:fill="FFFFFF"/>
        </w:rPr>
        <w:t>Faul</w:t>
      </w:r>
      <w:proofErr w:type="spellEnd"/>
      <w:r w:rsidRPr="00CA7443">
        <w:rPr>
          <w:color w:val="000000" w:themeColor="text1"/>
          <w:spacing w:val="3"/>
          <w:shd w:val="clear" w:color="auto" w:fill="FFFFFF"/>
        </w:rPr>
        <w:t xml:space="preserve">, F., </w:t>
      </w:r>
      <w:proofErr w:type="spellStart"/>
      <w:r w:rsidRPr="00CA7443">
        <w:rPr>
          <w:color w:val="000000" w:themeColor="text1"/>
          <w:spacing w:val="3"/>
          <w:shd w:val="clear" w:color="auto" w:fill="FFFFFF"/>
        </w:rPr>
        <w:t>Erdfelder</w:t>
      </w:r>
      <w:proofErr w:type="spellEnd"/>
      <w:r w:rsidRPr="00CA7443">
        <w:rPr>
          <w:color w:val="000000" w:themeColor="text1"/>
          <w:spacing w:val="3"/>
          <w:shd w:val="clear" w:color="auto" w:fill="FFFFFF"/>
        </w:rPr>
        <w:t xml:space="preserve">, E., Lang, A.-G., &amp; Buchner, A. (2007). G*Power 3: A flexible statistical power analysis program for the social, </w:t>
      </w:r>
      <w:proofErr w:type="spellStart"/>
      <w:r w:rsidRPr="00CA7443">
        <w:rPr>
          <w:color w:val="000000" w:themeColor="text1"/>
          <w:spacing w:val="3"/>
          <w:shd w:val="clear" w:color="auto" w:fill="FFFFFF"/>
        </w:rPr>
        <w:t>behavioral</w:t>
      </w:r>
      <w:proofErr w:type="spellEnd"/>
      <w:r w:rsidRPr="00CA7443">
        <w:rPr>
          <w:color w:val="000000" w:themeColor="text1"/>
          <w:spacing w:val="3"/>
          <w:shd w:val="clear" w:color="auto" w:fill="FFFFFF"/>
        </w:rPr>
        <w:t>, and biomedical sciences.</w:t>
      </w:r>
      <w:r w:rsidRPr="00CA7443">
        <w:rPr>
          <w:rStyle w:val="apple-converted-space"/>
          <w:color w:val="000000" w:themeColor="text1"/>
          <w:spacing w:val="3"/>
          <w:shd w:val="clear" w:color="auto" w:fill="FFFFFF"/>
        </w:rPr>
        <w:t> </w:t>
      </w:r>
      <w:proofErr w:type="spellStart"/>
      <w:r w:rsidRPr="00CA7443">
        <w:rPr>
          <w:rStyle w:val="Emphasis"/>
          <w:color w:val="000000" w:themeColor="text1"/>
        </w:rPr>
        <w:t>Behavior</w:t>
      </w:r>
      <w:proofErr w:type="spellEnd"/>
      <w:r w:rsidRPr="00CA7443">
        <w:rPr>
          <w:rStyle w:val="Emphasis"/>
          <w:color w:val="000000" w:themeColor="text1"/>
        </w:rPr>
        <w:t xml:space="preserve"> Research Methods</w:t>
      </w:r>
      <w:r w:rsidRPr="00CA7443">
        <w:rPr>
          <w:color w:val="000000" w:themeColor="text1"/>
          <w:spacing w:val="3"/>
          <w:shd w:val="clear" w:color="auto" w:fill="FFFFFF"/>
        </w:rPr>
        <w:t>,</w:t>
      </w:r>
      <w:r w:rsidRPr="00CA7443">
        <w:rPr>
          <w:rStyle w:val="apple-converted-space"/>
          <w:color w:val="000000" w:themeColor="text1"/>
          <w:spacing w:val="3"/>
          <w:shd w:val="clear" w:color="auto" w:fill="FFFFFF"/>
        </w:rPr>
        <w:t> </w:t>
      </w:r>
      <w:r w:rsidRPr="00CA7443">
        <w:rPr>
          <w:rStyle w:val="Emphasis"/>
          <w:color w:val="000000" w:themeColor="text1"/>
        </w:rPr>
        <w:t>39</w:t>
      </w:r>
      <w:r>
        <w:rPr>
          <w:rStyle w:val="Emphasis"/>
          <w:i w:val="0"/>
          <w:iCs w:val="0"/>
          <w:color w:val="000000" w:themeColor="text1"/>
        </w:rPr>
        <w:t>(2)</w:t>
      </w:r>
      <w:r w:rsidRPr="00CA7443">
        <w:rPr>
          <w:color w:val="000000" w:themeColor="text1"/>
          <w:spacing w:val="3"/>
          <w:shd w:val="clear" w:color="auto" w:fill="FFFFFF"/>
        </w:rPr>
        <w:t>, 175-191.</w:t>
      </w:r>
      <w:r w:rsidRPr="00CA7443">
        <w:rPr>
          <w:rStyle w:val="apple-converted-space"/>
          <w:color w:val="000000" w:themeColor="text1"/>
          <w:spacing w:val="3"/>
          <w:shd w:val="clear" w:color="auto" w:fill="FFFFFF"/>
        </w:rPr>
        <w:t> </w:t>
      </w:r>
      <w:hyperlink r:id="rId24" w:history="1">
        <w:r w:rsidR="00FE4BE2" w:rsidRPr="00BF30E5">
          <w:rPr>
            <w:rStyle w:val="Hyperlink"/>
            <w:spacing w:val="3"/>
            <w:shd w:val="clear" w:color="auto" w:fill="FFFFFF"/>
          </w:rPr>
          <w:t>https://doi.org/10.3758/bf3193146</w:t>
        </w:r>
      </w:hyperlink>
    </w:p>
    <w:p w14:paraId="4CCC23B5" w14:textId="1BE5A85B" w:rsidR="002B7BF9" w:rsidRDefault="002B7BF9" w:rsidP="008528D4">
      <w:pPr>
        <w:spacing w:line="480" w:lineRule="auto"/>
        <w:ind w:left="567" w:hanging="567"/>
        <w:rPr>
          <w:color w:val="333333"/>
          <w:shd w:val="clear" w:color="auto" w:fill="FFFFFF"/>
        </w:rPr>
      </w:pPr>
      <w:proofErr w:type="spellStart"/>
      <w:r w:rsidRPr="00FC4EE9">
        <w:rPr>
          <w:color w:val="333333"/>
          <w:shd w:val="clear" w:color="auto" w:fill="FFFFFF"/>
        </w:rPr>
        <w:t>Frisén</w:t>
      </w:r>
      <w:proofErr w:type="spellEnd"/>
      <w:r w:rsidRPr="00FC4EE9">
        <w:rPr>
          <w:color w:val="333333"/>
          <w:shd w:val="clear" w:color="auto" w:fill="FFFFFF"/>
        </w:rPr>
        <w:t xml:space="preserve">, A., Lunde, C., &amp; Berg, A. I. (2015). Developmental patterns in body esteem from late childhood to young adulthood: A growth curve analysis. </w:t>
      </w:r>
      <w:r w:rsidRPr="00FC4EE9">
        <w:rPr>
          <w:i/>
          <w:iCs/>
          <w:color w:val="333333"/>
          <w:shd w:val="clear" w:color="auto" w:fill="FFFFFF"/>
        </w:rPr>
        <w:t>European Journal of Developmental Psychology</w:t>
      </w:r>
      <w:r w:rsidRPr="00FC4EE9">
        <w:rPr>
          <w:color w:val="333333"/>
          <w:shd w:val="clear" w:color="auto" w:fill="FFFFFF"/>
        </w:rPr>
        <w:t xml:space="preserve">, </w:t>
      </w:r>
      <w:r w:rsidRPr="00FC4EE9">
        <w:rPr>
          <w:i/>
          <w:iCs/>
          <w:color w:val="333333"/>
          <w:shd w:val="clear" w:color="auto" w:fill="FFFFFF"/>
        </w:rPr>
        <w:t>12</w:t>
      </w:r>
      <w:r w:rsidRPr="00FC4EE9">
        <w:rPr>
          <w:color w:val="333333"/>
          <w:shd w:val="clear" w:color="auto" w:fill="FFFFFF"/>
        </w:rPr>
        <w:t xml:space="preserve">, 99-115. </w:t>
      </w:r>
      <w:hyperlink r:id="rId25" w:history="1">
        <w:r w:rsidRPr="00FC4EE9">
          <w:rPr>
            <w:rStyle w:val="Hyperlink"/>
            <w:shd w:val="clear" w:color="auto" w:fill="FFFFFF"/>
          </w:rPr>
          <w:t>https://doi.org/10.1080/17405629.2014.951033</w:t>
        </w:r>
      </w:hyperlink>
    </w:p>
    <w:p w14:paraId="61C71008" w14:textId="4A2B70AD" w:rsidR="006705A7" w:rsidRDefault="006705A7" w:rsidP="00CC0738">
      <w:pPr>
        <w:spacing w:line="480" w:lineRule="auto"/>
        <w:ind w:left="567" w:hanging="567"/>
        <w:rPr>
          <w:rStyle w:val="Hyperlink"/>
          <w:shd w:val="clear" w:color="auto" w:fill="FFFFFF"/>
        </w:rPr>
      </w:pPr>
      <w:proofErr w:type="spellStart"/>
      <w:r w:rsidRPr="00FC4EE9">
        <w:rPr>
          <w:color w:val="333333"/>
          <w:shd w:val="clear" w:color="auto" w:fill="FFFFFF"/>
        </w:rPr>
        <w:t>Frisén</w:t>
      </w:r>
      <w:proofErr w:type="spellEnd"/>
      <w:r w:rsidRPr="00FC4EE9">
        <w:rPr>
          <w:color w:val="333333"/>
          <w:shd w:val="clear" w:color="auto" w:fill="FFFFFF"/>
        </w:rPr>
        <w:t>, A.,</w:t>
      </w:r>
      <w:r>
        <w:rPr>
          <w:color w:val="333333"/>
          <w:shd w:val="clear" w:color="auto" w:fill="FFFFFF"/>
        </w:rPr>
        <w:t xml:space="preserve"> &amp; </w:t>
      </w:r>
      <w:proofErr w:type="spellStart"/>
      <w:r>
        <w:rPr>
          <w:color w:val="333333"/>
          <w:shd w:val="clear" w:color="auto" w:fill="FFFFFF"/>
        </w:rPr>
        <w:t>Holmqvist</w:t>
      </w:r>
      <w:proofErr w:type="spellEnd"/>
      <w:r>
        <w:rPr>
          <w:color w:val="333333"/>
          <w:shd w:val="clear" w:color="auto" w:fill="FFFFFF"/>
        </w:rPr>
        <w:t xml:space="preserve">, K. (2010). What characterizes early adolescents with a positive body image? A qualitative investigation of Swedish girls and boys. </w:t>
      </w:r>
      <w:r>
        <w:rPr>
          <w:i/>
          <w:iCs/>
          <w:color w:val="333333"/>
          <w:shd w:val="clear" w:color="auto" w:fill="FFFFFF"/>
        </w:rPr>
        <w:t>Body Image</w:t>
      </w:r>
      <w:r>
        <w:rPr>
          <w:color w:val="333333"/>
          <w:shd w:val="clear" w:color="auto" w:fill="FFFFFF"/>
        </w:rPr>
        <w:t xml:space="preserve">, </w:t>
      </w:r>
      <w:r>
        <w:rPr>
          <w:i/>
          <w:iCs/>
          <w:color w:val="333333"/>
          <w:shd w:val="clear" w:color="auto" w:fill="FFFFFF"/>
        </w:rPr>
        <w:t>7</w:t>
      </w:r>
      <w:r>
        <w:rPr>
          <w:color w:val="333333"/>
          <w:shd w:val="clear" w:color="auto" w:fill="FFFFFF"/>
        </w:rPr>
        <w:t xml:space="preserve">(3), 205-212. </w:t>
      </w:r>
      <w:hyperlink r:id="rId26" w:history="1">
        <w:r w:rsidRPr="00BF30E5">
          <w:rPr>
            <w:rStyle w:val="Hyperlink"/>
            <w:shd w:val="clear" w:color="auto" w:fill="FFFFFF"/>
          </w:rPr>
          <w:t>https://doi.org/10.1016/j.bodyim.2010.04.001</w:t>
        </w:r>
      </w:hyperlink>
    </w:p>
    <w:p w14:paraId="7F8E7D94" w14:textId="75F3F999" w:rsidR="007035B2" w:rsidRDefault="007035B2" w:rsidP="00CC0738">
      <w:pPr>
        <w:spacing w:line="480" w:lineRule="auto"/>
        <w:ind w:left="567" w:hanging="567"/>
        <w:rPr>
          <w:color w:val="333333"/>
          <w:shd w:val="clear" w:color="auto" w:fill="FFFFFF"/>
        </w:rPr>
      </w:pPr>
      <w:r w:rsidRPr="00FC4EE9">
        <w:rPr>
          <w:color w:val="333333"/>
          <w:shd w:val="clear" w:color="auto" w:fill="FFFFFF"/>
        </w:rPr>
        <w:t>F</w:t>
      </w:r>
      <w:r>
        <w:rPr>
          <w:color w:val="333333"/>
          <w:shd w:val="clear" w:color="auto" w:fill="FFFFFF"/>
        </w:rPr>
        <w:t xml:space="preserve">urman, L. (2000). In support of drama in early childhood education, again. </w:t>
      </w:r>
      <w:r>
        <w:rPr>
          <w:i/>
          <w:iCs/>
          <w:color w:val="333333"/>
          <w:shd w:val="clear" w:color="auto" w:fill="FFFFFF"/>
        </w:rPr>
        <w:t>Early Childhood Education Journal</w:t>
      </w:r>
      <w:r>
        <w:rPr>
          <w:color w:val="333333"/>
          <w:shd w:val="clear" w:color="auto" w:fill="FFFFFF"/>
        </w:rPr>
        <w:t xml:space="preserve">, </w:t>
      </w:r>
      <w:r>
        <w:rPr>
          <w:i/>
          <w:iCs/>
          <w:color w:val="333333"/>
          <w:shd w:val="clear" w:color="auto" w:fill="FFFFFF"/>
        </w:rPr>
        <w:t>27</w:t>
      </w:r>
      <w:r>
        <w:rPr>
          <w:color w:val="333333"/>
          <w:shd w:val="clear" w:color="auto" w:fill="FFFFFF"/>
        </w:rPr>
        <w:t xml:space="preserve">(3), 173-178. </w:t>
      </w:r>
      <w:hyperlink r:id="rId27" w:history="1">
        <w:r w:rsidRPr="00BF30E5">
          <w:rPr>
            <w:rStyle w:val="Hyperlink"/>
            <w:shd w:val="clear" w:color="auto" w:fill="FFFFFF"/>
          </w:rPr>
          <w:t>https://doi.org/1007/BF02694321</w:t>
        </w:r>
      </w:hyperlink>
    </w:p>
    <w:p w14:paraId="3A79B50A" w14:textId="0AAD3FDC" w:rsidR="00CF3ABA" w:rsidRDefault="00CF3ABA" w:rsidP="00CF3ABA">
      <w:pPr>
        <w:spacing w:line="480" w:lineRule="auto"/>
        <w:ind w:left="567" w:hanging="567"/>
      </w:pPr>
      <w:r>
        <w:rPr>
          <w:color w:val="333333"/>
          <w:shd w:val="clear" w:color="auto" w:fill="FFFFFF"/>
        </w:rPr>
        <w:lastRenderedPageBreak/>
        <w:t xml:space="preserve">Gardner, L. (2013, October 23). </w:t>
      </w:r>
      <w:r>
        <w:rPr>
          <w:i/>
          <w:iCs/>
          <w:color w:val="333333"/>
          <w:shd w:val="clear" w:color="auto" w:fill="FFFFFF"/>
        </w:rPr>
        <w:t>Why children’s theatre matters</w:t>
      </w:r>
      <w:r>
        <w:rPr>
          <w:color w:val="333333"/>
          <w:shd w:val="clear" w:color="auto" w:fill="FFFFFF"/>
        </w:rPr>
        <w:t xml:space="preserve">. The Guardian. </w:t>
      </w:r>
      <w:hyperlink r:id="rId28" w:history="1">
        <w:r w:rsidRPr="00BF30E5">
          <w:rPr>
            <w:rStyle w:val="Hyperlink"/>
            <w:shd w:val="clear" w:color="auto" w:fill="FFFFFF"/>
          </w:rPr>
          <w:t>https://www.theguardian.com/stage/theatreblog/2013/oct/23/why-childrens-theatre-matters</w:t>
        </w:r>
      </w:hyperlink>
    </w:p>
    <w:p w14:paraId="3377A015" w14:textId="2CB98941" w:rsidR="00146024" w:rsidRPr="00146024" w:rsidRDefault="00146024" w:rsidP="00146024">
      <w:pPr>
        <w:spacing w:line="480" w:lineRule="auto"/>
        <w:ind w:left="567" w:hanging="567"/>
        <w:rPr>
          <w:color w:val="0563C1" w:themeColor="hyperlink"/>
          <w:u w:val="single"/>
        </w:rPr>
      </w:pPr>
      <w:proofErr w:type="spellStart"/>
      <w:r w:rsidRPr="000C33C0">
        <w:rPr>
          <w:color w:val="000000" w:themeColor="text1"/>
          <w:shd w:val="clear" w:color="auto" w:fill="FCFCFC"/>
        </w:rPr>
        <w:t>Goretzko</w:t>
      </w:r>
      <w:proofErr w:type="spellEnd"/>
      <w:r w:rsidRPr="000C33C0">
        <w:rPr>
          <w:color w:val="000000" w:themeColor="text1"/>
          <w:shd w:val="clear" w:color="auto" w:fill="FCFCFC"/>
        </w:rPr>
        <w:t>, D., Pham, T.</w:t>
      </w:r>
      <w:r>
        <w:rPr>
          <w:color w:val="000000" w:themeColor="text1"/>
          <w:shd w:val="clear" w:color="auto" w:fill="FCFCFC"/>
        </w:rPr>
        <w:t xml:space="preserve"> </w:t>
      </w:r>
      <w:r w:rsidRPr="000C33C0">
        <w:rPr>
          <w:color w:val="000000" w:themeColor="text1"/>
          <w:shd w:val="clear" w:color="auto" w:fill="FCFCFC"/>
        </w:rPr>
        <w:t>T.</w:t>
      </w:r>
      <w:r>
        <w:rPr>
          <w:color w:val="000000" w:themeColor="text1"/>
          <w:shd w:val="clear" w:color="auto" w:fill="FCFCFC"/>
        </w:rPr>
        <w:t xml:space="preserve"> </w:t>
      </w:r>
      <w:r w:rsidRPr="000C33C0">
        <w:rPr>
          <w:color w:val="000000" w:themeColor="text1"/>
          <w:shd w:val="clear" w:color="auto" w:fill="FCFCFC"/>
        </w:rPr>
        <w:t>H.</w:t>
      </w:r>
      <w:r>
        <w:rPr>
          <w:color w:val="000000" w:themeColor="text1"/>
          <w:shd w:val="clear" w:color="auto" w:fill="FCFCFC"/>
        </w:rPr>
        <w:t>,</w:t>
      </w:r>
      <w:r w:rsidRPr="000C33C0">
        <w:rPr>
          <w:color w:val="000000" w:themeColor="text1"/>
          <w:shd w:val="clear" w:color="auto" w:fill="FCFCFC"/>
        </w:rPr>
        <w:t xml:space="preserve"> &amp; </w:t>
      </w:r>
      <w:proofErr w:type="spellStart"/>
      <w:r w:rsidRPr="000C33C0">
        <w:rPr>
          <w:color w:val="000000" w:themeColor="text1"/>
          <w:shd w:val="clear" w:color="auto" w:fill="FCFCFC"/>
        </w:rPr>
        <w:t>Bühner</w:t>
      </w:r>
      <w:proofErr w:type="spellEnd"/>
      <w:r w:rsidRPr="000C33C0">
        <w:rPr>
          <w:color w:val="000000" w:themeColor="text1"/>
          <w:shd w:val="clear" w:color="auto" w:fill="FCFCFC"/>
        </w:rPr>
        <w:t>, M.</w:t>
      </w:r>
      <w:r>
        <w:rPr>
          <w:color w:val="000000" w:themeColor="text1"/>
          <w:shd w:val="clear" w:color="auto" w:fill="FCFCFC"/>
        </w:rPr>
        <w:t xml:space="preserve"> (2021).</w:t>
      </w:r>
      <w:r w:rsidRPr="000C33C0">
        <w:rPr>
          <w:color w:val="000000" w:themeColor="text1"/>
          <w:shd w:val="clear" w:color="auto" w:fill="FCFCFC"/>
        </w:rPr>
        <w:t xml:space="preserve"> Exploratory factor analysis: Current use, methodological developments and recommendations for good practice.</w:t>
      </w:r>
      <w:r w:rsidRPr="000C33C0">
        <w:rPr>
          <w:rStyle w:val="apple-converted-space"/>
          <w:color w:val="000000" w:themeColor="text1"/>
          <w:shd w:val="clear" w:color="auto" w:fill="FCFCFC"/>
        </w:rPr>
        <w:t> </w:t>
      </w:r>
      <w:r w:rsidRPr="000C33C0">
        <w:rPr>
          <w:i/>
          <w:iCs/>
          <w:color w:val="000000" w:themeColor="text1"/>
        </w:rPr>
        <w:t>Curr</w:t>
      </w:r>
      <w:r>
        <w:rPr>
          <w:i/>
          <w:iCs/>
          <w:color w:val="000000" w:themeColor="text1"/>
        </w:rPr>
        <w:t>ent</w:t>
      </w:r>
      <w:r w:rsidRPr="000C33C0">
        <w:rPr>
          <w:i/>
          <w:iCs/>
          <w:color w:val="000000" w:themeColor="text1"/>
        </w:rPr>
        <w:t xml:space="preserve"> </w:t>
      </w:r>
      <w:r w:rsidRPr="001719CF">
        <w:rPr>
          <w:i/>
          <w:iCs/>
          <w:color w:val="000000" w:themeColor="text1"/>
        </w:rPr>
        <w:t>Psycholog</w:t>
      </w:r>
      <w:r>
        <w:rPr>
          <w:i/>
          <w:iCs/>
          <w:color w:val="000000" w:themeColor="text1"/>
        </w:rPr>
        <w:t>y</w:t>
      </w:r>
      <w:r>
        <w:rPr>
          <w:color w:val="000000" w:themeColor="text1"/>
        </w:rPr>
        <w:t xml:space="preserve">, </w:t>
      </w:r>
      <w:r>
        <w:rPr>
          <w:i/>
          <w:iCs/>
          <w:color w:val="000000" w:themeColor="text1"/>
        </w:rPr>
        <w:t>40</w:t>
      </w:r>
      <w:r>
        <w:rPr>
          <w:color w:val="000000" w:themeColor="text1"/>
        </w:rPr>
        <w:t>, 3510-3521</w:t>
      </w:r>
      <w:r w:rsidRPr="001719CF">
        <w:rPr>
          <w:iCs/>
          <w:color w:val="000000" w:themeColor="text1"/>
        </w:rPr>
        <w:t xml:space="preserve">. </w:t>
      </w:r>
      <w:hyperlink r:id="rId29" w:history="1">
        <w:r w:rsidRPr="0042780B">
          <w:rPr>
            <w:rStyle w:val="Hyperlink"/>
          </w:rPr>
          <w:t>https://doi.org/</w:t>
        </w:r>
        <w:r w:rsidRPr="0042780B">
          <w:rPr>
            <w:rStyle w:val="Hyperlink"/>
            <w:shd w:val="clear" w:color="auto" w:fill="FCFCFC"/>
          </w:rPr>
          <w:t>10.1007/s12144-019-00300-2</w:t>
        </w:r>
      </w:hyperlink>
    </w:p>
    <w:p w14:paraId="62B4D9C3" w14:textId="31D7AFA2" w:rsidR="00BB1E46" w:rsidRPr="00CF3ABA" w:rsidRDefault="00BB1E46" w:rsidP="00CF3ABA">
      <w:pPr>
        <w:spacing w:line="480" w:lineRule="auto"/>
        <w:ind w:left="567" w:hanging="567"/>
        <w:rPr>
          <w:rStyle w:val="Hyperlink"/>
          <w:color w:val="333333"/>
          <w:u w:val="none"/>
          <w:shd w:val="clear" w:color="auto" w:fill="FFFFFF"/>
        </w:rPr>
      </w:pPr>
      <w:r w:rsidRPr="00FC4EE9">
        <w:rPr>
          <w:color w:val="333333"/>
          <w:shd w:val="clear" w:color="auto" w:fill="FFFFFF"/>
        </w:rPr>
        <w:t xml:space="preserve">Grogan, S. (2021). </w:t>
      </w:r>
      <w:r w:rsidRPr="00FC4EE9">
        <w:rPr>
          <w:i/>
          <w:iCs/>
          <w:color w:val="333333"/>
          <w:shd w:val="clear" w:color="auto" w:fill="FFFFFF"/>
        </w:rPr>
        <w:t xml:space="preserve">Body image: Understanding body dissatisfaction in men, women, and children. </w:t>
      </w:r>
      <w:r w:rsidRPr="00FC4EE9">
        <w:rPr>
          <w:color w:val="333333"/>
          <w:shd w:val="clear" w:color="auto" w:fill="FFFFFF"/>
        </w:rPr>
        <w:t xml:space="preserve">Routledge. </w:t>
      </w:r>
      <w:hyperlink r:id="rId30" w:history="1">
        <w:r w:rsidRPr="00FC4EE9">
          <w:rPr>
            <w:rStyle w:val="Hyperlink"/>
            <w:shd w:val="clear" w:color="auto" w:fill="FFFFFF"/>
          </w:rPr>
          <w:t>https://doi.org/10.4324/9781003100041</w:t>
        </w:r>
      </w:hyperlink>
    </w:p>
    <w:p w14:paraId="6F6464F4" w14:textId="584F4EF7" w:rsidR="00D7120E" w:rsidRDefault="00D7120E" w:rsidP="00BB1E46">
      <w:pPr>
        <w:spacing w:line="480" w:lineRule="auto"/>
        <w:ind w:left="567" w:hanging="567"/>
      </w:pPr>
      <w:r w:rsidRPr="00FC4EE9">
        <w:rPr>
          <w:color w:val="333333"/>
          <w:shd w:val="clear" w:color="auto" w:fill="FFFFFF"/>
        </w:rPr>
        <w:t>G</w:t>
      </w:r>
      <w:r>
        <w:rPr>
          <w:color w:val="333333"/>
          <w:shd w:val="clear" w:color="auto" w:fill="FFFFFF"/>
        </w:rPr>
        <w:t xml:space="preserve">uest, E., </w:t>
      </w:r>
      <w:proofErr w:type="spellStart"/>
      <w:r>
        <w:rPr>
          <w:color w:val="333333"/>
          <w:shd w:val="clear" w:color="auto" w:fill="FFFFFF"/>
        </w:rPr>
        <w:t>Jarman</w:t>
      </w:r>
      <w:proofErr w:type="spellEnd"/>
      <w:r>
        <w:rPr>
          <w:color w:val="333333"/>
          <w:shd w:val="clear" w:color="auto" w:fill="FFFFFF"/>
        </w:rPr>
        <w:t xml:space="preserve">, H., </w:t>
      </w:r>
      <w:proofErr w:type="spellStart"/>
      <w:r>
        <w:rPr>
          <w:color w:val="333333"/>
          <w:shd w:val="clear" w:color="auto" w:fill="FFFFFF"/>
        </w:rPr>
        <w:t>Sharratt</w:t>
      </w:r>
      <w:proofErr w:type="spellEnd"/>
      <w:r>
        <w:rPr>
          <w:color w:val="333333"/>
          <w:shd w:val="clear" w:color="auto" w:fill="FFFFFF"/>
        </w:rPr>
        <w:t xml:space="preserve">, N., Williamson, H., White, P., Harcourt, D., Slater, A., &amp; The VTCT Foundation Research Team at the Centre for Appearance Research. (2021). “Everybody’s Different: The Appearance Game”: A randomised controlled trial evaluating an appearance-related board game intervention with children aged 9-11 years. </w:t>
      </w:r>
      <w:r>
        <w:rPr>
          <w:i/>
          <w:iCs/>
          <w:color w:val="333333"/>
          <w:shd w:val="clear" w:color="auto" w:fill="FFFFFF"/>
        </w:rPr>
        <w:t>Body Image</w:t>
      </w:r>
      <w:r>
        <w:rPr>
          <w:color w:val="333333"/>
          <w:shd w:val="clear" w:color="auto" w:fill="FFFFFF"/>
        </w:rPr>
        <w:t xml:space="preserve">, </w:t>
      </w:r>
      <w:r>
        <w:rPr>
          <w:i/>
          <w:iCs/>
          <w:color w:val="333333"/>
          <w:shd w:val="clear" w:color="auto" w:fill="FFFFFF"/>
        </w:rPr>
        <w:t>36</w:t>
      </w:r>
      <w:r>
        <w:rPr>
          <w:color w:val="333333"/>
          <w:shd w:val="clear" w:color="auto" w:fill="FFFFFF"/>
        </w:rPr>
        <w:t xml:space="preserve">, 34-44. </w:t>
      </w:r>
      <w:hyperlink r:id="rId31" w:history="1">
        <w:r w:rsidRPr="00BF30E5">
          <w:rPr>
            <w:rStyle w:val="Hyperlink"/>
            <w:shd w:val="clear" w:color="auto" w:fill="FFFFFF"/>
          </w:rPr>
          <w:t>https://doi.org/10.1016/j.bodyim.2020.09.010</w:t>
        </w:r>
      </w:hyperlink>
    </w:p>
    <w:p w14:paraId="75954A1F" w14:textId="54DD9048" w:rsidR="00146024" w:rsidRPr="00146024" w:rsidRDefault="00146024" w:rsidP="00146024">
      <w:pPr>
        <w:spacing w:line="480" w:lineRule="auto"/>
        <w:ind w:left="567" w:hanging="567"/>
      </w:pPr>
      <w:r w:rsidRPr="00AA39FB">
        <w:t>Hair, J. F. Jr.,</w:t>
      </w:r>
      <w:r>
        <w:t xml:space="preserve"> Black, W. C., </w:t>
      </w:r>
      <w:proofErr w:type="spellStart"/>
      <w:r>
        <w:t>Babin</w:t>
      </w:r>
      <w:proofErr w:type="spellEnd"/>
      <w:r>
        <w:t xml:space="preserve">, B. J., &amp; </w:t>
      </w:r>
      <w:r w:rsidRPr="00AA39FB">
        <w:t>Anderson, R. E.</w:t>
      </w:r>
      <w:r>
        <w:t xml:space="preserve"> </w:t>
      </w:r>
      <w:r w:rsidRPr="00AA39FB">
        <w:t>(</w:t>
      </w:r>
      <w:r>
        <w:t>2009</w:t>
      </w:r>
      <w:r w:rsidRPr="00AA39FB">
        <w:t xml:space="preserve">). </w:t>
      </w:r>
      <w:r w:rsidRPr="00AA39FB">
        <w:rPr>
          <w:i/>
        </w:rPr>
        <w:t>Multivariate data analysis</w:t>
      </w:r>
      <w:r w:rsidRPr="00AA39FB">
        <w:t xml:space="preserve"> (</w:t>
      </w:r>
      <w:r>
        <w:t>7</w:t>
      </w:r>
      <w:r w:rsidRPr="00925A62">
        <w:rPr>
          <w:vertAlign w:val="superscript"/>
        </w:rPr>
        <w:t>th</w:t>
      </w:r>
      <w:r>
        <w:t xml:space="preserve"> </w:t>
      </w:r>
      <w:r w:rsidRPr="00AA39FB">
        <w:t>ed.). Macmillan.</w:t>
      </w:r>
    </w:p>
    <w:p w14:paraId="0BDFCE07" w14:textId="274DDCE4" w:rsidR="00AA1DCA" w:rsidRDefault="00AA1DCA" w:rsidP="00BB1E46">
      <w:pPr>
        <w:spacing w:line="480" w:lineRule="auto"/>
        <w:ind w:left="567" w:hanging="567"/>
        <w:rPr>
          <w:rStyle w:val="Hyperlink"/>
          <w:shd w:val="clear" w:color="auto" w:fill="FFFFFF"/>
        </w:rPr>
      </w:pPr>
      <w:r>
        <w:rPr>
          <w:color w:val="333333"/>
          <w:shd w:val="clear" w:color="auto" w:fill="FFFFFF"/>
        </w:rPr>
        <w:t xml:space="preserve">Halliwell, E., </w:t>
      </w:r>
      <w:proofErr w:type="spellStart"/>
      <w:r>
        <w:rPr>
          <w:color w:val="333333"/>
          <w:shd w:val="clear" w:color="auto" w:fill="FFFFFF"/>
        </w:rPr>
        <w:t>Jarman</w:t>
      </w:r>
      <w:proofErr w:type="spellEnd"/>
      <w:r>
        <w:rPr>
          <w:color w:val="333333"/>
          <w:shd w:val="clear" w:color="auto" w:fill="FFFFFF"/>
        </w:rPr>
        <w:t xml:space="preserve">, H., Tylka, T., &amp; Slater, A. (2017). Adapting the Body Appreciation Scale-2 for children: A psychometric analysis of the BAS-2C. </w:t>
      </w:r>
      <w:r>
        <w:rPr>
          <w:i/>
          <w:iCs/>
          <w:color w:val="333333"/>
          <w:shd w:val="clear" w:color="auto" w:fill="FFFFFF"/>
        </w:rPr>
        <w:t>Body Image</w:t>
      </w:r>
      <w:r>
        <w:rPr>
          <w:color w:val="333333"/>
          <w:shd w:val="clear" w:color="auto" w:fill="FFFFFF"/>
        </w:rPr>
        <w:t xml:space="preserve">, </w:t>
      </w:r>
      <w:r>
        <w:rPr>
          <w:i/>
          <w:iCs/>
          <w:color w:val="333333"/>
          <w:shd w:val="clear" w:color="auto" w:fill="FFFFFF"/>
        </w:rPr>
        <w:t>21</w:t>
      </w:r>
      <w:r>
        <w:rPr>
          <w:color w:val="333333"/>
          <w:shd w:val="clear" w:color="auto" w:fill="FFFFFF"/>
        </w:rPr>
        <w:t xml:space="preserve">, 97-102. </w:t>
      </w:r>
      <w:hyperlink r:id="rId32" w:history="1">
        <w:r w:rsidRPr="00BF30E5">
          <w:rPr>
            <w:rStyle w:val="Hyperlink"/>
            <w:shd w:val="clear" w:color="auto" w:fill="FFFFFF"/>
          </w:rPr>
          <w:t>https://doi.org/10.1016/j.bodyim.2017.03.005</w:t>
        </w:r>
      </w:hyperlink>
    </w:p>
    <w:p w14:paraId="79A69621" w14:textId="600C8E2E" w:rsidR="00D7120E" w:rsidRDefault="00D7120E" w:rsidP="00D7120E">
      <w:pPr>
        <w:spacing w:line="480" w:lineRule="auto"/>
        <w:ind w:left="567" w:hanging="567"/>
        <w:rPr>
          <w:color w:val="333333"/>
          <w:shd w:val="clear" w:color="auto" w:fill="FFFFFF"/>
        </w:rPr>
      </w:pPr>
      <w:r>
        <w:rPr>
          <w:color w:val="333333"/>
          <w:shd w:val="clear" w:color="auto" w:fill="FFFFFF"/>
        </w:rPr>
        <w:t xml:space="preserve">Halliwell, E., </w:t>
      </w:r>
      <w:proofErr w:type="spellStart"/>
      <w:r>
        <w:rPr>
          <w:color w:val="333333"/>
          <w:shd w:val="clear" w:color="auto" w:fill="FFFFFF"/>
        </w:rPr>
        <w:t>Jarman</w:t>
      </w:r>
      <w:proofErr w:type="spellEnd"/>
      <w:r>
        <w:rPr>
          <w:color w:val="333333"/>
          <w:shd w:val="clear" w:color="auto" w:fill="FFFFFF"/>
        </w:rPr>
        <w:t xml:space="preserve">, H., Tylka, T., &amp; Slater, A. (2018). Evaluating the impact of a brief yoga intervention on preadolescents’ body image and mood. </w:t>
      </w:r>
      <w:r>
        <w:rPr>
          <w:i/>
          <w:iCs/>
          <w:color w:val="333333"/>
          <w:shd w:val="clear" w:color="auto" w:fill="FFFFFF"/>
        </w:rPr>
        <w:t>Body Image</w:t>
      </w:r>
      <w:r>
        <w:rPr>
          <w:color w:val="333333"/>
          <w:shd w:val="clear" w:color="auto" w:fill="FFFFFF"/>
        </w:rPr>
        <w:t xml:space="preserve">, </w:t>
      </w:r>
      <w:r>
        <w:rPr>
          <w:i/>
          <w:iCs/>
          <w:color w:val="333333"/>
          <w:shd w:val="clear" w:color="auto" w:fill="FFFFFF"/>
        </w:rPr>
        <w:t>27</w:t>
      </w:r>
      <w:r>
        <w:rPr>
          <w:color w:val="333333"/>
          <w:shd w:val="clear" w:color="auto" w:fill="FFFFFF"/>
        </w:rPr>
        <w:t xml:space="preserve">, 196-201. </w:t>
      </w:r>
      <w:hyperlink r:id="rId33" w:history="1">
        <w:r w:rsidRPr="00BF30E5">
          <w:rPr>
            <w:rStyle w:val="Hyperlink"/>
            <w:shd w:val="clear" w:color="auto" w:fill="FFFFFF"/>
          </w:rPr>
          <w:t>https://doi.org/10.1016/j.bodyim.2018.10.003</w:t>
        </w:r>
      </w:hyperlink>
    </w:p>
    <w:p w14:paraId="0622B6FA" w14:textId="1821D0EC" w:rsidR="00AF1667" w:rsidRDefault="00CC35F2" w:rsidP="00AF1667">
      <w:pPr>
        <w:spacing w:line="480" w:lineRule="auto"/>
        <w:ind w:left="567" w:hanging="567"/>
        <w:rPr>
          <w:rStyle w:val="Hyperlink"/>
          <w:shd w:val="clear" w:color="auto" w:fill="FFFFFF"/>
        </w:rPr>
      </w:pPr>
      <w:r>
        <w:rPr>
          <w:color w:val="333333"/>
          <w:shd w:val="clear" w:color="auto" w:fill="FFFFFF"/>
        </w:rPr>
        <w:t xml:space="preserve">Halliwell, E., </w:t>
      </w:r>
      <w:proofErr w:type="spellStart"/>
      <w:r>
        <w:rPr>
          <w:color w:val="333333"/>
          <w:shd w:val="clear" w:color="auto" w:fill="FFFFFF"/>
        </w:rPr>
        <w:t>Yager</w:t>
      </w:r>
      <w:proofErr w:type="spellEnd"/>
      <w:r>
        <w:rPr>
          <w:color w:val="333333"/>
          <w:shd w:val="clear" w:color="auto" w:fill="FFFFFF"/>
        </w:rPr>
        <w:t xml:space="preserve">, Z., </w:t>
      </w:r>
      <w:proofErr w:type="spellStart"/>
      <w:r>
        <w:rPr>
          <w:color w:val="333333"/>
          <w:shd w:val="clear" w:color="auto" w:fill="FFFFFF"/>
        </w:rPr>
        <w:t>Paraskeva</w:t>
      </w:r>
      <w:proofErr w:type="spellEnd"/>
      <w:r>
        <w:rPr>
          <w:color w:val="333333"/>
          <w:shd w:val="clear" w:color="auto" w:fill="FFFFFF"/>
        </w:rPr>
        <w:t xml:space="preserve">, N., </w:t>
      </w:r>
      <w:proofErr w:type="spellStart"/>
      <w:r>
        <w:rPr>
          <w:color w:val="333333"/>
          <w:shd w:val="clear" w:color="auto" w:fill="FFFFFF"/>
        </w:rPr>
        <w:t>Diedrichs</w:t>
      </w:r>
      <w:proofErr w:type="spellEnd"/>
      <w:r>
        <w:rPr>
          <w:color w:val="333333"/>
          <w:shd w:val="clear" w:color="auto" w:fill="FFFFFF"/>
        </w:rPr>
        <w:t xml:space="preserve">, P. C., Smith, S., &amp; White, P. (2016). Body image in primary schools: A pilot evaluation of a primary school intervention program designed by teachers to improve children’s body satisfaction. </w:t>
      </w:r>
      <w:r>
        <w:rPr>
          <w:i/>
          <w:iCs/>
          <w:color w:val="333333"/>
          <w:shd w:val="clear" w:color="auto" w:fill="FFFFFF"/>
        </w:rPr>
        <w:t>Body Image</w:t>
      </w:r>
      <w:r>
        <w:rPr>
          <w:color w:val="333333"/>
          <w:shd w:val="clear" w:color="auto" w:fill="FFFFFF"/>
        </w:rPr>
        <w:t xml:space="preserve">, </w:t>
      </w:r>
      <w:r>
        <w:rPr>
          <w:i/>
          <w:iCs/>
          <w:color w:val="333333"/>
          <w:shd w:val="clear" w:color="auto" w:fill="FFFFFF"/>
        </w:rPr>
        <w:t>19</w:t>
      </w:r>
      <w:r>
        <w:rPr>
          <w:color w:val="333333"/>
          <w:shd w:val="clear" w:color="auto" w:fill="FFFFFF"/>
        </w:rPr>
        <w:t xml:space="preserve">, 133-141. </w:t>
      </w:r>
      <w:hyperlink r:id="rId34" w:history="1">
        <w:r w:rsidRPr="00BF30E5">
          <w:rPr>
            <w:rStyle w:val="Hyperlink"/>
            <w:shd w:val="clear" w:color="auto" w:fill="FFFFFF"/>
          </w:rPr>
          <w:t>https://doi.org/10.1016/j.bodyim.2016.09.002</w:t>
        </w:r>
      </w:hyperlink>
    </w:p>
    <w:p w14:paraId="6458AF12" w14:textId="77EBBDB3" w:rsidR="009A0134" w:rsidRPr="009A0134" w:rsidRDefault="009A0134" w:rsidP="00AF1667">
      <w:pPr>
        <w:spacing w:line="480" w:lineRule="auto"/>
        <w:ind w:left="567" w:hanging="567"/>
        <w:rPr>
          <w:rStyle w:val="Hyperlink"/>
          <w:shd w:val="clear" w:color="auto" w:fill="FFFFFF"/>
        </w:rPr>
      </w:pPr>
      <w:r>
        <w:rPr>
          <w:color w:val="333333"/>
          <w:shd w:val="clear" w:color="auto" w:fill="FFFFFF"/>
        </w:rPr>
        <w:lastRenderedPageBreak/>
        <w:t xml:space="preserve">Harman, P. (Ed.) (2011). </w:t>
      </w:r>
      <w:r>
        <w:rPr>
          <w:i/>
          <w:iCs/>
          <w:color w:val="333333"/>
          <w:shd w:val="clear" w:color="auto" w:fill="FFFFFF"/>
        </w:rPr>
        <w:t xml:space="preserve">A guide to UK theatre for young audiences. </w:t>
      </w:r>
      <w:r>
        <w:rPr>
          <w:color w:val="333333"/>
          <w:shd w:val="clear" w:color="auto" w:fill="FFFFFF"/>
        </w:rPr>
        <w:t>Aurora Metro Press.</w:t>
      </w:r>
    </w:p>
    <w:p w14:paraId="57C4FC68" w14:textId="77777777" w:rsidR="0050144A" w:rsidRDefault="00AF1667" w:rsidP="0050144A">
      <w:pPr>
        <w:spacing w:line="480" w:lineRule="auto"/>
        <w:ind w:left="567" w:hanging="567"/>
        <w:rPr>
          <w:color w:val="222222"/>
          <w:shd w:val="clear" w:color="auto" w:fill="FFFFFF"/>
        </w:rPr>
      </w:pPr>
      <w:r w:rsidRPr="00AF1667">
        <w:rPr>
          <w:color w:val="222222"/>
          <w:shd w:val="clear" w:color="auto" w:fill="FFFFFF"/>
        </w:rPr>
        <w:t>Hart, L</w:t>
      </w:r>
      <w:r>
        <w:rPr>
          <w:color w:val="222222"/>
          <w:shd w:val="clear" w:color="auto" w:fill="FFFFFF"/>
        </w:rPr>
        <w:t xml:space="preserve">, </w:t>
      </w:r>
      <w:r w:rsidRPr="00AF1667">
        <w:rPr>
          <w:color w:val="222222"/>
          <w:shd w:val="clear" w:color="auto" w:fill="FFFFFF"/>
        </w:rPr>
        <w:t>M.</w:t>
      </w:r>
      <w:r>
        <w:rPr>
          <w:color w:val="222222"/>
          <w:shd w:val="clear" w:color="auto" w:fill="FFFFFF"/>
        </w:rPr>
        <w:t>,</w:t>
      </w:r>
      <w:r w:rsidRPr="00AF1667">
        <w:rPr>
          <w:color w:val="222222"/>
          <w:shd w:val="clear" w:color="auto" w:fill="FFFFFF"/>
        </w:rPr>
        <w:t xml:space="preserve"> Damiano, S.</w:t>
      </w:r>
      <w:r>
        <w:rPr>
          <w:color w:val="222222"/>
          <w:shd w:val="clear" w:color="auto" w:fill="FFFFFF"/>
        </w:rPr>
        <w:t xml:space="preserve"> </w:t>
      </w:r>
      <w:r w:rsidRPr="00AF1667">
        <w:rPr>
          <w:color w:val="222222"/>
          <w:shd w:val="clear" w:color="auto" w:fill="FFFFFF"/>
        </w:rPr>
        <w:t>R.</w:t>
      </w:r>
      <w:r>
        <w:rPr>
          <w:color w:val="222222"/>
          <w:shd w:val="clear" w:color="auto" w:fill="FFFFFF"/>
        </w:rPr>
        <w:t>, &amp;</w:t>
      </w:r>
      <w:r w:rsidRPr="00AF1667">
        <w:rPr>
          <w:color w:val="222222"/>
          <w:shd w:val="clear" w:color="auto" w:fill="FFFFFF"/>
        </w:rPr>
        <w:t xml:space="preserve"> Paxton, S.</w:t>
      </w:r>
      <w:r>
        <w:rPr>
          <w:color w:val="222222"/>
          <w:shd w:val="clear" w:color="auto" w:fill="FFFFFF"/>
        </w:rPr>
        <w:t xml:space="preserve"> </w:t>
      </w:r>
      <w:r w:rsidRPr="00AF1667">
        <w:rPr>
          <w:color w:val="222222"/>
          <w:shd w:val="clear" w:color="auto" w:fill="FFFFFF"/>
        </w:rPr>
        <w:t>J.</w:t>
      </w:r>
      <w:r>
        <w:rPr>
          <w:color w:val="222222"/>
          <w:shd w:val="clear" w:color="auto" w:fill="FFFFFF"/>
        </w:rPr>
        <w:t xml:space="preserve"> (2016).</w:t>
      </w:r>
      <w:r w:rsidRPr="00AF1667">
        <w:rPr>
          <w:color w:val="222222"/>
          <w:shd w:val="clear" w:color="auto" w:fill="FFFFFF"/>
        </w:rPr>
        <w:t xml:space="preserve"> Confident Body, Confident Child: A randomised controlled trial evaluation of a parenting resource for promoting healthy body image and eating patterns in 2- to </w:t>
      </w:r>
      <w:proofErr w:type="gramStart"/>
      <w:r w:rsidRPr="00AF1667">
        <w:rPr>
          <w:color w:val="222222"/>
          <w:shd w:val="clear" w:color="auto" w:fill="FFFFFF"/>
        </w:rPr>
        <w:t>6-year old</w:t>
      </w:r>
      <w:proofErr w:type="gramEnd"/>
      <w:r w:rsidRPr="00AF1667">
        <w:rPr>
          <w:color w:val="222222"/>
          <w:shd w:val="clear" w:color="auto" w:fill="FFFFFF"/>
        </w:rPr>
        <w:t xml:space="preserve"> children. </w:t>
      </w:r>
      <w:r>
        <w:rPr>
          <w:i/>
          <w:iCs/>
          <w:color w:val="222222"/>
        </w:rPr>
        <w:t>International Journal of Eating Disorders</w:t>
      </w:r>
      <w:r>
        <w:rPr>
          <w:color w:val="222222"/>
        </w:rPr>
        <w:t xml:space="preserve">, </w:t>
      </w:r>
      <w:r>
        <w:rPr>
          <w:i/>
          <w:iCs/>
          <w:color w:val="222222"/>
        </w:rPr>
        <w:t>49</w:t>
      </w:r>
      <w:r>
        <w:rPr>
          <w:color w:val="222222"/>
        </w:rPr>
        <w:t xml:space="preserve">(5), </w:t>
      </w:r>
      <w:r w:rsidRPr="00AF1667">
        <w:rPr>
          <w:color w:val="222222"/>
          <w:shd w:val="clear" w:color="auto" w:fill="FFFFFF"/>
        </w:rPr>
        <w:t>458</w:t>
      </w:r>
      <w:r>
        <w:rPr>
          <w:color w:val="222222"/>
          <w:shd w:val="clear" w:color="auto" w:fill="FFFFFF"/>
        </w:rPr>
        <w:t>-</w:t>
      </w:r>
      <w:r w:rsidRPr="00AF1667">
        <w:rPr>
          <w:color w:val="222222"/>
          <w:shd w:val="clear" w:color="auto" w:fill="FFFFFF"/>
        </w:rPr>
        <w:t>472. </w:t>
      </w:r>
      <w:hyperlink r:id="rId35" w:history="1">
        <w:r w:rsidRPr="00BF30E5">
          <w:rPr>
            <w:rStyle w:val="Hyperlink"/>
            <w:shd w:val="clear" w:color="auto" w:fill="FFFFFF"/>
          </w:rPr>
          <w:t>https://doi.org/10.1002.eat.22494</w:t>
        </w:r>
      </w:hyperlink>
    </w:p>
    <w:p w14:paraId="64E9C594" w14:textId="7B3547B7" w:rsidR="0050144A" w:rsidRDefault="0050144A" w:rsidP="0050144A">
      <w:pPr>
        <w:spacing w:line="480" w:lineRule="auto"/>
        <w:ind w:left="567" w:hanging="567"/>
        <w:rPr>
          <w:color w:val="222222"/>
          <w:shd w:val="clear" w:color="auto" w:fill="FFFFFF"/>
        </w:rPr>
      </w:pPr>
      <w:r w:rsidRPr="0050144A">
        <w:rPr>
          <w:color w:val="222222"/>
          <w:shd w:val="clear" w:color="auto" w:fill="FFFFFF"/>
        </w:rPr>
        <w:t xml:space="preserve">Hill, K. E., Hart, L. M., &amp; Paxton, S. J. (2020). Confident Body, Confident Child: Outcomes for </w:t>
      </w:r>
      <w:r>
        <w:rPr>
          <w:color w:val="222222"/>
          <w:shd w:val="clear" w:color="auto" w:fill="FFFFFF"/>
        </w:rPr>
        <w:t>c</w:t>
      </w:r>
      <w:r w:rsidRPr="0050144A">
        <w:rPr>
          <w:color w:val="222222"/>
          <w:shd w:val="clear" w:color="auto" w:fill="FFFFFF"/>
        </w:rPr>
        <w:t xml:space="preserve">hildren of </w:t>
      </w:r>
      <w:r>
        <w:rPr>
          <w:color w:val="222222"/>
          <w:shd w:val="clear" w:color="auto" w:fill="FFFFFF"/>
        </w:rPr>
        <w:t>p</w:t>
      </w:r>
      <w:r w:rsidRPr="0050144A">
        <w:rPr>
          <w:color w:val="222222"/>
          <w:shd w:val="clear" w:color="auto" w:fill="FFFFFF"/>
        </w:rPr>
        <w:t xml:space="preserve">arents </w:t>
      </w:r>
      <w:r>
        <w:rPr>
          <w:color w:val="222222"/>
          <w:shd w:val="clear" w:color="auto" w:fill="FFFFFF"/>
        </w:rPr>
        <w:t>r</w:t>
      </w:r>
      <w:r w:rsidRPr="0050144A">
        <w:rPr>
          <w:color w:val="222222"/>
          <w:shd w:val="clear" w:color="auto" w:fill="FFFFFF"/>
        </w:rPr>
        <w:t xml:space="preserve">eceiving a </w:t>
      </w:r>
      <w:r>
        <w:rPr>
          <w:color w:val="222222"/>
          <w:shd w:val="clear" w:color="auto" w:fill="FFFFFF"/>
        </w:rPr>
        <w:t>u</w:t>
      </w:r>
      <w:r w:rsidRPr="0050144A">
        <w:rPr>
          <w:color w:val="222222"/>
          <w:shd w:val="clear" w:color="auto" w:fill="FFFFFF"/>
        </w:rPr>
        <w:t xml:space="preserve">niversal </w:t>
      </w:r>
      <w:r>
        <w:rPr>
          <w:color w:val="222222"/>
          <w:shd w:val="clear" w:color="auto" w:fill="FFFFFF"/>
        </w:rPr>
        <w:t>p</w:t>
      </w:r>
      <w:r w:rsidRPr="0050144A">
        <w:rPr>
          <w:color w:val="222222"/>
          <w:shd w:val="clear" w:color="auto" w:fill="FFFFFF"/>
        </w:rPr>
        <w:t xml:space="preserve">arenting </w:t>
      </w:r>
      <w:r>
        <w:rPr>
          <w:color w:val="222222"/>
          <w:shd w:val="clear" w:color="auto" w:fill="FFFFFF"/>
        </w:rPr>
        <w:t>p</w:t>
      </w:r>
      <w:r w:rsidRPr="0050144A">
        <w:rPr>
          <w:color w:val="222222"/>
          <w:shd w:val="clear" w:color="auto" w:fill="FFFFFF"/>
        </w:rPr>
        <w:t xml:space="preserve">rogram to </w:t>
      </w:r>
      <w:r>
        <w:rPr>
          <w:color w:val="222222"/>
          <w:shd w:val="clear" w:color="auto" w:fill="FFFFFF"/>
        </w:rPr>
        <w:t>p</w:t>
      </w:r>
      <w:r w:rsidRPr="0050144A">
        <w:rPr>
          <w:color w:val="222222"/>
          <w:shd w:val="clear" w:color="auto" w:fill="FFFFFF"/>
        </w:rPr>
        <w:t xml:space="preserve">romote </w:t>
      </w:r>
      <w:r>
        <w:rPr>
          <w:color w:val="222222"/>
          <w:shd w:val="clear" w:color="auto" w:fill="FFFFFF"/>
        </w:rPr>
        <w:t>h</w:t>
      </w:r>
      <w:r w:rsidRPr="0050144A">
        <w:rPr>
          <w:color w:val="222222"/>
          <w:shd w:val="clear" w:color="auto" w:fill="FFFFFF"/>
        </w:rPr>
        <w:t xml:space="preserve">ealthful </w:t>
      </w:r>
      <w:r>
        <w:rPr>
          <w:color w:val="222222"/>
          <w:shd w:val="clear" w:color="auto" w:fill="FFFFFF"/>
        </w:rPr>
        <w:t>e</w:t>
      </w:r>
      <w:r w:rsidRPr="0050144A">
        <w:rPr>
          <w:color w:val="222222"/>
          <w:shd w:val="clear" w:color="auto" w:fill="FFFFFF"/>
        </w:rPr>
        <w:t xml:space="preserve">ating </w:t>
      </w:r>
      <w:r>
        <w:rPr>
          <w:color w:val="222222"/>
          <w:shd w:val="clear" w:color="auto" w:fill="FFFFFF"/>
        </w:rPr>
        <w:t>p</w:t>
      </w:r>
      <w:r w:rsidRPr="0050144A">
        <w:rPr>
          <w:color w:val="222222"/>
          <w:shd w:val="clear" w:color="auto" w:fill="FFFFFF"/>
        </w:rPr>
        <w:t xml:space="preserve">atterns and </w:t>
      </w:r>
      <w:r>
        <w:rPr>
          <w:color w:val="222222"/>
          <w:shd w:val="clear" w:color="auto" w:fill="FFFFFF"/>
        </w:rPr>
        <w:t>p</w:t>
      </w:r>
      <w:r w:rsidRPr="0050144A">
        <w:rPr>
          <w:color w:val="222222"/>
          <w:shd w:val="clear" w:color="auto" w:fill="FFFFFF"/>
        </w:rPr>
        <w:t xml:space="preserve">ositive </w:t>
      </w:r>
      <w:r>
        <w:rPr>
          <w:color w:val="222222"/>
          <w:shd w:val="clear" w:color="auto" w:fill="FFFFFF"/>
        </w:rPr>
        <w:t>b</w:t>
      </w:r>
      <w:r w:rsidRPr="0050144A">
        <w:rPr>
          <w:color w:val="222222"/>
          <w:shd w:val="clear" w:color="auto" w:fill="FFFFFF"/>
        </w:rPr>
        <w:t xml:space="preserve">ody </w:t>
      </w:r>
      <w:r>
        <w:rPr>
          <w:color w:val="222222"/>
          <w:shd w:val="clear" w:color="auto" w:fill="FFFFFF"/>
        </w:rPr>
        <w:t>i</w:t>
      </w:r>
      <w:r w:rsidRPr="0050144A">
        <w:rPr>
          <w:color w:val="222222"/>
          <w:shd w:val="clear" w:color="auto" w:fill="FFFFFF"/>
        </w:rPr>
        <w:t xml:space="preserve">mage in </w:t>
      </w:r>
      <w:r>
        <w:rPr>
          <w:color w:val="222222"/>
          <w:shd w:val="clear" w:color="auto" w:fill="FFFFFF"/>
        </w:rPr>
        <w:t>t</w:t>
      </w:r>
      <w:r w:rsidRPr="0050144A">
        <w:rPr>
          <w:color w:val="222222"/>
          <w:shd w:val="clear" w:color="auto" w:fill="FFFFFF"/>
        </w:rPr>
        <w:t xml:space="preserve">heir </w:t>
      </w:r>
      <w:r>
        <w:rPr>
          <w:color w:val="222222"/>
          <w:shd w:val="clear" w:color="auto" w:fill="FFFFFF"/>
        </w:rPr>
        <w:t>p</w:t>
      </w:r>
      <w:r w:rsidRPr="0050144A">
        <w:rPr>
          <w:color w:val="222222"/>
          <w:shd w:val="clear" w:color="auto" w:fill="FFFFFF"/>
        </w:rPr>
        <w:t>re-</w:t>
      </w:r>
      <w:r>
        <w:rPr>
          <w:color w:val="222222"/>
          <w:shd w:val="clear" w:color="auto" w:fill="FFFFFF"/>
        </w:rPr>
        <w:t>s</w:t>
      </w:r>
      <w:r w:rsidRPr="0050144A">
        <w:rPr>
          <w:color w:val="222222"/>
          <w:shd w:val="clear" w:color="auto" w:fill="FFFFFF"/>
        </w:rPr>
        <w:t>choolers</w:t>
      </w:r>
      <w:r>
        <w:rPr>
          <w:color w:val="222222"/>
          <w:shd w:val="clear" w:color="auto" w:fill="FFFFFF"/>
        </w:rPr>
        <w:t xml:space="preserve">: </w:t>
      </w:r>
      <w:r w:rsidRPr="0050144A">
        <w:rPr>
          <w:color w:val="222222"/>
          <w:shd w:val="clear" w:color="auto" w:fill="FFFFFF"/>
        </w:rPr>
        <w:t xml:space="preserve">An </w:t>
      </w:r>
      <w:r>
        <w:rPr>
          <w:color w:val="222222"/>
          <w:shd w:val="clear" w:color="auto" w:fill="FFFFFF"/>
        </w:rPr>
        <w:t>e</w:t>
      </w:r>
      <w:r w:rsidRPr="0050144A">
        <w:rPr>
          <w:color w:val="222222"/>
          <w:shd w:val="clear" w:color="auto" w:fill="FFFFFF"/>
        </w:rPr>
        <w:t xml:space="preserve">xploratory RCT </w:t>
      </w:r>
      <w:r>
        <w:rPr>
          <w:color w:val="222222"/>
          <w:shd w:val="clear" w:color="auto" w:fill="FFFFFF"/>
        </w:rPr>
        <w:t>e</w:t>
      </w:r>
      <w:r w:rsidRPr="0050144A">
        <w:rPr>
          <w:color w:val="222222"/>
          <w:shd w:val="clear" w:color="auto" w:fill="FFFFFF"/>
        </w:rPr>
        <w:t>xtension. </w:t>
      </w:r>
      <w:r w:rsidRPr="0050144A">
        <w:rPr>
          <w:i/>
          <w:iCs/>
          <w:color w:val="222222"/>
        </w:rPr>
        <w:t>International Journal of Environmental Research and Public Health</w:t>
      </w:r>
      <w:r w:rsidRPr="0050144A">
        <w:rPr>
          <w:color w:val="222222"/>
          <w:shd w:val="clear" w:color="auto" w:fill="FFFFFF"/>
        </w:rPr>
        <w:t>, </w:t>
      </w:r>
      <w:r w:rsidRPr="0050144A">
        <w:rPr>
          <w:i/>
          <w:iCs/>
          <w:color w:val="222222"/>
        </w:rPr>
        <w:t>17</w:t>
      </w:r>
      <w:r w:rsidRPr="0050144A">
        <w:rPr>
          <w:color w:val="222222"/>
          <w:shd w:val="clear" w:color="auto" w:fill="FFFFFF"/>
        </w:rPr>
        <w:t xml:space="preserve">(3), 891. </w:t>
      </w:r>
      <w:hyperlink r:id="rId36" w:history="1">
        <w:r w:rsidRPr="00BF30E5">
          <w:rPr>
            <w:rStyle w:val="Hyperlink"/>
            <w:shd w:val="clear" w:color="auto" w:fill="FFFFFF"/>
          </w:rPr>
          <w:t>https://doi.org/</w:t>
        </w:r>
        <w:r w:rsidRPr="0050144A">
          <w:rPr>
            <w:rStyle w:val="Hyperlink"/>
            <w:shd w:val="clear" w:color="auto" w:fill="FFFFFF"/>
          </w:rPr>
          <w:t>10.3390/ijerph17030891</w:t>
        </w:r>
      </w:hyperlink>
    </w:p>
    <w:p w14:paraId="2D5C7875" w14:textId="73642B9B" w:rsidR="006705A7" w:rsidRPr="0050144A" w:rsidRDefault="006705A7" w:rsidP="0050144A">
      <w:pPr>
        <w:spacing w:line="480" w:lineRule="auto"/>
        <w:ind w:left="567" w:hanging="567"/>
        <w:rPr>
          <w:color w:val="222222"/>
          <w:shd w:val="clear" w:color="auto" w:fill="FFFFFF"/>
        </w:rPr>
      </w:pPr>
      <w:proofErr w:type="spellStart"/>
      <w:r>
        <w:rPr>
          <w:color w:val="333333"/>
          <w:shd w:val="clear" w:color="auto" w:fill="FFFFFF"/>
        </w:rPr>
        <w:t>Holmqvist</w:t>
      </w:r>
      <w:proofErr w:type="spellEnd"/>
      <w:r>
        <w:rPr>
          <w:color w:val="333333"/>
          <w:shd w:val="clear" w:color="auto" w:fill="FFFFFF"/>
        </w:rPr>
        <w:t xml:space="preserve">, K., &amp; </w:t>
      </w:r>
      <w:proofErr w:type="spellStart"/>
      <w:r>
        <w:rPr>
          <w:color w:val="333333"/>
          <w:shd w:val="clear" w:color="auto" w:fill="FFFFFF"/>
        </w:rPr>
        <w:t>Frisén</w:t>
      </w:r>
      <w:proofErr w:type="spellEnd"/>
      <w:r>
        <w:rPr>
          <w:color w:val="333333"/>
          <w:shd w:val="clear" w:color="auto" w:fill="FFFFFF"/>
        </w:rPr>
        <w:t xml:space="preserve">, A. (2012). “I bet they aren’t that perfect in reality”: Appearance ideals viewed from the perspective of adolescents with a positive body image. </w:t>
      </w:r>
      <w:r>
        <w:rPr>
          <w:i/>
          <w:iCs/>
          <w:color w:val="333333"/>
          <w:shd w:val="clear" w:color="auto" w:fill="FFFFFF"/>
        </w:rPr>
        <w:t>Body Image</w:t>
      </w:r>
      <w:r>
        <w:rPr>
          <w:color w:val="333333"/>
          <w:shd w:val="clear" w:color="auto" w:fill="FFFFFF"/>
        </w:rPr>
        <w:t xml:space="preserve">, </w:t>
      </w:r>
      <w:r>
        <w:rPr>
          <w:i/>
          <w:iCs/>
          <w:color w:val="333333"/>
          <w:shd w:val="clear" w:color="auto" w:fill="FFFFFF"/>
        </w:rPr>
        <w:t>9</w:t>
      </w:r>
      <w:r>
        <w:rPr>
          <w:color w:val="333333"/>
          <w:shd w:val="clear" w:color="auto" w:fill="FFFFFF"/>
        </w:rPr>
        <w:t xml:space="preserve">(3), 388-395. </w:t>
      </w:r>
      <w:hyperlink r:id="rId37" w:history="1">
        <w:r w:rsidRPr="00BF30E5">
          <w:rPr>
            <w:rStyle w:val="Hyperlink"/>
            <w:shd w:val="clear" w:color="auto" w:fill="FFFFFF"/>
          </w:rPr>
          <w:t>https://doi.org/10.1016/j.bodyim.2012.03.007</w:t>
        </w:r>
      </w:hyperlink>
    </w:p>
    <w:p w14:paraId="6D456C1C" w14:textId="752E6C0C" w:rsidR="008424A9" w:rsidRDefault="006C0A8A" w:rsidP="008424A9">
      <w:pPr>
        <w:spacing w:line="480" w:lineRule="auto"/>
        <w:ind w:left="567" w:hanging="567"/>
        <w:rPr>
          <w:rStyle w:val="Hyperlink"/>
          <w:shd w:val="clear" w:color="auto" w:fill="FFFFFF"/>
        </w:rPr>
      </w:pPr>
      <w:proofErr w:type="spellStart"/>
      <w:r>
        <w:rPr>
          <w:color w:val="333333"/>
          <w:shd w:val="clear" w:color="auto" w:fill="FFFFFF"/>
        </w:rPr>
        <w:t>Holmqvist</w:t>
      </w:r>
      <w:proofErr w:type="spellEnd"/>
      <w:r>
        <w:rPr>
          <w:color w:val="333333"/>
          <w:shd w:val="clear" w:color="auto" w:fill="FFFFFF"/>
        </w:rPr>
        <w:t xml:space="preserve"> </w:t>
      </w:r>
      <w:proofErr w:type="spellStart"/>
      <w:r>
        <w:rPr>
          <w:color w:val="333333"/>
          <w:shd w:val="clear" w:color="auto" w:fill="FFFFFF"/>
        </w:rPr>
        <w:t>Gattario</w:t>
      </w:r>
      <w:proofErr w:type="spellEnd"/>
      <w:r>
        <w:rPr>
          <w:color w:val="333333"/>
          <w:shd w:val="clear" w:color="auto" w:fill="FFFFFF"/>
        </w:rPr>
        <w:t xml:space="preserve">, K., &amp; </w:t>
      </w:r>
      <w:proofErr w:type="spellStart"/>
      <w:r>
        <w:rPr>
          <w:color w:val="333333"/>
          <w:shd w:val="clear" w:color="auto" w:fill="FFFFFF"/>
        </w:rPr>
        <w:t>Frisén</w:t>
      </w:r>
      <w:proofErr w:type="spellEnd"/>
      <w:r>
        <w:rPr>
          <w:color w:val="333333"/>
          <w:shd w:val="clear" w:color="auto" w:fill="FFFFFF"/>
        </w:rPr>
        <w:t xml:space="preserve">, A. (2019). From negative to positive body image: Men’s and women’s journeys from early adolescence to emerging adulthood. </w:t>
      </w:r>
      <w:r>
        <w:rPr>
          <w:i/>
          <w:iCs/>
          <w:color w:val="333333"/>
          <w:shd w:val="clear" w:color="auto" w:fill="FFFFFF"/>
        </w:rPr>
        <w:t>Body Image</w:t>
      </w:r>
      <w:r>
        <w:rPr>
          <w:color w:val="333333"/>
          <w:shd w:val="clear" w:color="auto" w:fill="FFFFFF"/>
        </w:rPr>
        <w:t xml:space="preserve">, </w:t>
      </w:r>
      <w:r>
        <w:rPr>
          <w:i/>
          <w:iCs/>
          <w:color w:val="333333"/>
          <w:shd w:val="clear" w:color="auto" w:fill="FFFFFF"/>
        </w:rPr>
        <w:t>28</w:t>
      </w:r>
      <w:r>
        <w:rPr>
          <w:color w:val="333333"/>
          <w:shd w:val="clear" w:color="auto" w:fill="FFFFFF"/>
        </w:rPr>
        <w:t xml:space="preserve">, 53-65. </w:t>
      </w:r>
      <w:hyperlink r:id="rId38" w:history="1">
        <w:r w:rsidRPr="00BF30E5">
          <w:rPr>
            <w:rStyle w:val="Hyperlink"/>
            <w:shd w:val="clear" w:color="auto" w:fill="FFFFFF"/>
          </w:rPr>
          <w:t>https://doi.org/10.1016/j.bodyim.2018.12.002</w:t>
        </w:r>
      </w:hyperlink>
    </w:p>
    <w:p w14:paraId="10F3F23C" w14:textId="5DB5976D" w:rsidR="00AF0A7A" w:rsidRDefault="00AF0A7A" w:rsidP="008424A9">
      <w:pPr>
        <w:spacing w:line="480" w:lineRule="auto"/>
        <w:ind w:left="567" w:hanging="567"/>
        <w:rPr>
          <w:rStyle w:val="Hyperlink"/>
          <w:shd w:val="clear" w:color="auto" w:fill="FFFFFF"/>
        </w:rPr>
      </w:pPr>
      <w:r>
        <w:rPr>
          <w:color w:val="333333"/>
          <w:shd w:val="clear" w:color="auto" w:fill="FFFFFF"/>
        </w:rPr>
        <w:t xml:space="preserve">Homan, K. J. (2016). Factor structure and psychometric properties of a state version of the Body Appreciation Scale-2. </w:t>
      </w:r>
      <w:r>
        <w:rPr>
          <w:i/>
          <w:iCs/>
          <w:color w:val="333333"/>
          <w:shd w:val="clear" w:color="auto" w:fill="FFFFFF"/>
        </w:rPr>
        <w:t>Body Image</w:t>
      </w:r>
      <w:r>
        <w:rPr>
          <w:color w:val="333333"/>
          <w:shd w:val="clear" w:color="auto" w:fill="FFFFFF"/>
        </w:rPr>
        <w:t xml:space="preserve">, </w:t>
      </w:r>
      <w:r>
        <w:rPr>
          <w:i/>
          <w:iCs/>
          <w:color w:val="333333"/>
          <w:shd w:val="clear" w:color="auto" w:fill="FFFFFF"/>
        </w:rPr>
        <w:t>19</w:t>
      </w:r>
      <w:r>
        <w:rPr>
          <w:color w:val="333333"/>
          <w:shd w:val="clear" w:color="auto" w:fill="FFFFFF"/>
        </w:rPr>
        <w:t xml:space="preserve">, 204-207. </w:t>
      </w:r>
      <w:hyperlink r:id="rId39" w:history="1">
        <w:r w:rsidRPr="00BF30E5">
          <w:rPr>
            <w:rStyle w:val="Hyperlink"/>
            <w:shd w:val="clear" w:color="auto" w:fill="FFFFFF"/>
          </w:rPr>
          <w:t>https://doi.org/10.1016/j.bodyim.2016.10.004</w:t>
        </w:r>
      </w:hyperlink>
    </w:p>
    <w:p w14:paraId="1A7F1827" w14:textId="5B675C05" w:rsidR="00B64552" w:rsidRDefault="00B64552" w:rsidP="008424A9">
      <w:pPr>
        <w:spacing w:line="480" w:lineRule="auto"/>
        <w:ind w:left="567" w:hanging="567"/>
        <w:rPr>
          <w:color w:val="333333"/>
          <w:shd w:val="clear" w:color="auto" w:fill="FFFFFF"/>
        </w:rPr>
      </w:pPr>
      <w:r>
        <w:rPr>
          <w:color w:val="333333"/>
          <w:shd w:val="clear" w:color="auto" w:fill="FFFFFF"/>
        </w:rPr>
        <w:t xml:space="preserve">Howard, L. A. (1995). </w:t>
      </w:r>
      <w:r w:rsidRPr="00B64552">
        <w:rPr>
          <w:i/>
          <w:iCs/>
          <w:color w:val="333333"/>
          <w:shd w:val="clear" w:color="auto" w:fill="FFFFFF"/>
        </w:rPr>
        <w:t>Boal an</w:t>
      </w:r>
      <w:r>
        <w:rPr>
          <w:i/>
          <w:iCs/>
          <w:color w:val="333333"/>
          <w:shd w:val="clear" w:color="auto" w:fill="FFFFFF"/>
        </w:rPr>
        <w:t>d theatre of the oppressed: A performance-</w:t>
      </w:r>
      <w:proofErr w:type="spellStart"/>
      <w:r>
        <w:rPr>
          <w:i/>
          <w:iCs/>
          <w:color w:val="333333"/>
          <w:shd w:val="clear" w:color="auto" w:fill="FFFFFF"/>
        </w:rPr>
        <w:t>centered</w:t>
      </w:r>
      <w:proofErr w:type="spellEnd"/>
      <w:r>
        <w:rPr>
          <w:i/>
          <w:iCs/>
          <w:color w:val="333333"/>
          <w:shd w:val="clear" w:color="auto" w:fill="FFFFFF"/>
        </w:rPr>
        <w:t xml:space="preserve"> inquiry of eating and body image</w:t>
      </w:r>
      <w:r>
        <w:rPr>
          <w:color w:val="333333"/>
          <w:shd w:val="clear" w:color="auto" w:fill="FFFFFF"/>
        </w:rPr>
        <w:t xml:space="preserve"> [Doctoral dissertation, Louisiana State University and Agricultural and Mechanical College]. ProQuest. </w:t>
      </w:r>
      <w:hyperlink r:id="rId40" w:history="1">
        <w:r w:rsidRPr="00BF30E5">
          <w:rPr>
            <w:rStyle w:val="Hyperlink"/>
            <w:shd w:val="clear" w:color="auto" w:fill="FFFFFF"/>
          </w:rPr>
          <w:t>https://www.proquest.com/openview/c03c62209cb90998d7158b6ef24d0c57/1?pq-origsite=gscholar&amp;cbl=18750&amp;diss=y</w:t>
        </w:r>
      </w:hyperlink>
    </w:p>
    <w:p w14:paraId="189F4AAB" w14:textId="37B73A49" w:rsidR="00785384" w:rsidRDefault="00785384" w:rsidP="00785384">
      <w:pPr>
        <w:spacing w:line="480" w:lineRule="auto"/>
        <w:ind w:left="567" w:hanging="567"/>
        <w:rPr>
          <w:rStyle w:val="Hyperlink"/>
          <w:shd w:val="clear" w:color="auto" w:fill="FFFFFF"/>
        </w:rPr>
      </w:pPr>
      <w:proofErr w:type="spellStart"/>
      <w:r>
        <w:rPr>
          <w:color w:val="333333"/>
          <w:shd w:val="clear" w:color="auto" w:fill="FFFFFF"/>
        </w:rPr>
        <w:lastRenderedPageBreak/>
        <w:t>Itzoe</w:t>
      </w:r>
      <w:proofErr w:type="spellEnd"/>
      <w:r>
        <w:rPr>
          <w:color w:val="333333"/>
          <w:shd w:val="clear" w:color="auto" w:fill="FFFFFF"/>
        </w:rPr>
        <w:t xml:space="preserve">, M. S. M., &amp; </w:t>
      </w:r>
      <w:proofErr w:type="spellStart"/>
      <w:r>
        <w:rPr>
          <w:color w:val="333333"/>
          <w:shd w:val="clear" w:color="auto" w:fill="FFFFFF"/>
        </w:rPr>
        <w:t>Frasso</w:t>
      </w:r>
      <w:proofErr w:type="spellEnd"/>
      <w:r>
        <w:rPr>
          <w:color w:val="333333"/>
          <w:shd w:val="clear" w:color="auto" w:fill="FFFFFF"/>
        </w:rPr>
        <w:t xml:space="preserve">, R. (2021). </w:t>
      </w:r>
      <w:r>
        <w:rPr>
          <w:i/>
          <w:iCs/>
          <w:color w:val="333333"/>
          <w:shd w:val="clear" w:color="auto" w:fill="FFFFFF"/>
        </w:rPr>
        <w:t>Tiny or tall, mighty or small – music for all!</w:t>
      </w:r>
      <w:r>
        <w:rPr>
          <w:color w:val="333333"/>
          <w:shd w:val="clear" w:color="auto" w:fill="FFFFFF"/>
        </w:rPr>
        <w:t xml:space="preserve"> Developing an interactive online storybook to promote body positivity in children. </w:t>
      </w:r>
      <w:r>
        <w:rPr>
          <w:i/>
          <w:iCs/>
          <w:color w:val="333333"/>
          <w:shd w:val="clear" w:color="auto" w:fill="FFFFFF"/>
        </w:rPr>
        <w:t>Health Promotion Practice</w:t>
      </w:r>
      <w:r>
        <w:rPr>
          <w:color w:val="333333"/>
          <w:shd w:val="clear" w:color="auto" w:fill="FFFFFF"/>
        </w:rPr>
        <w:t xml:space="preserve">, </w:t>
      </w:r>
      <w:r>
        <w:rPr>
          <w:i/>
          <w:iCs/>
          <w:color w:val="333333"/>
          <w:shd w:val="clear" w:color="auto" w:fill="FFFFFF"/>
        </w:rPr>
        <w:t>22</w:t>
      </w:r>
      <w:r>
        <w:rPr>
          <w:color w:val="333333"/>
          <w:shd w:val="clear" w:color="auto" w:fill="FFFFFF"/>
        </w:rPr>
        <w:t xml:space="preserve">(3), 300-303. </w:t>
      </w:r>
      <w:hyperlink r:id="rId41" w:history="1">
        <w:r w:rsidRPr="00BF30E5">
          <w:rPr>
            <w:rStyle w:val="Hyperlink"/>
            <w:shd w:val="clear" w:color="auto" w:fill="FFFFFF"/>
          </w:rPr>
          <w:t>https://doi.org/10.1177/1524839920952404</w:t>
        </w:r>
      </w:hyperlink>
    </w:p>
    <w:p w14:paraId="0B43D2C5" w14:textId="6A219CBE" w:rsidR="00BD5D7B" w:rsidRDefault="00BD5D7B" w:rsidP="00BD5D7B">
      <w:pPr>
        <w:spacing w:line="480" w:lineRule="auto"/>
        <w:ind w:left="567" w:hanging="567"/>
        <w:rPr>
          <w:color w:val="000000" w:themeColor="text1"/>
          <w:shd w:val="clear" w:color="auto" w:fill="FFFFFF"/>
        </w:rPr>
      </w:pPr>
      <w:proofErr w:type="spellStart"/>
      <w:r w:rsidRPr="004B09D2">
        <w:rPr>
          <w:color w:val="000000" w:themeColor="text1"/>
          <w:shd w:val="clear" w:color="auto" w:fill="FFFFFF"/>
        </w:rPr>
        <w:t>Krippendorff</w:t>
      </w:r>
      <w:proofErr w:type="spellEnd"/>
      <w:r w:rsidRPr="004B09D2">
        <w:rPr>
          <w:color w:val="000000" w:themeColor="text1"/>
          <w:shd w:val="clear" w:color="auto" w:fill="FFFFFF"/>
        </w:rPr>
        <w:t>, K. (1980).</w:t>
      </w:r>
      <w:r w:rsidRPr="004B09D2">
        <w:rPr>
          <w:rStyle w:val="apple-converted-space"/>
          <w:color w:val="000000" w:themeColor="text1"/>
          <w:shd w:val="clear" w:color="auto" w:fill="FFFFFF"/>
        </w:rPr>
        <w:t> </w:t>
      </w:r>
      <w:r w:rsidRPr="004B09D2">
        <w:rPr>
          <w:i/>
          <w:iCs/>
          <w:color w:val="000000" w:themeColor="text1"/>
        </w:rPr>
        <w:t>Content analysis: An introduction to its methodology</w:t>
      </w:r>
      <w:r w:rsidRPr="004B09D2">
        <w:rPr>
          <w:color w:val="000000" w:themeColor="text1"/>
          <w:shd w:val="clear" w:color="auto" w:fill="FFFFFF"/>
        </w:rPr>
        <w:t>. Sage.</w:t>
      </w:r>
    </w:p>
    <w:p w14:paraId="32BC633F" w14:textId="0CF71507" w:rsidR="00A81D38" w:rsidRDefault="00A81D38" w:rsidP="00A81D38">
      <w:pPr>
        <w:spacing w:line="480" w:lineRule="auto"/>
        <w:ind w:left="567" w:hanging="567"/>
      </w:pPr>
      <w:r>
        <w:rPr>
          <w:color w:val="000000" w:themeColor="text1"/>
          <w:shd w:val="clear" w:color="auto" w:fill="FFFFFF"/>
        </w:rPr>
        <w:t>León, M. P., González-Martí, I., &amp; Contreras-</w:t>
      </w:r>
      <w:proofErr w:type="spellStart"/>
      <w:r>
        <w:rPr>
          <w:color w:val="000000" w:themeColor="text1"/>
          <w:shd w:val="clear" w:color="auto" w:fill="FFFFFF"/>
        </w:rPr>
        <w:t>Jordán</w:t>
      </w:r>
      <w:proofErr w:type="spellEnd"/>
      <w:r>
        <w:rPr>
          <w:color w:val="000000" w:themeColor="text1"/>
          <w:shd w:val="clear" w:color="auto" w:fill="FFFFFF"/>
        </w:rPr>
        <w:t xml:space="preserve">, O. R. (2021). What do children think of their perceived and ideal bodies? Understandings of body image at early ages: A mixed study. </w:t>
      </w:r>
      <w:r>
        <w:rPr>
          <w:i/>
          <w:iCs/>
          <w:color w:val="000000" w:themeColor="text1"/>
          <w:shd w:val="clear" w:color="auto" w:fill="FFFFFF"/>
        </w:rPr>
        <w:t>International Journal of Environmental Research and Public Health</w:t>
      </w:r>
      <w:r>
        <w:rPr>
          <w:color w:val="000000" w:themeColor="text1"/>
          <w:shd w:val="clear" w:color="auto" w:fill="FFFFFF"/>
        </w:rPr>
        <w:t xml:space="preserve">, </w:t>
      </w:r>
      <w:r>
        <w:rPr>
          <w:i/>
          <w:iCs/>
          <w:color w:val="000000" w:themeColor="text1"/>
          <w:shd w:val="clear" w:color="auto" w:fill="FFFFFF"/>
        </w:rPr>
        <w:t>18</w:t>
      </w:r>
      <w:r>
        <w:rPr>
          <w:color w:val="000000" w:themeColor="text1"/>
          <w:shd w:val="clear" w:color="auto" w:fill="FFFFFF"/>
        </w:rPr>
        <w:t xml:space="preserve">(9), 4871. </w:t>
      </w:r>
      <w:hyperlink r:id="rId42" w:history="1">
        <w:r w:rsidRPr="00576F00">
          <w:rPr>
            <w:rStyle w:val="Hyperlink"/>
            <w:shd w:val="clear" w:color="auto" w:fill="FFFFFF"/>
          </w:rPr>
          <w:t>https://doi.org/10.3390/ijerph18094871</w:t>
        </w:r>
      </w:hyperlink>
    </w:p>
    <w:p w14:paraId="0CA7870A" w14:textId="1E994C26" w:rsidR="00E10DB0" w:rsidRDefault="00E10DB0" w:rsidP="00E10DB0">
      <w:pPr>
        <w:spacing w:line="480" w:lineRule="auto"/>
        <w:ind w:left="567" w:hanging="567"/>
      </w:pPr>
      <w:r w:rsidRPr="009039D8">
        <w:rPr>
          <w:color w:val="000000" w:themeColor="text1"/>
        </w:rPr>
        <w:t xml:space="preserve">Lorenzo-Seva, U., &amp; ten Berge, J. M. F. (2006). Tucker’s congruence coefficient as a meaningful index of factor similarity. </w:t>
      </w:r>
      <w:r w:rsidRPr="009039D8">
        <w:rPr>
          <w:i/>
          <w:color w:val="000000" w:themeColor="text1"/>
        </w:rPr>
        <w:t>Methodology</w:t>
      </w:r>
      <w:r w:rsidRPr="009039D8">
        <w:rPr>
          <w:color w:val="000000" w:themeColor="text1"/>
        </w:rPr>
        <w:t xml:space="preserve">, </w:t>
      </w:r>
      <w:r w:rsidRPr="009039D8">
        <w:rPr>
          <w:i/>
          <w:color w:val="000000" w:themeColor="text1"/>
        </w:rPr>
        <w:t>2</w:t>
      </w:r>
      <w:r w:rsidRPr="009039D8">
        <w:rPr>
          <w:color w:val="000000" w:themeColor="text1"/>
        </w:rPr>
        <w:t xml:space="preserve">, 57-64. </w:t>
      </w:r>
      <w:hyperlink r:id="rId43" w:history="1">
        <w:r w:rsidRPr="00F40CD0">
          <w:rPr>
            <w:rStyle w:val="Hyperlink"/>
          </w:rPr>
          <w:t>https://doi.org/10.1027/1614-1881.2.2.57</w:t>
        </w:r>
      </w:hyperlink>
    </w:p>
    <w:p w14:paraId="7A0B1C1A" w14:textId="4C6491ED" w:rsidR="00D57156" w:rsidRDefault="00D57156" w:rsidP="00E10DB0">
      <w:pPr>
        <w:spacing w:line="480" w:lineRule="auto"/>
        <w:ind w:left="567" w:hanging="567"/>
        <w:rPr>
          <w:color w:val="000000" w:themeColor="text1"/>
        </w:rPr>
      </w:pPr>
      <w:proofErr w:type="spellStart"/>
      <w:r>
        <w:rPr>
          <w:color w:val="000000" w:themeColor="text1"/>
        </w:rPr>
        <w:t>Maes</w:t>
      </w:r>
      <w:proofErr w:type="spellEnd"/>
      <w:r>
        <w:rPr>
          <w:color w:val="000000" w:themeColor="text1"/>
        </w:rPr>
        <w:t xml:space="preserve">, C., </w:t>
      </w:r>
      <w:proofErr w:type="spellStart"/>
      <w:r>
        <w:rPr>
          <w:color w:val="000000" w:themeColor="text1"/>
        </w:rPr>
        <w:t>Trekels</w:t>
      </w:r>
      <w:proofErr w:type="spellEnd"/>
      <w:r>
        <w:rPr>
          <w:color w:val="000000" w:themeColor="text1"/>
        </w:rPr>
        <w:t xml:space="preserve">, J., Tylka, T. L., &amp; </w:t>
      </w:r>
      <w:proofErr w:type="spellStart"/>
      <w:r>
        <w:rPr>
          <w:color w:val="000000" w:themeColor="text1"/>
        </w:rPr>
        <w:t>Vandenbosch</w:t>
      </w:r>
      <w:proofErr w:type="spellEnd"/>
      <w:r>
        <w:rPr>
          <w:color w:val="000000" w:themeColor="text1"/>
        </w:rPr>
        <w:t xml:space="preserve">, L. (2021). The Positive Body Image among Adolescents Scale (PBIAS): Conceptualization, development, and psychometric evaluation among adolescents from Belgium. </w:t>
      </w:r>
      <w:r>
        <w:rPr>
          <w:i/>
          <w:iCs/>
          <w:color w:val="000000" w:themeColor="text1"/>
        </w:rPr>
        <w:t>Body Image</w:t>
      </w:r>
      <w:r>
        <w:rPr>
          <w:color w:val="000000" w:themeColor="text1"/>
        </w:rPr>
        <w:t xml:space="preserve">, </w:t>
      </w:r>
      <w:r>
        <w:rPr>
          <w:i/>
          <w:iCs/>
          <w:color w:val="000000" w:themeColor="text1"/>
        </w:rPr>
        <w:t>38</w:t>
      </w:r>
      <w:r>
        <w:rPr>
          <w:color w:val="000000" w:themeColor="text1"/>
        </w:rPr>
        <w:t xml:space="preserve">, 270-288. </w:t>
      </w:r>
      <w:hyperlink r:id="rId44" w:history="1">
        <w:r w:rsidRPr="00F40CD0">
          <w:rPr>
            <w:rStyle w:val="Hyperlink"/>
          </w:rPr>
          <w:t>https://doi.org/10.1016/j.bodyim.2021.05.004</w:t>
        </w:r>
      </w:hyperlink>
    </w:p>
    <w:p w14:paraId="4A47C6A0" w14:textId="0F09F924" w:rsidR="00405862" w:rsidRPr="00E10DB0" w:rsidRDefault="00405862" w:rsidP="00E10DB0">
      <w:pPr>
        <w:spacing w:line="480" w:lineRule="auto"/>
        <w:ind w:left="567" w:hanging="567"/>
        <w:rPr>
          <w:color w:val="000000" w:themeColor="text1"/>
        </w:rPr>
      </w:pPr>
      <w:r>
        <w:rPr>
          <w:color w:val="333333"/>
          <w:shd w:val="clear" w:color="auto" w:fill="FFFFFF"/>
        </w:rPr>
        <w:t xml:space="preserve">Mages, W. K. (2008). Does creative drama promote language development in early childhood? A review of the methods and measures employed in the empirical literature. </w:t>
      </w:r>
      <w:r>
        <w:rPr>
          <w:i/>
          <w:iCs/>
          <w:color w:val="333333"/>
          <w:shd w:val="clear" w:color="auto" w:fill="FFFFFF"/>
        </w:rPr>
        <w:t>Review of Educational Research</w:t>
      </w:r>
      <w:r>
        <w:rPr>
          <w:color w:val="333333"/>
          <w:shd w:val="clear" w:color="auto" w:fill="FFFFFF"/>
        </w:rPr>
        <w:t xml:space="preserve">, </w:t>
      </w:r>
      <w:r>
        <w:rPr>
          <w:i/>
          <w:iCs/>
          <w:color w:val="333333"/>
          <w:shd w:val="clear" w:color="auto" w:fill="FFFFFF"/>
        </w:rPr>
        <w:t>78</w:t>
      </w:r>
      <w:r>
        <w:rPr>
          <w:color w:val="333333"/>
          <w:shd w:val="clear" w:color="auto" w:fill="FFFFFF"/>
        </w:rPr>
        <w:t xml:space="preserve">(1), 124-152. </w:t>
      </w:r>
      <w:hyperlink r:id="rId45" w:history="1">
        <w:r w:rsidRPr="00BF30E5">
          <w:rPr>
            <w:rStyle w:val="Hyperlink"/>
            <w:shd w:val="clear" w:color="auto" w:fill="FFFFFF"/>
          </w:rPr>
          <w:t>https://doi.org/10.3102/0034654307313401</w:t>
        </w:r>
      </w:hyperlink>
    </w:p>
    <w:p w14:paraId="50EA89AB" w14:textId="119B329D" w:rsidR="008424A9" w:rsidRPr="008424A9" w:rsidRDefault="008424A9" w:rsidP="008424A9">
      <w:pPr>
        <w:spacing w:line="480" w:lineRule="auto"/>
        <w:ind w:left="567" w:hanging="567"/>
        <w:rPr>
          <w:color w:val="0000FF"/>
          <w:u w:val="single"/>
          <w:shd w:val="clear" w:color="auto" w:fill="FFFFFF"/>
        </w:rPr>
      </w:pPr>
      <w:r w:rsidRPr="008424A9">
        <w:t>Maguire, T</w:t>
      </w:r>
      <w:r>
        <w:t>.,</w:t>
      </w:r>
      <w:r w:rsidRPr="008424A9">
        <w:t xml:space="preserve"> </w:t>
      </w:r>
      <w:r>
        <w:t>&amp;</w:t>
      </w:r>
      <w:r w:rsidRPr="008424A9">
        <w:t xml:space="preserve"> </w:t>
      </w:r>
      <w:proofErr w:type="spellStart"/>
      <w:r w:rsidRPr="008424A9">
        <w:t>Schuitema</w:t>
      </w:r>
      <w:proofErr w:type="spellEnd"/>
      <w:r w:rsidRPr="008424A9">
        <w:t xml:space="preserve">, </w:t>
      </w:r>
      <w:r>
        <w:t>K</w:t>
      </w:r>
      <w:r w:rsidRPr="008424A9">
        <w:t xml:space="preserve">. (2012). </w:t>
      </w:r>
      <w:r w:rsidRPr="008424A9">
        <w:rPr>
          <w:i/>
          <w:iCs/>
        </w:rPr>
        <w:t xml:space="preserve">Theatre for young audiences: </w:t>
      </w:r>
      <w:r>
        <w:rPr>
          <w:i/>
          <w:iCs/>
        </w:rPr>
        <w:t>A</w:t>
      </w:r>
      <w:r w:rsidRPr="008424A9">
        <w:rPr>
          <w:i/>
          <w:iCs/>
        </w:rPr>
        <w:t xml:space="preserve"> critical handbook</w:t>
      </w:r>
      <w:r w:rsidRPr="008424A9">
        <w:t>. Trentham Book</w:t>
      </w:r>
      <w:r>
        <w:t>s.</w:t>
      </w:r>
    </w:p>
    <w:p w14:paraId="1E524806" w14:textId="71852A88" w:rsidR="00CC0738" w:rsidRDefault="00CC0738" w:rsidP="00CC0738">
      <w:pPr>
        <w:spacing w:line="480" w:lineRule="auto"/>
        <w:ind w:left="567" w:hanging="567"/>
        <w:rPr>
          <w:rStyle w:val="Hyperlink"/>
          <w:shd w:val="clear" w:color="auto" w:fill="FFFFFF"/>
        </w:rPr>
      </w:pPr>
      <w:r w:rsidRPr="00FC4EE9">
        <w:rPr>
          <w:color w:val="333333"/>
          <w:shd w:val="clear" w:color="auto" w:fill="FFFFFF"/>
        </w:rPr>
        <w:t xml:space="preserve">Markey, C. (2010). Invited commentary: Why body image is important to adolescent development. </w:t>
      </w:r>
      <w:r w:rsidRPr="00FC4EE9">
        <w:rPr>
          <w:i/>
          <w:iCs/>
          <w:color w:val="333333"/>
          <w:shd w:val="clear" w:color="auto" w:fill="FFFFFF"/>
        </w:rPr>
        <w:t>Journal of Youth and Adolescence</w:t>
      </w:r>
      <w:r w:rsidRPr="00FC4EE9">
        <w:rPr>
          <w:color w:val="333333"/>
          <w:shd w:val="clear" w:color="auto" w:fill="FFFFFF"/>
        </w:rPr>
        <w:t xml:space="preserve">, </w:t>
      </w:r>
      <w:r w:rsidRPr="00FC4EE9">
        <w:rPr>
          <w:i/>
          <w:iCs/>
          <w:color w:val="333333"/>
          <w:shd w:val="clear" w:color="auto" w:fill="FFFFFF"/>
        </w:rPr>
        <w:t>39</w:t>
      </w:r>
      <w:r w:rsidRPr="00FC4EE9">
        <w:rPr>
          <w:color w:val="333333"/>
          <w:shd w:val="clear" w:color="auto" w:fill="FFFFFF"/>
        </w:rPr>
        <w:t xml:space="preserve">(12), 1387-1391. </w:t>
      </w:r>
      <w:hyperlink r:id="rId46" w:history="1">
        <w:r w:rsidRPr="00FC4EE9">
          <w:rPr>
            <w:rStyle w:val="Hyperlink"/>
            <w:shd w:val="clear" w:color="auto" w:fill="FFFFFF"/>
          </w:rPr>
          <w:t>https://doi.org/10.1007/s10964-010-9510-0</w:t>
        </w:r>
      </w:hyperlink>
    </w:p>
    <w:p w14:paraId="1CBD911B" w14:textId="449147F8" w:rsidR="00B901C4" w:rsidRDefault="00B901C4" w:rsidP="00CC0738">
      <w:pPr>
        <w:spacing w:line="480" w:lineRule="auto"/>
        <w:ind w:left="567" w:hanging="567"/>
        <w:rPr>
          <w:color w:val="333333"/>
          <w:shd w:val="clear" w:color="auto" w:fill="FFFFFF"/>
        </w:rPr>
      </w:pPr>
      <w:r w:rsidRPr="00FC4EE9">
        <w:rPr>
          <w:color w:val="333333"/>
          <w:shd w:val="clear" w:color="auto" w:fill="FFFFFF"/>
        </w:rPr>
        <w:lastRenderedPageBreak/>
        <w:t>Ma</w:t>
      </w:r>
      <w:r>
        <w:rPr>
          <w:color w:val="333333"/>
          <w:shd w:val="clear" w:color="auto" w:fill="FFFFFF"/>
        </w:rPr>
        <w:t xml:space="preserve">theson, E. L., Lewis-Smith, H., &amp; </w:t>
      </w:r>
      <w:proofErr w:type="spellStart"/>
      <w:r>
        <w:rPr>
          <w:color w:val="333333"/>
          <w:shd w:val="clear" w:color="auto" w:fill="FFFFFF"/>
        </w:rPr>
        <w:t>Diedrichs</w:t>
      </w:r>
      <w:proofErr w:type="spellEnd"/>
      <w:r>
        <w:rPr>
          <w:color w:val="333333"/>
          <w:shd w:val="clear" w:color="auto" w:fill="FFFFFF"/>
        </w:rPr>
        <w:t xml:space="preserve">, P. C. (2020). The effectiveness of brief animated films as a scalable micro-intervention to improve children’s body image: A randomised controlled trial. </w:t>
      </w:r>
      <w:r>
        <w:rPr>
          <w:i/>
          <w:iCs/>
          <w:color w:val="333333"/>
          <w:shd w:val="clear" w:color="auto" w:fill="FFFFFF"/>
        </w:rPr>
        <w:t>Body Image</w:t>
      </w:r>
      <w:r>
        <w:rPr>
          <w:color w:val="333333"/>
          <w:shd w:val="clear" w:color="auto" w:fill="FFFFFF"/>
        </w:rPr>
        <w:t xml:space="preserve">, </w:t>
      </w:r>
      <w:r>
        <w:rPr>
          <w:i/>
          <w:iCs/>
          <w:color w:val="333333"/>
          <w:shd w:val="clear" w:color="auto" w:fill="FFFFFF"/>
        </w:rPr>
        <w:t>35</w:t>
      </w:r>
      <w:r>
        <w:rPr>
          <w:color w:val="333333"/>
          <w:shd w:val="clear" w:color="auto" w:fill="FFFFFF"/>
        </w:rPr>
        <w:t xml:space="preserve">, 142-153. </w:t>
      </w:r>
      <w:hyperlink r:id="rId47" w:history="1">
        <w:r w:rsidRPr="00BF30E5">
          <w:rPr>
            <w:rStyle w:val="Hyperlink"/>
            <w:shd w:val="clear" w:color="auto" w:fill="FFFFFF"/>
          </w:rPr>
          <w:t>https://doi.org/10.1016/j.bodyim.2020.08.015</w:t>
        </w:r>
      </w:hyperlink>
    </w:p>
    <w:p w14:paraId="046080F2" w14:textId="4E612AC3" w:rsidR="009025D0" w:rsidRDefault="009025D0" w:rsidP="00CC0738">
      <w:pPr>
        <w:spacing w:line="480" w:lineRule="auto"/>
        <w:ind w:left="567" w:hanging="567"/>
        <w:rPr>
          <w:rStyle w:val="Hyperlink"/>
          <w:shd w:val="clear" w:color="auto" w:fill="FFFFFF"/>
        </w:rPr>
      </w:pPr>
      <w:r w:rsidRPr="00FC4EE9">
        <w:rPr>
          <w:color w:val="333333"/>
          <w:shd w:val="clear" w:color="auto" w:fill="FFFFFF"/>
        </w:rPr>
        <w:t>M</w:t>
      </w:r>
      <w:r>
        <w:rPr>
          <w:color w:val="333333"/>
          <w:shd w:val="clear" w:color="auto" w:fill="FFFFFF"/>
        </w:rPr>
        <w:t xml:space="preserve">eeks, S., Shryock, S. K., &amp; </w:t>
      </w:r>
      <w:proofErr w:type="spellStart"/>
      <w:r>
        <w:rPr>
          <w:color w:val="333333"/>
          <w:shd w:val="clear" w:color="auto" w:fill="FFFFFF"/>
        </w:rPr>
        <w:t>Vandenbroucke</w:t>
      </w:r>
      <w:proofErr w:type="spellEnd"/>
      <w:r>
        <w:rPr>
          <w:color w:val="333333"/>
          <w:shd w:val="clear" w:color="auto" w:fill="FFFFFF"/>
        </w:rPr>
        <w:t xml:space="preserve">, R. J. (2018). Theatre involvement and well-being, age differences, and lessons from long-time subscribers. </w:t>
      </w:r>
      <w:r>
        <w:rPr>
          <w:i/>
          <w:iCs/>
          <w:color w:val="333333"/>
          <w:shd w:val="clear" w:color="auto" w:fill="FFFFFF"/>
        </w:rPr>
        <w:t>The Gerontologist</w:t>
      </w:r>
      <w:r>
        <w:rPr>
          <w:color w:val="333333"/>
          <w:shd w:val="clear" w:color="auto" w:fill="FFFFFF"/>
        </w:rPr>
        <w:t xml:space="preserve">, </w:t>
      </w:r>
      <w:r>
        <w:rPr>
          <w:i/>
          <w:iCs/>
          <w:color w:val="333333"/>
          <w:shd w:val="clear" w:color="auto" w:fill="FFFFFF"/>
        </w:rPr>
        <w:t>58</w:t>
      </w:r>
      <w:r>
        <w:rPr>
          <w:color w:val="333333"/>
          <w:shd w:val="clear" w:color="auto" w:fill="FFFFFF"/>
        </w:rPr>
        <w:t xml:space="preserve">(2), 278-289. </w:t>
      </w:r>
      <w:hyperlink r:id="rId48" w:history="1">
        <w:r w:rsidRPr="00BF30E5">
          <w:rPr>
            <w:rStyle w:val="Hyperlink"/>
            <w:shd w:val="clear" w:color="auto" w:fill="FFFFFF"/>
          </w:rPr>
          <w:t>https://doi.org/10.1093/geront/gnx029</w:t>
        </w:r>
      </w:hyperlink>
    </w:p>
    <w:p w14:paraId="00B267DB" w14:textId="71C720A2" w:rsidR="00BD5D7B" w:rsidRPr="00BD5D7B" w:rsidRDefault="00BD5D7B" w:rsidP="00BD5D7B">
      <w:pPr>
        <w:spacing w:line="480" w:lineRule="auto"/>
        <w:ind w:left="567" w:hanging="567"/>
        <w:rPr>
          <w:color w:val="000000" w:themeColor="text1"/>
        </w:rPr>
      </w:pPr>
      <w:proofErr w:type="spellStart"/>
      <w:r w:rsidRPr="004B09D2">
        <w:rPr>
          <w:color w:val="000000" w:themeColor="text1"/>
        </w:rPr>
        <w:t>Neuendorf</w:t>
      </w:r>
      <w:proofErr w:type="spellEnd"/>
      <w:r w:rsidRPr="004B09D2">
        <w:rPr>
          <w:color w:val="000000" w:themeColor="text1"/>
        </w:rPr>
        <w:t xml:space="preserve">, K. A. (2002). </w:t>
      </w:r>
      <w:r w:rsidRPr="004B09D2">
        <w:rPr>
          <w:i/>
          <w:color w:val="000000" w:themeColor="text1"/>
        </w:rPr>
        <w:t>The content analysis guidebook</w:t>
      </w:r>
      <w:r w:rsidRPr="004B09D2">
        <w:rPr>
          <w:color w:val="000000" w:themeColor="text1"/>
        </w:rPr>
        <w:t xml:space="preserve">. Sage. </w:t>
      </w:r>
    </w:p>
    <w:p w14:paraId="7EC3B3AE" w14:textId="0479C402" w:rsidR="00BD5D7B" w:rsidRPr="00BD5D7B" w:rsidRDefault="00BA411D" w:rsidP="00BD5D7B">
      <w:pPr>
        <w:spacing w:line="480" w:lineRule="auto"/>
        <w:ind w:left="567" w:hanging="567"/>
        <w:rPr>
          <w:color w:val="0000FF"/>
          <w:u w:val="single"/>
          <w:shd w:val="clear" w:color="auto" w:fill="FFFFFF"/>
        </w:rPr>
      </w:pPr>
      <w:proofErr w:type="spellStart"/>
      <w:r w:rsidRPr="00FC4EE9">
        <w:rPr>
          <w:color w:val="333333"/>
          <w:shd w:val="clear" w:color="auto" w:fill="FFFFFF"/>
        </w:rPr>
        <w:t>Neumark-Sztainer</w:t>
      </w:r>
      <w:proofErr w:type="spellEnd"/>
      <w:r w:rsidRPr="00FC4EE9">
        <w:rPr>
          <w:color w:val="333333"/>
          <w:shd w:val="clear" w:color="auto" w:fill="FFFFFF"/>
        </w:rPr>
        <w:t>, D., Paxton, S. J., Hannan, P. J., Haines, J., &amp; Story,</w:t>
      </w:r>
      <w:r w:rsidR="00216A60">
        <w:rPr>
          <w:color w:val="333333"/>
          <w:shd w:val="clear" w:color="auto" w:fill="FFFFFF"/>
        </w:rPr>
        <w:t xml:space="preserve"> M.</w:t>
      </w:r>
      <w:r w:rsidRPr="00FC4EE9">
        <w:rPr>
          <w:color w:val="333333"/>
          <w:shd w:val="clear" w:color="auto" w:fill="FFFFFF"/>
        </w:rPr>
        <w:t xml:space="preserve"> </w:t>
      </w:r>
      <w:r w:rsidR="00216A60">
        <w:rPr>
          <w:color w:val="333333"/>
          <w:shd w:val="clear" w:color="auto" w:fill="FFFFFF"/>
        </w:rPr>
        <w:t>(</w:t>
      </w:r>
      <w:r w:rsidRPr="00FC4EE9">
        <w:rPr>
          <w:color w:val="333333"/>
          <w:shd w:val="clear" w:color="auto" w:fill="FFFFFF"/>
        </w:rPr>
        <w:t xml:space="preserve">2006). Does body dissatisfaction matter? Five-year longitudinal associations between body satisfaction and health </w:t>
      </w:r>
      <w:proofErr w:type="spellStart"/>
      <w:r w:rsidRPr="00FC4EE9">
        <w:rPr>
          <w:color w:val="333333"/>
          <w:shd w:val="clear" w:color="auto" w:fill="FFFFFF"/>
        </w:rPr>
        <w:t>behaviors</w:t>
      </w:r>
      <w:proofErr w:type="spellEnd"/>
      <w:r w:rsidRPr="00FC4EE9">
        <w:rPr>
          <w:color w:val="333333"/>
          <w:shd w:val="clear" w:color="auto" w:fill="FFFFFF"/>
        </w:rPr>
        <w:t xml:space="preserve"> in adolescent females and males. </w:t>
      </w:r>
      <w:r w:rsidRPr="00FC4EE9">
        <w:rPr>
          <w:i/>
          <w:iCs/>
          <w:color w:val="333333"/>
          <w:shd w:val="clear" w:color="auto" w:fill="FFFFFF"/>
        </w:rPr>
        <w:t>Journal of Adolescent Health</w:t>
      </w:r>
      <w:r w:rsidRPr="00FC4EE9">
        <w:rPr>
          <w:color w:val="333333"/>
          <w:shd w:val="clear" w:color="auto" w:fill="FFFFFF"/>
        </w:rPr>
        <w:t xml:space="preserve">, </w:t>
      </w:r>
      <w:r w:rsidRPr="00FC4EE9">
        <w:rPr>
          <w:i/>
          <w:iCs/>
          <w:color w:val="333333"/>
          <w:shd w:val="clear" w:color="auto" w:fill="FFFFFF"/>
        </w:rPr>
        <w:t>39</w:t>
      </w:r>
      <w:r w:rsidRPr="00FC4EE9">
        <w:rPr>
          <w:color w:val="333333"/>
          <w:shd w:val="clear" w:color="auto" w:fill="FFFFFF"/>
        </w:rPr>
        <w:t xml:space="preserve">(2), 244-251. </w:t>
      </w:r>
      <w:hyperlink r:id="rId49" w:history="1">
        <w:r w:rsidRPr="00FC4EE9">
          <w:rPr>
            <w:rStyle w:val="Hyperlink"/>
            <w:shd w:val="clear" w:color="auto" w:fill="FFFFFF"/>
          </w:rPr>
          <w:t>https://doi.org/10.1016/j.jadohealth.2005.12.001</w:t>
        </w:r>
      </w:hyperlink>
    </w:p>
    <w:p w14:paraId="47B44A50" w14:textId="5FEC6510" w:rsidR="00BB1E46" w:rsidRDefault="00BB1E46" w:rsidP="00CC0738">
      <w:pPr>
        <w:spacing w:line="480" w:lineRule="auto"/>
        <w:ind w:left="567" w:hanging="567"/>
        <w:rPr>
          <w:rStyle w:val="Hyperlink"/>
          <w:shd w:val="clear" w:color="auto" w:fill="FFFFFF"/>
        </w:rPr>
      </w:pPr>
      <w:r w:rsidRPr="00FC4EE9">
        <w:rPr>
          <w:color w:val="333333"/>
          <w:shd w:val="clear" w:color="auto" w:fill="FFFFFF"/>
        </w:rPr>
        <w:t xml:space="preserve">Nichols, T. E., Damiano, S. R., Gregg, K., Wertheim, E. H., &amp; Paxton, S. J. (2018). Psychological predictors of body image attitudes and concerns in young children. </w:t>
      </w:r>
      <w:r w:rsidRPr="00FC4EE9">
        <w:rPr>
          <w:i/>
          <w:iCs/>
          <w:color w:val="333333"/>
          <w:shd w:val="clear" w:color="auto" w:fill="FFFFFF"/>
        </w:rPr>
        <w:t>Body Image</w:t>
      </w:r>
      <w:r w:rsidRPr="00FC4EE9">
        <w:rPr>
          <w:color w:val="333333"/>
          <w:shd w:val="clear" w:color="auto" w:fill="FFFFFF"/>
        </w:rPr>
        <w:t xml:space="preserve">, </w:t>
      </w:r>
      <w:r w:rsidRPr="00FC4EE9">
        <w:rPr>
          <w:i/>
          <w:iCs/>
          <w:color w:val="333333"/>
          <w:shd w:val="clear" w:color="auto" w:fill="FFFFFF"/>
        </w:rPr>
        <w:t>27</w:t>
      </w:r>
      <w:r w:rsidRPr="00FC4EE9">
        <w:rPr>
          <w:color w:val="333333"/>
          <w:shd w:val="clear" w:color="auto" w:fill="FFFFFF"/>
        </w:rPr>
        <w:t xml:space="preserve">, 10-20. </w:t>
      </w:r>
      <w:hyperlink r:id="rId50" w:history="1">
        <w:r w:rsidRPr="00FC4EE9">
          <w:rPr>
            <w:rStyle w:val="Hyperlink"/>
            <w:shd w:val="clear" w:color="auto" w:fill="FFFFFF"/>
          </w:rPr>
          <w:t>https://doi.org/10.1016/j.bodyim.2018.08.005</w:t>
        </w:r>
      </w:hyperlink>
    </w:p>
    <w:p w14:paraId="0AEE0E54" w14:textId="542BDDFE" w:rsidR="00D63D5B" w:rsidRDefault="00D63D5B" w:rsidP="00CC0738">
      <w:pPr>
        <w:spacing w:line="480" w:lineRule="auto"/>
        <w:ind w:left="567" w:hanging="567"/>
        <w:rPr>
          <w:color w:val="333333"/>
          <w:shd w:val="clear" w:color="auto" w:fill="FFFFFF"/>
        </w:rPr>
      </w:pPr>
      <w:proofErr w:type="spellStart"/>
      <w:r w:rsidRPr="00FC4EE9">
        <w:rPr>
          <w:color w:val="333333"/>
          <w:shd w:val="clear" w:color="auto" w:fill="FFFFFF"/>
        </w:rPr>
        <w:t>Ni</w:t>
      </w:r>
      <w:r>
        <w:rPr>
          <w:color w:val="333333"/>
          <w:shd w:val="clear" w:color="auto" w:fill="FFFFFF"/>
        </w:rPr>
        <w:t>colopoulou</w:t>
      </w:r>
      <w:proofErr w:type="spellEnd"/>
      <w:r>
        <w:rPr>
          <w:color w:val="333333"/>
          <w:shd w:val="clear" w:color="auto" w:fill="FFFFFF"/>
        </w:rPr>
        <w:t xml:space="preserve">, A., Cortina, K. S., </w:t>
      </w:r>
      <w:proofErr w:type="spellStart"/>
      <w:r>
        <w:rPr>
          <w:color w:val="333333"/>
          <w:shd w:val="clear" w:color="auto" w:fill="FFFFFF"/>
        </w:rPr>
        <w:t>Ilgaz</w:t>
      </w:r>
      <w:proofErr w:type="spellEnd"/>
      <w:r>
        <w:rPr>
          <w:color w:val="333333"/>
          <w:shd w:val="clear" w:color="auto" w:fill="FFFFFF"/>
        </w:rPr>
        <w:t xml:space="preserve">, H., </w:t>
      </w:r>
      <w:proofErr w:type="spellStart"/>
      <w:r w:rsidR="00924CD2">
        <w:rPr>
          <w:color w:val="333333"/>
          <w:shd w:val="clear" w:color="auto" w:fill="FFFFFF"/>
        </w:rPr>
        <w:t>Brockmeyer</w:t>
      </w:r>
      <w:proofErr w:type="spellEnd"/>
      <w:r w:rsidR="00924CD2">
        <w:rPr>
          <w:color w:val="333333"/>
          <w:shd w:val="clear" w:color="auto" w:fill="FFFFFF"/>
        </w:rPr>
        <w:t xml:space="preserve">, C., &amp; de Sá, A. B. (2015). Using narrative- and play-based activity to promote low-income </w:t>
      </w:r>
      <w:proofErr w:type="spellStart"/>
      <w:r w:rsidR="00924CD2">
        <w:rPr>
          <w:color w:val="333333"/>
          <w:shd w:val="clear" w:color="auto" w:fill="FFFFFF"/>
        </w:rPr>
        <w:t>preschoolers’</w:t>
      </w:r>
      <w:proofErr w:type="spellEnd"/>
      <w:r w:rsidR="00924CD2">
        <w:rPr>
          <w:color w:val="333333"/>
          <w:shd w:val="clear" w:color="auto" w:fill="FFFFFF"/>
        </w:rPr>
        <w:t xml:space="preserve"> oral language, emergent literacy, and social competence. </w:t>
      </w:r>
      <w:r w:rsidR="00924CD2">
        <w:rPr>
          <w:i/>
          <w:iCs/>
          <w:color w:val="333333"/>
          <w:shd w:val="clear" w:color="auto" w:fill="FFFFFF"/>
        </w:rPr>
        <w:t>Early Childhood Research Quarterly</w:t>
      </w:r>
      <w:r w:rsidR="00924CD2">
        <w:rPr>
          <w:color w:val="333333"/>
          <w:shd w:val="clear" w:color="auto" w:fill="FFFFFF"/>
        </w:rPr>
        <w:t xml:space="preserve">, </w:t>
      </w:r>
      <w:r w:rsidR="00924CD2">
        <w:rPr>
          <w:i/>
          <w:iCs/>
          <w:color w:val="333333"/>
          <w:shd w:val="clear" w:color="auto" w:fill="FFFFFF"/>
        </w:rPr>
        <w:t>31</w:t>
      </w:r>
      <w:r w:rsidR="00924CD2">
        <w:rPr>
          <w:color w:val="333333"/>
          <w:shd w:val="clear" w:color="auto" w:fill="FFFFFF"/>
        </w:rPr>
        <w:t xml:space="preserve">, 147-162. </w:t>
      </w:r>
      <w:hyperlink r:id="rId51" w:history="1">
        <w:r w:rsidR="00924CD2" w:rsidRPr="00BF30E5">
          <w:rPr>
            <w:rStyle w:val="Hyperlink"/>
            <w:shd w:val="clear" w:color="auto" w:fill="FFFFFF"/>
          </w:rPr>
          <w:t>https://doi.org/10.1016/j.ecresq.2015.01.006</w:t>
        </w:r>
      </w:hyperlink>
    </w:p>
    <w:p w14:paraId="4BC65043" w14:textId="1854C3BD" w:rsidR="00B572D2" w:rsidRPr="00B572D2" w:rsidRDefault="00B572D2" w:rsidP="00CC0738">
      <w:pPr>
        <w:spacing w:line="480" w:lineRule="auto"/>
        <w:ind w:left="567" w:hanging="567"/>
        <w:rPr>
          <w:color w:val="333333"/>
          <w:shd w:val="clear" w:color="auto" w:fill="FFFFFF"/>
        </w:rPr>
      </w:pPr>
      <w:r>
        <w:rPr>
          <w:color w:val="333333"/>
          <w:shd w:val="clear" w:color="auto" w:fill="FFFFFF"/>
        </w:rPr>
        <w:t xml:space="preserve">One Tenth Human. (2021). </w:t>
      </w:r>
      <w:r>
        <w:rPr>
          <w:i/>
          <w:iCs/>
          <w:color w:val="333333"/>
          <w:shd w:val="clear" w:color="auto" w:fill="FFFFFF"/>
        </w:rPr>
        <w:t xml:space="preserve">Cinderella: </w:t>
      </w:r>
      <w:r w:rsidR="00042316">
        <w:rPr>
          <w:i/>
          <w:iCs/>
        </w:rPr>
        <w:t xml:space="preserve">the AWESOME </w:t>
      </w:r>
      <w:r>
        <w:rPr>
          <w:i/>
          <w:iCs/>
          <w:color w:val="333333"/>
          <w:shd w:val="clear" w:color="auto" w:fill="FFFFFF"/>
        </w:rPr>
        <w:t xml:space="preserve">Truth – Final activity report. </w:t>
      </w:r>
      <w:r>
        <w:rPr>
          <w:color w:val="333333"/>
          <w:shd w:val="clear" w:color="auto" w:fill="FFFFFF"/>
        </w:rPr>
        <w:t xml:space="preserve">Arts Council/National Lottery. </w:t>
      </w:r>
    </w:p>
    <w:p w14:paraId="487C35AF" w14:textId="56F17A9C" w:rsidR="00BA411D" w:rsidRDefault="00BA411D" w:rsidP="00CC0738">
      <w:pPr>
        <w:spacing w:line="480" w:lineRule="auto"/>
        <w:ind w:left="567" w:hanging="567"/>
        <w:rPr>
          <w:rStyle w:val="Hyperlink"/>
          <w:shd w:val="clear" w:color="auto" w:fill="FFFFFF"/>
        </w:rPr>
      </w:pPr>
      <w:r w:rsidRPr="00FC4EE9">
        <w:rPr>
          <w:color w:val="333333"/>
          <w:shd w:val="clear" w:color="auto" w:fill="FFFFFF"/>
        </w:rPr>
        <w:t xml:space="preserve">Paxton, S. J., </w:t>
      </w:r>
      <w:proofErr w:type="spellStart"/>
      <w:r w:rsidRPr="00FC4EE9">
        <w:rPr>
          <w:color w:val="333333"/>
          <w:shd w:val="clear" w:color="auto" w:fill="FFFFFF"/>
        </w:rPr>
        <w:t>Neumark-Sztainer</w:t>
      </w:r>
      <w:proofErr w:type="spellEnd"/>
      <w:r w:rsidRPr="00FC4EE9">
        <w:rPr>
          <w:color w:val="333333"/>
          <w:shd w:val="clear" w:color="auto" w:fill="FFFFFF"/>
        </w:rPr>
        <w:t xml:space="preserve">, D., Hannan, P. J., &amp; Eisenberg, M. E. (2006). Body dissatisfaction prospectively predicts depressive mood and low self-esteem in adolescent girls and boys. </w:t>
      </w:r>
      <w:r w:rsidRPr="00FC4EE9">
        <w:rPr>
          <w:i/>
          <w:iCs/>
          <w:color w:val="333333"/>
          <w:shd w:val="clear" w:color="auto" w:fill="FFFFFF"/>
        </w:rPr>
        <w:t>Journal of Clinical Child and Adolescent Psychology</w:t>
      </w:r>
      <w:r w:rsidRPr="00FC4EE9">
        <w:rPr>
          <w:color w:val="333333"/>
          <w:shd w:val="clear" w:color="auto" w:fill="FFFFFF"/>
        </w:rPr>
        <w:t xml:space="preserve">, </w:t>
      </w:r>
      <w:r w:rsidRPr="00FC4EE9">
        <w:rPr>
          <w:i/>
          <w:iCs/>
          <w:color w:val="333333"/>
          <w:shd w:val="clear" w:color="auto" w:fill="FFFFFF"/>
        </w:rPr>
        <w:t>35</w:t>
      </w:r>
      <w:r w:rsidRPr="00FC4EE9">
        <w:rPr>
          <w:color w:val="333333"/>
          <w:shd w:val="clear" w:color="auto" w:fill="FFFFFF"/>
        </w:rPr>
        <w:t xml:space="preserve">(4), 539-549. </w:t>
      </w:r>
      <w:hyperlink r:id="rId52" w:history="1">
        <w:r w:rsidRPr="00FC4EE9">
          <w:rPr>
            <w:rStyle w:val="Hyperlink"/>
            <w:shd w:val="clear" w:color="auto" w:fill="FFFFFF"/>
          </w:rPr>
          <w:t>https://doi.org/10.1207/s15374424jccp4504_5</w:t>
        </w:r>
      </w:hyperlink>
    </w:p>
    <w:p w14:paraId="08F9A23E" w14:textId="77AF9399" w:rsidR="00F14B83" w:rsidRPr="00F14B83" w:rsidRDefault="00F14B83" w:rsidP="00F14B83">
      <w:pPr>
        <w:spacing w:line="480" w:lineRule="auto"/>
        <w:ind w:left="567" w:hanging="567"/>
        <w:rPr>
          <w:rStyle w:val="Hyperlink"/>
          <w:color w:val="000000" w:themeColor="text1"/>
          <w:u w:val="none"/>
        </w:rPr>
      </w:pPr>
      <w:proofErr w:type="spellStart"/>
      <w:r w:rsidRPr="00F3274E">
        <w:rPr>
          <w:color w:val="000000" w:themeColor="text1"/>
        </w:rPr>
        <w:lastRenderedPageBreak/>
        <w:t>Pedhazur</w:t>
      </w:r>
      <w:proofErr w:type="spellEnd"/>
      <w:r w:rsidRPr="00F3274E">
        <w:rPr>
          <w:color w:val="000000" w:themeColor="text1"/>
        </w:rPr>
        <w:t xml:space="preserve">, E. J., &amp; </w:t>
      </w:r>
      <w:proofErr w:type="spellStart"/>
      <w:r w:rsidRPr="00F3274E">
        <w:rPr>
          <w:color w:val="000000" w:themeColor="text1"/>
        </w:rPr>
        <w:t>Schmelkin</w:t>
      </w:r>
      <w:proofErr w:type="spellEnd"/>
      <w:r w:rsidRPr="00F3274E">
        <w:rPr>
          <w:color w:val="000000" w:themeColor="text1"/>
        </w:rPr>
        <w:t xml:space="preserve">, L. P. (1991). </w:t>
      </w:r>
      <w:r w:rsidRPr="00F3274E">
        <w:rPr>
          <w:i/>
          <w:color w:val="000000" w:themeColor="text1"/>
        </w:rPr>
        <w:t>Measurement, design, and analysis: An integrated approach</w:t>
      </w:r>
      <w:r w:rsidRPr="00F3274E">
        <w:rPr>
          <w:color w:val="000000" w:themeColor="text1"/>
        </w:rPr>
        <w:t xml:space="preserve">. Lawrence Erlbaum. </w:t>
      </w:r>
    </w:p>
    <w:p w14:paraId="2F9255E9" w14:textId="3E40C53E" w:rsidR="00AF1667" w:rsidRDefault="00AF1667" w:rsidP="00AF1667">
      <w:pPr>
        <w:spacing w:line="480" w:lineRule="auto"/>
        <w:ind w:left="720" w:hanging="720"/>
      </w:pPr>
      <w:r>
        <w:t xml:space="preserve">Personal, Social, and Health Education Association. (2018). </w:t>
      </w:r>
      <w:r w:rsidRPr="00AF1667">
        <w:rPr>
          <w:i/>
          <w:iCs/>
        </w:rPr>
        <w:t>Key standards in teaching about body image</w:t>
      </w:r>
      <w:r>
        <w:t xml:space="preserve">. </w:t>
      </w:r>
      <w:hyperlink r:id="rId53" w:history="1">
        <w:r w:rsidRPr="00BF30E5">
          <w:rPr>
            <w:rStyle w:val="Hyperlink"/>
          </w:rPr>
          <w:t>https://pshe-association.org.uk/curriculum-and-resources/resources/key-standards-teaching-about-body-image</w:t>
        </w:r>
      </w:hyperlink>
    </w:p>
    <w:p w14:paraId="23D8649E" w14:textId="77777777" w:rsidR="00BF132F" w:rsidRDefault="00AE05C0" w:rsidP="00BF132F">
      <w:pPr>
        <w:spacing w:line="480" w:lineRule="auto"/>
        <w:ind w:left="720" w:hanging="720"/>
        <w:rPr>
          <w:color w:val="333333"/>
          <w:shd w:val="clear" w:color="auto" w:fill="FFFFFF"/>
        </w:rPr>
      </w:pPr>
      <w:r>
        <w:rPr>
          <w:color w:val="333333"/>
          <w:shd w:val="clear" w:color="auto" w:fill="FFFFFF"/>
        </w:rPr>
        <w:t xml:space="preserve">Poulter, P. I., &amp; Treharne, G. J. (2021). “I’m actually pretty happy with how I am”: A mixed-methods study of young women with positive body image. </w:t>
      </w:r>
      <w:r>
        <w:rPr>
          <w:i/>
          <w:iCs/>
          <w:color w:val="333333"/>
          <w:shd w:val="clear" w:color="auto" w:fill="FFFFFF"/>
        </w:rPr>
        <w:t>Psychology and Health</w:t>
      </w:r>
      <w:r>
        <w:rPr>
          <w:color w:val="333333"/>
          <w:shd w:val="clear" w:color="auto" w:fill="FFFFFF"/>
        </w:rPr>
        <w:t xml:space="preserve">, </w:t>
      </w:r>
      <w:r>
        <w:rPr>
          <w:i/>
          <w:iCs/>
          <w:color w:val="333333"/>
          <w:shd w:val="clear" w:color="auto" w:fill="FFFFFF"/>
        </w:rPr>
        <w:t>36</w:t>
      </w:r>
      <w:r>
        <w:rPr>
          <w:color w:val="333333"/>
          <w:shd w:val="clear" w:color="auto" w:fill="FFFFFF"/>
        </w:rPr>
        <w:t xml:space="preserve">(6), 649-668. </w:t>
      </w:r>
      <w:hyperlink r:id="rId54" w:history="1">
        <w:r w:rsidRPr="00BF30E5">
          <w:rPr>
            <w:rStyle w:val="Hyperlink"/>
            <w:shd w:val="clear" w:color="auto" w:fill="FFFFFF"/>
          </w:rPr>
          <w:t>https://doi.org/10.1080/08870446.2020.1820008</w:t>
        </w:r>
      </w:hyperlink>
    </w:p>
    <w:p w14:paraId="26A58F3E" w14:textId="3F552BDD" w:rsidR="006700C6" w:rsidRPr="00BF132F" w:rsidRDefault="006700C6" w:rsidP="00BF132F">
      <w:pPr>
        <w:spacing w:line="480" w:lineRule="auto"/>
        <w:ind w:left="720" w:hanging="720"/>
        <w:rPr>
          <w:color w:val="333333"/>
          <w:shd w:val="clear" w:color="auto" w:fill="FFFFFF"/>
        </w:rPr>
      </w:pPr>
      <w:r>
        <w:rPr>
          <w:color w:val="333333"/>
          <w:shd w:val="clear" w:color="auto" w:fill="FFFFFF"/>
        </w:rPr>
        <w:t xml:space="preserve">Punshon, S., </w:t>
      </w:r>
      <w:r w:rsidR="00BF132F">
        <w:rPr>
          <w:color w:val="333333"/>
          <w:shd w:val="clear" w:color="auto" w:fill="FFFFFF"/>
        </w:rPr>
        <w:t xml:space="preserve">Hagan, F., &amp; Paul, T.-D. (2021). </w:t>
      </w:r>
      <w:r w:rsidR="00BF132F">
        <w:rPr>
          <w:i/>
          <w:iCs/>
          <w:color w:val="333333"/>
          <w:shd w:val="clear" w:color="auto" w:fill="FFFFFF"/>
        </w:rPr>
        <w:t xml:space="preserve">Cinderella: </w:t>
      </w:r>
      <w:r w:rsidR="00042316">
        <w:rPr>
          <w:i/>
          <w:iCs/>
        </w:rPr>
        <w:t xml:space="preserve">the AWESOME </w:t>
      </w:r>
      <w:r w:rsidR="00BF132F">
        <w:rPr>
          <w:i/>
          <w:iCs/>
          <w:color w:val="333333"/>
          <w:shd w:val="clear" w:color="auto" w:fill="FFFFFF"/>
        </w:rPr>
        <w:t>truth</w:t>
      </w:r>
      <w:r w:rsidR="00BF132F">
        <w:rPr>
          <w:color w:val="333333"/>
          <w:shd w:val="clear" w:color="auto" w:fill="FFFFFF"/>
        </w:rPr>
        <w:t xml:space="preserve">. Polka Theatre/One Tenth Human. </w:t>
      </w:r>
    </w:p>
    <w:p w14:paraId="2ECAA71C" w14:textId="3DCAE84C" w:rsidR="00F66662" w:rsidRDefault="00F66662" w:rsidP="00F66662">
      <w:pPr>
        <w:spacing w:line="480" w:lineRule="auto"/>
        <w:ind w:left="720" w:hanging="720"/>
        <w:rPr>
          <w:color w:val="333333"/>
          <w:shd w:val="clear" w:color="auto" w:fill="FFFFFF"/>
        </w:rPr>
      </w:pPr>
      <w:r>
        <w:rPr>
          <w:color w:val="333333"/>
          <w:shd w:val="clear" w:color="auto" w:fill="FFFFFF"/>
        </w:rPr>
        <w:t xml:space="preserve">Reason, M. (2010). </w:t>
      </w:r>
      <w:r>
        <w:rPr>
          <w:i/>
          <w:iCs/>
          <w:color w:val="333333"/>
          <w:shd w:val="clear" w:color="auto" w:fill="FFFFFF"/>
        </w:rPr>
        <w:t>The young audience: Exploring and enhancing children’s experiences of theatre</w:t>
      </w:r>
      <w:r>
        <w:rPr>
          <w:color w:val="333333"/>
          <w:shd w:val="clear" w:color="auto" w:fill="FFFFFF"/>
        </w:rPr>
        <w:t xml:space="preserve">. Trentham Books. </w:t>
      </w:r>
    </w:p>
    <w:p w14:paraId="2C3E7783" w14:textId="16EA188F" w:rsidR="00216A60" w:rsidRPr="00216A60" w:rsidRDefault="00216A60" w:rsidP="00F66662">
      <w:pPr>
        <w:spacing w:line="480" w:lineRule="auto"/>
        <w:ind w:left="720" w:hanging="720"/>
        <w:rPr>
          <w:i/>
          <w:iCs/>
          <w:color w:val="333333"/>
          <w:shd w:val="clear" w:color="auto" w:fill="FFFFFF"/>
        </w:rPr>
      </w:pPr>
      <w:proofErr w:type="spellStart"/>
      <w:r>
        <w:rPr>
          <w:color w:val="333333"/>
          <w:shd w:val="clear" w:color="auto" w:fill="FFFFFF"/>
        </w:rPr>
        <w:t>Ricciardelli</w:t>
      </w:r>
      <w:proofErr w:type="spellEnd"/>
      <w:r>
        <w:rPr>
          <w:color w:val="333333"/>
          <w:shd w:val="clear" w:color="auto" w:fill="FFFFFF"/>
        </w:rPr>
        <w:t xml:space="preserve">, L. A., </w:t>
      </w:r>
      <w:proofErr w:type="spellStart"/>
      <w:r>
        <w:rPr>
          <w:color w:val="333333"/>
          <w:shd w:val="clear" w:color="auto" w:fill="FFFFFF"/>
        </w:rPr>
        <w:t>Caltabiano</w:t>
      </w:r>
      <w:proofErr w:type="spellEnd"/>
      <w:r>
        <w:rPr>
          <w:color w:val="333333"/>
          <w:shd w:val="clear" w:color="auto" w:fill="FFFFFF"/>
        </w:rPr>
        <w:t xml:space="preserve">, M. L., &amp; </w:t>
      </w:r>
      <w:proofErr w:type="spellStart"/>
      <w:r>
        <w:rPr>
          <w:color w:val="333333"/>
          <w:shd w:val="clear" w:color="auto" w:fill="FFFFFF"/>
        </w:rPr>
        <w:t>D’Antuono</w:t>
      </w:r>
      <w:proofErr w:type="spellEnd"/>
      <w:r>
        <w:rPr>
          <w:color w:val="333333"/>
          <w:shd w:val="clear" w:color="auto" w:fill="FFFFFF"/>
        </w:rPr>
        <w:t xml:space="preserve">, L. D. (2018). Positive body image by gender and across the lifespan. In E. A. Daniels, M. M. Gillen, &amp; C. H. Markey (Eds.), </w:t>
      </w:r>
      <w:r>
        <w:rPr>
          <w:i/>
          <w:iCs/>
          <w:color w:val="333333"/>
          <w:shd w:val="clear" w:color="auto" w:fill="FFFFFF"/>
        </w:rPr>
        <w:t>Body positive: Understanding and improving body image in science and practice</w:t>
      </w:r>
      <w:r>
        <w:rPr>
          <w:color w:val="333333"/>
          <w:shd w:val="clear" w:color="auto" w:fill="FFFFFF"/>
        </w:rPr>
        <w:t xml:space="preserve"> (pp. 34-58). Cambridge University Press. </w:t>
      </w:r>
      <w:r>
        <w:rPr>
          <w:i/>
          <w:iCs/>
          <w:color w:val="333333"/>
          <w:shd w:val="clear" w:color="auto" w:fill="FFFFFF"/>
        </w:rPr>
        <w:t xml:space="preserve"> </w:t>
      </w:r>
    </w:p>
    <w:p w14:paraId="07805682" w14:textId="26336479" w:rsidR="00F66662" w:rsidRDefault="00F66662" w:rsidP="00F66662">
      <w:pPr>
        <w:spacing w:line="480" w:lineRule="auto"/>
        <w:ind w:left="720" w:hanging="720"/>
      </w:pPr>
      <w:r w:rsidRPr="00F66662">
        <w:rPr>
          <w:color w:val="333333"/>
          <w:spacing w:val="4"/>
        </w:rPr>
        <w:t>Rosenberg H.</w:t>
      </w:r>
      <w:r>
        <w:rPr>
          <w:color w:val="333333"/>
          <w:spacing w:val="4"/>
        </w:rPr>
        <w:t xml:space="preserve"> </w:t>
      </w:r>
      <w:r w:rsidRPr="00F66662">
        <w:rPr>
          <w:color w:val="333333"/>
          <w:spacing w:val="4"/>
        </w:rPr>
        <w:t xml:space="preserve">S., </w:t>
      </w:r>
      <w:r>
        <w:rPr>
          <w:color w:val="333333"/>
          <w:spacing w:val="4"/>
        </w:rPr>
        <w:t xml:space="preserve">&amp; </w:t>
      </w:r>
      <w:r w:rsidRPr="00F66662">
        <w:rPr>
          <w:color w:val="333333"/>
          <w:spacing w:val="4"/>
        </w:rPr>
        <w:t>Epstein Y.</w:t>
      </w:r>
      <w:r>
        <w:rPr>
          <w:color w:val="333333"/>
          <w:spacing w:val="4"/>
        </w:rPr>
        <w:t xml:space="preserve"> </w:t>
      </w:r>
      <w:r w:rsidRPr="00F66662">
        <w:rPr>
          <w:color w:val="333333"/>
          <w:spacing w:val="4"/>
        </w:rPr>
        <w:t>M. (1990)</w:t>
      </w:r>
      <w:r>
        <w:rPr>
          <w:color w:val="333333"/>
          <w:spacing w:val="4"/>
        </w:rPr>
        <w:t>.</w:t>
      </w:r>
      <w:r w:rsidRPr="00F66662">
        <w:rPr>
          <w:color w:val="333333"/>
          <w:spacing w:val="4"/>
        </w:rPr>
        <w:t xml:space="preserve"> The </w:t>
      </w:r>
      <w:r>
        <w:rPr>
          <w:color w:val="333333"/>
          <w:spacing w:val="4"/>
        </w:rPr>
        <w:t>n</w:t>
      </w:r>
      <w:r w:rsidRPr="00F66662">
        <w:rPr>
          <w:color w:val="333333"/>
          <w:spacing w:val="4"/>
        </w:rPr>
        <w:t xml:space="preserve">ature of the </w:t>
      </w:r>
      <w:r>
        <w:rPr>
          <w:color w:val="333333"/>
          <w:spacing w:val="4"/>
        </w:rPr>
        <w:t>t</w:t>
      </w:r>
      <w:r w:rsidRPr="00F66662">
        <w:rPr>
          <w:color w:val="333333"/>
          <w:spacing w:val="4"/>
        </w:rPr>
        <w:t xml:space="preserve">heatrical </w:t>
      </w:r>
      <w:r>
        <w:rPr>
          <w:color w:val="333333"/>
          <w:spacing w:val="4"/>
        </w:rPr>
        <w:t>i</w:t>
      </w:r>
      <w:r w:rsidRPr="00F66662">
        <w:rPr>
          <w:color w:val="333333"/>
          <w:spacing w:val="4"/>
        </w:rPr>
        <w:t xml:space="preserve">magination: How </w:t>
      </w:r>
      <w:r>
        <w:rPr>
          <w:color w:val="333333"/>
          <w:spacing w:val="4"/>
        </w:rPr>
        <w:t>t</w:t>
      </w:r>
      <w:r w:rsidRPr="00F66662">
        <w:rPr>
          <w:color w:val="333333"/>
          <w:spacing w:val="4"/>
        </w:rPr>
        <w:t xml:space="preserve">heatre </w:t>
      </w:r>
      <w:r>
        <w:rPr>
          <w:color w:val="333333"/>
          <w:spacing w:val="4"/>
        </w:rPr>
        <w:t>g</w:t>
      </w:r>
      <w:r w:rsidRPr="00F66662">
        <w:rPr>
          <w:color w:val="333333"/>
          <w:spacing w:val="4"/>
        </w:rPr>
        <w:t xml:space="preserve">oing </w:t>
      </w:r>
      <w:r>
        <w:rPr>
          <w:color w:val="333333"/>
          <w:spacing w:val="4"/>
        </w:rPr>
        <w:t>a</w:t>
      </w:r>
      <w:r w:rsidRPr="00F66662">
        <w:rPr>
          <w:color w:val="333333"/>
          <w:spacing w:val="4"/>
        </w:rPr>
        <w:t xml:space="preserve">ffects </w:t>
      </w:r>
      <w:r>
        <w:rPr>
          <w:color w:val="333333"/>
          <w:spacing w:val="4"/>
        </w:rPr>
        <w:t>c</w:t>
      </w:r>
      <w:r w:rsidRPr="00F66662">
        <w:rPr>
          <w:color w:val="333333"/>
          <w:spacing w:val="4"/>
        </w:rPr>
        <w:t xml:space="preserve">hildren’s </w:t>
      </w:r>
      <w:r>
        <w:rPr>
          <w:color w:val="333333"/>
          <w:spacing w:val="4"/>
        </w:rPr>
        <w:t>i</w:t>
      </w:r>
      <w:r w:rsidRPr="00F66662">
        <w:rPr>
          <w:color w:val="333333"/>
          <w:spacing w:val="4"/>
        </w:rPr>
        <w:t xml:space="preserve">magination, and </w:t>
      </w:r>
      <w:r>
        <w:rPr>
          <w:color w:val="333333"/>
          <w:spacing w:val="4"/>
        </w:rPr>
        <w:t>w</w:t>
      </w:r>
      <w:r w:rsidRPr="00F66662">
        <w:rPr>
          <w:color w:val="333333"/>
          <w:spacing w:val="4"/>
        </w:rPr>
        <w:t xml:space="preserve">hat </w:t>
      </w:r>
      <w:r>
        <w:rPr>
          <w:color w:val="333333"/>
          <w:spacing w:val="4"/>
        </w:rPr>
        <w:t>c</w:t>
      </w:r>
      <w:r w:rsidRPr="00F66662">
        <w:rPr>
          <w:color w:val="333333"/>
          <w:spacing w:val="4"/>
        </w:rPr>
        <w:t xml:space="preserve">hildren </w:t>
      </w:r>
      <w:r>
        <w:rPr>
          <w:color w:val="333333"/>
          <w:spacing w:val="4"/>
        </w:rPr>
        <w:t>s</w:t>
      </w:r>
      <w:r w:rsidRPr="00F66662">
        <w:rPr>
          <w:color w:val="333333"/>
          <w:spacing w:val="4"/>
        </w:rPr>
        <w:t xml:space="preserve">ay </w:t>
      </w:r>
      <w:r>
        <w:rPr>
          <w:color w:val="333333"/>
          <w:spacing w:val="4"/>
        </w:rPr>
        <w:t>a</w:t>
      </w:r>
      <w:r w:rsidRPr="00F66662">
        <w:rPr>
          <w:color w:val="333333"/>
          <w:spacing w:val="4"/>
        </w:rPr>
        <w:t xml:space="preserve">bout </w:t>
      </w:r>
      <w:r>
        <w:rPr>
          <w:color w:val="333333"/>
          <w:spacing w:val="4"/>
        </w:rPr>
        <w:t>t</w:t>
      </w:r>
      <w:r w:rsidRPr="00F66662">
        <w:rPr>
          <w:color w:val="333333"/>
          <w:spacing w:val="4"/>
        </w:rPr>
        <w:t xml:space="preserve">heir </w:t>
      </w:r>
      <w:r>
        <w:rPr>
          <w:color w:val="333333"/>
          <w:spacing w:val="4"/>
        </w:rPr>
        <w:t>t</w:t>
      </w:r>
      <w:r w:rsidRPr="00F66662">
        <w:rPr>
          <w:color w:val="333333"/>
          <w:spacing w:val="4"/>
        </w:rPr>
        <w:t xml:space="preserve">heatre </w:t>
      </w:r>
      <w:r>
        <w:rPr>
          <w:color w:val="333333"/>
          <w:spacing w:val="4"/>
        </w:rPr>
        <w:t>e</w:t>
      </w:r>
      <w:r w:rsidRPr="00F66662">
        <w:rPr>
          <w:color w:val="333333"/>
          <w:spacing w:val="4"/>
        </w:rPr>
        <w:t>xperiences. In</w:t>
      </w:r>
      <w:r>
        <w:rPr>
          <w:color w:val="333333"/>
          <w:spacing w:val="4"/>
        </w:rPr>
        <w:t xml:space="preserve"> R. G.</w:t>
      </w:r>
      <w:r w:rsidRPr="00F66662">
        <w:rPr>
          <w:color w:val="333333"/>
          <w:spacing w:val="4"/>
        </w:rPr>
        <w:t xml:space="preserve"> </w:t>
      </w:r>
      <w:proofErr w:type="spellStart"/>
      <w:r w:rsidRPr="00F66662">
        <w:rPr>
          <w:color w:val="333333"/>
          <w:spacing w:val="4"/>
        </w:rPr>
        <w:t>Kunzendorf</w:t>
      </w:r>
      <w:proofErr w:type="spellEnd"/>
      <w:r w:rsidRPr="00F66662">
        <w:rPr>
          <w:color w:val="333333"/>
          <w:spacing w:val="4"/>
        </w:rPr>
        <w:t xml:space="preserve"> (</w:t>
      </w:r>
      <w:r>
        <w:rPr>
          <w:color w:val="333333"/>
          <w:spacing w:val="4"/>
        </w:rPr>
        <w:t>E</w:t>
      </w:r>
      <w:r w:rsidRPr="00F66662">
        <w:rPr>
          <w:color w:val="333333"/>
          <w:spacing w:val="4"/>
        </w:rPr>
        <w:t>d</w:t>
      </w:r>
      <w:r>
        <w:rPr>
          <w:color w:val="333333"/>
          <w:spacing w:val="4"/>
        </w:rPr>
        <w:t>.</w:t>
      </w:r>
      <w:r w:rsidRPr="00F66662">
        <w:rPr>
          <w:color w:val="333333"/>
          <w:spacing w:val="4"/>
        </w:rPr>
        <w:t>)</w:t>
      </w:r>
      <w:r>
        <w:rPr>
          <w:color w:val="333333"/>
          <w:spacing w:val="4"/>
        </w:rPr>
        <w:t>,</w:t>
      </w:r>
      <w:r w:rsidRPr="00F66662">
        <w:rPr>
          <w:color w:val="333333"/>
          <w:spacing w:val="4"/>
        </w:rPr>
        <w:t xml:space="preserve"> </w:t>
      </w:r>
      <w:r w:rsidRPr="00F66662">
        <w:rPr>
          <w:i/>
          <w:iCs/>
          <w:color w:val="333333"/>
          <w:spacing w:val="4"/>
        </w:rPr>
        <w:t>Mental imagery</w:t>
      </w:r>
      <w:r>
        <w:rPr>
          <w:color w:val="333333"/>
          <w:spacing w:val="4"/>
        </w:rPr>
        <w:t xml:space="preserve"> (pp. 53-58)</w:t>
      </w:r>
      <w:r w:rsidRPr="00F66662">
        <w:rPr>
          <w:color w:val="333333"/>
          <w:spacing w:val="4"/>
        </w:rPr>
        <w:t xml:space="preserve">. Springer. </w:t>
      </w:r>
      <w:hyperlink r:id="rId55" w:history="1">
        <w:r w:rsidRPr="00BF30E5">
          <w:rPr>
            <w:rStyle w:val="Hyperlink"/>
            <w:spacing w:val="4"/>
          </w:rPr>
          <w:t>https://doi.org/10.1007/978-1-4899-2623-4_6</w:t>
        </w:r>
      </w:hyperlink>
    </w:p>
    <w:p w14:paraId="1CA22AB6" w14:textId="76160E19" w:rsidR="002F4748" w:rsidRDefault="002F4748" w:rsidP="00F66662">
      <w:pPr>
        <w:spacing w:line="480" w:lineRule="auto"/>
        <w:ind w:left="720" w:hanging="720"/>
      </w:pPr>
      <w:proofErr w:type="spellStart"/>
      <w:r>
        <w:t>Sahlan</w:t>
      </w:r>
      <w:proofErr w:type="spellEnd"/>
      <w:r>
        <w:t xml:space="preserve">, R. N., Todd, J., &amp; Swami, V. (2022). Psychometric properties of Farsi translation of the Functionality Appreciation Scale (FAS) in Iranian adolescents. </w:t>
      </w:r>
      <w:r>
        <w:rPr>
          <w:i/>
          <w:iCs/>
        </w:rPr>
        <w:t>Body Image</w:t>
      </w:r>
      <w:r>
        <w:t xml:space="preserve">, </w:t>
      </w:r>
      <w:r>
        <w:rPr>
          <w:i/>
          <w:iCs/>
        </w:rPr>
        <w:t>41</w:t>
      </w:r>
      <w:r>
        <w:t xml:space="preserve">, 163-171. </w:t>
      </w:r>
      <w:hyperlink r:id="rId56" w:history="1">
        <w:r w:rsidRPr="00F40CD0">
          <w:rPr>
            <w:rStyle w:val="Hyperlink"/>
          </w:rPr>
          <w:t>https://doi.org/10.1016/j.bodyim.2022.02.011</w:t>
        </w:r>
      </w:hyperlink>
    </w:p>
    <w:p w14:paraId="5CA1E5CE" w14:textId="77777777" w:rsidR="002861B4" w:rsidRDefault="002861B4" w:rsidP="002861B4">
      <w:pPr>
        <w:spacing w:line="480" w:lineRule="auto"/>
        <w:ind w:left="720" w:hanging="720"/>
        <w:rPr>
          <w:color w:val="333333"/>
          <w:shd w:val="clear" w:color="auto" w:fill="FFFFFF"/>
        </w:rPr>
      </w:pPr>
      <w:proofErr w:type="spellStart"/>
      <w:r w:rsidRPr="00FC4EE9">
        <w:rPr>
          <w:color w:val="333333"/>
          <w:shd w:val="clear" w:color="auto" w:fill="FFFFFF"/>
        </w:rPr>
        <w:t>Sch</w:t>
      </w:r>
      <w:r>
        <w:rPr>
          <w:color w:val="333333"/>
          <w:shd w:val="clear" w:color="auto" w:fill="FFFFFF"/>
        </w:rPr>
        <w:t>uitema</w:t>
      </w:r>
      <w:proofErr w:type="spellEnd"/>
      <w:r>
        <w:rPr>
          <w:color w:val="333333"/>
          <w:shd w:val="clear" w:color="auto" w:fill="FFFFFF"/>
        </w:rPr>
        <w:t xml:space="preserve">, K. (2012). </w:t>
      </w:r>
      <w:r>
        <w:rPr>
          <w:i/>
          <w:iCs/>
          <w:color w:val="333333"/>
          <w:shd w:val="clear" w:color="auto" w:fill="FFFFFF"/>
        </w:rPr>
        <w:t xml:space="preserve">Children’s theatre in the UK: Representing cultural diversity on stage through the practices of interculturalism, multiculturalism, and internationalism </w:t>
      </w:r>
      <w:r>
        <w:rPr>
          <w:color w:val="333333"/>
          <w:shd w:val="clear" w:color="auto" w:fill="FFFFFF"/>
        </w:rPr>
        <w:lastRenderedPageBreak/>
        <w:t xml:space="preserve">[Doctoral thesis]. University of Westminster. </w:t>
      </w:r>
      <w:hyperlink r:id="rId57" w:history="1">
        <w:r w:rsidRPr="007171EA">
          <w:rPr>
            <w:rStyle w:val="Hyperlink"/>
            <w:shd w:val="clear" w:color="auto" w:fill="FFFFFF"/>
          </w:rPr>
          <w:t>https://core.ac.uk/download/pdf/161121549.pdf</w:t>
        </w:r>
      </w:hyperlink>
    </w:p>
    <w:p w14:paraId="3845ADB5" w14:textId="0D9307E0" w:rsidR="00425994" w:rsidRDefault="00425994" w:rsidP="002861B4">
      <w:pPr>
        <w:spacing w:line="480" w:lineRule="auto"/>
        <w:ind w:left="720" w:hanging="720"/>
        <w:rPr>
          <w:color w:val="333333"/>
          <w:shd w:val="clear" w:color="auto" w:fill="FFFFFF"/>
        </w:rPr>
      </w:pPr>
      <w:r w:rsidRPr="00FC4EE9">
        <w:rPr>
          <w:color w:val="333333"/>
          <w:shd w:val="clear" w:color="auto" w:fill="FFFFFF"/>
        </w:rPr>
        <w:t>S</w:t>
      </w:r>
      <w:r>
        <w:rPr>
          <w:color w:val="333333"/>
          <w:shd w:val="clear" w:color="auto" w:fill="FFFFFF"/>
        </w:rPr>
        <w:t xml:space="preserve">now, C. P. (1959/1998). </w:t>
      </w:r>
      <w:r>
        <w:rPr>
          <w:i/>
          <w:iCs/>
          <w:color w:val="333333"/>
          <w:shd w:val="clear" w:color="auto" w:fill="FFFFFF"/>
        </w:rPr>
        <w:t>The two cultures</w:t>
      </w:r>
      <w:r>
        <w:rPr>
          <w:color w:val="333333"/>
          <w:shd w:val="clear" w:color="auto" w:fill="FFFFFF"/>
        </w:rPr>
        <w:t>. Cambridge University Press.</w:t>
      </w:r>
    </w:p>
    <w:p w14:paraId="05814274" w14:textId="7A778818" w:rsidR="0055232F" w:rsidRPr="0055232F" w:rsidRDefault="0055232F" w:rsidP="0055232F">
      <w:pPr>
        <w:spacing w:line="480" w:lineRule="auto"/>
        <w:ind w:left="720" w:hanging="720"/>
        <w:rPr>
          <w:rStyle w:val="Hyperlink"/>
          <w:shd w:val="clear" w:color="auto" w:fill="FFFFFF"/>
        </w:rPr>
      </w:pPr>
      <w:proofErr w:type="spellStart"/>
      <w:r w:rsidRPr="0055232F">
        <w:t>Staricoff</w:t>
      </w:r>
      <w:proofErr w:type="spellEnd"/>
      <w:r w:rsidRPr="0055232F">
        <w:t xml:space="preserve">, R.L., Duncan, J., Wright, M., </w:t>
      </w:r>
      <w:proofErr w:type="spellStart"/>
      <w:r w:rsidRPr="0055232F">
        <w:t>Loppert</w:t>
      </w:r>
      <w:proofErr w:type="spellEnd"/>
      <w:r w:rsidRPr="0055232F">
        <w:t xml:space="preserve">, S., &amp; Scott, J. (2001). A study of the effects of the visual and performing arts in healthcare. </w:t>
      </w:r>
      <w:r w:rsidRPr="0055232F">
        <w:rPr>
          <w:i/>
          <w:iCs/>
        </w:rPr>
        <w:t>Hospital Development</w:t>
      </w:r>
      <w:r w:rsidRPr="0055232F">
        <w:t xml:space="preserve">, </w:t>
      </w:r>
      <w:r w:rsidRPr="0055232F">
        <w:rPr>
          <w:i/>
          <w:iCs/>
        </w:rPr>
        <w:t>32</w:t>
      </w:r>
      <w:r w:rsidRPr="0055232F">
        <w:t>, 25</w:t>
      </w:r>
      <w:r>
        <w:t>-</w:t>
      </w:r>
      <w:r w:rsidRPr="0055232F">
        <w:t>28.</w:t>
      </w:r>
    </w:p>
    <w:p w14:paraId="6AC6D432" w14:textId="2FADF043" w:rsidR="00A02294" w:rsidRDefault="00A02294" w:rsidP="00A02294">
      <w:pPr>
        <w:spacing w:line="480" w:lineRule="auto"/>
        <w:ind w:left="720" w:hanging="720"/>
        <w:rPr>
          <w:rStyle w:val="Hyperlink"/>
          <w:shd w:val="clear" w:color="auto" w:fill="FFFFFF"/>
        </w:rPr>
      </w:pPr>
      <w:proofErr w:type="spellStart"/>
      <w:r w:rsidRPr="00FC4EE9">
        <w:rPr>
          <w:color w:val="333333"/>
          <w:shd w:val="clear" w:color="auto" w:fill="FFFFFF"/>
        </w:rPr>
        <w:t>S</w:t>
      </w:r>
      <w:r>
        <w:rPr>
          <w:color w:val="333333"/>
          <w:shd w:val="clear" w:color="auto" w:fill="FFFFFF"/>
        </w:rPr>
        <w:t>undgot-Borgen</w:t>
      </w:r>
      <w:proofErr w:type="spellEnd"/>
      <w:r>
        <w:rPr>
          <w:color w:val="333333"/>
          <w:shd w:val="clear" w:color="auto" w:fill="FFFFFF"/>
        </w:rPr>
        <w:t xml:space="preserve">, C., </w:t>
      </w:r>
      <w:proofErr w:type="spellStart"/>
      <w:r>
        <w:rPr>
          <w:color w:val="333333"/>
          <w:shd w:val="clear" w:color="auto" w:fill="FFFFFF"/>
        </w:rPr>
        <w:t>Stenling</w:t>
      </w:r>
      <w:proofErr w:type="spellEnd"/>
      <w:r>
        <w:rPr>
          <w:color w:val="333333"/>
          <w:shd w:val="clear" w:color="auto" w:fill="FFFFFF"/>
        </w:rPr>
        <w:t xml:space="preserve">, A., </w:t>
      </w:r>
      <w:proofErr w:type="spellStart"/>
      <w:r>
        <w:rPr>
          <w:color w:val="333333"/>
          <w:shd w:val="clear" w:color="auto" w:fill="FFFFFF"/>
        </w:rPr>
        <w:t>Rosenvinge</w:t>
      </w:r>
      <w:proofErr w:type="spellEnd"/>
      <w:r>
        <w:rPr>
          <w:color w:val="333333"/>
          <w:shd w:val="clear" w:color="auto" w:fill="FFFFFF"/>
        </w:rPr>
        <w:t xml:space="preserve">, J. H., Pettersen, G., </w:t>
      </w:r>
      <w:proofErr w:type="spellStart"/>
      <w:r>
        <w:rPr>
          <w:color w:val="333333"/>
          <w:shd w:val="clear" w:color="auto" w:fill="FFFFFF"/>
        </w:rPr>
        <w:t>Friborg</w:t>
      </w:r>
      <w:proofErr w:type="spellEnd"/>
      <w:r>
        <w:rPr>
          <w:color w:val="333333"/>
          <w:shd w:val="clear" w:color="auto" w:fill="FFFFFF"/>
        </w:rPr>
        <w:t xml:space="preserve">, O., </w:t>
      </w:r>
      <w:proofErr w:type="spellStart"/>
      <w:r>
        <w:rPr>
          <w:color w:val="333333"/>
          <w:shd w:val="clear" w:color="auto" w:fill="FFFFFF"/>
        </w:rPr>
        <w:t>Sundgot-Borgen</w:t>
      </w:r>
      <w:proofErr w:type="spellEnd"/>
      <w:r>
        <w:rPr>
          <w:color w:val="333333"/>
          <w:shd w:val="clear" w:color="auto" w:fill="FFFFFF"/>
        </w:rPr>
        <w:t xml:space="preserve">, J., </w:t>
      </w:r>
      <w:proofErr w:type="spellStart"/>
      <w:r>
        <w:rPr>
          <w:color w:val="333333"/>
          <w:shd w:val="clear" w:color="auto" w:fill="FFFFFF"/>
        </w:rPr>
        <w:t>Kolle</w:t>
      </w:r>
      <w:proofErr w:type="spellEnd"/>
      <w:r>
        <w:rPr>
          <w:color w:val="333333"/>
          <w:shd w:val="clear" w:color="auto" w:fill="FFFFFF"/>
        </w:rPr>
        <w:t xml:space="preserve">, E., </w:t>
      </w:r>
      <w:proofErr w:type="spellStart"/>
      <w:r>
        <w:rPr>
          <w:color w:val="333333"/>
          <w:shd w:val="clear" w:color="auto" w:fill="FFFFFF"/>
        </w:rPr>
        <w:t>Klungland</w:t>
      </w:r>
      <w:proofErr w:type="spellEnd"/>
      <w:r>
        <w:rPr>
          <w:color w:val="333333"/>
          <w:shd w:val="clear" w:color="auto" w:fill="FFFFFF"/>
        </w:rPr>
        <w:t xml:space="preserve"> </w:t>
      </w:r>
      <w:proofErr w:type="spellStart"/>
      <w:r>
        <w:rPr>
          <w:color w:val="333333"/>
          <w:shd w:val="clear" w:color="auto" w:fill="FFFFFF"/>
        </w:rPr>
        <w:t>Torstveit</w:t>
      </w:r>
      <w:proofErr w:type="spellEnd"/>
      <w:r>
        <w:rPr>
          <w:color w:val="333333"/>
          <w:shd w:val="clear" w:color="auto" w:fill="FFFFFF"/>
        </w:rPr>
        <w:t xml:space="preserve">, M., </w:t>
      </w:r>
      <w:proofErr w:type="spellStart"/>
      <w:r>
        <w:rPr>
          <w:color w:val="333333"/>
          <w:shd w:val="clear" w:color="auto" w:fill="FFFFFF"/>
        </w:rPr>
        <w:t>Svantorp-Tveiten</w:t>
      </w:r>
      <w:proofErr w:type="spellEnd"/>
      <w:r>
        <w:rPr>
          <w:color w:val="333333"/>
          <w:shd w:val="clear" w:color="auto" w:fill="FFFFFF"/>
        </w:rPr>
        <w:t>, M. E., &amp; Bratland-</w:t>
      </w:r>
      <w:proofErr w:type="spellStart"/>
      <w:r>
        <w:rPr>
          <w:color w:val="333333"/>
          <w:shd w:val="clear" w:color="auto" w:fill="FFFFFF"/>
        </w:rPr>
        <w:t>Sanda</w:t>
      </w:r>
      <w:proofErr w:type="spellEnd"/>
      <w:r>
        <w:rPr>
          <w:color w:val="333333"/>
          <w:shd w:val="clear" w:color="auto" w:fill="FFFFFF"/>
        </w:rPr>
        <w:t xml:space="preserve">, S. (2020). The Norwegian healthy body image intervention promotes positive embodiment through improved self-esteem. </w:t>
      </w:r>
      <w:r>
        <w:rPr>
          <w:i/>
          <w:iCs/>
          <w:color w:val="333333"/>
          <w:shd w:val="clear" w:color="auto" w:fill="FFFFFF"/>
        </w:rPr>
        <w:t>Body Image</w:t>
      </w:r>
      <w:r>
        <w:rPr>
          <w:color w:val="333333"/>
          <w:shd w:val="clear" w:color="auto" w:fill="FFFFFF"/>
        </w:rPr>
        <w:t xml:space="preserve">, </w:t>
      </w:r>
      <w:r>
        <w:rPr>
          <w:i/>
          <w:iCs/>
          <w:color w:val="333333"/>
          <w:shd w:val="clear" w:color="auto" w:fill="FFFFFF"/>
        </w:rPr>
        <w:t>35</w:t>
      </w:r>
      <w:r>
        <w:rPr>
          <w:color w:val="333333"/>
          <w:shd w:val="clear" w:color="auto" w:fill="FFFFFF"/>
        </w:rPr>
        <w:t xml:space="preserve">, 84-95. </w:t>
      </w:r>
      <w:hyperlink r:id="rId58" w:history="1">
        <w:r w:rsidRPr="00BF30E5">
          <w:rPr>
            <w:rStyle w:val="Hyperlink"/>
            <w:shd w:val="clear" w:color="auto" w:fill="FFFFFF"/>
          </w:rPr>
          <w:t>https://doi.org/10.1016/j.bodyim.2020.08.014</w:t>
        </w:r>
      </w:hyperlink>
    </w:p>
    <w:p w14:paraId="3EE70F9C" w14:textId="13591B05" w:rsidR="005528EF" w:rsidRDefault="005528EF" w:rsidP="00A02294">
      <w:pPr>
        <w:spacing w:line="480" w:lineRule="auto"/>
        <w:ind w:left="720" w:hanging="720"/>
      </w:pPr>
      <w:r>
        <w:rPr>
          <w:color w:val="333333"/>
          <w:shd w:val="clear" w:color="auto" w:fill="FFFFFF"/>
        </w:rPr>
        <w:t xml:space="preserve">Susman-Stillman, A., Englund, M., Webb, C., &amp; </w:t>
      </w:r>
      <w:proofErr w:type="spellStart"/>
      <w:r>
        <w:rPr>
          <w:color w:val="333333"/>
          <w:shd w:val="clear" w:color="auto" w:fill="FFFFFF"/>
        </w:rPr>
        <w:t>Grenell</w:t>
      </w:r>
      <w:proofErr w:type="spellEnd"/>
      <w:r>
        <w:rPr>
          <w:color w:val="333333"/>
          <w:shd w:val="clear" w:color="auto" w:fill="FFFFFF"/>
        </w:rPr>
        <w:t xml:space="preserve">, A. (2018). Reliability and validity of a measure of preschool children’s theatre arts skills: The Preschool Theatre Arts Rubric. </w:t>
      </w:r>
      <w:r>
        <w:rPr>
          <w:i/>
          <w:iCs/>
          <w:color w:val="333333"/>
          <w:shd w:val="clear" w:color="auto" w:fill="FFFFFF"/>
        </w:rPr>
        <w:t>Early Childhood Research Quarterly</w:t>
      </w:r>
      <w:r>
        <w:rPr>
          <w:color w:val="333333"/>
          <w:shd w:val="clear" w:color="auto" w:fill="FFFFFF"/>
        </w:rPr>
        <w:t xml:space="preserve">, </w:t>
      </w:r>
      <w:r>
        <w:rPr>
          <w:i/>
          <w:iCs/>
          <w:color w:val="333333"/>
          <w:shd w:val="clear" w:color="auto" w:fill="FFFFFF"/>
        </w:rPr>
        <w:t>45</w:t>
      </w:r>
      <w:r>
        <w:rPr>
          <w:color w:val="333333"/>
          <w:shd w:val="clear" w:color="auto" w:fill="FFFFFF"/>
        </w:rPr>
        <w:t xml:space="preserve">(4), 249-262. </w:t>
      </w:r>
      <w:hyperlink r:id="rId59" w:history="1">
        <w:r w:rsidRPr="00BF30E5">
          <w:rPr>
            <w:rStyle w:val="Hyperlink"/>
            <w:shd w:val="clear" w:color="auto" w:fill="FFFFFF"/>
          </w:rPr>
          <w:t>https://doi.org/10.1016/j.ecresq.2017.12.001</w:t>
        </w:r>
      </w:hyperlink>
    </w:p>
    <w:p w14:paraId="5C6E49A2" w14:textId="2013DC1B" w:rsidR="0045302B" w:rsidRDefault="0045302B" w:rsidP="00A02294">
      <w:pPr>
        <w:spacing w:line="480" w:lineRule="auto"/>
        <w:ind w:left="720" w:hanging="720"/>
        <w:rPr>
          <w:color w:val="333333"/>
          <w:shd w:val="clear" w:color="auto" w:fill="FFFFFF"/>
        </w:rPr>
      </w:pPr>
      <w:r>
        <w:rPr>
          <w:color w:val="333333"/>
          <w:shd w:val="clear" w:color="auto" w:fill="FFFFFF"/>
        </w:rPr>
        <w:t xml:space="preserve">Swami, V., Furnham, A., Horne, G., &amp; Stieger, S. (2020). Taking it apart and putting it back together again: Using Item </w:t>
      </w:r>
      <w:r w:rsidR="002F4748">
        <w:rPr>
          <w:color w:val="333333"/>
          <w:shd w:val="clear" w:color="auto" w:fill="FFFFFF"/>
        </w:rPr>
        <w:t xml:space="preserve">Pool Visualisation to summarise complex data patterns in (positive) body image research. </w:t>
      </w:r>
      <w:r w:rsidR="002F4748">
        <w:rPr>
          <w:i/>
          <w:iCs/>
          <w:color w:val="333333"/>
          <w:shd w:val="clear" w:color="auto" w:fill="FFFFFF"/>
        </w:rPr>
        <w:t>Body Image</w:t>
      </w:r>
      <w:r w:rsidR="002F4748">
        <w:rPr>
          <w:color w:val="333333"/>
          <w:shd w:val="clear" w:color="auto" w:fill="FFFFFF"/>
        </w:rPr>
        <w:t xml:space="preserve">, </w:t>
      </w:r>
      <w:r w:rsidR="002F4748">
        <w:rPr>
          <w:i/>
          <w:iCs/>
          <w:color w:val="333333"/>
          <w:shd w:val="clear" w:color="auto" w:fill="FFFFFF"/>
        </w:rPr>
        <w:t>34</w:t>
      </w:r>
      <w:r w:rsidR="002F4748">
        <w:rPr>
          <w:color w:val="333333"/>
          <w:shd w:val="clear" w:color="auto" w:fill="FFFFFF"/>
        </w:rPr>
        <w:t xml:space="preserve">, 155-166. </w:t>
      </w:r>
      <w:hyperlink r:id="rId60" w:history="1">
        <w:r w:rsidR="002F4748" w:rsidRPr="00F40CD0">
          <w:rPr>
            <w:rStyle w:val="Hyperlink"/>
            <w:shd w:val="clear" w:color="auto" w:fill="FFFFFF"/>
          </w:rPr>
          <w:t>https://doi.org/10.1016/j.bodyim.2020.05.004</w:t>
        </w:r>
      </w:hyperlink>
    </w:p>
    <w:p w14:paraId="34EFACB5" w14:textId="5F9CEB7A" w:rsidR="00146024" w:rsidRPr="00146024" w:rsidRDefault="00146024" w:rsidP="00146024">
      <w:pPr>
        <w:spacing w:line="480" w:lineRule="auto"/>
        <w:ind w:left="567" w:hanging="567"/>
        <w:rPr>
          <w:color w:val="0000FF"/>
          <w:u w:val="single"/>
        </w:rPr>
      </w:pPr>
      <w:r w:rsidRPr="00EC4BE2">
        <w:rPr>
          <w:color w:val="000000" w:themeColor="text1"/>
        </w:rPr>
        <w:t>Ta</w:t>
      </w:r>
      <w:r>
        <w:rPr>
          <w:color w:val="000000" w:themeColor="text1"/>
        </w:rPr>
        <w:t xml:space="preserve">bachnick, B. G., &amp; Fidell, L. S. (2019). </w:t>
      </w:r>
      <w:r>
        <w:rPr>
          <w:i/>
          <w:color w:val="000000" w:themeColor="text1"/>
        </w:rPr>
        <w:t>Using multivariate statistics</w:t>
      </w:r>
      <w:r>
        <w:rPr>
          <w:color w:val="000000" w:themeColor="text1"/>
        </w:rPr>
        <w:t xml:space="preserve"> (7</w:t>
      </w:r>
      <w:r w:rsidRPr="00A91F9E">
        <w:rPr>
          <w:color w:val="000000" w:themeColor="text1"/>
          <w:vertAlign w:val="superscript"/>
        </w:rPr>
        <w:t>th</w:t>
      </w:r>
      <w:r>
        <w:rPr>
          <w:color w:val="000000" w:themeColor="text1"/>
        </w:rPr>
        <w:t xml:space="preserve"> ed.) </w:t>
      </w:r>
      <w:proofErr w:type="spellStart"/>
      <w:r>
        <w:rPr>
          <w:color w:val="000000" w:themeColor="text1"/>
        </w:rPr>
        <w:t>Allyn</w:t>
      </w:r>
      <w:proofErr w:type="spellEnd"/>
      <w:r>
        <w:rPr>
          <w:color w:val="000000" w:themeColor="text1"/>
        </w:rPr>
        <w:t xml:space="preserve"> &amp; Bacon. </w:t>
      </w:r>
    </w:p>
    <w:p w14:paraId="203DC684" w14:textId="41B5CB8B" w:rsidR="00CB348D" w:rsidRDefault="00CB348D" w:rsidP="00CC0738">
      <w:pPr>
        <w:spacing w:line="480" w:lineRule="auto"/>
        <w:ind w:left="567" w:hanging="567"/>
      </w:pPr>
      <w:proofErr w:type="spellStart"/>
      <w:r w:rsidRPr="00FC4EE9">
        <w:rPr>
          <w:color w:val="333333"/>
          <w:shd w:val="clear" w:color="auto" w:fill="FFFFFF"/>
        </w:rPr>
        <w:t>Tatangelo</w:t>
      </w:r>
      <w:proofErr w:type="spellEnd"/>
      <w:r w:rsidRPr="00FC4EE9">
        <w:rPr>
          <w:color w:val="333333"/>
          <w:shd w:val="clear" w:color="auto" w:fill="FFFFFF"/>
        </w:rPr>
        <w:t xml:space="preserve">, G., McCabe, M., Mellor, D., &amp; </w:t>
      </w:r>
      <w:proofErr w:type="spellStart"/>
      <w:r w:rsidRPr="00FC4EE9">
        <w:rPr>
          <w:color w:val="333333"/>
          <w:shd w:val="clear" w:color="auto" w:fill="FFFFFF"/>
        </w:rPr>
        <w:t>Mealey</w:t>
      </w:r>
      <w:proofErr w:type="spellEnd"/>
      <w:r w:rsidRPr="00FC4EE9">
        <w:rPr>
          <w:color w:val="333333"/>
          <w:shd w:val="clear" w:color="auto" w:fill="FFFFFF"/>
        </w:rPr>
        <w:t xml:space="preserve">, A. (2016). A systematic review of body dissatisfaction and sociocultural messages related to the body among preschool children. </w:t>
      </w:r>
      <w:r w:rsidRPr="00FC4EE9">
        <w:rPr>
          <w:i/>
          <w:iCs/>
          <w:color w:val="333333"/>
          <w:shd w:val="clear" w:color="auto" w:fill="FFFFFF"/>
        </w:rPr>
        <w:t>Body Image</w:t>
      </w:r>
      <w:r w:rsidRPr="00FC4EE9">
        <w:rPr>
          <w:color w:val="333333"/>
          <w:shd w:val="clear" w:color="auto" w:fill="FFFFFF"/>
        </w:rPr>
        <w:t xml:space="preserve">, </w:t>
      </w:r>
      <w:r w:rsidRPr="00FC4EE9">
        <w:rPr>
          <w:i/>
          <w:iCs/>
          <w:color w:val="333333"/>
          <w:shd w:val="clear" w:color="auto" w:fill="FFFFFF"/>
        </w:rPr>
        <w:t>18</w:t>
      </w:r>
      <w:r w:rsidRPr="00FC4EE9">
        <w:rPr>
          <w:color w:val="333333"/>
          <w:shd w:val="clear" w:color="auto" w:fill="FFFFFF"/>
        </w:rPr>
        <w:t xml:space="preserve">, 86-95. </w:t>
      </w:r>
      <w:hyperlink r:id="rId61" w:history="1">
        <w:r w:rsidRPr="00FC4EE9">
          <w:rPr>
            <w:rStyle w:val="Hyperlink"/>
            <w:shd w:val="clear" w:color="auto" w:fill="FFFFFF"/>
          </w:rPr>
          <w:t>https://doi.org/10.1016/j.bodyim.2016.06.003</w:t>
        </w:r>
      </w:hyperlink>
    </w:p>
    <w:p w14:paraId="764E6338" w14:textId="3735354C" w:rsidR="00E10DB0" w:rsidRPr="00E10DB0" w:rsidRDefault="00E10DB0" w:rsidP="00E10DB0">
      <w:pPr>
        <w:tabs>
          <w:tab w:val="left" w:pos="284"/>
        </w:tabs>
        <w:spacing w:line="480" w:lineRule="auto"/>
        <w:ind w:left="567" w:hanging="567"/>
        <w:rPr>
          <w:color w:val="000000" w:themeColor="text1"/>
        </w:rPr>
      </w:pPr>
      <w:r w:rsidRPr="009039D8">
        <w:rPr>
          <w:color w:val="000000" w:themeColor="text1"/>
        </w:rPr>
        <w:t xml:space="preserve">Tucker, L. R. (1951). </w:t>
      </w:r>
      <w:r w:rsidRPr="009039D8">
        <w:rPr>
          <w:i/>
          <w:iCs/>
          <w:color w:val="000000" w:themeColor="text1"/>
        </w:rPr>
        <w:t xml:space="preserve">A method for synthesis of factor analysis studies </w:t>
      </w:r>
      <w:r w:rsidRPr="009039D8">
        <w:rPr>
          <w:color w:val="000000" w:themeColor="text1"/>
        </w:rPr>
        <w:t xml:space="preserve">(Personnel Research Section Report No. 984). Department of the Army. </w:t>
      </w:r>
    </w:p>
    <w:p w14:paraId="720CA13B" w14:textId="490D14E5" w:rsidR="00FC4EE9" w:rsidRDefault="00FC4EE9" w:rsidP="00FC4EE9">
      <w:pPr>
        <w:spacing w:line="480" w:lineRule="auto"/>
        <w:ind w:left="567" w:hanging="567"/>
        <w:rPr>
          <w:color w:val="000000" w:themeColor="text1"/>
        </w:rPr>
      </w:pPr>
      <w:r w:rsidRPr="00FC4EE9">
        <w:rPr>
          <w:color w:val="000000" w:themeColor="text1"/>
        </w:rPr>
        <w:lastRenderedPageBreak/>
        <w:t xml:space="preserve">Tylka, T. L. (2018). Overview of the field of positive body image. In E. A Daniels, M. M. Gillen, &amp; C. H. Markey (Eds.), </w:t>
      </w:r>
      <w:r w:rsidRPr="00FC4EE9">
        <w:rPr>
          <w:i/>
          <w:color w:val="000000" w:themeColor="text1"/>
        </w:rPr>
        <w:t>Body positive: Understanding and improving body image in science and practice</w:t>
      </w:r>
      <w:r w:rsidRPr="00FC4EE9">
        <w:rPr>
          <w:color w:val="000000" w:themeColor="text1"/>
        </w:rPr>
        <w:t xml:space="preserve"> (pp. 6-33). Cambridge University Press.</w:t>
      </w:r>
    </w:p>
    <w:p w14:paraId="56CC603F" w14:textId="3C70FEF0" w:rsidR="0045302B" w:rsidRDefault="0045302B" w:rsidP="0045302B">
      <w:pPr>
        <w:spacing w:line="480" w:lineRule="auto"/>
        <w:ind w:left="567" w:hanging="567"/>
      </w:pPr>
      <w:r w:rsidRPr="00BF27F6">
        <w:rPr>
          <w:shd w:val="clear" w:color="auto" w:fill="FFFFFF"/>
        </w:rPr>
        <w:t xml:space="preserve">Tylka, T. L., &amp; Wood-Barcalow, N. L. (2015a). What is and what is not positive body image? Conceptual foundations and construct definition. </w:t>
      </w:r>
      <w:r w:rsidRPr="00BF27F6">
        <w:rPr>
          <w:i/>
          <w:shd w:val="clear" w:color="auto" w:fill="FFFFFF"/>
        </w:rPr>
        <w:t>Body Image</w:t>
      </w:r>
      <w:r w:rsidRPr="00BF27F6">
        <w:rPr>
          <w:shd w:val="clear" w:color="auto" w:fill="FFFFFF"/>
        </w:rPr>
        <w:t xml:space="preserve">, </w:t>
      </w:r>
      <w:r w:rsidRPr="00BF27F6">
        <w:rPr>
          <w:i/>
          <w:shd w:val="clear" w:color="auto" w:fill="FFFFFF"/>
        </w:rPr>
        <w:t>14</w:t>
      </w:r>
      <w:r w:rsidRPr="00BF27F6">
        <w:rPr>
          <w:shd w:val="clear" w:color="auto" w:fill="FFFFFF"/>
        </w:rPr>
        <w:t xml:space="preserve">, 118-129. </w:t>
      </w:r>
      <w:hyperlink r:id="rId62" w:history="1">
        <w:r w:rsidRPr="00F40CD0">
          <w:rPr>
            <w:rStyle w:val="Hyperlink"/>
            <w:shd w:val="clear" w:color="auto" w:fill="FFFFFF"/>
          </w:rPr>
          <w:t>https://doi.org/</w:t>
        </w:r>
        <w:r w:rsidRPr="00F40CD0">
          <w:rPr>
            <w:rStyle w:val="Hyperlink"/>
          </w:rPr>
          <w:t>10.1016/j.bodyim.2015.04.001</w:t>
        </w:r>
      </w:hyperlink>
    </w:p>
    <w:p w14:paraId="7CF0EA65" w14:textId="0BA868E2" w:rsidR="00B760A8" w:rsidRPr="0045302B" w:rsidRDefault="00B760A8" w:rsidP="0045302B">
      <w:pPr>
        <w:spacing w:line="480" w:lineRule="auto"/>
        <w:ind w:left="567" w:hanging="567"/>
      </w:pPr>
      <w:proofErr w:type="spellStart"/>
      <w:r>
        <w:rPr>
          <w:color w:val="000000" w:themeColor="text1"/>
        </w:rPr>
        <w:t>Viviers</w:t>
      </w:r>
      <w:proofErr w:type="spellEnd"/>
      <w:r>
        <w:rPr>
          <w:color w:val="000000" w:themeColor="text1"/>
        </w:rPr>
        <w:t xml:space="preserve">, P.-A., &amp; Botha, K. (2019). Determining the key factors contributing to children’s theatre ticket purchases at Afrikaans arts festivals in South Africa. </w:t>
      </w:r>
      <w:r>
        <w:rPr>
          <w:i/>
          <w:iCs/>
          <w:color w:val="000000" w:themeColor="text1"/>
        </w:rPr>
        <w:t>South African Theatre Journal</w:t>
      </w:r>
      <w:r>
        <w:rPr>
          <w:color w:val="000000" w:themeColor="text1"/>
        </w:rPr>
        <w:t xml:space="preserve">, </w:t>
      </w:r>
      <w:r>
        <w:rPr>
          <w:i/>
          <w:iCs/>
          <w:color w:val="000000" w:themeColor="text1"/>
        </w:rPr>
        <w:t>32</w:t>
      </w:r>
      <w:r>
        <w:rPr>
          <w:color w:val="000000" w:themeColor="text1"/>
        </w:rPr>
        <w:t xml:space="preserve">(2), 89-107. </w:t>
      </w:r>
      <w:hyperlink r:id="rId63" w:history="1">
        <w:r w:rsidRPr="00BF30E5">
          <w:rPr>
            <w:rStyle w:val="Hyperlink"/>
          </w:rPr>
          <w:t>https://doi.org/10.1080/10137548.2019.1640129</w:t>
        </w:r>
      </w:hyperlink>
    </w:p>
    <w:p w14:paraId="7DD0D732" w14:textId="77777777" w:rsidR="008424A9" w:rsidRDefault="00CC0738" w:rsidP="008424A9">
      <w:pPr>
        <w:spacing w:line="480" w:lineRule="auto"/>
        <w:ind w:left="567" w:hanging="567"/>
        <w:rPr>
          <w:color w:val="333333"/>
          <w:shd w:val="clear" w:color="auto" w:fill="FFFFFF"/>
        </w:rPr>
      </w:pPr>
      <w:r w:rsidRPr="00CC0738">
        <w:rPr>
          <w:color w:val="333333"/>
          <w:shd w:val="clear" w:color="auto" w:fill="FFFFFF"/>
        </w:rPr>
        <w:t xml:space="preserve">Wertheim, E. H., &amp; Paxton, S. J. (2011). Body image development in adolescent girls. In T. F. Cash &amp; L. </w:t>
      </w:r>
      <w:proofErr w:type="spellStart"/>
      <w:r w:rsidRPr="00CC0738">
        <w:rPr>
          <w:color w:val="333333"/>
          <w:shd w:val="clear" w:color="auto" w:fill="FFFFFF"/>
        </w:rPr>
        <w:t>Smolak</w:t>
      </w:r>
      <w:proofErr w:type="spellEnd"/>
      <w:r w:rsidRPr="00CC0738">
        <w:rPr>
          <w:color w:val="333333"/>
          <w:shd w:val="clear" w:color="auto" w:fill="FFFFFF"/>
        </w:rPr>
        <w:t xml:space="preserve"> (Eds.), </w:t>
      </w:r>
      <w:r w:rsidRPr="00CC0738">
        <w:rPr>
          <w:i/>
          <w:iCs/>
          <w:color w:val="333333"/>
        </w:rPr>
        <w:t>Body image: A handbook of science, practice, and prevention</w:t>
      </w:r>
      <w:r w:rsidRPr="00CC0738">
        <w:rPr>
          <w:color w:val="333333"/>
          <w:shd w:val="clear" w:color="auto" w:fill="FFFFFF"/>
        </w:rPr>
        <w:t> (pp. 76</w:t>
      </w:r>
      <w:r w:rsidRPr="00FC4EE9">
        <w:rPr>
          <w:color w:val="333333"/>
          <w:shd w:val="clear" w:color="auto" w:fill="FFFFFF"/>
        </w:rPr>
        <w:t>-</w:t>
      </w:r>
      <w:r w:rsidRPr="00CC0738">
        <w:rPr>
          <w:color w:val="333333"/>
          <w:shd w:val="clear" w:color="auto" w:fill="FFFFFF"/>
        </w:rPr>
        <w:t>84). The Guilford Press</w:t>
      </w:r>
      <w:r w:rsidR="008424A9">
        <w:rPr>
          <w:color w:val="333333"/>
          <w:shd w:val="clear" w:color="auto" w:fill="FFFFFF"/>
        </w:rPr>
        <w:t>.</w:t>
      </w:r>
    </w:p>
    <w:p w14:paraId="0FB1E459" w14:textId="19643F86" w:rsidR="008424A9" w:rsidRDefault="008424A9" w:rsidP="008424A9">
      <w:pPr>
        <w:spacing w:line="480" w:lineRule="auto"/>
        <w:ind w:left="567" w:hanging="567"/>
      </w:pPr>
      <w:r w:rsidRPr="008424A9">
        <w:t>Wood, D.</w:t>
      </w:r>
      <w:r>
        <w:t>, &amp;</w:t>
      </w:r>
      <w:r w:rsidRPr="008424A9">
        <w:t xml:space="preserve"> Grant, J. (1997)</w:t>
      </w:r>
      <w:r>
        <w:t>.</w:t>
      </w:r>
      <w:r w:rsidRPr="008424A9">
        <w:t xml:space="preserve"> </w:t>
      </w:r>
      <w:r w:rsidRPr="008424A9">
        <w:rPr>
          <w:i/>
          <w:iCs/>
        </w:rPr>
        <w:t xml:space="preserve">Theatre for </w:t>
      </w:r>
      <w:r>
        <w:rPr>
          <w:i/>
          <w:iCs/>
        </w:rPr>
        <w:t>c</w:t>
      </w:r>
      <w:r w:rsidRPr="008424A9">
        <w:rPr>
          <w:i/>
          <w:iCs/>
        </w:rPr>
        <w:t>hildren</w:t>
      </w:r>
      <w:r>
        <w:rPr>
          <w:i/>
          <w:iCs/>
        </w:rPr>
        <w:t>:</w:t>
      </w:r>
      <w:r w:rsidRPr="008424A9">
        <w:rPr>
          <w:i/>
          <w:iCs/>
        </w:rPr>
        <w:t xml:space="preserve"> </w:t>
      </w:r>
      <w:r>
        <w:rPr>
          <w:i/>
          <w:iCs/>
        </w:rPr>
        <w:t>A</w:t>
      </w:r>
      <w:r w:rsidRPr="008424A9">
        <w:rPr>
          <w:i/>
          <w:iCs/>
        </w:rPr>
        <w:t xml:space="preserve"> guide to writing, adapting, </w:t>
      </w:r>
      <w:r>
        <w:rPr>
          <w:i/>
          <w:iCs/>
        </w:rPr>
        <w:t>d</w:t>
      </w:r>
      <w:r w:rsidRPr="008424A9">
        <w:rPr>
          <w:i/>
          <w:iCs/>
        </w:rPr>
        <w:t xml:space="preserve">irecting and </w:t>
      </w:r>
      <w:r>
        <w:rPr>
          <w:i/>
          <w:iCs/>
        </w:rPr>
        <w:t>a</w:t>
      </w:r>
      <w:r w:rsidRPr="008424A9">
        <w:rPr>
          <w:i/>
          <w:iCs/>
        </w:rPr>
        <w:t xml:space="preserve">cting. </w:t>
      </w:r>
      <w:r w:rsidRPr="008424A9">
        <w:t>Faber and Faber</w:t>
      </w:r>
      <w:r>
        <w:t>.</w:t>
      </w:r>
    </w:p>
    <w:p w14:paraId="48444B6B" w14:textId="0417E120" w:rsidR="0058795F" w:rsidRDefault="00823F01" w:rsidP="00F54A39">
      <w:pPr>
        <w:spacing w:line="480" w:lineRule="auto"/>
        <w:ind w:left="567" w:hanging="567"/>
        <w:rPr>
          <w:rStyle w:val="Hyperlink"/>
        </w:rPr>
      </w:pPr>
      <w:proofErr w:type="spellStart"/>
      <w:r w:rsidRPr="00823F01">
        <w:rPr>
          <w:color w:val="333333"/>
          <w:shd w:val="clear" w:color="auto" w:fill="FFFFFF"/>
        </w:rPr>
        <w:t>Yager</w:t>
      </w:r>
      <w:proofErr w:type="spellEnd"/>
      <w:r w:rsidRPr="00823F01">
        <w:rPr>
          <w:color w:val="333333"/>
          <w:shd w:val="clear" w:color="auto" w:fill="FFFFFF"/>
        </w:rPr>
        <w:t xml:space="preserve">, Z. (2019). Promoting positive body image and embodiment in schools: Past, present, and future. In T. L. Tylka &amp; N. </w:t>
      </w:r>
      <w:proofErr w:type="spellStart"/>
      <w:r w:rsidRPr="00823F01">
        <w:rPr>
          <w:color w:val="333333"/>
          <w:shd w:val="clear" w:color="auto" w:fill="FFFFFF"/>
        </w:rPr>
        <w:t>Piran</w:t>
      </w:r>
      <w:proofErr w:type="spellEnd"/>
      <w:r w:rsidRPr="00823F01">
        <w:rPr>
          <w:color w:val="333333"/>
          <w:shd w:val="clear" w:color="auto" w:fill="FFFFFF"/>
        </w:rPr>
        <w:t xml:space="preserve"> (Eds.),</w:t>
      </w:r>
      <w:r w:rsidRPr="00823F01">
        <w:rPr>
          <w:rStyle w:val="apple-converted-space"/>
          <w:color w:val="333333"/>
          <w:shd w:val="clear" w:color="auto" w:fill="FFFFFF"/>
        </w:rPr>
        <w:t> </w:t>
      </w:r>
      <w:r w:rsidRPr="00823F01">
        <w:rPr>
          <w:rStyle w:val="Emphasis"/>
          <w:color w:val="333333"/>
        </w:rPr>
        <w:t>Handbook of positive body image and embodiment: Constructs, protective factors, and interventions</w:t>
      </w:r>
      <w:r w:rsidRPr="00823F01">
        <w:rPr>
          <w:rStyle w:val="apple-converted-space"/>
          <w:color w:val="333333"/>
          <w:shd w:val="clear" w:color="auto" w:fill="FFFFFF"/>
        </w:rPr>
        <w:t> </w:t>
      </w:r>
      <w:r w:rsidRPr="00823F01">
        <w:rPr>
          <w:color w:val="333333"/>
          <w:shd w:val="clear" w:color="auto" w:fill="FFFFFF"/>
        </w:rPr>
        <w:t>(pp. 346</w:t>
      </w:r>
      <w:r>
        <w:rPr>
          <w:color w:val="333333"/>
          <w:shd w:val="clear" w:color="auto" w:fill="FFFFFF"/>
        </w:rPr>
        <w:t>-</w:t>
      </w:r>
      <w:r w:rsidRPr="00823F01">
        <w:rPr>
          <w:color w:val="333333"/>
          <w:shd w:val="clear" w:color="auto" w:fill="FFFFFF"/>
        </w:rPr>
        <w:t>359). Oxford University Press.</w:t>
      </w:r>
      <w:r w:rsidRPr="00823F01">
        <w:rPr>
          <w:rStyle w:val="apple-converted-space"/>
          <w:color w:val="333333"/>
          <w:shd w:val="clear" w:color="auto" w:fill="FFFFFF"/>
        </w:rPr>
        <w:t> </w:t>
      </w:r>
      <w:hyperlink r:id="rId64" w:history="1">
        <w:r w:rsidRPr="00BF30E5">
          <w:rPr>
            <w:rStyle w:val="Hyperlink"/>
          </w:rPr>
          <w:t>https://doi.org/10.1093/med-psych/9780190841874.003.0033</w:t>
        </w:r>
      </w:hyperlink>
    </w:p>
    <w:p w14:paraId="37D38938" w14:textId="02E4AAD6" w:rsidR="002549C7" w:rsidRDefault="00481C1C" w:rsidP="00481C1C">
      <w:pPr>
        <w:spacing w:line="480" w:lineRule="auto"/>
        <w:ind w:left="567" w:hanging="567"/>
        <w:rPr>
          <w:iCs/>
          <w:color w:val="333333"/>
          <w:shd w:val="clear" w:color="auto" w:fill="FFFFFF"/>
        </w:rPr>
      </w:pPr>
      <w:r>
        <w:rPr>
          <w:color w:val="333333"/>
          <w:shd w:val="clear" w:color="auto" w:fill="FFFFFF"/>
        </w:rPr>
        <w:t xml:space="preserve">Zipes, J. (2001). </w:t>
      </w:r>
      <w:r>
        <w:rPr>
          <w:i/>
          <w:color w:val="333333"/>
          <w:shd w:val="clear" w:color="auto" w:fill="FFFFFF"/>
        </w:rPr>
        <w:t xml:space="preserve">The great fairy tale: From </w:t>
      </w:r>
      <w:proofErr w:type="spellStart"/>
      <w:r>
        <w:rPr>
          <w:i/>
          <w:color w:val="333333"/>
          <w:shd w:val="clear" w:color="auto" w:fill="FFFFFF"/>
        </w:rPr>
        <w:t>Straparola</w:t>
      </w:r>
      <w:proofErr w:type="spellEnd"/>
      <w:r>
        <w:rPr>
          <w:i/>
          <w:color w:val="333333"/>
          <w:shd w:val="clear" w:color="auto" w:fill="FFFFFF"/>
        </w:rPr>
        <w:t xml:space="preserve"> and Basile to the Brothers Grimm</w:t>
      </w:r>
      <w:r>
        <w:rPr>
          <w:iCs/>
          <w:color w:val="333333"/>
          <w:shd w:val="clear" w:color="auto" w:fill="FFFFFF"/>
        </w:rPr>
        <w:t>. W. W. Norton.</w:t>
      </w:r>
    </w:p>
    <w:p w14:paraId="197A7D1B" w14:textId="77777777" w:rsidR="002549C7" w:rsidRDefault="002549C7">
      <w:pPr>
        <w:rPr>
          <w:iCs/>
          <w:color w:val="333333"/>
          <w:shd w:val="clear" w:color="auto" w:fill="FFFFFF"/>
        </w:rPr>
      </w:pPr>
      <w:r>
        <w:rPr>
          <w:iCs/>
          <w:color w:val="333333"/>
          <w:shd w:val="clear" w:color="auto" w:fill="FFFFFF"/>
        </w:rPr>
        <w:br w:type="page"/>
      </w:r>
    </w:p>
    <w:p w14:paraId="27F1D0D1" w14:textId="36AB6CF2" w:rsidR="00481C1C" w:rsidRPr="00BD0DB1" w:rsidRDefault="002549C7" w:rsidP="00BD0DB1">
      <w:pPr>
        <w:pStyle w:val="Heading1"/>
        <w:jc w:val="left"/>
        <w:rPr>
          <w:b w:val="0"/>
          <w:bCs w:val="0"/>
          <w:shd w:val="clear" w:color="auto" w:fill="FFFFFF"/>
        </w:rPr>
      </w:pPr>
      <w:r w:rsidRPr="00BD0DB1">
        <w:rPr>
          <w:b w:val="0"/>
          <w:bCs w:val="0"/>
          <w:shd w:val="clear" w:color="auto" w:fill="FFFFFF"/>
        </w:rPr>
        <w:lastRenderedPageBreak/>
        <w:t>Table 1</w:t>
      </w:r>
    </w:p>
    <w:p w14:paraId="697F5DDF" w14:textId="6D7AD431" w:rsidR="002549C7" w:rsidRDefault="002549C7" w:rsidP="002549C7">
      <w:pPr>
        <w:spacing w:line="480" w:lineRule="auto"/>
        <w:rPr>
          <w:i/>
          <w:iCs/>
          <w:color w:val="333333"/>
          <w:shd w:val="clear" w:color="auto" w:fill="FFFFFF"/>
        </w:rPr>
      </w:pPr>
      <w:r>
        <w:rPr>
          <w:i/>
          <w:iCs/>
          <w:color w:val="333333"/>
          <w:shd w:val="clear" w:color="auto" w:fill="FFFFFF"/>
        </w:rPr>
        <w:t>Descriptive Statistic</w:t>
      </w:r>
      <w:r w:rsidR="00B17E24">
        <w:rPr>
          <w:i/>
          <w:iCs/>
          <w:color w:val="333333"/>
          <w:shd w:val="clear" w:color="auto" w:fill="FFFFFF"/>
        </w:rPr>
        <w:t>s (Means and Standard Deviations in Parentheses)</w:t>
      </w:r>
      <w:r>
        <w:rPr>
          <w:i/>
          <w:iCs/>
          <w:color w:val="333333"/>
          <w:shd w:val="clear" w:color="auto" w:fill="FFFFFF"/>
        </w:rPr>
        <w:t xml:space="preserve"> for State Body Appreciation</w:t>
      </w:r>
      <w:r w:rsidR="004824ED">
        <w:rPr>
          <w:i/>
          <w:iCs/>
          <w:color w:val="333333"/>
          <w:shd w:val="clear" w:color="auto" w:fill="FFFFFF"/>
        </w:rPr>
        <w:t>,</w:t>
      </w:r>
      <w:r>
        <w:rPr>
          <w:i/>
          <w:iCs/>
          <w:color w:val="333333"/>
          <w:shd w:val="clear" w:color="auto" w:fill="FFFFFF"/>
        </w:rPr>
        <w:t xml:space="preserve"> Number of Self-Uniqueness Responses</w:t>
      </w:r>
      <w:r w:rsidR="004824ED">
        <w:rPr>
          <w:i/>
          <w:iCs/>
          <w:color w:val="333333"/>
          <w:shd w:val="clear" w:color="auto" w:fill="FFFFFF"/>
        </w:rPr>
        <w:t>, and Number of Awesomeness Responses</w:t>
      </w:r>
      <w:r>
        <w:rPr>
          <w:i/>
          <w:iCs/>
          <w:color w:val="333333"/>
          <w:shd w:val="clear" w:color="auto" w:fill="FFFFFF"/>
        </w:rPr>
        <w:t xml:space="preserve"> a</w:t>
      </w:r>
      <w:r w:rsidR="004824ED">
        <w:rPr>
          <w:i/>
          <w:iCs/>
          <w:color w:val="333333"/>
          <w:shd w:val="clear" w:color="auto" w:fill="FFFFFF"/>
        </w:rPr>
        <w:t>t</w:t>
      </w:r>
      <w:r>
        <w:rPr>
          <w:i/>
          <w:iCs/>
          <w:color w:val="333333"/>
          <w:shd w:val="clear" w:color="auto" w:fill="FFFFFF"/>
        </w:rPr>
        <w:t xml:space="preserve"> Pre- and Post-Attendance, and Enjoyment Ratings at Post-Attendance.</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122"/>
        <w:gridCol w:w="1807"/>
        <w:gridCol w:w="836"/>
        <w:gridCol w:w="837"/>
        <w:gridCol w:w="836"/>
        <w:gridCol w:w="837"/>
        <w:gridCol w:w="836"/>
        <w:gridCol w:w="899"/>
      </w:tblGrid>
      <w:tr w:rsidR="00964EAB" w14:paraId="00BCE482" w14:textId="77777777" w:rsidTr="007D6F67">
        <w:tc>
          <w:tcPr>
            <w:tcW w:w="2122" w:type="dxa"/>
            <w:tcBorders>
              <w:top w:val="single" w:sz="4" w:space="0" w:color="auto"/>
            </w:tcBorders>
          </w:tcPr>
          <w:p w14:paraId="63CBF315" w14:textId="77777777" w:rsidR="00964EAB" w:rsidRPr="00B17E24" w:rsidRDefault="00964EAB" w:rsidP="002549C7">
            <w:pPr>
              <w:spacing w:line="480" w:lineRule="auto"/>
              <w:rPr>
                <w:color w:val="000000" w:themeColor="text1"/>
              </w:rPr>
            </w:pPr>
          </w:p>
        </w:tc>
        <w:tc>
          <w:tcPr>
            <w:tcW w:w="1807" w:type="dxa"/>
            <w:tcBorders>
              <w:top w:val="single" w:sz="4" w:space="0" w:color="auto"/>
              <w:bottom w:val="single" w:sz="4" w:space="0" w:color="auto"/>
            </w:tcBorders>
          </w:tcPr>
          <w:p w14:paraId="065DFDFD" w14:textId="272A7E8B" w:rsidR="00964EAB" w:rsidRDefault="00964EAB" w:rsidP="002549C7">
            <w:pPr>
              <w:spacing w:line="480" w:lineRule="auto"/>
              <w:rPr>
                <w:color w:val="000000" w:themeColor="text1"/>
              </w:rPr>
            </w:pPr>
            <w:r>
              <w:rPr>
                <w:color w:val="000000" w:themeColor="text1"/>
              </w:rPr>
              <w:t>Possible range</w:t>
            </w:r>
          </w:p>
        </w:tc>
        <w:tc>
          <w:tcPr>
            <w:tcW w:w="2509" w:type="dxa"/>
            <w:gridSpan w:val="3"/>
            <w:tcBorders>
              <w:top w:val="single" w:sz="4" w:space="0" w:color="auto"/>
              <w:bottom w:val="single" w:sz="4" w:space="0" w:color="auto"/>
            </w:tcBorders>
          </w:tcPr>
          <w:p w14:paraId="2B9A3DA8" w14:textId="13A6F051" w:rsidR="00964EAB" w:rsidRPr="00B17E24" w:rsidRDefault="00964EAB" w:rsidP="002549C7">
            <w:pPr>
              <w:spacing w:line="480" w:lineRule="auto"/>
              <w:rPr>
                <w:color w:val="000000" w:themeColor="text1"/>
              </w:rPr>
            </w:pPr>
            <w:r>
              <w:rPr>
                <w:color w:val="000000" w:themeColor="text1"/>
              </w:rPr>
              <w:t>Pre-attendance</w:t>
            </w:r>
          </w:p>
        </w:tc>
        <w:tc>
          <w:tcPr>
            <w:tcW w:w="2572" w:type="dxa"/>
            <w:gridSpan w:val="3"/>
            <w:tcBorders>
              <w:top w:val="single" w:sz="4" w:space="0" w:color="auto"/>
              <w:bottom w:val="single" w:sz="4" w:space="0" w:color="auto"/>
            </w:tcBorders>
          </w:tcPr>
          <w:p w14:paraId="29175FA4" w14:textId="400800A5" w:rsidR="00964EAB" w:rsidRPr="00B17E24" w:rsidRDefault="00964EAB" w:rsidP="002549C7">
            <w:pPr>
              <w:spacing w:line="480" w:lineRule="auto"/>
              <w:rPr>
                <w:color w:val="000000" w:themeColor="text1"/>
              </w:rPr>
            </w:pPr>
            <w:r>
              <w:rPr>
                <w:color w:val="000000" w:themeColor="text1"/>
              </w:rPr>
              <w:t>Post-attendance</w:t>
            </w:r>
          </w:p>
        </w:tc>
      </w:tr>
      <w:tr w:rsidR="00964EAB" w14:paraId="7D5682B2" w14:textId="77777777" w:rsidTr="007D6F67">
        <w:tc>
          <w:tcPr>
            <w:tcW w:w="2122" w:type="dxa"/>
            <w:tcBorders>
              <w:bottom w:val="single" w:sz="4" w:space="0" w:color="auto"/>
            </w:tcBorders>
          </w:tcPr>
          <w:p w14:paraId="6996FF1B" w14:textId="77777777" w:rsidR="00964EAB" w:rsidRPr="00B17E24" w:rsidRDefault="00964EAB" w:rsidP="002549C7">
            <w:pPr>
              <w:spacing w:line="480" w:lineRule="auto"/>
              <w:rPr>
                <w:color w:val="000000" w:themeColor="text1"/>
              </w:rPr>
            </w:pPr>
          </w:p>
        </w:tc>
        <w:tc>
          <w:tcPr>
            <w:tcW w:w="1807" w:type="dxa"/>
            <w:tcBorders>
              <w:top w:val="single" w:sz="4" w:space="0" w:color="auto"/>
              <w:bottom w:val="single" w:sz="4" w:space="0" w:color="auto"/>
            </w:tcBorders>
          </w:tcPr>
          <w:p w14:paraId="275E4A42" w14:textId="77777777" w:rsidR="00964EAB" w:rsidRDefault="00964EAB" w:rsidP="002549C7">
            <w:pPr>
              <w:spacing w:line="480" w:lineRule="auto"/>
              <w:rPr>
                <w:color w:val="000000" w:themeColor="text1"/>
              </w:rPr>
            </w:pPr>
          </w:p>
        </w:tc>
        <w:tc>
          <w:tcPr>
            <w:tcW w:w="836" w:type="dxa"/>
            <w:tcBorders>
              <w:top w:val="single" w:sz="4" w:space="0" w:color="auto"/>
              <w:bottom w:val="single" w:sz="4" w:space="0" w:color="auto"/>
            </w:tcBorders>
          </w:tcPr>
          <w:p w14:paraId="60C58B45" w14:textId="5EE58CFA" w:rsidR="00964EAB" w:rsidRPr="00B17E24" w:rsidRDefault="00964EAB" w:rsidP="002549C7">
            <w:pPr>
              <w:spacing w:line="480" w:lineRule="auto"/>
              <w:rPr>
                <w:color w:val="000000" w:themeColor="text1"/>
              </w:rPr>
            </w:pPr>
            <w:r>
              <w:rPr>
                <w:color w:val="000000" w:themeColor="text1"/>
              </w:rPr>
              <w:t xml:space="preserve">Girls </w:t>
            </w:r>
          </w:p>
        </w:tc>
        <w:tc>
          <w:tcPr>
            <w:tcW w:w="837" w:type="dxa"/>
            <w:tcBorders>
              <w:top w:val="single" w:sz="4" w:space="0" w:color="auto"/>
              <w:bottom w:val="single" w:sz="4" w:space="0" w:color="auto"/>
            </w:tcBorders>
          </w:tcPr>
          <w:p w14:paraId="157CC0EB" w14:textId="4ECC8394" w:rsidR="00964EAB" w:rsidRPr="00B17E24" w:rsidRDefault="00964EAB" w:rsidP="002549C7">
            <w:pPr>
              <w:spacing w:line="480" w:lineRule="auto"/>
              <w:rPr>
                <w:color w:val="000000" w:themeColor="text1"/>
              </w:rPr>
            </w:pPr>
            <w:r>
              <w:rPr>
                <w:color w:val="000000" w:themeColor="text1"/>
              </w:rPr>
              <w:t>Boys</w:t>
            </w:r>
          </w:p>
        </w:tc>
        <w:tc>
          <w:tcPr>
            <w:tcW w:w="836" w:type="dxa"/>
            <w:tcBorders>
              <w:top w:val="single" w:sz="4" w:space="0" w:color="auto"/>
              <w:bottom w:val="single" w:sz="4" w:space="0" w:color="auto"/>
            </w:tcBorders>
          </w:tcPr>
          <w:p w14:paraId="6E01AB98" w14:textId="13ACF327" w:rsidR="00964EAB" w:rsidRPr="00B17E24" w:rsidRDefault="00964EAB" w:rsidP="002549C7">
            <w:pPr>
              <w:spacing w:line="480" w:lineRule="auto"/>
              <w:rPr>
                <w:color w:val="000000" w:themeColor="text1"/>
              </w:rPr>
            </w:pPr>
            <w:r>
              <w:rPr>
                <w:color w:val="000000" w:themeColor="text1"/>
              </w:rPr>
              <w:t>Total</w:t>
            </w:r>
          </w:p>
        </w:tc>
        <w:tc>
          <w:tcPr>
            <w:tcW w:w="837" w:type="dxa"/>
            <w:tcBorders>
              <w:top w:val="single" w:sz="4" w:space="0" w:color="auto"/>
              <w:bottom w:val="single" w:sz="4" w:space="0" w:color="auto"/>
            </w:tcBorders>
          </w:tcPr>
          <w:p w14:paraId="5120D736" w14:textId="67C4E7EC" w:rsidR="00964EAB" w:rsidRPr="00B17E24" w:rsidRDefault="00964EAB" w:rsidP="002549C7">
            <w:pPr>
              <w:spacing w:line="480" w:lineRule="auto"/>
              <w:rPr>
                <w:color w:val="000000" w:themeColor="text1"/>
              </w:rPr>
            </w:pPr>
            <w:r>
              <w:rPr>
                <w:color w:val="000000" w:themeColor="text1"/>
              </w:rPr>
              <w:t>Girls</w:t>
            </w:r>
          </w:p>
        </w:tc>
        <w:tc>
          <w:tcPr>
            <w:tcW w:w="836" w:type="dxa"/>
            <w:tcBorders>
              <w:top w:val="single" w:sz="4" w:space="0" w:color="auto"/>
              <w:bottom w:val="single" w:sz="4" w:space="0" w:color="auto"/>
            </w:tcBorders>
          </w:tcPr>
          <w:p w14:paraId="73ED0928" w14:textId="7FD2B791" w:rsidR="00964EAB" w:rsidRPr="00B17E24" w:rsidRDefault="00964EAB" w:rsidP="002549C7">
            <w:pPr>
              <w:spacing w:line="480" w:lineRule="auto"/>
              <w:rPr>
                <w:color w:val="000000" w:themeColor="text1"/>
              </w:rPr>
            </w:pPr>
            <w:r>
              <w:rPr>
                <w:color w:val="000000" w:themeColor="text1"/>
              </w:rPr>
              <w:t>Boys</w:t>
            </w:r>
          </w:p>
        </w:tc>
        <w:tc>
          <w:tcPr>
            <w:tcW w:w="899" w:type="dxa"/>
            <w:tcBorders>
              <w:top w:val="single" w:sz="4" w:space="0" w:color="auto"/>
              <w:bottom w:val="single" w:sz="4" w:space="0" w:color="auto"/>
            </w:tcBorders>
          </w:tcPr>
          <w:p w14:paraId="67853BDD" w14:textId="754A1D5E" w:rsidR="00964EAB" w:rsidRPr="00B17E24" w:rsidRDefault="00964EAB" w:rsidP="002549C7">
            <w:pPr>
              <w:spacing w:line="480" w:lineRule="auto"/>
              <w:rPr>
                <w:color w:val="000000" w:themeColor="text1"/>
              </w:rPr>
            </w:pPr>
            <w:r>
              <w:rPr>
                <w:color w:val="000000" w:themeColor="text1"/>
              </w:rPr>
              <w:t>Total</w:t>
            </w:r>
          </w:p>
        </w:tc>
      </w:tr>
      <w:tr w:rsidR="00964EAB" w14:paraId="269EB85E" w14:textId="77777777" w:rsidTr="007D6F67">
        <w:tc>
          <w:tcPr>
            <w:tcW w:w="2122" w:type="dxa"/>
            <w:tcBorders>
              <w:top w:val="single" w:sz="4" w:space="0" w:color="auto"/>
            </w:tcBorders>
          </w:tcPr>
          <w:p w14:paraId="7AE0D8B4" w14:textId="02926E08" w:rsidR="00964EAB" w:rsidRPr="00B17E24" w:rsidRDefault="00964EAB" w:rsidP="002549C7">
            <w:pPr>
              <w:spacing w:line="480" w:lineRule="auto"/>
              <w:rPr>
                <w:color w:val="000000" w:themeColor="text1"/>
              </w:rPr>
            </w:pPr>
            <w:r>
              <w:rPr>
                <w:color w:val="000000" w:themeColor="text1"/>
              </w:rPr>
              <w:t>Body appreciation</w:t>
            </w:r>
          </w:p>
        </w:tc>
        <w:tc>
          <w:tcPr>
            <w:tcW w:w="1807" w:type="dxa"/>
            <w:tcBorders>
              <w:top w:val="single" w:sz="4" w:space="0" w:color="auto"/>
            </w:tcBorders>
          </w:tcPr>
          <w:p w14:paraId="0B7AC561" w14:textId="3EFBB05E" w:rsidR="00964EAB" w:rsidRDefault="00964EAB" w:rsidP="002549C7">
            <w:pPr>
              <w:spacing w:line="480" w:lineRule="auto"/>
              <w:rPr>
                <w:color w:val="000000" w:themeColor="text1"/>
              </w:rPr>
            </w:pPr>
            <w:r>
              <w:rPr>
                <w:color w:val="000000" w:themeColor="text1"/>
              </w:rPr>
              <w:t xml:space="preserve">1 to </w:t>
            </w:r>
            <w:r w:rsidR="007D6F67">
              <w:rPr>
                <w:color w:val="000000" w:themeColor="text1"/>
              </w:rPr>
              <w:t>3</w:t>
            </w:r>
          </w:p>
        </w:tc>
        <w:tc>
          <w:tcPr>
            <w:tcW w:w="836" w:type="dxa"/>
            <w:tcBorders>
              <w:top w:val="single" w:sz="4" w:space="0" w:color="auto"/>
            </w:tcBorders>
          </w:tcPr>
          <w:p w14:paraId="1EE65CEA" w14:textId="67538DFB" w:rsidR="00964EAB" w:rsidRPr="00B17E24" w:rsidRDefault="00964EAB" w:rsidP="002549C7">
            <w:pPr>
              <w:spacing w:line="480" w:lineRule="auto"/>
              <w:rPr>
                <w:color w:val="000000" w:themeColor="text1"/>
              </w:rPr>
            </w:pPr>
            <w:r>
              <w:rPr>
                <w:color w:val="000000" w:themeColor="text1"/>
              </w:rPr>
              <w:t>2.40 (0.44)</w:t>
            </w:r>
          </w:p>
        </w:tc>
        <w:tc>
          <w:tcPr>
            <w:tcW w:w="837" w:type="dxa"/>
            <w:tcBorders>
              <w:top w:val="single" w:sz="4" w:space="0" w:color="auto"/>
            </w:tcBorders>
          </w:tcPr>
          <w:p w14:paraId="068749AA" w14:textId="341D1167" w:rsidR="00964EAB" w:rsidRPr="00B17E24" w:rsidRDefault="00964EAB" w:rsidP="002549C7">
            <w:pPr>
              <w:spacing w:line="480" w:lineRule="auto"/>
              <w:rPr>
                <w:color w:val="000000" w:themeColor="text1"/>
              </w:rPr>
            </w:pPr>
            <w:r>
              <w:rPr>
                <w:color w:val="000000" w:themeColor="text1"/>
              </w:rPr>
              <w:t>2.55 (0.43)</w:t>
            </w:r>
          </w:p>
        </w:tc>
        <w:tc>
          <w:tcPr>
            <w:tcW w:w="836" w:type="dxa"/>
            <w:tcBorders>
              <w:top w:val="single" w:sz="4" w:space="0" w:color="auto"/>
            </w:tcBorders>
          </w:tcPr>
          <w:p w14:paraId="0F21AB45" w14:textId="6CFC6354" w:rsidR="00964EAB" w:rsidRPr="00B17E24" w:rsidRDefault="00964EAB" w:rsidP="002549C7">
            <w:pPr>
              <w:spacing w:line="480" w:lineRule="auto"/>
              <w:rPr>
                <w:color w:val="000000" w:themeColor="text1"/>
              </w:rPr>
            </w:pPr>
            <w:r>
              <w:rPr>
                <w:color w:val="000000" w:themeColor="text1"/>
              </w:rPr>
              <w:t>2.46 (0.44)</w:t>
            </w:r>
          </w:p>
        </w:tc>
        <w:tc>
          <w:tcPr>
            <w:tcW w:w="837" w:type="dxa"/>
            <w:tcBorders>
              <w:top w:val="single" w:sz="4" w:space="0" w:color="auto"/>
            </w:tcBorders>
          </w:tcPr>
          <w:p w14:paraId="19B42580" w14:textId="420BB745" w:rsidR="00964EAB" w:rsidRPr="00B17E24" w:rsidRDefault="00964EAB" w:rsidP="002549C7">
            <w:pPr>
              <w:spacing w:line="480" w:lineRule="auto"/>
              <w:rPr>
                <w:color w:val="000000" w:themeColor="text1"/>
              </w:rPr>
            </w:pPr>
            <w:r>
              <w:rPr>
                <w:color w:val="000000" w:themeColor="text1"/>
              </w:rPr>
              <w:t>2.64 (0.45)</w:t>
            </w:r>
          </w:p>
        </w:tc>
        <w:tc>
          <w:tcPr>
            <w:tcW w:w="836" w:type="dxa"/>
            <w:tcBorders>
              <w:top w:val="single" w:sz="4" w:space="0" w:color="auto"/>
            </w:tcBorders>
          </w:tcPr>
          <w:p w14:paraId="2F0F5227" w14:textId="0D102362" w:rsidR="00964EAB" w:rsidRPr="00B17E24" w:rsidRDefault="00964EAB" w:rsidP="002549C7">
            <w:pPr>
              <w:spacing w:line="480" w:lineRule="auto"/>
              <w:rPr>
                <w:color w:val="000000" w:themeColor="text1"/>
              </w:rPr>
            </w:pPr>
            <w:r>
              <w:rPr>
                <w:color w:val="000000" w:themeColor="text1"/>
              </w:rPr>
              <w:t>2.70 (0.56)</w:t>
            </w:r>
          </w:p>
        </w:tc>
        <w:tc>
          <w:tcPr>
            <w:tcW w:w="899" w:type="dxa"/>
            <w:tcBorders>
              <w:top w:val="single" w:sz="4" w:space="0" w:color="auto"/>
            </w:tcBorders>
          </w:tcPr>
          <w:p w14:paraId="79CF73E9" w14:textId="254E94DF" w:rsidR="00964EAB" w:rsidRPr="00B17E24" w:rsidRDefault="00964EAB" w:rsidP="002549C7">
            <w:pPr>
              <w:spacing w:line="480" w:lineRule="auto"/>
              <w:rPr>
                <w:color w:val="000000" w:themeColor="text1"/>
              </w:rPr>
            </w:pPr>
            <w:r>
              <w:rPr>
                <w:color w:val="000000" w:themeColor="text1"/>
              </w:rPr>
              <w:t>2.66 (0.59)</w:t>
            </w:r>
          </w:p>
        </w:tc>
      </w:tr>
      <w:tr w:rsidR="00964EAB" w14:paraId="6DC556FA" w14:textId="77777777" w:rsidTr="007D6F67">
        <w:tc>
          <w:tcPr>
            <w:tcW w:w="2122" w:type="dxa"/>
          </w:tcPr>
          <w:p w14:paraId="631A45D2" w14:textId="4005B4BF" w:rsidR="00964EAB" w:rsidRDefault="00964EAB" w:rsidP="002549C7">
            <w:pPr>
              <w:spacing w:line="480" w:lineRule="auto"/>
              <w:rPr>
                <w:color w:val="000000" w:themeColor="text1"/>
              </w:rPr>
            </w:pPr>
            <w:r>
              <w:rPr>
                <w:color w:val="000000" w:themeColor="text1"/>
              </w:rPr>
              <w:t>Uniqueness</w:t>
            </w:r>
          </w:p>
        </w:tc>
        <w:tc>
          <w:tcPr>
            <w:tcW w:w="1807" w:type="dxa"/>
          </w:tcPr>
          <w:p w14:paraId="23FB126D" w14:textId="3A4CD920" w:rsidR="00964EAB" w:rsidRDefault="007D6F67" w:rsidP="002549C7">
            <w:pPr>
              <w:spacing w:line="480" w:lineRule="auto"/>
              <w:rPr>
                <w:color w:val="000000" w:themeColor="text1"/>
              </w:rPr>
            </w:pPr>
            <w:r>
              <w:rPr>
                <w:color w:val="000000" w:themeColor="text1"/>
              </w:rPr>
              <w:t>Not limited</w:t>
            </w:r>
          </w:p>
        </w:tc>
        <w:tc>
          <w:tcPr>
            <w:tcW w:w="836" w:type="dxa"/>
          </w:tcPr>
          <w:p w14:paraId="01F57E68" w14:textId="7FF2E2FD" w:rsidR="00964EAB" w:rsidRDefault="00964EAB" w:rsidP="002549C7">
            <w:pPr>
              <w:spacing w:line="480" w:lineRule="auto"/>
              <w:rPr>
                <w:color w:val="000000" w:themeColor="text1"/>
              </w:rPr>
            </w:pPr>
            <w:r>
              <w:rPr>
                <w:color w:val="000000" w:themeColor="text1"/>
              </w:rPr>
              <w:t>1.39 (1.25)</w:t>
            </w:r>
          </w:p>
        </w:tc>
        <w:tc>
          <w:tcPr>
            <w:tcW w:w="837" w:type="dxa"/>
          </w:tcPr>
          <w:p w14:paraId="41FF0B96" w14:textId="1D8BF240" w:rsidR="00964EAB" w:rsidRDefault="00964EAB" w:rsidP="002549C7">
            <w:pPr>
              <w:spacing w:line="480" w:lineRule="auto"/>
              <w:rPr>
                <w:color w:val="000000" w:themeColor="text1"/>
              </w:rPr>
            </w:pPr>
            <w:r>
              <w:rPr>
                <w:color w:val="000000" w:themeColor="text1"/>
              </w:rPr>
              <w:t>1.42 (0.94)</w:t>
            </w:r>
          </w:p>
        </w:tc>
        <w:tc>
          <w:tcPr>
            <w:tcW w:w="836" w:type="dxa"/>
          </w:tcPr>
          <w:p w14:paraId="706C4EFC" w14:textId="6C25F12A" w:rsidR="00964EAB" w:rsidRDefault="00964EAB" w:rsidP="002549C7">
            <w:pPr>
              <w:spacing w:line="480" w:lineRule="auto"/>
              <w:rPr>
                <w:color w:val="000000" w:themeColor="text1"/>
              </w:rPr>
            </w:pPr>
            <w:r>
              <w:rPr>
                <w:color w:val="000000" w:themeColor="text1"/>
              </w:rPr>
              <w:t>1.40 (1.12)</w:t>
            </w:r>
          </w:p>
        </w:tc>
        <w:tc>
          <w:tcPr>
            <w:tcW w:w="837" w:type="dxa"/>
          </w:tcPr>
          <w:p w14:paraId="061F140F" w14:textId="32EB12FA" w:rsidR="00964EAB" w:rsidRDefault="00964EAB" w:rsidP="002549C7">
            <w:pPr>
              <w:spacing w:line="480" w:lineRule="auto"/>
              <w:rPr>
                <w:color w:val="000000" w:themeColor="text1"/>
              </w:rPr>
            </w:pPr>
            <w:r>
              <w:rPr>
                <w:color w:val="000000" w:themeColor="text1"/>
              </w:rPr>
              <w:t>1.80 (1.02)</w:t>
            </w:r>
          </w:p>
        </w:tc>
        <w:tc>
          <w:tcPr>
            <w:tcW w:w="836" w:type="dxa"/>
          </w:tcPr>
          <w:p w14:paraId="71513653" w14:textId="55D58964" w:rsidR="00964EAB" w:rsidRDefault="00964EAB" w:rsidP="002549C7">
            <w:pPr>
              <w:spacing w:line="480" w:lineRule="auto"/>
              <w:rPr>
                <w:color w:val="000000" w:themeColor="text1"/>
              </w:rPr>
            </w:pPr>
            <w:r>
              <w:rPr>
                <w:color w:val="000000" w:themeColor="text1"/>
              </w:rPr>
              <w:t>1.91 (1.22)</w:t>
            </w:r>
          </w:p>
        </w:tc>
        <w:tc>
          <w:tcPr>
            <w:tcW w:w="899" w:type="dxa"/>
          </w:tcPr>
          <w:p w14:paraId="539DF4CE" w14:textId="76180E6D" w:rsidR="00964EAB" w:rsidRDefault="00964EAB" w:rsidP="002549C7">
            <w:pPr>
              <w:spacing w:line="480" w:lineRule="auto"/>
              <w:rPr>
                <w:color w:val="000000" w:themeColor="text1"/>
              </w:rPr>
            </w:pPr>
            <w:r>
              <w:rPr>
                <w:color w:val="000000" w:themeColor="text1"/>
              </w:rPr>
              <w:t>1.85 (1.11)</w:t>
            </w:r>
          </w:p>
        </w:tc>
      </w:tr>
      <w:tr w:rsidR="00964EAB" w14:paraId="1208BB25" w14:textId="77777777" w:rsidTr="007D6F67">
        <w:tc>
          <w:tcPr>
            <w:tcW w:w="2122" w:type="dxa"/>
          </w:tcPr>
          <w:p w14:paraId="77634A93" w14:textId="42D07F5E" w:rsidR="00964EAB" w:rsidRDefault="00964EAB" w:rsidP="002549C7">
            <w:pPr>
              <w:spacing w:line="480" w:lineRule="auto"/>
              <w:rPr>
                <w:color w:val="000000" w:themeColor="text1"/>
              </w:rPr>
            </w:pPr>
            <w:r>
              <w:rPr>
                <w:color w:val="000000" w:themeColor="text1"/>
              </w:rPr>
              <w:t>Awesomeness</w:t>
            </w:r>
          </w:p>
        </w:tc>
        <w:tc>
          <w:tcPr>
            <w:tcW w:w="1807" w:type="dxa"/>
          </w:tcPr>
          <w:p w14:paraId="5125F180" w14:textId="448189F0" w:rsidR="00964EAB" w:rsidRDefault="007D6F67" w:rsidP="002549C7">
            <w:pPr>
              <w:spacing w:line="480" w:lineRule="auto"/>
              <w:rPr>
                <w:color w:val="000000" w:themeColor="text1"/>
              </w:rPr>
            </w:pPr>
            <w:r>
              <w:rPr>
                <w:color w:val="000000" w:themeColor="text1"/>
              </w:rPr>
              <w:t>Not limited</w:t>
            </w:r>
          </w:p>
        </w:tc>
        <w:tc>
          <w:tcPr>
            <w:tcW w:w="836" w:type="dxa"/>
          </w:tcPr>
          <w:p w14:paraId="3730F119" w14:textId="71FEA5A7" w:rsidR="00964EAB" w:rsidRDefault="00964EAB" w:rsidP="002549C7">
            <w:pPr>
              <w:spacing w:line="480" w:lineRule="auto"/>
              <w:rPr>
                <w:color w:val="000000" w:themeColor="text1"/>
              </w:rPr>
            </w:pPr>
            <w:r>
              <w:rPr>
                <w:color w:val="000000" w:themeColor="text1"/>
              </w:rPr>
              <w:t>1.37 (0.96)</w:t>
            </w:r>
          </w:p>
        </w:tc>
        <w:tc>
          <w:tcPr>
            <w:tcW w:w="837" w:type="dxa"/>
          </w:tcPr>
          <w:p w14:paraId="6B9E241F" w14:textId="1C5A8340" w:rsidR="00964EAB" w:rsidRDefault="00964EAB" w:rsidP="002549C7">
            <w:pPr>
              <w:spacing w:line="480" w:lineRule="auto"/>
              <w:rPr>
                <w:color w:val="000000" w:themeColor="text1"/>
              </w:rPr>
            </w:pPr>
            <w:r>
              <w:rPr>
                <w:color w:val="000000" w:themeColor="text1"/>
              </w:rPr>
              <w:t>1.44 (0.92)</w:t>
            </w:r>
          </w:p>
        </w:tc>
        <w:tc>
          <w:tcPr>
            <w:tcW w:w="836" w:type="dxa"/>
          </w:tcPr>
          <w:p w14:paraId="2CDCA383" w14:textId="3D60CEA1" w:rsidR="00964EAB" w:rsidRDefault="00964EAB" w:rsidP="002549C7">
            <w:pPr>
              <w:spacing w:line="480" w:lineRule="auto"/>
              <w:rPr>
                <w:color w:val="000000" w:themeColor="text1"/>
              </w:rPr>
            </w:pPr>
            <w:r>
              <w:rPr>
                <w:color w:val="000000" w:themeColor="text1"/>
              </w:rPr>
              <w:t>1.40 (0.94)</w:t>
            </w:r>
          </w:p>
        </w:tc>
        <w:tc>
          <w:tcPr>
            <w:tcW w:w="837" w:type="dxa"/>
          </w:tcPr>
          <w:p w14:paraId="2779A1F2" w14:textId="0E56C21F" w:rsidR="00964EAB" w:rsidRDefault="00964EAB" w:rsidP="002549C7">
            <w:pPr>
              <w:spacing w:line="480" w:lineRule="auto"/>
              <w:rPr>
                <w:color w:val="000000" w:themeColor="text1"/>
              </w:rPr>
            </w:pPr>
            <w:r>
              <w:rPr>
                <w:color w:val="000000" w:themeColor="text1"/>
              </w:rPr>
              <w:t>1.80 (1.02)</w:t>
            </w:r>
          </w:p>
        </w:tc>
        <w:tc>
          <w:tcPr>
            <w:tcW w:w="836" w:type="dxa"/>
          </w:tcPr>
          <w:p w14:paraId="00469417" w14:textId="22E33F82" w:rsidR="00964EAB" w:rsidRDefault="00964EAB" w:rsidP="002549C7">
            <w:pPr>
              <w:spacing w:line="480" w:lineRule="auto"/>
              <w:rPr>
                <w:color w:val="000000" w:themeColor="text1"/>
              </w:rPr>
            </w:pPr>
            <w:r>
              <w:rPr>
                <w:color w:val="000000" w:themeColor="text1"/>
              </w:rPr>
              <w:t>1.91 (1.22)</w:t>
            </w:r>
          </w:p>
        </w:tc>
        <w:tc>
          <w:tcPr>
            <w:tcW w:w="899" w:type="dxa"/>
          </w:tcPr>
          <w:p w14:paraId="2EABDB4C" w14:textId="037E1BE9" w:rsidR="00964EAB" w:rsidRDefault="00964EAB" w:rsidP="002549C7">
            <w:pPr>
              <w:spacing w:line="480" w:lineRule="auto"/>
              <w:rPr>
                <w:color w:val="000000" w:themeColor="text1"/>
              </w:rPr>
            </w:pPr>
            <w:r>
              <w:rPr>
                <w:color w:val="000000" w:themeColor="text1"/>
              </w:rPr>
              <w:t>1.85 (1.11)</w:t>
            </w:r>
          </w:p>
        </w:tc>
      </w:tr>
      <w:tr w:rsidR="00964EAB" w14:paraId="5BC9BC90" w14:textId="77777777" w:rsidTr="007D6F67">
        <w:tc>
          <w:tcPr>
            <w:tcW w:w="2122" w:type="dxa"/>
            <w:tcBorders>
              <w:bottom w:val="single" w:sz="4" w:space="0" w:color="auto"/>
            </w:tcBorders>
          </w:tcPr>
          <w:p w14:paraId="351237CA" w14:textId="25492582" w:rsidR="00964EAB" w:rsidRDefault="00964EAB" w:rsidP="002549C7">
            <w:pPr>
              <w:spacing w:line="480" w:lineRule="auto"/>
              <w:rPr>
                <w:color w:val="000000" w:themeColor="text1"/>
              </w:rPr>
            </w:pPr>
            <w:r>
              <w:rPr>
                <w:color w:val="000000" w:themeColor="text1"/>
              </w:rPr>
              <w:t>Enjoyment</w:t>
            </w:r>
          </w:p>
        </w:tc>
        <w:tc>
          <w:tcPr>
            <w:tcW w:w="1807" w:type="dxa"/>
            <w:tcBorders>
              <w:bottom w:val="single" w:sz="4" w:space="0" w:color="auto"/>
            </w:tcBorders>
          </w:tcPr>
          <w:p w14:paraId="41A96500" w14:textId="407E05CC" w:rsidR="00964EAB" w:rsidRDefault="007D6F67" w:rsidP="002549C7">
            <w:pPr>
              <w:spacing w:line="480" w:lineRule="auto"/>
              <w:rPr>
                <w:color w:val="000000" w:themeColor="text1"/>
              </w:rPr>
            </w:pPr>
            <w:r>
              <w:rPr>
                <w:color w:val="000000" w:themeColor="text1"/>
              </w:rPr>
              <w:t>1 to 3</w:t>
            </w:r>
          </w:p>
        </w:tc>
        <w:tc>
          <w:tcPr>
            <w:tcW w:w="836" w:type="dxa"/>
            <w:tcBorders>
              <w:bottom w:val="single" w:sz="4" w:space="0" w:color="auto"/>
            </w:tcBorders>
          </w:tcPr>
          <w:p w14:paraId="16F3053F" w14:textId="37AEA2D4" w:rsidR="00964EAB" w:rsidRDefault="00964EAB" w:rsidP="002549C7">
            <w:pPr>
              <w:spacing w:line="480" w:lineRule="auto"/>
              <w:rPr>
                <w:color w:val="000000" w:themeColor="text1"/>
              </w:rPr>
            </w:pPr>
            <w:r>
              <w:rPr>
                <w:color w:val="000000" w:themeColor="text1"/>
              </w:rPr>
              <w:t>-</w:t>
            </w:r>
          </w:p>
        </w:tc>
        <w:tc>
          <w:tcPr>
            <w:tcW w:w="837" w:type="dxa"/>
            <w:tcBorders>
              <w:bottom w:val="single" w:sz="4" w:space="0" w:color="auto"/>
            </w:tcBorders>
          </w:tcPr>
          <w:p w14:paraId="041CF298" w14:textId="1F06C715" w:rsidR="00964EAB" w:rsidRDefault="00964EAB" w:rsidP="002549C7">
            <w:pPr>
              <w:spacing w:line="480" w:lineRule="auto"/>
              <w:rPr>
                <w:color w:val="000000" w:themeColor="text1"/>
              </w:rPr>
            </w:pPr>
            <w:r>
              <w:rPr>
                <w:color w:val="000000" w:themeColor="text1"/>
              </w:rPr>
              <w:t>-</w:t>
            </w:r>
          </w:p>
        </w:tc>
        <w:tc>
          <w:tcPr>
            <w:tcW w:w="836" w:type="dxa"/>
            <w:tcBorders>
              <w:bottom w:val="single" w:sz="4" w:space="0" w:color="auto"/>
            </w:tcBorders>
          </w:tcPr>
          <w:p w14:paraId="6593673D" w14:textId="62102B4C" w:rsidR="00964EAB" w:rsidRDefault="00964EAB" w:rsidP="002549C7">
            <w:pPr>
              <w:spacing w:line="480" w:lineRule="auto"/>
              <w:rPr>
                <w:color w:val="000000" w:themeColor="text1"/>
              </w:rPr>
            </w:pPr>
            <w:r>
              <w:rPr>
                <w:color w:val="000000" w:themeColor="text1"/>
              </w:rPr>
              <w:t>-</w:t>
            </w:r>
          </w:p>
        </w:tc>
        <w:tc>
          <w:tcPr>
            <w:tcW w:w="837" w:type="dxa"/>
            <w:tcBorders>
              <w:bottom w:val="single" w:sz="4" w:space="0" w:color="auto"/>
            </w:tcBorders>
          </w:tcPr>
          <w:p w14:paraId="62EC8DF0" w14:textId="6644F36E" w:rsidR="00964EAB" w:rsidRDefault="00964EAB" w:rsidP="002549C7">
            <w:pPr>
              <w:spacing w:line="480" w:lineRule="auto"/>
              <w:rPr>
                <w:color w:val="000000" w:themeColor="text1"/>
              </w:rPr>
            </w:pPr>
            <w:r>
              <w:rPr>
                <w:color w:val="000000" w:themeColor="text1"/>
              </w:rPr>
              <w:t>2.90 (0.30)</w:t>
            </w:r>
          </w:p>
        </w:tc>
        <w:tc>
          <w:tcPr>
            <w:tcW w:w="836" w:type="dxa"/>
            <w:tcBorders>
              <w:bottom w:val="single" w:sz="4" w:space="0" w:color="auto"/>
            </w:tcBorders>
          </w:tcPr>
          <w:p w14:paraId="280E16EA" w14:textId="61F1E846" w:rsidR="00964EAB" w:rsidRDefault="00964EAB" w:rsidP="002549C7">
            <w:pPr>
              <w:spacing w:line="480" w:lineRule="auto"/>
              <w:rPr>
                <w:color w:val="000000" w:themeColor="text1"/>
              </w:rPr>
            </w:pPr>
            <w:r>
              <w:rPr>
                <w:color w:val="000000" w:themeColor="text1"/>
              </w:rPr>
              <w:t>2.90 (0.30)</w:t>
            </w:r>
          </w:p>
        </w:tc>
        <w:tc>
          <w:tcPr>
            <w:tcW w:w="899" w:type="dxa"/>
            <w:tcBorders>
              <w:bottom w:val="single" w:sz="4" w:space="0" w:color="auto"/>
            </w:tcBorders>
          </w:tcPr>
          <w:p w14:paraId="3F91E9F9" w14:textId="3274126A" w:rsidR="00964EAB" w:rsidRDefault="00964EAB" w:rsidP="002549C7">
            <w:pPr>
              <w:spacing w:line="480" w:lineRule="auto"/>
              <w:rPr>
                <w:color w:val="000000" w:themeColor="text1"/>
              </w:rPr>
            </w:pPr>
            <w:r>
              <w:rPr>
                <w:color w:val="000000" w:themeColor="text1"/>
              </w:rPr>
              <w:t>2.90 (0.30)</w:t>
            </w:r>
          </w:p>
        </w:tc>
      </w:tr>
    </w:tbl>
    <w:p w14:paraId="24FB5A1C" w14:textId="48250719" w:rsidR="002549C7" w:rsidRDefault="002549C7" w:rsidP="002549C7">
      <w:pPr>
        <w:spacing w:line="480" w:lineRule="auto"/>
        <w:rPr>
          <w:color w:val="0000FF"/>
          <w:u w:val="single"/>
        </w:rPr>
      </w:pPr>
    </w:p>
    <w:p w14:paraId="4F8E2498" w14:textId="29F339E9" w:rsidR="00B17E24" w:rsidRDefault="00B17E24" w:rsidP="002549C7">
      <w:pPr>
        <w:spacing w:line="480" w:lineRule="auto"/>
        <w:rPr>
          <w:color w:val="0000FF"/>
          <w:u w:val="single"/>
        </w:rPr>
      </w:pPr>
    </w:p>
    <w:p w14:paraId="2F419737" w14:textId="18017584" w:rsidR="00005051" w:rsidRDefault="00005051" w:rsidP="002549C7">
      <w:pPr>
        <w:spacing w:line="480" w:lineRule="auto"/>
        <w:rPr>
          <w:color w:val="0000FF"/>
          <w:u w:val="single"/>
        </w:rPr>
      </w:pPr>
    </w:p>
    <w:p w14:paraId="0681B631" w14:textId="52B1FCC9" w:rsidR="00B17E24" w:rsidRPr="002549C7" w:rsidRDefault="00B17E24" w:rsidP="002549C7">
      <w:pPr>
        <w:spacing w:line="480" w:lineRule="auto"/>
        <w:rPr>
          <w:color w:val="0000FF"/>
          <w:u w:val="single"/>
        </w:rPr>
      </w:pPr>
    </w:p>
    <w:sectPr w:rsidR="00B17E24" w:rsidRPr="002549C7" w:rsidSect="0058795F">
      <w:headerReference w:type="even" r:id="rId65"/>
      <w:headerReference w:type="default" r:id="rId66"/>
      <w:pgSz w:w="11900" w:h="16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EAAB6CF" w14:textId="77777777" w:rsidR="001E59D0" w:rsidRDefault="001E59D0" w:rsidP="0058795F">
      <w:r>
        <w:separator/>
      </w:r>
    </w:p>
  </w:endnote>
  <w:endnote w:type="continuationSeparator" w:id="0">
    <w:p w14:paraId="4A7B29F0" w14:textId="77777777" w:rsidR="001E59D0" w:rsidRDefault="001E59D0" w:rsidP="0058795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Raleway">
    <w:altName w:val="苹方-简"/>
    <w:panose1 w:val="020B0503030101060003"/>
    <w:charset w:val="4D"/>
    <w:family w:val="auto"/>
    <w:pitch w:val="variable"/>
    <w:sig w:usb0="A00002FF" w:usb1="5000205B" w:usb2="00000000" w:usb3="00000000" w:csb0="00000197" w:csb1="00000000"/>
  </w:font>
  <w:font w:name="Arial">
    <w:panose1 w:val="020B0604020202020204"/>
    <w:charset w:val="00"/>
    <w:family w:val="swiss"/>
    <w:pitch w:val="variable"/>
    <w:sig w:usb0="E0002EFF" w:usb1="C000785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2E783D5" w14:textId="77777777" w:rsidR="001E59D0" w:rsidRDefault="001E59D0" w:rsidP="0058795F">
      <w:r>
        <w:separator/>
      </w:r>
    </w:p>
  </w:footnote>
  <w:footnote w:type="continuationSeparator" w:id="0">
    <w:p w14:paraId="4D5081D4" w14:textId="77777777" w:rsidR="001E59D0" w:rsidRDefault="001E59D0" w:rsidP="0058795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680312572"/>
      <w:docPartObj>
        <w:docPartGallery w:val="Page Numbers (Top of Page)"/>
        <w:docPartUnique/>
      </w:docPartObj>
    </w:sdtPr>
    <w:sdtEndPr>
      <w:rPr>
        <w:rStyle w:val="PageNumber"/>
      </w:rPr>
    </w:sdtEndPr>
    <w:sdtContent>
      <w:p w14:paraId="7C079C8C" w14:textId="621A4D3C" w:rsidR="0058795F" w:rsidRDefault="0058795F" w:rsidP="00BF30E5">
        <w:pPr>
          <w:pStyle w:val="Head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2D477E1" w14:textId="77777777" w:rsidR="0058795F" w:rsidRDefault="0058795F" w:rsidP="0058795F">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2081096670"/>
      <w:docPartObj>
        <w:docPartGallery w:val="Page Numbers (Top of Page)"/>
        <w:docPartUnique/>
      </w:docPartObj>
    </w:sdtPr>
    <w:sdtEndPr>
      <w:rPr>
        <w:rStyle w:val="PageNumber"/>
        <w:rFonts w:ascii="Times New Roman" w:hAnsi="Times New Roman" w:cs="Times New Roman"/>
      </w:rPr>
    </w:sdtEndPr>
    <w:sdtContent>
      <w:p w14:paraId="57E5DB3C" w14:textId="42E5E9F4" w:rsidR="0058795F" w:rsidRPr="0058795F" w:rsidRDefault="0058795F" w:rsidP="00BF30E5">
        <w:pPr>
          <w:pStyle w:val="Header"/>
          <w:framePr w:wrap="none" w:vAnchor="text" w:hAnchor="margin" w:xAlign="right" w:y="1"/>
          <w:rPr>
            <w:rStyle w:val="PageNumber"/>
            <w:rFonts w:ascii="Times New Roman" w:hAnsi="Times New Roman" w:cs="Times New Roman"/>
          </w:rPr>
        </w:pPr>
        <w:r w:rsidRPr="0058795F">
          <w:rPr>
            <w:rStyle w:val="PageNumber"/>
            <w:rFonts w:ascii="Times New Roman" w:hAnsi="Times New Roman" w:cs="Times New Roman"/>
          </w:rPr>
          <w:fldChar w:fldCharType="begin"/>
        </w:r>
        <w:r w:rsidRPr="0058795F">
          <w:rPr>
            <w:rStyle w:val="PageNumber"/>
            <w:rFonts w:ascii="Times New Roman" w:hAnsi="Times New Roman" w:cs="Times New Roman"/>
          </w:rPr>
          <w:instrText xml:space="preserve"> PAGE </w:instrText>
        </w:r>
        <w:r w:rsidRPr="0058795F">
          <w:rPr>
            <w:rStyle w:val="PageNumber"/>
            <w:rFonts w:ascii="Times New Roman" w:hAnsi="Times New Roman" w:cs="Times New Roman"/>
          </w:rPr>
          <w:fldChar w:fldCharType="separate"/>
        </w:r>
        <w:r w:rsidRPr="0058795F">
          <w:rPr>
            <w:rStyle w:val="PageNumber"/>
            <w:rFonts w:ascii="Times New Roman" w:hAnsi="Times New Roman" w:cs="Times New Roman"/>
            <w:noProof/>
          </w:rPr>
          <w:t>2</w:t>
        </w:r>
        <w:r w:rsidRPr="0058795F">
          <w:rPr>
            <w:rStyle w:val="PageNumber"/>
            <w:rFonts w:ascii="Times New Roman" w:hAnsi="Times New Roman" w:cs="Times New Roman"/>
          </w:rPr>
          <w:fldChar w:fldCharType="end"/>
        </w:r>
      </w:p>
    </w:sdtContent>
  </w:sdt>
  <w:p w14:paraId="4539DD26" w14:textId="0FEF0424" w:rsidR="0058795F" w:rsidRPr="0058795F" w:rsidRDefault="0058795F" w:rsidP="0058795F">
    <w:pPr>
      <w:pStyle w:val="Header"/>
      <w:ind w:right="360"/>
      <w:rPr>
        <w:rFonts w:ascii="Times New Roman" w:hAnsi="Times New Roman" w:cs="Times New Roman"/>
        <w:i/>
        <w:iCs/>
      </w:rPr>
    </w:pPr>
    <w:r>
      <w:rPr>
        <w:rFonts w:ascii="Times New Roman" w:hAnsi="Times New Roman" w:cs="Times New Roman"/>
      </w:rPr>
      <w:t xml:space="preserve">Evaluation of </w:t>
    </w:r>
    <w:r>
      <w:rPr>
        <w:rFonts w:ascii="Times New Roman" w:hAnsi="Times New Roman" w:cs="Times New Roman"/>
        <w:i/>
        <w:iCs/>
      </w:rPr>
      <w:t>Cinderella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BB83227"/>
    <w:multiLevelType w:val="multilevel"/>
    <w:tmpl w:val="8824708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19B328C8"/>
    <w:multiLevelType w:val="hybridMultilevel"/>
    <w:tmpl w:val="9B9C508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33D35CC7"/>
    <w:multiLevelType w:val="hybridMultilevel"/>
    <w:tmpl w:val="8F3EBC72"/>
    <w:lvl w:ilvl="0" w:tplc="FFFFFFF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5C9A58A7"/>
    <w:multiLevelType w:val="multilevel"/>
    <w:tmpl w:val="A32C47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7669700F"/>
    <w:multiLevelType w:val="multilevel"/>
    <w:tmpl w:val="5C80F58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268202621">
    <w:abstractNumId w:val="3"/>
  </w:num>
  <w:num w:numId="2" w16cid:durableId="58526584">
    <w:abstractNumId w:val="4"/>
  </w:num>
  <w:num w:numId="3" w16cid:durableId="48113364">
    <w:abstractNumId w:val="0"/>
  </w:num>
  <w:num w:numId="4" w16cid:durableId="1307317015">
    <w:abstractNumId w:val="2"/>
  </w:num>
  <w:num w:numId="5" w16cid:durableId="58434144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8795F"/>
    <w:rsid w:val="00005051"/>
    <w:rsid w:val="00032CB3"/>
    <w:rsid w:val="00034382"/>
    <w:rsid w:val="00037413"/>
    <w:rsid w:val="00042316"/>
    <w:rsid w:val="00047149"/>
    <w:rsid w:val="000500AD"/>
    <w:rsid w:val="00051904"/>
    <w:rsid w:val="000723AD"/>
    <w:rsid w:val="00080488"/>
    <w:rsid w:val="00084FAD"/>
    <w:rsid w:val="000A3E94"/>
    <w:rsid w:val="000A6C2E"/>
    <w:rsid w:val="000B0A05"/>
    <w:rsid w:val="000B1479"/>
    <w:rsid w:val="000D43E1"/>
    <w:rsid w:val="000E0004"/>
    <w:rsid w:val="00106757"/>
    <w:rsid w:val="0010744B"/>
    <w:rsid w:val="00111C66"/>
    <w:rsid w:val="00146024"/>
    <w:rsid w:val="001628B8"/>
    <w:rsid w:val="00167E73"/>
    <w:rsid w:val="00183B1D"/>
    <w:rsid w:val="00184425"/>
    <w:rsid w:val="0019201D"/>
    <w:rsid w:val="00195C21"/>
    <w:rsid w:val="001A6A6E"/>
    <w:rsid w:val="001B0B5E"/>
    <w:rsid w:val="001E59D0"/>
    <w:rsid w:val="00216A60"/>
    <w:rsid w:val="0022413C"/>
    <w:rsid w:val="00224DDA"/>
    <w:rsid w:val="002358DE"/>
    <w:rsid w:val="00244A7A"/>
    <w:rsid w:val="002549C7"/>
    <w:rsid w:val="00256338"/>
    <w:rsid w:val="00260841"/>
    <w:rsid w:val="0027549D"/>
    <w:rsid w:val="00280A39"/>
    <w:rsid w:val="002861B4"/>
    <w:rsid w:val="00291090"/>
    <w:rsid w:val="002A58B0"/>
    <w:rsid w:val="002B18B2"/>
    <w:rsid w:val="002B2E19"/>
    <w:rsid w:val="002B7BF9"/>
    <w:rsid w:val="002D0130"/>
    <w:rsid w:val="002D0E66"/>
    <w:rsid w:val="002E31CA"/>
    <w:rsid w:val="002F4748"/>
    <w:rsid w:val="002F73CF"/>
    <w:rsid w:val="00327A59"/>
    <w:rsid w:val="003451DF"/>
    <w:rsid w:val="003564FA"/>
    <w:rsid w:val="00357A34"/>
    <w:rsid w:val="00365043"/>
    <w:rsid w:val="003658B7"/>
    <w:rsid w:val="00372AFC"/>
    <w:rsid w:val="00373668"/>
    <w:rsid w:val="00380072"/>
    <w:rsid w:val="003901B3"/>
    <w:rsid w:val="003A32E6"/>
    <w:rsid w:val="003A6DEB"/>
    <w:rsid w:val="003D0818"/>
    <w:rsid w:val="003D39A9"/>
    <w:rsid w:val="003E11CC"/>
    <w:rsid w:val="003E7C56"/>
    <w:rsid w:val="00405862"/>
    <w:rsid w:val="00421B09"/>
    <w:rsid w:val="00424061"/>
    <w:rsid w:val="00425994"/>
    <w:rsid w:val="004363EA"/>
    <w:rsid w:val="00444164"/>
    <w:rsid w:val="0045302B"/>
    <w:rsid w:val="00461FD6"/>
    <w:rsid w:val="0046669B"/>
    <w:rsid w:val="00466E8B"/>
    <w:rsid w:val="00481C1C"/>
    <w:rsid w:val="004824ED"/>
    <w:rsid w:val="004833D8"/>
    <w:rsid w:val="00487376"/>
    <w:rsid w:val="0049144F"/>
    <w:rsid w:val="00495889"/>
    <w:rsid w:val="0049648C"/>
    <w:rsid w:val="004B3D8B"/>
    <w:rsid w:val="004D74D9"/>
    <w:rsid w:val="004E4905"/>
    <w:rsid w:val="0050144A"/>
    <w:rsid w:val="00513E65"/>
    <w:rsid w:val="005155EF"/>
    <w:rsid w:val="00520065"/>
    <w:rsid w:val="005205BF"/>
    <w:rsid w:val="00531E35"/>
    <w:rsid w:val="00537033"/>
    <w:rsid w:val="0055232F"/>
    <w:rsid w:val="005528EF"/>
    <w:rsid w:val="00566571"/>
    <w:rsid w:val="0058795F"/>
    <w:rsid w:val="0059020C"/>
    <w:rsid w:val="005A28B0"/>
    <w:rsid w:val="005B140B"/>
    <w:rsid w:val="005C5FF5"/>
    <w:rsid w:val="005E27EF"/>
    <w:rsid w:val="005E5794"/>
    <w:rsid w:val="005E771A"/>
    <w:rsid w:val="005F5C0F"/>
    <w:rsid w:val="00602864"/>
    <w:rsid w:val="006077F0"/>
    <w:rsid w:val="00627952"/>
    <w:rsid w:val="00652586"/>
    <w:rsid w:val="006563C9"/>
    <w:rsid w:val="006564EE"/>
    <w:rsid w:val="006700C6"/>
    <w:rsid w:val="006705A7"/>
    <w:rsid w:val="006777CA"/>
    <w:rsid w:val="006876AF"/>
    <w:rsid w:val="006949F9"/>
    <w:rsid w:val="006A688A"/>
    <w:rsid w:val="006B1A98"/>
    <w:rsid w:val="006B6067"/>
    <w:rsid w:val="006C0A8A"/>
    <w:rsid w:val="006E1F7A"/>
    <w:rsid w:val="006F3B3E"/>
    <w:rsid w:val="007035B2"/>
    <w:rsid w:val="00707055"/>
    <w:rsid w:val="00714D67"/>
    <w:rsid w:val="00723C25"/>
    <w:rsid w:val="007341F2"/>
    <w:rsid w:val="0075019E"/>
    <w:rsid w:val="00752026"/>
    <w:rsid w:val="007616E2"/>
    <w:rsid w:val="0077054D"/>
    <w:rsid w:val="00784034"/>
    <w:rsid w:val="00785384"/>
    <w:rsid w:val="00791CC6"/>
    <w:rsid w:val="007D3A2E"/>
    <w:rsid w:val="007D6758"/>
    <w:rsid w:val="007D6F67"/>
    <w:rsid w:val="007F4F6D"/>
    <w:rsid w:val="007F5941"/>
    <w:rsid w:val="00800CE9"/>
    <w:rsid w:val="0081064B"/>
    <w:rsid w:val="0081213D"/>
    <w:rsid w:val="00823F01"/>
    <w:rsid w:val="00832818"/>
    <w:rsid w:val="008424A9"/>
    <w:rsid w:val="00850ED7"/>
    <w:rsid w:val="008528D4"/>
    <w:rsid w:val="00854B61"/>
    <w:rsid w:val="008555F0"/>
    <w:rsid w:val="008720A2"/>
    <w:rsid w:val="008847D4"/>
    <w:rsid w:val="008A4B46"/>
    <w:rsid w:val="008A756B"/>
    <w:rsid w:val="008C1D0B"/>
    <w:rsid w:val="008D3F69"/>
    <w:rsid w:val="008D6DE0"/>
    <w:rsid w:val="008E35B3"/>
    <w:rsid w:val="008E6A5D"/>
    <w:rsid w:val="008F0069"/>
    <w:rsid w:val="0090085A"/>
    <w:rsid w:val="009025D0"/>
    <w:rsid w:val="00924CD2"/>
    <w:rsid w:val="00937C20"/>
    <w:rsid w:val="0094424C"/>
    <w:rsid w:val="00947420"/>
    <w:rsid w:val="00951115"/>
    <w:rsid w:val="00960817"/>
    <w:rsid w:val="00964EAB"/>
    <w:rsid w:val="0096609E"/>
    <w:rsid w:val="0099401E"/>
    <w:rsid w:val="00996FDD"/>
    <w:rsid w:val="009A0134"/>
    <w:rsid w:val="009A6AEE"/>
    <w:rsid w:val="009B514D"/>
    <w:rsid w:val="009C4A84"/>
    <w:rsid w:val="009E16BA"/>
    <w:rsid w:val="009E3603"/>
    <w:rsid w:val="009F502B"/>
    <w:rsid w:val="00A02294"/>
    <w:rsid w:val="00A13750"/>
    <w:rsid w:val="00A27C3B"/>
    <w:rsid w:val="00A30993"/>
    <w:rsid w:val="00A47094"/>
    <w:rsid w:val="00A47A81"/>
    <w:rsid w:val="00A7188F"/>
    <w:rsid w:val="00A76278"/>
    <w:rsid w:val="00A81D38"/>
    <w:rsid w:val="00A87EF7"/>
    <w:rsid w:val="00A958D4"/>
    <w:rsid w:val="00AA1DCA"/>
    <w:rsid w:val="00AB32D7"/>
    <w:rsid w:val="00AE05C0"/>
    <w:rsid w:val="00AE3E2A"/>
    <w:rsid w:val="00AE6E8D"/>
    <w:rsid w:val="00AF0A7A"/>
    <w:rsid w:val="00AF1667"/>
    <w:rsid w:val="00AF5F27"/>
    <w:rsid w:val="00B0254C"/>
    <w:rsid w:val="00B04505"/>
    <w:rsid w:val="00B17E24"/>
    <w:rsid w:val="00B23375"/>
    <w:rsid w:val="00B262D4"/>
    <w:rsid w:val="00B305DA"/>
    <w:rsid w:val="00B572D2"/>
    <w:rsid w:val="00B64552"/>
    <w:rsid w:val="00B64ACA"/>
    <w:rsid w:val="00B74685"/>
    <w:rsid w:val="00B760A8"/>
    <w:rsid w:val="00B901C4"/>
    <w:rsid w:val="00BA411D"/>
    <w:rsid w:val="00BB1E46"/>
    <w:rsid w:val="00BD0DB1"/>
    <w:rsid w:val="00BD494D"/>
    <w:rsid w:val="00BD5D7B"/>
    <w:rsid w:val="00BE1882"/>
    <w:rsid w:val="00BE40FD"/>
    <w:rsid w:val="00BE5C94"/>
    <w:rsid w:val="00BE603B"/>
    <w:rsid w:val="00BF132F"/>
    <w:rsid w:val="00C14422"/>
    <w:rsid w:val="00C15D30"/>
    <w:rsid w:val="00C2684D"/>
    <w:rsid w:val="00C42395"/>
    <w:rsid w:val="00C45E82"/>
    <w:rsid w:val="00C47B17"/>
    <w:rsid w:val="00C6029B"/>
    <w:rsid w:val="00C77466"/>
    <w:rsid w:val="00C863B9"/>
    <w:rsid w:val="00C969EC"/>
    <w:rsid w:val="00CA7443"/>
    <w:rsid w:val="00CB0D79"/>
    <w:rsid w:val="00CB348D"/>
    <w:rsid w:val="00CC0738"/>
    <w:rsid w:val="00CC35F2"/>
    <w:rsid w:val="00CE408A"/>
    <w:rsid w:val="00CF2EBE"/>
    <w:rsid w:val="00CF3ABA"/>
    <w:rsid w:val="00CF4992"/>
    <w:rsid w:val="00CF597D"/>
    <w:rsid w:val="00D23291"/>
    <w:rsid w:val="00D238FC"/>
    <w:rsid w:val="00D30E97"/>
    <w:rsid w:val="00D3589A"/>
    <w:rsid w:val="00D40B7F"/>
    <w:rsid w:val="00D57156"/>
    <w:rsid w:val="00D63600"/>
    <w:rsid w:val="00D63D5B"/>
    <w:rsid w:val="00D65EEF"/>
    <w:rsid w:val="00D7120E"/>
    <w:rsid w:val="00D7199F"/>
    <w:rsid w:val="00D85C0F"/>
    <w:rsid w:val="00D92A76"/>
    <w:rsid w:val="00DF3644"/>
    <w:rsid w:val="00DF3DE7"/>
    <w:rsid w:val="00DF6D5A"/>
    <w:rsid w:val="00E10DB0"/>
    <w:rsid w:val="00E17F6C"/>
    <w:rsid w:val="00E223AD"/>
    <w:rsid w:val="00E5176E"/>
    <w:rsid w:val="00E52A70"/>
    <w:rsid w:val="00E72EA6"/>
    <w:rsid w:val="00E776DB"/>
    <w:rsid w:val="00E83F80"/>
    <w:rsid w:val="00EF2836"/>
    <w:rsid w:val="00EF6A9E"/>
    <w:rsid w:val="00F14B83"/>
    <w:rsid w:val="00F54A39"/>
    <w:rsid w:val="00F550F8"/>
    <w:rsid w:val="00F56C28"/>
    <w:rsid w:val="00F6621F"/>
    <w:rsid w:val="00F66662"/>
    <w:rsid w:val="00F7550B"/>
    <w:rsid w:val="00F97E55"/>
    <w:rsid w:val="00FA5C18"/>
    <w:rsid w:val="00FB29BA"/>
    <w:rsid w:val="00FB34AE"/>
    <w:rsid w:val="00FC4EE9"/>
    <w:rsid w:val="00FD2608"/>
    <w:rsid w:val="00FD2D9E"/>
    <w:rsid w:val="00FE4BE2"/>
    <w:rsid w:val="00FF7185"/>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F56E63"/>
  <w14:defaultImageDpi w14:val="32767"/>
  <w15:chartTrackingRefBased/>
  <w15:docId w15:val="{2D58DAF9-AFCF-7247-96D0-78277FC10A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B17E24"/>
    <w:rPr>
      <w:rFonts w:ascii="Times New Roman" w:eastAsia="Times New Roman" w:hAnsi="Times New Roman" w:cs="Times New Roman"/>
      <w:lang w:eastAsia="en-GB"/>
    </w:rPr>
  </w:style>
  <w:style w:type="paragraph" w:styleId="Heading1">
    <w:name w:val="heading 1"/>
    <w:basedOn w:val="Normal"/>
    <w:link w:val="Heading1Char"/>
    <w:uiPriority w:val="9"/>
    <w:qFormat/>
    <w:rsid w:val="008A4B46"/>
    <w:pPr>
      <w:spacing w:line="480" w:lineRule="auto"/>
      <w:jc w:val="center"/>
      <w:outlineLvl w:val="0"/>
    </w:pPr>
    <w:rPr>
      <w:b/>
      <w:bCs/>
    </w:rPr>
  </w:style>
  <w:style w:type="paragraph" w:styleId="Heading2">
    <w:name w:val="heading 2"/>
    <w:basedOn w:val="Normal"/>
    <w:next w:val="Normal"/>
    <w:link w:val="Heading2Char"/>
    <w:uiPriority w:val="9"/>
    <w:unhideWhenUsed/>
    <w:qFormat/>
    <w:rsid w:val="008A4B46"/>
    <w:pPr>
      <w:spacing w:line="480" w:lineRule="auto"/>
      <w:outlineLvl w:val="1"/>
    </w:pPr>
    <w:rPr>
      <w:b/>
      <w:bCs/>
    </w:rPr>
  </w:style>
  <w:style w:type="paragraph" w:styleId="Heading4">
    <w:name w:val="heading 4"/>
    <w:basedOn w:val="Normal"/>
    <w:next w:val="Normal"/>
    <w:link w:val="Heading4Char"/>
    <w:uiPriority w:val="9"/>
    <w:unhideWhenUsed/>
    <w:qFormat/>
    <w:rsid w:val="00785384"/>
    <w:pPr>
      <w:keepNext/>
      <w:keepLines/>
      <w:spacing w:before="40"/>
      <w:outlineLvl w:val="3"/>
    </w:pPr>
    <w:rPr>
      <w:rFonts w:asciiTheme="majorHAnsi" w:eastAsiaTheme="majorEastAsia" w:hAnsiTheme="majorHAnsi" w:cstheme="majorBidi"/>
      <w:i/>
      <w:iCs/>
      <w:color w:val="2F5496" w:themeColor="accent1" w:themeShade="B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58795F"/>
    <w:pPr>
      <w:tabs>
        <w:tab w:val="center" w:pos="4513"/>
        <w:tab w:val="right" w:pos="9026"/>
      </w:tabs>
    </w:pPr>
    <w:rPr>
      <w:rFonts w:asciiTheme="minorHAnsi" w:eastAsiaTheme="minorHAnsi" w:hAnsiTheme="minorHAnsi" w:cstheme="minorBidi"/>
      <w:lang w:eastAsia="en-US"/>
    </w:rPr>
  </w:style>
  <w:style w:type="character" w:customStyle="1" w:styleId="HeaderChar">
    <w:name w:val="Header Char"/>
    <w:basedOn w:val="DefaultParagraphFont"/>
    <w:link w:val="Header"/>
    <w:uiPriority w:val="99"/>
    <w:rsid w:val="0058795F"/>
  </w:style>
  <w:style w:type="character" w:styleId="PageNumber">
    <w:name w:val="page number"/>
    <w:basedOn w:val="DefaultParagraphFont"/>
    <w:uiPriority w:val="99"/>
    <w:semiHidden/>
    <w:unhideWhenUsed/>
    <w:rsid w:val="0058795F"/>
  </w:style>
  <w:style w:type="paragraph" w:styleId="Footer">
    <w:name w:val="footer"/>
    <w:basedOn w:val="Normal"/>
    <w:link w:val="FooterChar"/>
    <w:uiPriority w:val="99"/>
    <w:unhideWhenUsed/>
    <w:rsid w:val="0058795F"/>
    <w:pPr>
      <w:tabs>
        <w:tab w:val="center" w:pos="4513"/>
        <w:tab w:val="right" w:pos="9026"/>
      </w:tabs>
    </w:pPr>
    <w:rPr>
      <w:rFonts w:asciiTheme="minorHAnsi" w:eastAsiaTheme="minorHAnsi" w:hAnsiTheme="minorHAnsi" w:cstheme="minorBidi"/>
      <w:lang w:eastAsia="en-US"/>
    </w:rPr>
  </w:style>
  <w:style w:type="character" w:customStyle="1" w:styleId="FooterChar">
    <w:name w:val="Footer Char"/>
    <w:basedOn w:val="DefaultParagraphFont"/>
    <w:link w:val="Footer"/>
    <w:uiPriority w:val="99"/>
    <w:rsid w:val="0058795F"/>
  </w:style>
  <w:style w:type="paragraph" w:styleId="ListParagraph">
    <w:name w:val="List Paragraph"/>
    <w:basedOn w:val="Normal"/>
    <w:uiPriority w:val="34"/>
    <w:qFormat/>
    <w:rsid w:val="00CF2EBE"/>
    <w:pPr>
      <w:ind w:left="720"/>
      <w:contextualSpacing/>
    </w:pPr>
    <w:rPr>
      <w:rFonts w:asciiTheme="minorHAnsi" w:eastAsiaTheme="minorHAnsi" w:hAnsiTheme="minorHAnsi" w:cstheme="minorBidi"/>
      <w:lang w:eastAsia="en-US"/>
    </w:rPr>
  </w:style>
  <w:style w:type="character" w:styleId="Hyperlink">
    <w:name w:val="Hyperlink"/>
    <w:basedOn w:val="DefaultParagraphFont"/>
    <w:uiPriority w:val="99"/>
    <w:unhideWhenUsed/>
    <w:rsid w:val="00CF2EBE"/>
    <w:rPr>
      <w:color w:val="0000FF"/>
      <w:u w:val="single"/>
    </w:rPr>
  </w:style>
  <w:style w:type="character" w:customStyle="1" w:styleId="apple-converted-space">
    <w:name w:val="apple-converted-space"/>
    <w:basedOn w:val="DefaultParagraphFont"/>
    <w:rsid w:val="00CF2EBE"/>
  </w:style>
  <w:style w:type="character" w:styleId="Emphasis">
    <w:name w:val="Emphasis"/>
    <w:basedOn w:val="DefaultParagraphFont"/>
    <w:uiPriority w:val="20"/>
    <w:qFormat/>
    <w:rsid w:val="00CC0738"/>
    <w:rPr>
      <w:i/>
      <w:iCs/>
    </w:rPr>
  </w:style>
  <w:style w:type="paragraph" w:styleId="NormalWeb">
    <w:name w:val="Normal (Web)"/>
    <w:basedOn w:val="Normal"/>
    <w:uiPriority w:val="99"/>
    <w:semiHidden/>
    <w:unhideWhenUsed/>
    <w:rsid w:val="00CC0738"/>
    <w:pPr>
      <w:spacing w:before="100" w:beforeAutospacing="1" w:after="100" w:afterAutospacing="1"/>
    </w:pPr>
  </w:style>
  <w:style w:type="character" w:styleId="UnresolvedMention">
    <w:name w:val="Unresolved Mention"/>
    <w:basedOn w:val="DefaultParagraphFont"/>
    <w:uiPriority w:val="99"/>
    <w:rsid w:val="00CC0738"/>
    <w:rPr>
      <w:color w:val="605E5C"/>
      <w:shd w:val="clear" w:color="auto" w:fill="E1DFDD"/>
    </w:rPr>
  </w:style>
  <w:style w:type="character" w:styleId="FollowedHyperlink">
    <w:name w:val="FollowedHyperlink"/>
    <w:basedOn w:val="DefaultParagraphFont"/>
    <w:uiPriority w:val="99"/>
    <w:semiHidden/>
    <w:unhideWhenUsed/>
    <w:rsid w:val="00CC0738"/>
    <w:rPr>
      <w:color w:val="954F72" w:themeColor="followedHyperlink"/>
      <w:u w:val="single"/>
    </w:rPr>
  </w:style>
  <w:style w:type="character" w:styleId="Strong">
    <w:name w:val="Strong"/>
    <w:basedOn w:val="DefaultParagraphFont"/>
    <w:uiPriority w:val="22"/>
    <w:qFormat/>
    <w:rsid w:val="005F5C0F"/>
    <w:rPr>
      <w:b/>
      <w:bCs/>
    </w:rPr>
  </w:style>
  <w:style w:type="character" w:customStyle="1" w:styleId="Heading1Char">
    <w:name w:val="Heading 1 Char"/>
    <w:basedOn w:val="DefaultParagraphFont"/>
    <w:link w:val="Heading1"/>
    <w:uiPriority w:val="9"/>
    <w:rsid w:val="008A4B46"/>
    <w:rPr>
      <w:rFonts w:ascii="Times New Roman" w:eastAsia="Times New Roman" w:hAnsi="Times New Roman" w:cs="Times New Roman"/>
      <w:b/>
      <w:bCs/>
      <w:lang w:eastAsia="en-GB"/>
    </w:rPr>
  </w:style>
  <w:style w:type="character" w:customStyle="1" w:styleId="product-banner-author">
    <w:name w:val="product-banner-author"/>
    <w:basedOn w:val="DefaultParagraphFont"/>
    <w:rsid w:val="00850ED7"/>
  </w:style>
  <w:style w:type="character" w:customStyle="1" w:styleId="product-banner-author-name">
    <w:name w:val="product-banner-author-name"/>
    <w:basedOn w:val="DefaultParagraphFont"/>
    <w:rsid w:val="00850ED7"/>
  </w:style>
  <w:style w:type="character" w:customStyle="1" w:styleId="display-label">
    <w:name w:val="display-label"/>
    <w:basedOn w:val="DefaultParagraphFont"/>
    <w:rsid w:val="00850ED7"/>
  </w:style>
  <w:style w:type="character" w:customStyle="1" w:styleId="product-ryt-detail">
    <w:name w:val="product-ryt-detail"/>
    <w:basedOn w:val="DefaultParagraphFont"/>
    <w:rsid w:val="00850ED7"/>
  </w:style>
  <w:style w:type="character" w:customStyle="1" w:styleId="Heading2Char">
    <w:name w:val="Heading 2 Char"/>
    <w:basedOn w:val="DefaultParagraphFont"/>
    <w:link w:val="Heading2"/>
    <w:uiPriority w:val="9"/>
    <w:rsid w:val="008A4B46"/>
    <w:rPr>
      <w:rFonts w:ascii="Times New Roman" w:eastAsia="Times New Roman" w:hAnsi="Times New Roman" w:cs="Times New Roman"/>
      <w:b/>
      <w:bCs/>
      <w:lang w:eastAsia="en-GB"/>
    </w:rPr>
  </w:style>
  <w:style w:type="character" w:customStyle="1" w:styleId="title-text">
    <w:name w:val="title-text"/>
    <w:basedOn w:val="DefaultParagraphFont"/>
    <w:rsid w:val="00BB1E46"/>
  </w:style>
  <w:style w:type="character" w:customStyle="1" w:styleId="sr-only">
    <w:name w:val="sr-only"/>
    <w:basedOn w:val="DefaultParagraphFont"/>
    <w:rsid w:val="00BB1E46"/>
  </w:style>
  <w:style w:type="character" w:customStyle="1" w:styleId="text">
    <w:name w:val="text"/>
    <w:basedOn w:val="DefaultParagraphFont"/>
    <w:rsid w:val="00BB1E46"/>
  </w:style>
  <w:style w:type="character" w:customStyle="1" w:styleId="button-text">
    <w:name w:val="button-text"/>
    <w:basedOn w:val="DefaultParagraphFont"/>
    <w:rsid w:val="00BB1E46"/>
  </w:style>
  <w:style w:type="character" w:customStyle="1" w:styleId="author-ref">
    <w:name w:val="author-ref"/>
    <w:basedOn w:val="DefaultParagraphFont"/>
    <w:rsid w:val="00CB348D"/>
  </w:style>
  <w:style w:type="character" w:customStyle="1" w:styleId="html-italic">
    <w:name w:val="html-italic"/>
    <w:basedOn w:val="DefaultParagraphFont"/>
    <w:rsid w:val="00AF1667"/>
  </w:style>
  <w:style w:type="character" w:customStyle="1" w:styleId="issue-heading">
    <w:name w:val="issue-heading"/>
    <w:basedOn w:val="DefaultParagraphFont"/>
    <w:rsid w:val="00A02294"/>
  </w:style>
  <w:style w:type="character" w:customStyle="1" w:styleId="metrics-score">
    <w:name w:val="metrics-score"/>
    <w:basedOn w:val="DefaultParagraphFont"/>
    <w:rsid w:val="00A02294"/>
  </w:style>
  <w:style w:type="character" w:customStyle="1" w:styleId="nlmarticle-title">
    <w:name w:val="nlm_article-title"/>
    <w:basedOn w:val="DefaultParagraphFont"/>
    <w:rsid w:val="00A02294"/>
  </w:style>
  <w:style w:type="character" w:customStyle="1" w:styleId="contribdegrees">
    <w:name w:val="contribdegrees"/>
    <w:basedOn w:val="DefaultParagraphFont"/>
    <w:rsid w:val="00A02294"/>
  </w:style>
  <w:style w:type="character" w:customStyle="1" w:styleId="orcid-icon">
    <w:name w:val="orcid-icon"/>
    <w:basedOn w:val="DefaultParagraphFont"/>
    <w:rsid w:val="00A02294"/>
  </w:style>
  <w:style w:type="paragraph" w:customStyle="1" w:styleId="downloadcitations">
    <w:name w:val="downloadcitations"/>
    <w:basedOn w:val="Normal"/>
    <w:rsid w:val="00A02294"/>
    <w:pPr>
      <w:spacing w:before="100" w:beforeAutospacing="1" w:after="100" w:afterAutospacing="1"/>
    </w:pPr>
  </w:style>
  <w:style w:type="paragraph" w:customStyle="1" w:styleId="dx-doi">
    <w:name w:val="dx-doi"/>
    <w:basedOn w:val="Normal"/>
    <w:rsid w:val="00A02294"/>
    <w:pPr>
      <w:spacing w:before="100" w:beforeAutospacing="1" w:after="100" w:afterAutospacing="1"/>
    </w:pPr>
  </w:style>
  <w:style w:type="character" w:customStyle="1" w:styleId="accordion-tabbedtab-mobile">
    <w:name w:val="accordion-tabbed__tab-mobile"/>
    <w:basedOn w:val="DefaultParagraphFont"/>
    <w:rsid w:val="00D7120E"/>
  </w:style>
  <w:style w:type="character" w:customStyle="1" w:styleId="comma-separator">
    <w:name w:val="comma-separator"/>
    <w:basedOn w:val="DefaultParagraphFont"/>
    <w:rsid w:val="00D7120E"/>
  </w:style>
  <w:style w:type="character" w:customStyle="1" w:styleId="epub-state">
    <w:name w:val="epub-state"/>
    <w:basedOn w:val="DefaultParagraphFont"/>
    <w:rsid w:val="00D7120E"/>
  </w:style>
  <w:style w:type="character" w:customStyle="1" w:styleId="epub-date">
    <w:name w:val="epub-date"/>
    <w:basedOn w:val="DefaultParagraphFont"/>
    <w:rsid w:val="00D7120E"/>
  </w:style>
  <w:style w:type="character" w:customStyle="1" w:styleId="al-author-name-more">
    <w:name w:val="al-author-name-more"/>
    <w:basedOn w:val="DefaultParagraphFont"/>
    <w:rsid w:val="009025D0"/>
  </w:style>
  <w:style w:type="character" w:customStyle="1" w:styleId="delimiter">
    <w:name w:val="delimiter"/>
    <w:basedOn w:val="DefaultParagraphFont"/>
    <w:rsid w:val="009025D0"/>
  </w:style>
  <w:style w:type="character" w:styleId="HTMLCite">
    <w:name w:val="HTML Cite"/>
    <w:basedOn w:val="DefaultParagraphFont"/>
    <w:uiPriority w:val="99"/>
    <w:semiHidden/>
    <w:unhideWhenUsed/>
    <w:rsid w:val="00F66662"/>
    <w:rPr>
      <w:i/>
      <w:iCs/>
    </w:rPr>
  </w:style>
  <w:style w:type="paragraph" w:customStyle="1" w:styleId="Default">
    <w:name w:val="Default"/>
    <w:rsid w:val="00F550F8"/>
    <w:pPr>
      <w:autoSpaceDE w:val="0"/>
      <w:autoSpaceDN w:val="0"/>
      <w:adjustRightInd w:val="0"/>
    </w:pPr>
    <w:rPr>
      <w:rFonts w:ascii="Raleway" w:hAnsi="Raleway" w:cs="Raleway"/>
      <w:color w:val="000000"/>
    </w:rPr>
  </w:style>
  <w:style w:type="character" w:customStyle="1" w:styleId="Heading4Char">
    <w:name w:val="Heading 4 Char"/>
    <w:basedOn w:val="DefaultParagraphFont"/>
    <w:link w:val="Heading4"/>
    <w:uiPriority w:val="9"/>
    <w:rsid w:val="00785384"/>
    <w:rPr>
      <w:rFonts w:asciiTheme="majorHAnsi" w:eastAsiaTheme="majorEastAsia" w:hAnsiTheme="majorHAnsi" w:cstheme="majorBidi"/>
      <w:i/>
      <w:iCs/>
      <w:color w:val="2F5496" w:themeColor="accent1" w:themeShade="BF"/>
      <w:lang w:eastAsia="en-GB"/>
    </w:rPr>
  </w:style>
  <w:style w:type="character" w:customStyle="1" w:styleId="degreescomma">
    <w:name w:val="degreescomma"/>
    <w:basedOn w:val="DefaultParagraphFont"/>
    <w:rsid w:val="00785384"/>
  </w:style>
  <w:style w:type="character" w:customStyle="1" w:styleId="publicationcontentepubdate">
    <w:name w:val="publicationcontentepubdate"/>
    <w:basedOn w:val="DefaultParagraphFont"/>
    <w:rsid w:val="00785384"/>
  </w:style>
  <w:style w:type="character" w:customStyle="1" w:styleId="articletype">
    <w:name w:val="articletype"/>
    <w:basedOn w:val="DefaultParagraphFont"/>
    <w:rsid w:val="00785384"/>
  </w:style>
  <w:style w:type="character" w:customStyle="1" w:styleId="crossmark">
    <w:name w:val="crossmark"/>
    <w:basedOn w:val="DefaultParagraphFont"/>
    <w:rsid w:val="00785384"/>
  </w:style>
  <w:style w:type="character" w:customStyle="1" w:styleId="altmetric-embed">
    <w:name w:val="altmetric-embed"/>
    <w:basedOn w:val="DefaultParagraphFont"/>
    <w:rsid w:val="00785384"/>
  </w:style>
  <w:style w:type="character" w:customStyle="1" w:styleId="titleauthoretc">
    <w:name w:val="titleauthoretc"/>
    <w:basedOn w:val="DefaultParagraphFont"/>
    <w:rsid w:val="00B64552"/>
  </w:style>
  <w:style w:type="paragraph" w:customStyle="1" w:styleId="EndNoteBibliography">
    <w:name w:val="EndNote Bibliography"/>
    <w:basedOn w:val="Normal"/>
    <w:link w:val="EndNoteBibliographyChar"/>
    <w:rsid w:val="00D40B7F"/>
    <w:pPr>
      <w:spacing w:after="200"/>
    </w:pPr>
    <w:rPr>
      <w:rFonts w:eastAsiaTheme="minorHAnsi"/>
      <w:noProof/>
      <w:szCs w:val="22"/>
      <w:lang w:val="en-US" w:eastAsia="en-US"/>
    </w:rPr>
  </w:style>
  <w:style w:type="character" w:customStyle="1" w:styleId="EndNoteBibliographyChar">
    <w:name w:val="EndNote Bibliography Char"/>
    <w:basedOn w:val="DefaultParagraphFont"/>
    <w:link w:val="EndNoteBibliography"/>
    <w:rsid w:val="00D40B7F"/>
    <w:rPr>
      <w:rFonts w:ascii="Times New Roman" w:hAnsi="Times New Roman" w:cs="Times New Roman"/>
      <w:noProof/>
      <w:szCs w:val="22"/>
      <w:lang w:val="en-US"/>
    </w:rPr>
  </w:style>
  <w:style w:type="table" w:styleId="TableGrid">
    <w:name w:val="Table Grid"/>
    <w:basedOn w:val="TableNormal"/>
    <w:uiPriority w:val="39"/>
    <w:rsid w:val="002549C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5E5794"/>
    <w:rPr>
      <w:sz w:val="16"/>
      <w:szCs w:val="16"/>
    </w:rPr>
  </w:style>
  <w:style w:type="paragraph" w:styleId="CommentText">
    <w:name w:val="annotation text"/>
    <w:basedOn w:val="Normal"/>
    <w:link w:val="CommentTextChar"/>
    <w:uiPriority w:val="99"/>
    <w:semiHidden/>
    <w:unhideWhenUsed/>
    <w:rsid w:val="005E5794"/>
    <w:rPr>
      <w:sz w:val="20"/>
      <w:szCs w:val="20"/>
    </w:rPr>
  </w:style>
  <w:style w:type="character" w:customStyle="1" w:styleId="CommentTextChar">
    <w:name w:val="Comment Text Char"/>
    <w:basedOn w:val="DefaultParagraphFont"/>
    <w:link w:val="CommentText"/>
    <w:uiPriority w:val="99"/>
    <w:semiHidden/>
    <w:rsid w:val="005E5794"/>
    <w:rPr>
      <w:rFonts w:ascii="Times New Roman" w:eastAsia="Times New Roman" w:hAnsi="Times New Roman" w:cs="Times New Roman"/>
      <w:sz w:val="20"/>
      <w:szCs w:val="20"/>
      <w:lang w:eastAsia="en-GB"/>
    </w:rPr>
  </w:style>
  <w:style w:type="paragraph" w:styleId="CommentSubject">
    <w:name w:val="annotation subject"/>
    <w:basedOn w:val="CommentText"/>
    <w:next w:val="CommentText"/>
    <w:link w:val="CommentSubjectChar"/>
    <w:uiPriority w:val="99"/>
    <w:semiHidden/>
    <w:unhideWhenUsed/>
    <w:rsid w:val="005E5794"/>
    <w:rPr>
      <w:b/>
      <w:bCs/>
    </w:rPr>
  </w:style>
  <w:style w:type="character" w:customStyle="1" w:styleId="CommentSubjectChar">
    <w:name w:val="Comment Subject Char"/>
    <w:basedOn w:val="CommentTextChar"/>
    <w:link w:val="CommentSubject"/>
    <w:uiPriority w:val="99"/>
    <w:semiHidden/>
    <w:rsid w:val="005E5794"/>
    <w:rPr>
      <w:rFonts w:ascii="Times New Roman" w:eastAsia="Times New Roman" w:hAnsi="Times New Roman" w:cs="Times New Roman"/>
      <w:b/>
      <w:bCs/>
      <w:sz w:val="20"/>
      <w:szCs w:val="20"/>
      <w:lang w:eastAsia="en-GB"/>
    </w:rPr>
  </w:style>
  <w:style w:type="paragraph" w:styleId="BalloonText">
    <w:name w:val="Balloon Text"/>
    <w:basedOn w:val="Normal"/>
    <w:link w:val="BalloonTextChar"/>
    <w:uiPriority w:val="99"/>
    <w:semiHidden/>
    <w:unhideWhenUsed/>
    <w:rsid w:val="000D43E1"/>
    <w:rPr>
      <w:sz w:val="18"/>
      <w:szCs w:val="18"/>
    </w:rPr>
  </w:style>
  <w:style w:type="character" w:customStyle="1" w:styleId="BalloonTextChar">
    <w:name w:val="Balloon Text Char"/>
    <w:basedOn w:val="DefaultParagraphFont"/>
    <w:link w:val="BalloonText"/>
    <w:uiPriority w:val="99"/>
    <w:semiHidden/>
    <w:rsid w:val="000D43E1"/>
    <w:rPr>
      <w:rFonts w:ascii="Times New Roman" w:eastAsia="Times New Roman" w:hAnsi="Times New Roman" w:cs="Times New Roman"/>
      <w:sz w:val="18"/>
      <w:szCs w:val="18"/>
      <w:lang w:eastAsia="en-GB"/>
    </w:rPr>
  </w:style>
  <w:style w:type="paragraph" w:styleId="Revision">
    <w:name w:val="Revision"/>
    <w:hidden/>
    <w:uiPriority w:val="99"/>
    <w:semiHidden/>
    <w:rsid w:val="00652586"/>
    <w:rPr>
      <w:rFonts w:ascii="Times New Roman" w:eastAsia="Times New Roman" w:hAnsi="Times New Roman" w:cs="Times New Roman"/>
      <w:lang w:eastAsia="en-GB"/>
    </w:rPr>
  </w:style>
  <w:style w:type="character" w:customStyle="1" w:styleId="size-m">
    <w:name w:val="size-m"/>
    <w:basedOn w:val="DefaultParagraphFont"/>
    <w:rsid w:val="00652586"/>
  </w:style>
  <w:style w:type="character" w:customStyle="1" w:styleId="inlineblock">
    <w:name w:val="inlineblock"/>
    <w:basedOn w:val="DefaultParagraphFont"/>
    <w:rsid w:val="00A81D38"/>
  </w:style>
  <w:style w:type="character" w:customStyle="1" w:styleId="sciprofiles-linkname">
    <w:name w:val="sciprofiles-link__name"/>
    <w:basedOn w:val="DefaultParagraphFont"/>
    <w:rsid w:val="00A81D38"/>
  </w:style>
  <w:style w:type="paragraph" w:styleId="Title">
    <w:name w:val="Title"/>
    <w:basedOn w:val="Normal"/>
    <w:next w:val="Normal"/>
    <w:link w:val="TitleChar"/>
    <w:uiPriority w:val="10"/>
    <w:qFormat/>
    <w:rsid w:val="008A4B46"/>
    <w:pPr>
      <w:spacing w:line="480" w:lineRule="auto"/>
      <w:jc w:val="center"/>
    </w:pPr>
  </w:style>
  <w:style w:type="character" w:customStyle="1" w:styleId="TitleChar">
    <w:name w:val="Title Char"/>
    <w:basedOn w:val="DefaultParagraphFont"/>
    <w:link w:val="Title"/>
    <w:uiPriority w:val="10"/>
    <w:rsid w:val="008A4B46"/>
    <w:rPr>
      <w:rFonts w:ascii="Times New Roman" w:eastAsia="Times New Roman" w:hAnsi="Times New Roman" w:cs="Times New Roman"/>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4663498">
      <w:bodyDiv w:val="1"/>
      <w:marLeft w:val="0"/>
      <w:marRight w:val="0"/>
      <w:marTop w:val="0"/>
      <w:marBottom w:val="0"/>
      <w:divBdr>
        <w:top w:val="none" w:sz="0" w:space="0" w:color="auto"/>
        <w:left w:val="none" w:sz="0" w:space="0" w:color="auto"/>
        <w:bottom w:val="none" w:sz="0" w:space="0" w:color="auto"/>
        <w:right w:val="none" w:sz="0" w:space="0" w:color="auto"/>
      </w:divBdr>
    </w:div>
    <w:div w:id="128481740">
      <w:bodyDiv w:val="1"/>
      <w:marLeft w:val="0"/>
      <w:marRight w:val="0"/>
      <w:marTop w:val="0"/>
      <w:marBottom w:val="0"/>
      <w:divBdr>
        <w:top w:val="none" w:sz="0" w:space="0" w:color="auto"/>
        <w:left w:val="none" w:sz="0" w:space="0" w:color="auto"/>
        <w:bottom w:val="none" w:sz="0" w:space="0" w:color="auto"/>
        <w:right w:val="none" w:sz="0" w:space="0" w:color="auto"/>
      </w:divBdr>
      <w:divsChild>
        <w:div w:id="214856529">
          <w:marLeft w:val="0"/>
          <w:marRight w:val="0"/>
          <w:marTop w:val="0"/>
          <w:marBottom w:val="120"/>
          <w:divBdr>
            <w:top w:val="none" w:sz="0" w:space="0" w:color="auto"/>
            <w:left w:val="none" w:sz="0" w:space="0" w:color="auto"/>
            <w:bottom w:val="single" w:sz="12" w:space="9" w:color="EBEBEB"/>
            <w:right w:val="none" w:sz="0" w:space="0" w:color="auto"/>
          </w:divBdr>
          <w:divsChild>
            <w:div w:id="252476535">
              <w:marLeft w:val="0"/>
              <w:marRight w:val="0"/>
              <w:marTop w:val="100"/>
              <w:marBottom w:val="100"/>
              <w:divBdr>
                <w:top w:val="none" w:sz="0" w:space="0" w:color="auto"/>
                <w:left w:val="none" w:sz="0" w:space="0" w:color="auto"/>
                <w:bottom w:val="none" w:sz="0" w:space="0" w:color="auto"/>
                <w:right w:val="none" w:sz="0" w:space="0" w:color="auto"/>
              </w:divBdr>
              <w:divsChild>
                <w:div w:id="2137872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4394419">
          <w:marLeft w:val="0"/>
          <w:marRight w:val="0"/>
          <w:marTop w:val="0"/>
          <w:marBottom w:val="0"/>
          <w:divBdr>
            <w:top w:val="none" w:sz="0" w:space="0" w:color="auto"/>
            <w:left w:val="none" w:sz="0" w:space="0" w:color="auto"/>
            <w:bottom w:val="none" w:sz="0" w:space="0" w:color="auto"/>
            <w:right w:val="none" w:sz="0" w:space="0" w:color="auto"/>
          </w:divBdr>
        </w:div>
        <w:div w:id="707609125">
          <w:marLeft w:val="0"/>
          <w:marRight w:val="0"/>
          <w:marTop w:val="0"/>
          <w:marBottom w:val="120"/>
          <w:divBdr>
            <w:top w:val="none" w:sz="0" w:space="0" w:color="auto"/>
            <w:left w:val="none" w:sz="0" w:space="0" w:color="auto"/>
            <w:bottom w:val="none" w:sz="0" w:space="0" w:color="auto"/>
            <w:right w:val="none" w:sz="0" w:space="0" w:color="auto"/>
          </w:divBdr>
          <w:divsChild>
            <w:div w:id="1627545335">
              <w:marLeft w:val="0"/>
              <w:marRight w:val="0"/>
              <w:marTop w:val="0"/>
              <w:marBottom w:val="0"/>
              <w:divBdr>
                <w:top w:val="none" w:sz="0" w:space="0" w:color="auto"/>
                <w:left w:val="none" w:sz="0" w:space="0" w:color="auto"/>
                <w:bottom w:val="none" w:sz="0" w:space="0" w:color="auto"/>
                <w:right w:val="none" w:sz="0" w:space="0" w:color="auto"/>
              </w:divBdr>
              <w:divsChild>
                <w:div w:id="1725984421">
                  <w:marLeft w:val="0"/>
                  <w:marRight w:val="0"/>
                  <w:marTop w:val="0"/>
                  <w:marBottom w:val="0"/>
                  <w:divBdr>
                    <w:top w:val="none" w:sz="0" w:space="0" w:color="auto"/>
                    <w:left w:val="none" w:sz="0" w:space="0" w:color="auto"/>
                    <w:bottom w:val="none" w:sz="0" w:space="0" w:color="auto"/>
                    <w:right w:val="none" w:sz="0" w:space="0" w:color="auto"/>
                  </w:divBdr>
                  <w:divsChild>
                    <w:div w:id="1215336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6929300">
              <w:marLeft w:val="0"/>
              <w:marRight w:val="0"/>
              <w:marTop w:val="0"/>
              <w:marBottom w:val="0"/>
              <w:divBdr>
                <w:top w:val="none" w:sz="0" w:space="0" w:color="auto"/>
                <w:left w:val="none" w:sz="0" w:space="0" w:color="auto"/>
                <w:bottom w:val="single" w:sz="6" w:space="0" w:color="000000"/>
                <w:right w:val="none" w:sz="0" w:space="0" w:color="auto"/>
              </w:divBdr>
              <w:divsChild>
                <w:div w:id="2124031168">
                  <w:marLeft w:val="0"/>
                  <w:marRight w:val="0"/>
                  <w:marTop w:val="0"/>
                  <w:marBottom w:val="0"/>
                  <w:divBdr>
                    <w:top w:val="none" w:sz="0" w:space="0" w:color="auto"/>
                    <w:left w:val="none" w:sz="0" w:space="0" w:color="auto"/>
                    <w:bottom w:val="none" w:sz="0" w:space="0" w:color="auto"/>
                    <w:right w:val="none" w:sz="0" w:space="0" w:color="auto"/>
                  </w:divBdr>
                  <w:divsChild>
                    <w:div w:id="168646462">
                      <w:marLeft w:val="0"/>
                      <w:marRight w:val="0"/>
                      <w:marTop w:val="0"/>
                      <w:marBottom w:val="0"/>
                      <w:divBdr>
                        <w:top w:val="none" w:sz="0" w:space="0" w:color="auto"/>
                        <w:left w:val="none" w:sz="0" w:space="0" w:color="auto"/>
                        <w:bottom w:val="none" w:sz="0" w:space="0" w:color="auto"/>
                        <w:right w:val="none" w:sz="0" w:space="0" w:color="auto"/>
                      </w:divBdr>
                      <w:divsChild>
                        <w:div w:id="10966323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4843250">
                  <w:marLeft w:val="0"/>
                  <w:marRight w:val="0"/>
                  <w:marTop w:val="0"/>
                  <w:marBottom w:val="0"/>
                  <w:divBdr>
                    <w:top w:val="none" w:sz="0" w:space="0" w:color="auto"/>
                    <w:left w:val="none" w:sz="0" w:space="0" w:color="auto"/>
                    <w:bottom w:val="none" w:sz="0" w:space="0" w:color="auto"/>
                    <w:right w:val="none" w:sz="0" w:space="0" w:color="auto"/>
                  </w:divBdr>
                  <w:divsChild>
                    <w:div w:id="167209776">
                      <w:marLeft w:val="0"/>
                      <w:marRight w:val="0"/>
                      <w:marTop w:val="0"/>
                      <w:marBottom w:val="0"/>
                      <w:divBdr>
                        <w:top w:val="none" w:sz="0" w:space="0" w:color="auto"/>
                        <w:left w:val="none" w:sz="0" w:space="0" w:color="auto"/>
                        <w:bottom w:val="none" w:sz="0" w:space="0" w:color="auto"/>
                        <w:right w:val="none" w:sz="0" w:space="0" w:color="auto"/>
                      </w:divBdr>
                      <w:divsChild>
                        <w:div w:id="17774083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65120662">
          <w:marLeft w:val="0"/>
          <w:marRight w:val="0"/>
          <w:marTop w:val="0"/>
          <w:marBottom w:val="0"/>
          <w:divBdr>
            <w:top w:val="none" w:sz="0" w:space="0" w:color="auto"/>
            <w:left w:val="none" w:sz="0" w:space="0" w:color="auto"/>
            <w:bottom w:val="none" w:sz="0" w:space="0" w:color="auto"/>
            <w:right w:val="none" w:sz="0" w:space="0" w:color="auto"/>
          </w:divBdr>
        </w:div>
      </w:divsChild>
    </w:div>
    <w:div w:id="146018064">
      <w:bodyDiv w:val="1"/>
      <w:marLeft w:val="0"/>
      <w:marRight w:val="0"/>
      <w:marTop w:val="0"/>
      <w:marBottom w:val="0"/>
      <w:divBdr>
        <w:top w:val="none" w:sz="0" w:space="0" w:color="auto"/>
        <w:left w:val="none" w:sz="0" w:space="0" w:color="auto"/>
        <w:bottom w:val="none" w:sz="0" w:space="0" w:color="auto"/>
        <w:right w:val="none" w:sz="0" w:space="0" w:color="auto"/>
      </w:divBdr>
    </w:div>
    <w:div w:id="169763896">
      <w:bodyDiv w:val="1"/>
      <w:marLeft w:val="0"/>
      <w:marRight w:val="0"/>
      <w:marTop w:val="0"/>
      <w:marBottom w:val="0"/>
      <w:divBdr>
        <w:top w:val="none" w:sz="0" w:space="0" w:color="auto"/>
        <w:left w:val="none" w:sz="0" w:space="0" w:color="auto"/>
        <w:bottom w:val="none" w:sz="0" w:space="0" w:color="auto"/>
        <w:right w:val="none" w:sz="0" w:space="0" w:color="auto"/>
      </w:divBdr>
      <w:divsChild>
        <w:div w:id="219561211">
          <w:marLeft w:val="0"/>
          <w:marRight w:val="0"/>
          <w:marTop w:val="0"/>
          <w:marBottom w:val="0"/>
          <w:divBdr>
            <w:top w:val="none" w:sz="0" w:space="0" w:color="auto"/>
            <w:left w:val="none" w:sz="0" w:space="0" w:color="auto"/>
            <w:bottom w:val="none" w:sz="0" w:space="0" w:color="auto"/>
            <w:right w:val="none" w:sz="0" w:space="0" w:color="auto"/>
          </w:divBdr>
          <w:divsChild>
            <w:div w:id="735978205">
              <w:marLeft w:val="0"/>
              <w:marRight w:val="0"/>
              <w:marTop w:val="0"/>
              <w:marBottom w:val="0"/>
              <w:divBdr>
                <w:top w:val="none" w:sz="0" w:space="0" w:color="auto"/>
                <w:left w:val="none" w:sz="0" w:space="0" w:color="auto"/>
                <w:bottom w:val="none" w:sz="0" w:space="0" w:color="auto"/>
                <w:right w:val="none" w:sz="0" w:space="0" w:color="auto"/>
              </w:divBdr>
              <w:divsChild>
                <w:div w:id="2057505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6087225">
      <w:bodyDiv w:val="1"/>
      <w:marLeft w:val="0"/>
      <w:marRight w:val="0"/>
      <w:marTop w:val="0"/>
      <w:marBottom w:val="0"/>
      <w:divBdr>
        <w:top w:val="none" w:sz="0" w:space="0" w:color="auto"/>
        <w:left w:val="none" w:sz="0" w:space="0" w:color="auto"/>
        <w:bottom w:val="none" w:sz="0" w:space="0" w:color="auto"/>
        <w:right w:val="none" w:sz="0" w:space="0" w:color="auto"/>
      </w:divBdr>
      <w:divsChild>
        <w:div w:id="1134449637">
          <w:marLeft w:val="0"/>
          <w:marRight w:val="0"/>
          <w:marTop w:val="0"/>
          <w:marBottom w:val="0"/>
          <w:divBdr>
            <w:top w:val="none" w:sz="0" w:space="0" w:color="auto"/>
            <w:left w:val="none" w:sz="0" w:space="0" w:color="auto"/>
            <w:bottom w:val="none" w:sz="0" w:space="0" w:color="auto"/>
            <w:right w:val="none" w:sz="0" w:space="0" w:color="auto"/>
          </w:divBdr>
          <w:divsChild>
            <w:div w:id="2064476412">
              <w:marLeft w:val="0"/>
              <w:marRight w:val="0"/>
              <w:marTop w:val="0"/>
              <w:marBottom w:val="0"/>
              <w:divBdr>
                <w:top w:val="none" w:sz="0" w:space="0" w:color="auto"/>
                <w:left w:val="none" w:sz="0" w:space="0" w:color="auto"/>
                <w:bottom w:val="none" w:sz="0" w:space="0" w:color="auto"/>
                <w:right w:val="none" w:sz="0" w:space="0" w:color="auto"/>
              </w:divBdr>
              <w:divsChild>
                <w:div w:id="4462401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0433083">
      <w:bodyDiv w:val="1"/>
      <w:marLeft w:val="0"/>
      <w:marRight w:val="0"/>
      <w:marTop w:val="0"/>
      <w:marBottom w:val="0"/>
      <w:divBdr>
        <w:top w:val="none" w:sz="0" w:space="0" w:color="auto"/>
        <w:left w:val="none" w:sz="0" w:space="0" w:color="auto"/>
        <w:bottom w:val="none" w:sz="0" w:space="0" w:color="auto"/>
        <w:right w:val="none" w:sz="0" w:space="0" w:color="auto"/>
      </w:divBdr>
    </w:div>
    <w:div w:id="262998697">
      <w:bodyDiv w:val="1"/>
      <w:marLeft w:val="0"/>
      <w:marRight w:val="0"/>
      <w:marTop w:val="0"/>
      <w:marBottom w:val="0"/>
      <w:divBdr>
        <w:top w:val="none" w:sz="0" w:space="0" w:color="auto"/>
        <w:left w:val="none" w:sz="0" w:space="0" w:color="auto"/>
        <w:bottom w:val="none" w:sz="0" w:space="0" w:color="auto"/>
        <w:right w:val="none" w:sz="0" w:space="0" w:color="auto"/>
      </w:divBdr>
    </w:div>
    <w:div w:id="273947670">
      <w:bodyDiv w:val="1"/>
      <w:marLeft w:val="0"/>
      <w:marRight w:val="0"/>
      <w:marTop w:val="0"/>
      <w:marBottom w:val="0"/>
      <w:divBdr>
        <w:top w:val="none" w:sz="0" w:space="0" w:color="auto"/>
        <w:left w:val="none" w:sz="0" w:space="0" w:color="auto"/>
        <w:bottom w:val="none" w:sz="0" w:space="0" w:color="auto"/>
        <w:right w:val="none" w:sz="0" w:space="0" w:color="auto"/>
      </w:divBdr>
    </w:div>
    <w:div w:id="274487679">
      <w:bodyDiv w:val="1"/>
      <w:marLeft w:val="0"/>
      <w:marRight w:val="0"/>
      <w:marTop w:val="0"/>
      <w:marBottom w:val="0"/>
      <w:divBdr>
        <w:top w:val="none" w:sz="0" w:space="0" w:color="auto"/>
        <w:left w:val="none" w:sz="0" w:space="0" w:color="auto"/>
        <w:bottom w:val="none" w:sz="0" w:space="0" w:color="auto"/>
        <w:right w:val="none" w:sz="0" w:space="0" w:color="auto"/>
      </w:divBdr>
      <w:divsChild>
        <w:div w:id="1204246251">
          <w:marLeft w:val="0"/>
          <w:marRight w:val="0"/>
          <w:marTop w:val="0"/>
          <w:marBottom w:val="0"/>
          <w:divBdr>
            <w:top w:val="none" w:sz="0" w:space="0" w:color="auto"/>
            <w:left w:val="none" w:sz="0" w:space="0" w:color="auto"/>
            <w:bottom w:val="none" w:sz="0" w:space="0" w:color="auto"/>
            <w:right w:val="none" w:sz="0" w:space="0" w:color="auto"/>
          </w:divBdr>
          <w:divsChild>
            <w:div w:id="1876886009">
              <w:marLeft w:val="0"/>
              <w:marRight w:val="0"/>
              <w:marTop w:val="0"/>
              <w:marBottom w:val="0"/>
              <w:divBdr>
                <w:top w:val="none" w:sz="0" w:space="0" w:color="auto"/>
                <w:left w:val="none" w:sz="0" w:space="0" w:color="auto"/>
                <w:bottom w:val="none" w:sz="0" w:space="0" w:color="auto"/>
                <w:right w:val="none" w:sz="0" w:space="0" w:color="auto"/>
              </w:divBdr>
              <w:divsChild>
                <w:div w:id="538662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84389942">
      <w:bodyDiv w:val="1"/>
      <w:marLeft w:val="0"/>
      <w:marRight w:val="0"/>
      <w:marTop w:val="0"/>
      <w:marBottom w:val="0"/>
      <w:divBdr>
        <w:top w:val="none" w:sz="0" w:space="0" w:color="auto"/>
        <w:left w:val="none" w:sz="0" w:space="0" w:color="auto"/>
        <w:bottom w:val="none" w:sz="0" w:space="0" w:color="auto"/>
        <w:right w:val="none" w:sz="0" w:space="0" w:color="auto"/>
      </w:divBdr>
    </w:div>
    <w:div w:id="288240313">
      <w:bodyDiv w:val="1"/>
      <w:marLeft w:val="0"/>
      <w:marRight w:val="0"/>
      <w:marTop w:val="0"/>
      <w:marBottom w:val="0"/>
      <w:divBdr>
        <w:top w:val="none" w:sz="0" w:space="0" w:color="auto"/>
        <w:left w:val="none" w:sz="0" w:space="0" w:color="auto"/>
        <w:bottom w:val="none" w:sz="0" w:space="0" w:color="auto"/>
        <w:right w:val="none" w:sz="0" w:space="0" w:color="auto"/>
      </w:divBdr>
      <w:divsChild>
        <w:div w:id="1971595004">
          <w:marLeft w:val="0"/>
          <w:marRight w:val="0"/>
          <w:marTop w:val="0"/>
          <w:marBottom w:val="0"/>
          <w:divBdr>
            <w:top w:val="none" w:sz="0" w:space="0" w:color="auto"/>
            <w:left w:val="none" w:sz="0" w:space="0" w:color="auto"/>
            <w:bottom w:val="none" w:sz="0" w:space="0" w:color="auto"/>
            <w:right w:val="none" w:sz="0" w:space="0" w:color="auto"/>
          </w:divBdr>
          <w:divsChild>
            <w:div w:id="357391343">
              <w:marLeft w:val="0"/>
              <w:marRight w:val="0"/>
              <w:marTop w:val="0"/>
              <w:marBottom w:val="0"/>
              <w:divBdr>
                <w:top w:val="none" w:sz="0" w:space="0" w:color="auto"/>
                <w:left w:val="none" w:sz="0" w:space="0" w:color="auto"/>
                <w:bottom w:val="none" w:sz="0" w:space="0" w:color="auto"/>
                <w:right w:val="none" w:sz="0" w:space="0" w:color="auto"/>
              </w:divBdr>
              <w:divsChild>
                <w:div w:id="408620110">
                  <w:marLeft w:val="0"/>
                  <w:marRight w:val="0"/>
                  <w:marTop w:val="0"/>
                  <w:marBottom w:val="0"/>
                  <w:divBdr>
                    <w:top w:val="none" w:sz="0" w:space="0" w:color="auto"/>
                    <w:left w:val="none" w:sz="0" w:space="0" w:color="auto"/>
                    <w:bottom w:val="none" w:sz="0" w:space="0" w:color="auto"/>
                    <w:right w:val="none" w:sz="0" w:space="0" w:color="auto"/>
                  </w:divBdr>
                  <w:divsChild>
                    <w:div w:id="665203900">
                      <w:marLeft w:val="0"/>
                      <w:marRight w:val="0"/>
                      <w:marTop w:val="0"/>
                      <w:marBottom w:val="0"/>
                      <w:divBdr>
                        <w:top w:val="none" w:sz="0" w:space="0" w:color="auto"/>
                        <w:left w:val="none" w:sz="0" w:space="0" w:color="auto"/>
                        <w:bottom w:val="none" w:sz="0" w:space="0" w:color="auto"/>
                        <w:right w:val="none" w:sz="0" w:space="0" w:color="auto"/>
                      </w:divBdr>
                      <w:divsChild>
                        <w:div w:id="1233616505">
                          <w:marLeft w:val="0"/>
                          <w:marRight w:val="0"/>
                          <w:marTop w:val="0"/>
                          <w:marBottom w:val="0"/>
                          <w:divBdr>
                            <w:top w:val="none" w:sz="0" w:space="0" w:color="auto"/>
                            <w:left w:val="none" w:sz="0" w:space="0" w:color="auto"/>
                            <w:bottom w:val="none" w:sz="0" w:space="0" w:color="auto"/>
                            <w:right w:val="none" w:sz="0" w:space="0" w:color="auto"/>
                          </w:divBdr>
                          <w:divsChild>
                            <w:div w:id="921647200">
                              <w:marLeft w:val="0"/>
                              <w:marRight w:val="0"/>
                              <w:marTop w:val="0"/>
                              <w:marBottom w:val="0"/>
                              <w:divBdr>
                                <w:top w:val="none" w:sz="0" w:space="0" w:color="auto"/>
                                <w:left w:val="none" w:sz="0" w:space="0" w:color="auto"/>
                                <w:bottom w:val="none" w:sz="0" w:space="0" w:color="auto"/>
                                <w:right w:val="none" w:sz="0" w:space="0" w:color="auto"/>
                              </w:divBdr>
                              <w:divsChild>
                                <w:div w:id="603194670">
                                  <w:marLeft w:val="105"/>
                                  <w:marRight w:val="105"/>
                                  <w:marTop w:val="0"/>
                                  <w:marBottom w:val="105"/>
                                  <w:divBdr>
                                    <w:top w:val="none" w:sz="0" w:space="0" w:color="auto"/>
                                    <w:left w:val="none" w:sz="0" w:space="0" w:color="auto"/>
                                    <w:bottom w:val="none" w:sz="0" w:space="0" w:color="auto"/>
                                    <w:right w:val="none" w:sz="0" w:space="0" w:color="auto"/>
                                  </w:divBdr>
                                  <w:divsChild>
                                    <w:div w:id="1267620134">
                                      <w:marLeft w:val="0"/>
                                      <w:marRight w:val="0"/>
                                      <w:marTop w:val="0"/>
                                      <w:marBottom w:val="0"/>
                                      <w:divBdr>
                                        <w:top w:val="none" w:sz="0" w:space="0" w:color="auto"/>
                                        <w:left w:val="none" w:sz="0" w:space="0" w:color="auto"/>
                                        <w:bottom w:val="none" w:sz="0" w:space="0" w:color="auto"/>
                                        <w:right w:val="none" w:sz="0" w:space="0" w:color="auto"/>
                                      </w:divBdr>
                                      <w:divsChild>
                                        <w:div w:id="1992980777">
                                          <w:marLeft w:val="0"/>
                                          <w:marRight w:val="0"/>
                                          <w:marTop w:val="0"/>
                                          <w:marBottom w:val="0"/>
                                          <w:divBdr>
                                            <w:top w:val="none" w:sz="0" w:space="0" w:color="auto"/>
                                            <w:left w:val="none" w:sz="0" w:space="0" w:color="auto"/>
                                            <w:bottom w:val="none" w:sz="0" w:space="0" w:color="auto"/>
                                            <w:right w:val="none" w:sz="0" w:space="0" w:color="auto"/>
                                          </w:divBdr>
                                          <w:divsChild>
                                            <w:div w:id="1972634047">
                                              <w:marLeft w:val="105"/>
                                              <w:marRight w:val="0"/>
                                              <w:marTop w:val="0"/>
                                              <w:marBottom w:val="0"/>
                                              <w:divBdr>
                                                <w:top w:val="none" w:sz="0" w:space="0" w:color="auto"/>
                                                <w:left w:val="none" w:sz="0" w:space="0" w:color="auto"/>
                                                <w:bottom w:val="none" w:sz="0" w:space="0" w:color="auto"/>
                                                <w:right w:val="none" w:sz="0" w:space="0" w:color="auto"/>
                                              </w:divBdr>
                                              <w:divsChild>
                                                <w:div w:id="1406222969">
                                                  <w:marLeft w:val="0"/>
                                                  <w:marRight w:val="0"/>
                                                  <w:marTop w:val="0"/>
                                                  <w:marBottom w:val="0"/>
                                                  <w:divBdr>
                                                    <w:top w:val="none" w:sz="0" w:space="0" w:color="auto"/>
                                                    <w:left w:val="none" w:sz="0" w:space="0" w:color="auto"/>
                                                    <w:bottom w:val="none" w:sz="0" w:space="0" w:color="auto"/>
                                                    <w:right w:val="none" w:sz="0" w:space="0" w:color="auto"/>
                                                  </w:divBdr>
                                                  <w:divsChild>
                                                    <w:div w:id="1258716041">
                                                      <w:marLeft w:val="0"/>
                                                      <w:marRight w:val="0"/>
                                                      <w:marTop w:val="0"/>
                                                      <w:marBottom w:val="0"/>
                                                      <w:divBdr>
                                                        <w:top w:val="none" w:sz="0" w:space="0" w:color="auto"/>
                                                        <w:left w:val="none" w:sz="0" w:space="0" w:color="auto"/>
                                                        <w:bottom w:val="none" w:sz="0" w:space="0" w:color="auto"/>
                                                        <w:right w:val="none" w:sz="0" w:space="0" w:color="auto"/>
                                                      </w:divBdr>
                                                    </w:div>
                                                  </w:divsChild>
                                                </w:div>
                                                <w:div w:id="327094897">
                                                  <w:marLeft w:val="0"/>
                                                  <w:marRight w:val="0"/>
                                                  <w:marTop w:val="0"/>
                                                  <w:marBottom w:val="0"/>
                                                  <w:divBdr>
                                                    <w:top w:val="none" w:sz="0" w:space="0" w:color="auto"/>
                                                    <w:left w:val="none" w:sz="0" w:space="0" w:color="auto"/>
                                                    <w:bottom w:val="none" w:sz="0" w:space="0" w:color="auto"/>
                                                    <w:right w:val="none" w:sz="0" w:space="0" w:color="auto"/>
                                                  </w:divBdr>
                                                  <w:divsChild>
                                                    <w:div w:id="1460295967">
                                                      <w:marLeft w:val="0"/>
                                                      <w:marRight w:val="0"/>
                                                      <w:marTop w:val="360"/>
                                                      <w:marBottom w:val="105"/>
                                                      <w:divBdr>
                                                        <w:top w:val="none" w:sz="0" w:space="0" w:color="auto"/>
                                                        <w:left w:val="none" w:sz="0" w:space="0" w:color="auto"/>
                                                        <w:bottom w:val="none" w:sz="0" w:space="0" w:color="auto"/>
                                                        <w:right w:val="none" w:sz="0" w:space="0" w:color="auto"/>
                                                      </w:divBdr>
                                                      <w:divsChild>
                                                        <w:div w:id="59132128">
                                                          <w:marLeft w:val="0"/>
                                                          <w:marRight w:val="0"/>
                                                          <w:marTop w:val="0"/>
                                                          <w:marBottom w:val="0"/>
                                                          <w:divBdr>
                                                            <w:top w:val="none" w:sz="0" w:space="0" w:color="auto"/>
                                                            <w:left w:val="none" w:sz="0" w:space="0" w:color="auto"/>
                                                            <w:bottom w:val="none" w:sz="0" w:space="0" w:color="auto"/>
                                                            <w:right w:val="none" w:sz="0" w:space="0" w:color="auto"/>
                                                          </w:divBdr>
                                                          <w:divsChild>
                                                            <w:div w:id="866482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61268360">
          <w:marLeft w:val="0"/>
          <w:marRight w:val="0"/>
          <w:marTop w:val="0"/>
          <w:marBottom w:val="0"/>
          <w:divBdr>
            <w:top w:val="none" w:sz="0" w:space="0" w:color="auto"/>
            <w:left w:val="none" w:sz="0" w:space="0" w:color="auto"/>
            <w:bottom w:val="none" w:sz="0" w:space="0" w:color="auto"/>
            <w:right w:val="none" w:sz="0" w:space="0" w:color="auto"/>
          </w:divBdr>
          <w:divsChild>
            <w:div w:id="1753971793">
              <w:marLeft w:val="0"/>
              <w:marRight w:val="0"/>
              <w:marTop w:val="0"/>
              <w:marBottom w:val="0"/>
              <w:divBdr>
                <w:top w:val="none" w:sz="0" w:space="0" w:color="auto"/>
                <w:left w:val="none" w:sz="0" w:space="0" w:color="auto"/>
                <w:bottom w:val="none" w:sz="0" w:space="0" w:color="auto"/>
                <w:right w:val="none" w:sz="0" w:space="0" w:color="auto"/>
              </w:divBdr>
              <w:divsChild>
                <w:div w:id="2014264150">
                  <w:marLeft w:val="0"/>
                  <w:marRight w:val="0"/>
                  <w:marTop w:val="0"/>
                  <w:marBottom w:val="0"/>
                  <w:divBdr>
                    <w:top w:val="none" w:sz="0" w:space="0" w:color="auto"/>
                    <w:left w:val="none" w:sz="0" w:space="0" w:color="auto"/>
                    <w:bottom w:val="none" w:sz="0" w:space="0" w:color="auto"/>
                    <w:right w:val="none" w:sz="0" w:space="0" w:color="auto"/>
                  </w:divBdr>
                  <w:divsChild>
                    <w:div w:id="1011954054">
                      <w:marLeft w:val="0"/>
                      <w:marRight w:val="0"/>
                      <w:marTop w:val="0"/>
                      <w:marBottom w:val="0"/>
                      <w:divBdr>
                        <w:top w:val="none" w:sz="0" w:space="0" w:color="auto"/>
                        <w:left w:val="none" w:sz="0" w:space="0" w:color="auto"/>
                        <w:bottom w:val="none" w:sz="0" w:space="0" w:color="auto"/>
                        <w:right w:val="none" w:sz="0" w:space="0" w:color="auto"/>
                      </w:divBdr>
                      <w:divsChild>
                        <w:div w:id="503670733">
                          <w:marLeft w:val="102"/>
                          <w:marRight w:val="102"/>
                          <w:marTop w:val="0"/>
                          <w:marBottom w:val="0"/>
                          <w:divBdr>
                            <w:top w:val="none" w:sz="0" w:space="0" w:color="auto"/>
                            <w:left w:val="none" w:sz="0" w:space="0" w:color="auto"/>
                            <w:bottom w:val="none" w:sz="0" w:space="0" w:color="auto"/>
                            <w:right w:val="none" w:sz="0" w:space="0" w:color="auto"/>
                          </w:divBdr>
                          <w:divsChild>
                            <w:div w:id="1936091054">
                              <w:marLeft w:val="0"/>
                              <w:marRight w:val="0"/>
                              <w:marTop w:val="0"/>
                              <w:marBottom w:val="0"/>
                              <w:divBdr>
                                <w:top w:val="none" w:sz="0" w:space="0" w:color="auto"/>
                                <w:left w:val="none" w:sz="0" w:space="0" w:color="auto"/>
                                <w:bottom w:val="none" w:sz="0" w:space="0" w:color="auto"/>
                                <w:right w:val="none" w:sz="0" w:space="0" w:color="auto"/>
                              </w:divBdr>
                              <w:divsChild>
                                <w:div w:id="303390349">
                                  <w:marLeft w:val="105"/>
                                  <w:marRight w:val="105"/>
                                  <w:marTop w:val="0"/>
                                  <w:marBottom w:val="0"/>
                                  <w:divBdr>
                                    <w:top w:val="none" w:sz="0" w:space="0" w:color="auto"/>
                                    <w:left w:val="none" w:sz="0" w:space="0" w:color="auto"/>
                                    <w:bottom w:val="none" w:sz="0" w:space="0" w:color="auto"/>
                                    <w:right w:val="none" w:sz="0" w:space="0" w:color="auto"/>
                                  </w:divBdr>
                                  <w:divsChild>
                                    <w:div w:id="677586173">
                                      <w:marLeft w:val="0"/>
                                      <w:marRight w:val="0"/>
                                      <w:marTop w:val="0"/>
                                      <w:marBottom w:val="0"/>
                                      <w:divBdr>
                                        <w:top w:val="none" w:sz="0" w:space="0" w:color="auto"/>
                                        <w:left w:val="none" w:sz="0" w:space="0" w:color="auto"/>
                                        <w:bottom w:val="none" w:sz="0" w:space="0" w:color="auto"/>
                                        <w:right w:val="none" w:sz="0" w:space="0" w:color="auto"/>
                                      </w:divBdr>
                                      <w:divsChild>
                                        <w:div w:id="1844198428">
                                          <w:marLeft w:val="0"/>
                                          <w:marRight w:val="0"/>
                                          <w:marTop w:val="0"/>
                                          <w:marBottom w:val="0"/>
                                          <w:divBdr>
                                            <w:top w:val="none" w:sz="0" w:space="0" w:color="auto"/>
                                            <w:left w:val="none" w:sz="0" w:space="0" w:color="auto"/>
                                            <w:bottom w:val="none" w:sz="0" w:space="0" w:color="auto"/>
                                            <w:right w:val="none" w:sz="0" w:space="0" w:color="auto"/>
                                          </w:divBdr>
                                          <w:divsChild>
                                            <w:div w:id="903098921">
                                              <w:marLeft w:val="0"/>
                                              <w:marRight w:val="0"/>
                                              <w:marTop w:val="0"/>
                                              <w:marBottom w:val="0"/>
                                              <w:divBdr>
                                                <w:top w:val="none" w:sz="0" w:space="0" w:color="auto"/>
                                                <w:left w:val="none" w:sz="0" w:space="0" w:color="auto"/>
                                                <w:bottom w:val="none" w:sz="0" w:space="0" w:color="auto"/>
                                                <w:right w:val="none" w:sz="0" w:space="0" w:color="auto"/>
                                              </w:divBdr>
                                              <w:divsChild>
                                                <w:div w:id="684403616">
                                                  <w:marLeft w:val="0"/>
                                                  <w:marRight w:val="0"/>
                                                  <w:marTop w:val="0"/>
                                                  <w:marBottom w:val="0"/>
                                                  <w:divBdr>
                                                    <w:top w:val="none" w:sz="0" w:space="0" w:color="auto"/>
                                                    <w:left w:val="none" w:sz="0" w:space="0" w:color="auto"/>
                                                    <w:bottom w:val="single" w:sz="6" w:space="0" w:color="auto"/>
                                                    <w:right w:val="none" w:sz="0" w:space="0" w:color="auto"/>
                                                  </w:divBdr>
                                                  <w:divsChild>
                                                    <w:div w:id="934752609">
                                                      <w:marLeft w:val="0"/>
                                                      <w:marRight w:val="0"/>
                                                      <w:marTop w:val="0"/>
                                                      <w:marBottom w:val="0"/>
                                                      <w:divBdr>
                                                        <w:top w:val="none" w:sz="0" w:space="0" w:color="auto"/>
                                                        <w:left w:val="none" w:sz="0" w:space="0" w:color="auto"/>
                                                        <w:bottom w:val="none" w:sz="0" w:space="0" w:color="auto"/>
                                                        <w:right w:val="none" w:sz="0" w:space="0" w:color="auto"/>
                                                      </w:divBdr>
                                                    </w:div>
                                                    <w:div w:id="1625502678">
                                                      <w:marLeft w:val="0"/>
                                                      <w:marRight w:val="0"/>
                                                      <w:marTop w:val="0"/>
                                                      <w:marBottom w:val="0"/>
                                                      <w:divBdr>
                                                        <w:top w:val="none" w:sz="0" w:space="0" w:color="auto"/>
                                                        <w:left w:val="none" w:sz="0" w:space="0" w:color="auto"/>
                                                        <w:bottom w:val="none" w:sz="0" w:space="0" w:color="auto"/>
                                                        <w:right w:val="none" w:sz="0" w:space="0" w:color="auto"/>
                                                      </w:divBdr>
                                                    </w:div>
                                                  </w:divsChild>
                                                </w:div>
                                                <w:div w:id="503513236">
                                                  <w:marLeft w:val="0"/>
                                                  <w:marRight w:val="0"/>
                                                  <w:marTop w:val="0"/>
                                                  <w:marBottom w:val="0"/>
                                                  <w:divBdr>
                                                    <w:top w:val="none" w:sz="0" w:space="0" w:color="auto"/>
                                                    <w:left w:val="none" w:sz="0" w:space="0" w:color="auto"/>
                                                    <w:bottom w:val="single" w:sz="6" w:space="0" w:color="auto"/>
                                                    <w:right w:val="none" w:sz="0" w:space="0" w:color="auto"/>
                                                  </w:divBdr>
                                                  <w:divsChild>
                                                    <w:div w:id="533426799">
                                                      <w:marLeft w:val="0"/>
                                                      <w:marRight w:val="0"/>
                                                      <w:marTop w:val="0"/>
                                                      <w:marBottom w:val="0"/>
                                                      <w:divBdr>
                                                        <w:top w:val="none" w:sz="0" w:space="0" w:color="auto"/>
                                                        <w:left w:val="none" w:sz="0" w:space="0" w:color="auto"/>
                                                        <w:bottom w:val="none" w:sz="0" w:space="0" w:color="auto"/>
                                                        <w:right w:val="none" w:sz="0" w:space="0" w:color="auto"/>
                                                      </w:divBdr>
                                                    </w:div>
                                                    <w:div w:id="1000430669">
                                                      <w:marLeft w:val="0"/>
                                                      <w:marRight w:val="0"/>
                                                      <w:marTop w:val="0"/>
                                                      <w:marBottom w:val="0"/>
                                                      <w:divBdr>
                                                        <w:top w:val="none" w:sz="0" w:space="0" w:color="auto"/>
                                                        <w:left w:val="none" w:sz="0" w:space="0" w:color="auto"/>
                                                        <w:bottom w:val="none" w:sz="0" w:space="0" w:color="auto"/>
                                                        <w:right w:val="none" w:sz="0" w:space="0" w:color="auto"/>
                                                      </w:divBdr>
                                                    </w:div>
                                                  </w:divsChild>
                                                </w:div>
                                                <w:div w:id="879439176">
                                                  <w:marLeft w:val="0"/>
                                                  <w:marRight w:val="0"/>
                                                  <w:marTop w:val="0"/>
                                                  <w:marBottom w:val="0"/>
                                                  <w:divBdr>
                                                    <w:top w:val="none" w:sz="0" w:space="0" w:color="auto"/>
                                                    <w:left w:val="none" w:sz="0" w:space="0" w:color="auto"/>
                                                    <w:bottom w:val="none" w:sz="0" w:space="0" w:color="auto"/>
                                                    <w:right w:val="none" w:sz="0" w:space="0" w:color="auto"/>
                                                  </w:divBdr>
                                                  <w:divsChild>
                                                    <w:div w:id="287778363">
                                                      <w:marLeft w:val="0"/>
                                                      <w:marRight w:val="0"/>
                                                      <w:marTop w:val="0"/>
                                                      <w:marBottom w:val="0"/>
                                                      <w:divBdr>
                                                        <w:top w:val="none" w:sz="0" w:space="0" w:color="auto"/>
                                                        <w:left w:val="none" w:sz="0" w:space="0" w:color="auto"/>
                                                        <w:bottom w:val="single" w:sz="6" w:space="8" w:color="auto"/>
                                                        <w:right w:val="none" w:sz="0" w:space="0" w:color="auto"/>
                                                      </w:divBdr>
                                                      <w:divsChild>
                                                        <w:div w:id="895900537">
                                                          <w:marLeft w:val="0"/>
                                                          <w:marRight w:val="0"/>
                                                          <w:marTop w:val="0"/>
                                                          <w:marBottom w:val="0"/>
                                                          <w:divBdr>
                                                            <w:top w:val="none" w:sz="0" w:space="0" w:color="auto"/>
                                                            <w:left w:val="none" w:sz="0" w:space="0" w:color="auto"/>
                                                            <w:bottom w:val="none" w:sz="0" w:space="0" w:color="auto"/>
                                                            <w:right w:val="none" w:sz="0" w:space="0" w:color="auto"/>
                                                          </w:divBdr>
                                                        </w:div>
                                                        <w:div w:id="14132368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926838207">
                          <w:marLeft w:val="102"/>
                          <w:marRight w:val="102"/>
                          <w:marTop w:val="0"/>
                          <w:marBottom w:val="0"/>
                          <w:divBdr>
                            <w:top w:val="none" w:sz="0" w:space="0" w:color="auto"/>
                            <w:left w:val="none" w:sz="0" w:space="0" w:color="auto"/>
                            <w:bottom w:val="none" w:sz="0" w:space="0" w:color="auto"/>
                            <w:right w:val="none" w:sz="0" w:space="0" w:color="auto"/>
                          </w:divBdr>
                          <w:divsChild>
                            <w:div w:id="1495879952">
                              <w:marLeft w:val="0"/>
                              <w:marRight w:val="0"/>
                              <w:marTop w:val="0"/>
                              <w:marBottom w:val="0"/>
                              <w:divBdr>
                                <w:top w:val="none" w:sz="0" w:space="0" w:color="auto"/>
                                <w:left w:val="none" w:sz="0" w:space="0" w:color="auto"/>
                                <w:bottom w:val="none" w:sz="0" w:space="0" w:color="auto"/>
                                <w:right w:val="none" w:sz="0" w:space="0" w:color="auto"/>
                              </w:divBdr>
                              <w:divsChild>
                                <w:div w:id="1282493357">
                                  <w:marLeft w:val="0"/>
                                  <w:marRight w:val="0"/>
                                  <w:marTop w:val="0"/>
                                  <w:marBottom w:val="0"/>
                                  <w:divBdr>
                                    <w:top w:val="none" w:sz="0" w:space="0" w:color="auto"/>
                                    <w:left w:val="none" w:sz="0" w:space="0" w:color="auto"/>
                                    <w:bottom w:val="none" w:sz="0" w:space="0" w:color="auto"/>
                                    <w:right w:val="none" w:sz="0" w:space="0" w:color="auto"/>
                                  </w:divBdr>
                                  <w:divsChild>
                                    <w:div w:id="1373848326">
                                      <w:marLeft w:val="0"/>
                                      <w:marRight w:val="0"/>
                                      <w:marTop w:val="0"/>
                                      <w:marBottom w:val="0"/>
                                      <w:divBdr>
                                        <w:top w:val="none" w:sz="0" w:space="0" w:color="auto"/>
                                        <w:left w:val="none" w:sz="0" w:space="0" w:color="auto"/>
                                        <w:bottom w:val="none" w:sz="0" w:space="0" w:color="auto"/>
                                        <w:right w:val="none" w:sz="0" w:space="0" w:color="auto"/>
                                      </w:divBdr>
                                      <w:divsChild>
                                        <w:div w:id="1112624746">
                                          <w:marLeft w:val="0"/>
                                          <w:marRight w:val="0"/>
                                          <w:marTop w:val="0"/>
                                          <w:marBottom w:val="0"/>
                                          <w:divBdr>
                                            <w:top w:val="none" w:sz="0" w:space="0" w:color="auto"/>
                                            <w:left w:val="none" w:sz="0" w:space="0" w:color="auto"/>
                                            <w:bottom w:val="none" w:sz="0" w:space="0" w:color="auto"/>
                                            <w:right w:val="none" w:sz="0" w:space="0" w:color="auto"/>
                                          </w:divBdr>
                                        </w:div>
                                        <w:div w:id="1524243757">
                                          <w:marLeft w:val="0"/>
                                          <w:marRight w:val="0"/>
                                          <w:marTop w:val="0"/>
                                          <w:marBottom w:val="0"/>
                                          <w:divBdr>
                                            <w:top w:val="none" w:sz="0" w:space="0" w:color="auto"/>
                                            <w:left w:val="none" w:sz="0" w:space="0" w:color="auto"/>
                                            <w:bottom w:val="none" w:sz="0" w:space="0" w:color="auto"/>
                                            <w:right w:val="none" w:sz="0" w:space="0" w:color="auto"/>
                                          </w:divBdr>
                                          <w:divsChild>
                                            <w:div w:id="2145342539">
                                              <w:marLeft w:val="0"/>
                                              <w:marRight w:val="0"/>
                                              <w:marTop w:val="0"/>
                                              <w:marBottom w:val="0"/>
                                              <w:divBdr>
                                                <w:top w:val="none" w:sz="0" w:space="0" w:color="auto"/>
                                                <w:left w:val="none" w:sz="0" w:space="0" w:color="auto"/>
                                                <w:bottom w:val="none" w:sz="0" w:space="0" w:color="auto"/>
                                                <w:right w:val="none" w:sz="0" w:space="0" w:color="auto"/>
                                              </w:divBdr>
                                              <w:divsChild>
                                                <w:div w:id="1786775165">
                                                  <w:marLeft w:val="0"/>
                                                  <w:marRight w:val="0"/>
                                                  <w:marTop w:val="0"/>
                                                  <w:marBottom w:val="0"/>
                                                  <w:divBdr>
                                                    <w:top w:val="none" w:sz="0" w:space="0" w:color="auto"/>
                                                    <w:left w:val="none" w:sz="0" w:space="0" w:color="auto"/>
                                                    <w:bottom w:val="none" w:sz="0" w:space="0" w:color="auto"/>
                                                    <w:right w:val="none" w:sz="0" w:space="0" w:color="auto"/>
                                                  </w:divBdr>
                                                  <w:divsChild>
                                                    <w:div w:id="1930121364">
                                                      <w:marLeft w:val="0"/>
                                                      <w:marRight w:val="0"/>
                                                      <w:marTop w:val="0"/>
                                                      <w:marBottom w:val="0"/>
                                                      <w:divBdr>
                                                        <w:top w:val="none" w:sz="0" w:space="0" w:color="auto"/>
                                                        <w:left w:val="none" w:sz="0" w:space="0" w:color="auto"/>
                                                        <w:bottom w:val="none" w:sz="0" w:space="0" w:color="auto"/>
                                                        <w:right w:val="none" w:sz="0" w:space="0" w:color="auto"/>
                                                      </w:divBdr>
                                                      <w:divsChild>
                                                        <w:div w:id="1284339830">
                                                          <w:marLeft w:val="0"/>
                                                          <w:marRight w:val="0"/>
                                                          <w:marTop w:val="0"/>
                                                          <w:marBottom w:val="0"/>
                                                          <w:divBdr>
                                                            <w:top w:val="none" w:sz="0" w:space="0" w:color="auto"/>
                                                            <w:left w:val="none" w:sz="0" w:space="0" w:color="auto"/>
                                                            <w:bottom w:val="none" w:sz="0" w:space="0" w:color="auto"/>
                                                            <w:right w:val="none" w:sz="0" w:space="0" w:color="auto"/>
                                                          </w:divBdr>
                                                          <w:divsChild>
                                                            <w:div w:id="1941640479">
                                                              <w:marLeft w:val="0"/>
                                                              <w:marRight w:val="0"/>
                                                              <w:marTop w:val="0"/>
                                                              <w:marBottom w:val="0"/>
                                                              <w:divBdr>
                                                                <w:top w:val="none" w:sz="0" w:space="0" w:color="auto"/>
                                                                <w:left w:val="none" w:sz="0" w:space="0" w:color="auto"/>
                                                                <w:bottom w:val="none" w:sz="0" w:space="0" w:color="auto"/>
                                                                <w:right w:val="none" w:sz="0" w:space="0" w:color="auto"/>
                                                              </w:divBdr>
                                                              <w:divsChild>
                                                                <w:div w:id="1359625683">
                                                                  <w:marLeft w:val="0"/>
                                                                  <w:marRight w:val="0"/>
                                                                  <w:marTop w:val="0"/>
                                                                  <w:marBottom w:val="0"/>
                                                                  <w:divBdr>
                                                                    <w:top w:val="none" w:sz="0" w:space="0" w:color="auto"/>
                                                                    <w:left w:val="none" w:sz="0" w:space="0" w:color="auto"/>
                                                                    <w:bottom w:val="none" w:sz="0" w:space="0" w:color="auto"/>
                                                                    <w:right w:val="none" w:sz="0" w:space="0" w:color="auto"/>
                                                                  </w:divBdr>
                                                                </w:div>
                                                              </w:divsChild>
                                                            </w:div>
                                                            <w:div w:id="798959174">
                                                              <w:marLeft w:val="0"/>
                                                              <w:marRight w:val="0"/>
                                                              <w:marTop w:val="0"/>
                                                              <w:marBottom w:val="0"/>
                                                              <w:divBdr>
                                                                <w:top w:val="none" w:sz="0" w:space="0" w:color="auto"/>
                                                                <w:left w:val="none" w:sz="0" w:space="0" w:color="auto"/>
                                                                <w:bottom w:val="none" w:sz="0" w:space="0" w:color="auto"/>
                                                                <w:right w:val="none" w:sz="0" w:space="0" w:color="auto"/>
                                                              </w:divBdr>
                                                              <w:divsChild>
                                                                <w:div w:id="841239889">
                                                                  <w:marLeft w:val="0"/>
                                                                  <w:marRight w:val="0"/>
                                                                  <w:marTop w:val="0"/>
                                                                  <w:marBottom w:val="0"/>
                                                                  <w:divBdr>
                                                                    <w:top w:val="none" w:sz="0" w:space="0" w:color="auto"/>
                                                                    <w:left w:val="none" w:sz="0" w:space="0" w:color="auto"/>
                                                                    <w:bottom w:val="none" w:sz="0" w:space="0" w:color="auto"/>
                                                                    <w:right w:val="none" w:sz="0" w:space="0" w:color="auto"/>
                                                                  </w:divBdr>
                                                                  <w:divsChild>
                                                                    <w:div w:id="283730598">
                                                                      <w:marLeft w:val="0"/>
                                                                      <w:marRight w:val="0"/>
                                                                      <w:marTop w:val="0"/>
                                                                      <w:marBottom w:val="0"/>
                                                                      <w:divBdr>
                                                                        <w:top w:val="none" w:sz="0" w:space="0" w:color="auto"/>
                                                                        <w:left w:val="none" w:sz="0" w:space="0" w:color="auto"/>
                                                                        <w:bottom w:val="none" w:sz="0" w:space="0" w:color="auto"/>
                                                                        <w:right w:val="none" w:sz="0" w:space="0" w:color="auto"/>
                                                                      </w:divBdr>
                                                                      <w:divsChild>
                                                                        <w:div w:id="200481481">
                                                                          <w:marLeft w:val="0"/>
                                                                          <w:marRight w:val="0"/>
                                                                          <w:marTop w:val="0"/>
                                                                          <w:marBottom w:val="0"/>
                                                                          <w:divBdr>
                                                                            <w:top w:val="none" w:sz="0" w:space="0" w:color="auto"/>
                                                                            <w:left w:val="none" w:sz="0" w:space="0" w:color="auto"/>
                                                                            <w:bottom w:val="none" w:sz="0" w:space="0" w:color="auto"/>
                                                                            <w:right w:val="none" w:sz="0" w:space="0" w:color="auto"/>
                                                                          </w:divBdr>
                                                                          <w:divsChild>
                                                                            <w:div w:id="1868987624">
                                                                              <w:marLeft w:val="0"/>
                                                                              <w:marRight w:val="0"/>
                                                                              <w:marTop w:val="0"/>
                                                                              <w:marBottom w:val="0"/>
                                                                              <w:divBdr>
                                                                                <w:top w:val="none" w:sz="0" w:space="0" w:color="auto"/>
                                                                                <w:left w:val="none" w:sz="0" w:space="0" w:color="auto"/>
                                                                                <w:bottom w:val="none" w:sz="0" w:space="0" w:color="auto"/>
                                                                                <w:right w:val="none" w:sz="0" w:space="0" w:color="auto"/>
                                                                              </w:divBdr>
                                                                              <w:divsChild>
                                                                                <w:div w:id="639070619">
                                                                                  <w:marLeft w:val="0"/>
                                                                                  <w:marRight w:val="0"/>
                                                                                  <w:marTop w:val="0"/>
                                                                                  <w:marBottom w:val="0"/>
                                                                                  <w:divBdr>
                                                                                    <w:top w:val="none" w:sz="0" w:space="0" w:color="auto"/>
                                                                                    <w:left w:val="none" w:sz="0" w:space="0" w:color="auto"/>
                                                                                    <w:bottom w:val="none" w:sz="0" w:space="0" w:color="auto"/>
                                                                                    <w:right w:val="none" w:sz="0" w:space="0" w:color="auto"/>
                                                                                  </w:divBdr>
                                                                                  <w:divsChild>
                                                                                    <w:div w:id="12926604">
                                                                                      <w:marLeft w:val="0"/>
                                                                                      <w:marRight w:val="0"/>
                                                                                      <w:marTop w:val="0"/>
                                                                                      <w:marBottom w:val="0"/>
                                                                                      <w:divBdr>
                                                                                        <w:top w:val="none" w:sz="0" w:space="0" w:color="auto"/>
                                                                                        <w:left w:val="none" w:sz="0" w:space="0" w:color="auto"/>
                                                                                        <w:bottom w:val="none" w:sz="0" w:space="0" w:color="auto"/>
                                                                                        <w:right w:val="none" w:sz="0" w:space="0" w:color="auto"/>
                                                                                      </w:divBdr>
                                                                                      <w:divsChild>
                                                                                        <w:div w:id="336690555">
                                                                                          <w:marLeft w:val="0"/>
                                                                                          <w:marRight w:val="0"/>
                                                                                          <w:marTop w:val="0"/>
                                                                                          <w:marBottom w:val="0"/>
                                                                                          <w:divBdr>
                                                                                            <w:top w:val="none" w:sz="0" w:space="0" w:color="auto"/>
                                                                                            <w:left w:val="none" w:sz="0" w:space="0" w:color="auto"/>
                                                                                            <w:bottom w:val="none" w:sz="0" w:space="0" w:color="auto"/>
                                                                                            <w:right w:val="none" w:sz="0" w:space="0" w:color="auto"/>
                                                                                          </w:divBdr>
                                                                                          <w:divsChild>
                                                                                            <w:div w:id="891428176">
                                                                                              <w:marLeft w:val="0"/>
                                                                                              <w:marRight w:val="0"/>
                                                                                              <w:marTop w:val="0"/>
                                                                                              <w:marBottom w:val="0"/>
                                                                                              <w:divBdr>
                                                                                                <w:top w:val="none" w:sz="0" w:space="0" w:color="auto"/>
                                                                                                <w:left w:val="none" w:sz="0" w:space="0" w:color="auto"/>
                                                                                                <w:bottom w:val="none" w:sz="0" w:space="0" w:color="auto"/>
                                                                                                <w:right w:val="none" w:sz="0" w:space="0" w:color="auto"/>
                                                                                              </w:divBdr>
                                                                                              <w:divsChild>
                                                                                                <w:div w:id="1451440111">
                                                                                                  <w:marLeft w:val="0"/>
                                                                                                  <w:marRight w:val="0"/>
                                                                                                  <w:marTop w:val="0"/>
                                                                                                  <w:marBottom w:val="0"/>
                                                                                                  <w:divBdr>
                                                                                                    <w:top w:val="none" w:sz="0" w:space="0" w:color="auto"/>
                                                                                                    <w:left w:val="none" w:sz="0" w:space="0" w:color="auto"/>
                                                                                                    <w:bottom w:val="none" w:sz="0" w:space="0" w:color="auto"/>
                                                                                                    <w:right w:val="none" w:sz="0" w:space="0" w:color="auto"/>
                                                                                                  </w:divBdr>
                                                                                                </w:div>
                                                                                                <w:div w:id="506218365">
                                                                                                  <w:marLeft w:val="0"/>
                                                                                                  <w:marRight w:val="0"/>
                                                                                                  <w:marTop w:val="0"/>
                                                                                                  <w:marBottom w:val="0"/>
                                                                                                  <w:divBdr>
                                                                                                    <w:top w:val="none" w:sz="0" w:space="0" w:color="auto"/>
                                                                                                    <w:left w:val="none" w:sz="0" w:space="0" w:color="auto"/>
                                                                                                    <w:bottom w:val="none" w:sz="0" w:space="0" w:color="auto"/>
                                                                                                    <w:right w:val="none" w:sz="0" w:space="0" w:color="auto"/>
                                                                                                  </w:divBdr>
                                                                                                  <w:divsChild>
                                                                                                    <w:div w:id="1389770109">
                                                                                                      <w:marLeft w:val="0"/>
                                                                                                      <w:marRight w:val="0"/>
                                                                                                      <w:marTop w:val="0"/>
                                                                                                      <w:marBottom w:val="0"/>
                                                                                                      <w:divBdr>
                                                                                                        <w:top w:val="none" w:sz="0" w:space="0" w:color="auto"/>
                                                                                                        <w:left w:val="none" w:sz="0" w:space="0" w:color="auto"/>
                                                                                                        <w:bottom w:val="none" w:sz="0" w:space="0" w:color="auto"/>
                                                                                                        <w:right w:val="none" w:sz="0" w:space="0" w:color="auto"/>
                                                                                                      </w:divBdr>
                                                                                                      <w:divsChild>
                                                                                                        <w:div w:id="20848388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291057735">
      <w:bodyDiv w:val="1"/>
      <w:marLeft w:val="0"/>
      <w:marRight w:val="0"/>
      <w:marTop w:val="0"/>
      <w:marBottom w:val="0"/>
      <w:divBdr>
        <w:top w:val="none" w:sz="0" w:space="0" w:color="auto"/>
        <w:left w:val="none" w:sz="0" w:space="0" w:color="auto"/>
        <w:bottom w:val="none" w:sz="0" w:space="0" w:color="auto"/>
        <w:right w:val="none" w:sz="0" w:space="0" w:color="auto"/>
      </w:divBdr>
      <w:divsChild>
        <w:div w:id="794562381">
          <w:marLeft w:val="0"/>
          <w:marRight w:val="0"/>
          <w:marTop w:val="0"/>
          <w:marBottom w:val="0"/>
          <w:divBdr>
            <w:top w:val="none" w:sz="0" w:space="0" w:color="auto"/>
            <w:left w:val="none" w:sz="0" w:space="0" w:color="auto"/>
            <w:bottom w:val="none" w:sz="0" w:space="0" w:color="auto"/>
            <w:right w:val="none" w:sz="0" w:space="0" w:color="auto"/>
          </w:divBdr>
          <w:divsChild>
            <w:div w:id="1478764648">
              <w:marLeft w:val="0"/>
              <w:marRight w:val="0"/>
              <w:marTop w:val="0"/>
              <w:marBottom w:val="0"/>
              <w:divBdr>
                <w:top w:val="none" w:sz="0" w:space="0" w:color="auto"/>
                <w:left w:val="none" w:sz="0" w:space="0" w:color="auto"/>
                <w:bottom w:val="none" w:sz="0" w:space="0" w:color="auto"/>
                <w:right w:val="none" w:sz="0" w:space="0" w:color="auto"/>
              </w:divBdr>
            </w:div>
            <w:div w:id="957184140">
              <w:marLeft w:val="0"/>
              <w:marRight w:val="0"/>
              <w:marTop w:val="0"/>
              <w:marBottom w:val="0"/>
              <w:divBdr>
                <w:top w:val="none" w:sz="0" w:space="0" w:color="auto"/>
                <w:left w:val="none" w:sz="0" w:space="0" w:color="auto"/>
                <w:bottom w:val="none" w:sz="0" w:space="0" w:color="auto"/>
                <w:right w:val="none" w:sz="0" w:space="0" w:color="auto"/>
              </w:divBdr>
            </w:div>
          </w:divsChild>
        </w:div>
        <w:div w:id="1187409324">
          <w:marLeft w:val="0"/>
          <w:marRight w:val="0"/>
          <w:marTop w:val="0"/>
          <w:marBottom w:val="0"/>
          <w:divBdr>
            <w:top w:val="none" w:sz="0" w:space="0" w:color="auto"/>
            <w:left w:val="none" w:sz="0" w:space="0" w:color="auto"/>
            <w:bottom w:val="none" w:sz="0" w:space="0" w:color="auto"/>
            <w:right w:val="none" w:sz="0" w:space="0" w:color="auto"/>
          </w:divBdr>
          <w:divsChild>
            <w:div w:id="1496994253">
              <w:marLeft w:val="0"/>
              <w:marRight w:val="0"/>
              <w:marTop w:val="0"/>
              <w:marBottom w:val="0"/>
              <w:divBdr>
                <w:top w:val="none" w:sz="0" w:space="0" w:color="auto"/>
                <w:left w:val="none" w:sz="0" w:space="0" w:color="auto"/>
                <w:bottom w:val="none" w:sz="0" w:space="0" w:color="auto"/>
                <w:right w:val="none" w:sz="0" w:space="0" w:color="auto"/>
              </w:divBdr>
              <w:divsChild>
                <w:div w:id="47075457">
                  <w:marLeft w:val="0"/>
                  <w:marRight w:val="0"/>
                  <w:marTop w:val="0"/>
                  <w:marBottom w:val="300"/>
                  <w:divBdr>
                    <w:top w:val="none" w:sz="0" w:space="0" w:color="auto"/>
                    <w:left w:val="none" w:sz="0" w:space="0" w:color="auto"/>
                    <w:bottom w:val="none" w:sz="0" w:space="0" w:color="auto"/>
                    <w:right w:val="none" w:sz="0" w:space="0" w:color="auto"/>
                  </w:divBdr>
                </w:div>
                <w:div w:id="253324214">
                  <w:marLeft w:val="0"/>
                  <w:marRight w:val="0"/>
                  <w:marTop w:val="0"/>
                  <w:marBottom w:val="0"/>
                  <w:divBdr>
                    <w:top w:val="none" w:sz="0" w:space="0" w:color="auto"/>
                    <w:left w:val="none" w:sz="0" w:space="0" w:color="auto"/>
                    <w:bottom w:val="none" w:sz="0" w:space="0" w:color="auto"/>
                    <w:right w:val="none" w:sz="0" w:space="0" w:color="auto"/>
                  </w:divBdr>
                  <w:divsChild>
                    <w:div w:id="125971906">
                      <w:marLeft w:val="0"/>
                      <w:marRight w:val="0"/>
                      <w:marTop w:val="210"/>
                      <w:marBottom w:val="120"/>
                      <w:divBdr>
                        <w:top w:val="none" w:sz="0" w:space="0" w:color="auto"/>
                        <w:left w:val="none" w:sz="0" w:space="0" w:color="auto"/>
                        <w:bottom w:val="none" w:sz="0" w:space="0" w:color="auto"/>
                        <w:right w:val="none" w:sz="0" w:space="0" w:color="auto"/>
                      </w:divBdr>
                      <w:divsChild>
                        <w:div w:id="1827821568">
                          <w:marLeft w:val="0"/>
                          <w:marRight w:val="0"/>
                          <w:marTop w:val="0"/>
                          <w:marBottom w:val="0"/>
                          <w:divBdr>
                            <w:top w:val="none" w:sz="0" w:space="0" w:color="auto"/>
                            <w:left w:val="none" w:sz="0" w:space="0" w:color="auto"/>
                            <w:bottom w:val="none" w:sz="0" w:space="0" w:color="auto"/>
                            <w:right w:val="none" w:sz="0" w:space="0" w:color="auto"/>
                          </w:divBdr>
                          <w:divsChild>
                            <w:div w:id="196048830">
                              <w:marLeft w:val="0"/>
                              <w:marRight w:val="0"/>
                              <w:marTop w:val="0"/>
                              <w:marBottom w:val="150"/>
                              <w:divBdr>
                                <w:top w:val="none" w:sz="0" w:space="0" w:color="auto"/>
                                <w:left w:val="none" w:sz="0" w:space="0" w:color="auto"/>
                                <w:bottom w:val="none" w:sz="0" w:space="0" w:color="auto"/>
                                <w:right w:val="none" w:sz="0" w:space="0" w:color="auto"/>
                              </w:divBdr>
                            </w:div>
                          </w:divsChild>
                        </w:div>
                        <w:div w:id="1566647521">
                          <w:marLeft w:val="0"/>
                          <w:marRight w:val="0"/>
                          <w:marTop w:val="0"/>
                          <w:marBottom w:val="0"/>
                          <w:divBdr>
                            <w:top w:val="none" w:sz="0" w:space="0" w:color="auto"/>
                            <w:left w:val="none" w:sz="0" w:space="0" w:color="auto"/>
                            <w:bottom w:val="none" w:sz="0" w:space="0" w:color="auto"/>
                            <w:right w:val="none" w:sz="0" w:space="0" w:color="auto"/>
                          </w:divBdr>
                          <w:divsChild>
                            <w:div w:id="436028693">
                              <w:marLeft w:val="0"/>
                              <w:marRight w:val="0"/>
                              <w:marTop w:val="0"/>
                              <w:marBottom w:val="150"/>
                              <w:divBdr>
                                <w:top w:val="none" w:sz="0" w:space="0" w:color="auto"/>
                                <w:left w:val="none" w:sz="0" w:space="0" w:color="auto"/>
                                <w:bottom w:val="none" w:sz="0" w:space="0" w:color="auto"/>
                                <w:right w:val="none" w:sz="0" w:space="0" w:color="auto"/>
                              </w:divBdr>
                            </w:div>
                          </w:divsChild>
                        </w:div>
                        <w:div w:id="1458724028">
                          <w:marLeft w:val="0"/>
                          <w:marRight w:val="0"/>
                          <w:marTop w:val="0"/>
                          <w:marBottom w:val="0"/>
                          <w:divBdr>
                            <w:top w:val="none" w:sz="0" w:space="0" w:color="auto"/>
                            <w:left w:val="none" w:sz="0" w:space="0" w:color="auto"/>
                            <w:bottom w:val="none" w:sz="0" w:space="0" w:color="auto"/>
                            <w:right w:val="none" w:sz="0" w:space="0" w:color="auto"/>
                          </w:divBdr>
                          <w:divsChild>
                            <w:div w:id="1406491523">
                              <w:marLeft w:val="0"/>
                              <w:marRight w:val="0"/>
                              <w:marTop w:val="0"/>
                              <w:marBottom w:val="150"/>
                              <w:divBdr>
                                <w:top w:val="none" w:sz="0" w:space="0" w:color="auto"/>
                                <w:left w:val="none" w:sz="0" w:space="0" w:color="auto"/>
                                <w:bottom w:val="none" w:sz="0" w:space="0" w:color="auto"/>
                                <w:right w:val="none" w:sz="0" w:space="0" w:color="auto"/>
                              </w:divBdr>
                            </w:div>
                          </w:divsChild>
                        </w:div>
                        <w:div w:id="497695942">
                          <w:marLeft w:val="0"/>
                          <w:marRight w:val="0"/>
                          <w:marTop w:val="0"/>
                          <w:marBottom w:val="0"/>
                          <w:divBdr>
                            <w:top w:val="none" w:sz="0" w:space="0" w:color="auto"/>
                            <w:left w:val="none" w:sz="0" w:space="0" w:color="auto"/>
                            <w:bottom w:val="none" w:sz="0" w:space="0" w:color="auto"/>
                            <w:right w:val="none" w:sz="0" w:space="0" w:color="auto"/>
                          </w:divBdr>
                          <w:divsChild>
                            <w:div w:id="837885848">
                              <w:marLeft w:val="0"/>
                              <w:marRight w:val="0"/>
                              <w:marTop w:val="0"/>
                              <w:marBottom w:val="150"/>
                              <w:divBdr>
                                <w:top w:val="none" w:sz="0" w:space="0" w:color="auto"/>
                                <w:left w:val="none" w:sz="0" w:space="0" w:color="auto"/>
                                <w:bottom w:val="none" w:sz="0" w:space="0" w:color="auto"/>
                                <w:right w:val="none" w:sz="0" w:space="0" w:color="auto"/>
                              </w:divBdr>
                            </w:div>
                          </w:divsChild>
                        </w:div>
                        <w:div w:id="601956500">
                          <w:marLeft w:val="0"/>
                          <w:marRight w:val="0"/>
                          <w:marTop w:val="0"/>
                          <w:marBottom w:val="0"/>
                          <w:divBdr>
                            <w:top w:val="none" w:sz="0" w:space="0" w:color="auto"/>
                            <w:left w:val="none" w:sz="0" w:space="0" w:color="auto"/>
                            <w:bottom w:val="none" w:sz="0" w:space="0" w:color="auto"/>
                            <w:right w:val="none" w:sz="0" w:space="0" w:color="auto"/>
                          </w:divBdr>
                          <w:divsChild>
                            <w:div w:id="2132900233">
                              <w:marLeft w:val="0"/>
                              <w:marRight w:val="0"/>
                              <w:marTop w:val="0"/>
                              <w:marBottom w:val="150"/>
                              <w:divBdr>
                                <w:top w:val="none" w:sz="0" w:space="0" w:color="auto"/>
                                <w:left w:val="none" w:sz="0" w:space="0" w:color="auto"/>
                                <w:bottom w:val="none" w:sz="0" w:space="0" w:color="auto"/>
                                <w:right w:val="none" w:sz="0" w:space="0" w:color="auto"/>
                              </w:divBdr>
                            </w:div>
                          </w:divsChild>
                        </w:div>
                        <w:div w:id="1908415600">
                          <w:marLeft w:val="0"/>
                          <w:marRight w:val="0"/>
                          <w:marTop w:val="0"/>
                          <w:marBottom w:val="0"/>
                          <w:divBdr>
                            <w:top w:val="none" w:sz="0" w:space="0" w:color="auto"/>
                            <w:left w:val="none" w:sz="0" w:space="0" w:color="auto"/>
                            <w:bottom w:val="none" w:sz="0" w:space="0" w:color="auto"/>
                            <w:right w:val="none" w:sz="0" w:space="0" w:color="auto"/>
                          </w:divBdr>
                          <w:divsChild>
                            <w:div w:id="1398288447">
                              <w:marLeft w:val="0"/>
                              <w:marRight w:val="0"/>
                              <w:marTop w:val="0"/>
                              <w:marBottom w:val="15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96910292">
      <w:bodyDiv w:val="1"/>
      <w:marLeft w:val="0"/>
      <w:marRight w:val="0"/>
      <w:marTop w:val="0"/>
      <w:marBottom w:val="0"/>
      <w:divBdr>
        <w:top w:val="none" w:sz="0" w:space="0" w:color="auto"/>
        <w:left w:val="none" w:sz="0" w:space="0" w:color="auto"/>
        <w:bottom w:val="none" w:sz="0" w:space="0" w:color="auto"/>
        <w:right w:val="none" w:sz="0" w:space="0" w:color="auto"/>
      </w:divBdr>
      <w:divsChild>
        <w:div w:id="306474221">
          <w:marLeft w:val="0"/>
          <w:marRight w:val="0"/>
          <w:marTop w:val="0"/>
          <w:marBottom w:val="0"/>
          <w:divBdr>
            <w:top w:val="none" w:sz="0" w:space="0" w:color="auto"/>
            <w:left w:val="none" w:sz="0" w:space="0" w:color="auto"/>
            <w:bottom w:val="none" w:sz="0" w:space="0" w:color="auto"/>
            <w:right w:val="none" w:sz="0" w:space="0" w:color="auto"/>
          </w:divBdr>
          <w:divsChild>
            <w:div w:id="1504585975">
              <w:marLeft w:val="0"/>
              <w:marRight w:val="0"/>
              <w:marTop w:val="0"/>
              <w:marBottom w:val="0"/>
              <w:divBdr>
                <w:top w:val="none" w:sz="0" w:space="0" w:color="auto"/>
                <w:left w:val="none" w:sz="0" w:space="0" w:color="auto"/>
                <w:bottom w:val="none" w:sz="0" w:space="0" w:color="auto"/>
                <w:right w:val="none" w:sz="0" w:space="0" w:color="auto"/>
              </w:divBdr>
            </w:div>
          </w:divsChild>
        </w:div>
        <w:div w:id="1527715108">
          <w:marLeft w:val="0"/>
          <w:marRight w:val="0"/>
          <w:marTop w:val="0"/>
          <w:marBottom w:val="0"/>
          <w:divBdr>
            <w:top w:val="none" w:sz="0" w:space="0" w:color="auto"/>
            <w:left w:val="none" w:sz="0" w:space="0" w:color="auto"/>
            <w:bottom w:val="none" w:sz="0" w:space="0" w:color="auto"/>
            <w:right w:val="none" w:sz="0" w:space="0" w:color="auto"/>
          </w:divBdr>
        </w:div>
      </w:divsChild>
    </w:div>
    <w:div w:id="356080365">
      <w:bodyDiv w:val="1"/>
      <w:marLeft w:val="0"/>
      <w:marRight w:val="0"/>
      <w:marTop w:val="0"/>
      <w:marBottom w:val="0"/>
      <w:divBdr>
        <w:top w:val="none" w:sz="0" w:space="0" w:color="auto"/>
        <w:left w:val="none" w:sz="0" w:space="0" w:color="auto"/>
        <w:bottom w:val="none" w:sz="0" w:space="0" w:color="auto"/>
        <w:right w:val="none" w:sz="0" w:space="0" w:color="auto"/>
      </w:divBdr>
      <w:divsChild>
        <w:div w:id="180970519">
          <w:marLeft w:val="0"/>
          <w:marRight w:val="0"/>
          <w:marTop w:val="0"/>
          <w:marBottom w:val="0"/>
          <w:divBdr>
            <w:top w:val="none" w:sz="0" w:space="0" w:color="auto"/>
            <w:left w:val="none" w:sz="0" w:space="0" w:color="auto"/>
            <w:bottom w:val="none" w:sz="0" w:space="0" w:color="auto"/>
            <w:right w:val="none" w:sz="0" w:space="0" w:color="auto"/>
          </w:divBdr>
        </w:div>
        <w:div w:id="1699158492">
          <w:marLeft w:val="0"/>
          <w:marRight w:val="0"/>
          <w:marTop w:val="0"/>
          <w:marBottom w:val="0"/>
          <w:divBdr>
            <w:top w:val="none" w:sz="0" w:space="0" w:color="auto"/>
            <w:left w:val="none" w:sz="0" w:space="0" w:color="auto"/>
            <w:bottom w:val="none" w:sz="0" w:space="0" w:color="auto"/>
            <w:right w:val="none" w:sz="0" w:space="0" w:color="auto"/>
          </w:divBdr>
        </w:div>
      </w:divsChild>
    </w:div>
    <w:div w:id="421100360">
      <w:bodyDiv w:val="1"/>
      <w:marLeft w:val="0"/>
      <w:marRight w:val="0"/>
      <w:marTop w:val="0"/>
      <w:marBottom w:val="0"/>
      <w:divBdr>
        <w:top w:val="none" w:sz="0" w:space="0" w:color="auto"/>
        <w:left w:val="none" w:sz="0" w:space="0" w:color="auto"/>
        <w:bottom w:val="none" w:sz="0" w:space="0" w:color="auto"/>
        <w:right w:val="none" w:sz="0" w:space="0" w:color="auto"/>
      </w:divBdr>
      <w:divsChild>
        <w:div w:id="1740906280">
          <w:marLeft w:val="0"/>
          <w:marRight w:val="0"/>
          <w:marTop w:val="0"/>
          <w:marBottom w:val="120"/>
          <w:divBdr>
            <w:top w:val="none" w:sz="0" w:space="0" w:color="auto"/>
            <w:left w:val="none" w:sz="0" w:space="0" w:color="auto"/>
            <w:bottom w:val="single" w:sz="12" w:space="9" w:color="EBEBEB"/>
            <w:right w:val="none" w:sz="0" w:space="0" w:color="auto"/>
          </w:divBdr>
          <w:divsChild>
            <w:div w:id="298658495">
              <w:marLeft w:val="0"/>
              <w:marRight w:val="0"/>
              <w:marTop w:val="100"/>
              <w:marBottom w:val="100"/>
              <w:divBdr>
                <w:top w:val="none" w:sz="0" w:space="0" w:color="auto"/>
                <w:left w:val="none" w:sz="0" w:space="0" w:color="auto"/>
                <w:bottom w:val="none" w:sz="0" w:space="0" w:color="auto"/>
                <w:right w:val="none" w:sz="0" w:space="0" w:color="auto"/>
              </w:divBdr>
              <w:divsChild>
                <w:div w:id="629480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2388046">
          <w:marLeft w:val="0"/>
          <w:marRight w:val="0"/>
          <w:marTop w:val="0"/>
          <w:marBottom w:val="120"/>
          <w:divBdr>
            <w:top w:val="none" w:sz="0" w:space="0" w:color="auto"/>
            <w:left w:val="none" w:sz="0" w:space="0" w:color="auto"/>
            <w:bottom w:val="none" w:sz="0" w:space="0" w:color="auto"/>
            <w:right w:val="none" w:sz="0" w:space="0" w:color="auto"/>
          </w:divBdr>
          <w:divsChild>
            <w:div w:id="649947956">
              <w:marLeft w:val="0"/>
              <w:marRight w:val="0"/>
              <w:marTop w:val="0"/>
              <w:marBottom w:val="0"/>
              <w:divBdr>
                <w:top w:val="none" w:sz="0" w:space="0" w:color="auto"/>
                <w:left w:val="none" w:sz="0" w:space="0" w:color="auto"/>
                <w:bottom w:val="none" w:sz="0" w:space="0" w:color="auto"/>
                <w:right w:val="none" w:sz="0" w:space="0" w:color="auto"/>
              </w:divBdr>
              <w:divsChild>
                <w:div w:id="889419782">
                  <w:marLeft w:val="0"/>
                  <w:marRight w:val="0"/>
                  <w:marTop w:val="0"/>
                  <w:marBottom w:val="0"/>
                  <w:divBdr>
                    <w:top w:val="none" w:sz="0" w:space="0" w:color="auto"/>
                    <w:left w:val="none" w:sz="0" w:space="0" w:color="auto"/>
                    <w:bottom w:val="none" w:sz="0" w:space="0" w:color="auto"/>
                    <w:right w:val="none" w:sz="0" w:space="0" w:color="auto"/>
                  </w:divBdr>
                  <w:divsChild>
                    <w:div w:id="14566807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3955320">
              <w:marLeft w:val="0"/>
              <w:marRight w:val="0"/>
              <w:marTop w:val="0"/>
              <w:marBottom w:val="0"/>
              <w:divBdr>
                <w:top w:val="none" w:sz="0" w:space="0" w:color="auto"/>
                <w:left w:val="none" w:sz="0" w:space="0" w:color="auto"/>
                <w:bottom w:val="single" w:sz="6" w:space="0" w:color="000000"/>
                <w:right w:val="none" w:sz="0" w:space="0" w:color="auto"/>
              </w:divBdr>
              <w:divsChild>
                <w:div w:id="1504323078">
                  <w:marLeft w:val="0"/>
                  <w:marRight w:val="0"/>
                  <w:marTop w:val="0"/>
                  <w:marBottom w:val="0"/>
                  <w:divBdr>
                    <w:top w:val="none" w:sz="0" w:space="0" w:color="auto"/>
                    <w:left w:val="none" w:sz="0" w:space="0" w:color="auto"/>
                    <w:bottom w:val="none" w:sz="0" w:space="0" w:color="auto"/>
                    <w:right w:val="none" w:sz="0" w:space="0" w:color="auto"/>
                  </w:divBdr>
                  <w:divsChild>
                    <w:div w:id="552694204">
                      <w:marLeft w:val="0"/>
                      <w:marRight w:val="0"/>
                      <w:marTop w:val="0"/>
                      <w:marBottom w:val="0"/>
                      <w:divBdr>
                        <w:top w:val="none" w:sz="0" w:space="0" w:color="auto"/>
                        <w:left w:val="none" w:sz="0" w:space="0" w:color="auto"/>
                        <w:bottom w:val="none" w:sz="0" w:space="0" w:color="auto"/>
                        <w:right w:val="none" w:sz="0" w:space="0" w:color="auto"/>
                      </w:divBdr>
                      <w:divsChild>
                        <w:div w:id="12273736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09391486">
                  <w:marLeft w:val="0"/>
                  <w:marRight w:val="0"/>
                  <w:marTop w:val="0"/>
                  <w:marBottom w:val="0"/>
                  <w:divBdr>
                    <w:top w:val="none" w:sz="0" w:space="0" w:color="auto"/>
                    <w:left w:val="none" w:sz="0" w:space="0" w:color="auto"/>
                    <w:bottom w:val="none" w:sz="0" w:space="0" w:color="auto"/>
                    <w:right w:val="none" w:sz="0" w:space="0" w:color="auto"/>
                  </w:divBdr>
                  <w:divsChild>
                    <w:div w:id="15815465">
                      <w:marLeft w:val="0"/>
                      <w:marRight w:val="0"/>
                      <w:marTop w:val="0"/>
                      <w:marBottom w:val="0"/>
                      <w:divBdr>
                        <w:top w:val="none" w:sz="0" w:space="0" w:color="auto"/>
                        <w:left w:val="none" w:sz="0" w:space="0" w:color="auto"/>
                        <w:bottom w:val="none" w:sz="0" w:space="0" w:color="auto"/>
                        <w:right w:val="none" w:sz="0" w:space="0" w:color="auto"/>
                      </w:divBdr>
                      <w:divsChild>
                        <w:div w:id="11356377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82176468">
          <w:marLeft w:val="0"/>
          <w:marRight w:val="0"/>
          <w:marTop w:val="0"/>
          <w:marBottom w:val="0"/>
          <w:divBdr>
            <w:top w:val="none" w:sz="0" w:space="0" w:color="auto"/>
            <w:left w:val="none" w:sz="0" w:space="0" w:color="auto"/>
            <w:bottom w:val="none" w:sz="0" w:space="0" w:color="auto"/>
            <w:right w:val="none" w:sz="0" w:space="0" w:color="auto"/>
          </w:divBdr>
        </w:div>
      </w:divsChild>
    </w:div>
    <w:div w:id="433402892">
      <w:bodyDiv w:val="1"/>
      <w:marLeft w:val="0"/>
      <w:marRight w:val="0"/>
      <w:marTop w:val="0"/>
      <w:marBottom w:val="0"/>
      <w:divBdr>
        <w:top w:val="none" w:sz="0" w:space="0" w:color="auto"/>
        <w:left w:val="none" w:sz="0" w:space="0" w:color="auto"/>
        <w:bottom w:val="none" w:sz="0" w:space="0" w:color="auto"/>
        <w:right w:val="none" w:sz="0" w:space="0" w:color="auto"/>
      </w:divBdr>
      <w:divsChild>
        <w:div w:id="1566067186">
          <w:marLeft w:val="0"/>
          <w:marRight w:val="0"/>
          <w:marTop w:val="0"/>
          <w:marBottom w:val="120"/>
          <w:divBdr>
            <w:top w:val="none" w:sz="0" w:space="0" w:color="auto"/>
            <w:left w:val="none" w:sz="0" w:space="0" w:color="auto"/>
            <w:bottom w:val="single" w:sz="12" w:space="9" w:color="EBEBEB"/>
            <w:right w:val="none" w:sz="0" w:space="0" w:color="auto"/>
          </w:divBdr>
          <w:divsChild>
            <w:div w:id="1619948995">
              <w:marLeft w:val="0"/>
              <w:marRight w:val="0"/>
              <w:marTop w:val="100"/>
              <w:marBottom w:val="100"/>
              <w:divBdr>
                <w:top w:val="none" w:sz="0" w:space="0" w:color="auto"/>
                <w:left w:val="none" w:sz="0" w:space="0" w:color="auto"/>
                <w:bottom w:val="none" w:sz="0" w:space="0" w:color="auto"/>
                <w:right w:val="none" w:sz="0" w:space="0" w:color="auto"/>
              </w:divBdr>
              <w:divsChild>
                <w:div w:id="9607229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772491">
          <w:marLeft w:val="0"/>
          <w:marRight w:val="0"/>
          <w:marTop w:val="0"/>
          <w:marBottom w:val="120"/>
          <w:divBdr>
            <w:top w:val="none" w:sz="0" w:space="0" w:color="auto"/>
            <w:left w:val="none" w:sz="0" w:space="0" w:color="auto"/>
            <w:bottom w:val="none" w:sz="0" w:space="0" w:color="auto"/>
            <w:right w:val="none" w:sz="0" w:space="0" w:color="auto"/>
          </w:divBdr>
          <w:divsChild>
            <w:div w:id="1497569933">
              <w:marLeft w:val="0"/>
              <w:marRight w:val="0"/>
              <w:marTop w:val="0"/>
              <w:marBottom w:val="0"/>
              <w:divBdr>
                <w:top w:val="none" w:sz="0" w:space="0" w:color="auto"/>
                <w:left w:val="none" w:sz="0" w:space="0" w:color="auto"/>
                <w:bottom w:val="none" w:sz="0" w:space="0" w:color="auto"/>
                <w:right w:val="none" w:sz="0" w:space="0" w:color="auto"/>
              </w:divBdr>
              <w:divsChild>
                <w:div w:id="745036682">
                  <w:marLeft w:val="0"/>
                  <w:marRight w:val="0"/>
                  <w:marTop w:val="0"/>
                  <w:marBottom w:val="0"/>
                  <w:divBdr>
                    <w:top w:val="none" w:sz="0" w:space="0" w:color="auto"/>
                    <w:left w:val="none" w:sz="0" w:space="0" w:color="auto"/>
                    <w:bottom w:val="none" w:sz="0" w:space="0" w:color="auto"/>
                    <w:right w:val="none" w:sz="0" w:space="0" w:color="auto"/>
                  </w:divBdr>
                  <w:divsChild>
                    <w:div w:id="15216246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8701299">
              <w:marLeft w:val="0"/>
              <w:marRight w:val="0"/>
              <w:marTop w:val="0"/>
              <w:marBottom w:val="0"/>
              <w:divBdr>
                <w:top w:val="none" w:sz="0" w:space="0" w:color="auto"/>
                <w:left w:val="none" w:sz="0" w:space="0" w:color="auto"/>
                <w:bottom w:val="single" w:sz="6" w:space="0" w:color="000000"/>
                <w:right w:val="none" w:sz="0" w:space="0" w:color="auto"/>
              </w:divBdr>
              <w:divsChild>
                <w:div w:id="2144612875">
                  <w:marLeft w:val="0"/>
                  <w:marRight w:val="0"/>
                  <w:marTop w:val="0"/>
                  <w:marBottom w:val="0"/>
                  <w:divBdr>
                    <w:top w:val="none" w:sz="0" w:space="0" w:color="auto"/>
                    <w:left w:val="none" w:sz="0" w:space="0" w:color="auto"/>
                    <w:bottom w:val="none" w:sz="0" w:space="0" w:color="auto"/>
                    <w:right w:val="none" w:sz="0" w:space="0" w:color="auto"/>
                  </w:divBdr>
                  <w:divsChild>
                    <w:div w:id="242423119">
                      <w:marLeft w:val="0"/>
                      <w:marRight w:val="0"/>
                      <w:marTop w:val="0"/>
                      <w:marBottom w:val="0"/>
                      <w:divBdr>
                        <w:top w:val="none" w:sz="0" w:space="0" w:color="auto"/>
                        <w:left w:val="none" w:sz="0" w:space="0" w:color="auto"/>
                        <w:bottom w:val="none" w:sz="0" w:space="0" w:color="auto"/>
                        <w:right w:val="none" w:sz="0" w:space="0" w:color="auto"/>
                      </w:divBdr>
                      <w:divsChild>
                        <w:div w:id="4007111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4846254">
                  <w:marLeft w:val="0"/>
                  <w:marRight w:val="0"/>
                  <w:marTop w:val="0"/>
                  <w:marBottom w:val="0"/>
                  <w:divBdr>
                    <w:top w:val="none" w:sz="0" w:space="0" w:color="auto"/>
                    <w:left w:val="none" w:sz="0" w:space="0" w:color="auto"/>
                    <w:bottom w:val="none" w:sz="0" w:space="0" w:color="auto"/>
                    <w:right w:val="none" w:sz="0" w:space="0" w:color="auto"/>
                  </w:divBdr>
                  <w:divsChild>
                    <w:div w:id="897400975">
                      <w:marLeft w:val="0"/>
                      <w:marRight w:val="0"/>
                      <w:marTop w:val="0"/>
                      <w:marBottom w:val="0"/>
                      <w:divBdr>
                        <w:top w:val="none" w:sz="0" w:space="0" w:color="auto"/>
                        <w:left w:val="none" w:sz="0" w:space="0" w:color="auto"/>
                        <w:bottom w:val="none" w:sz="0" w:space="0" w:color="auto"/>
                        <w:right w:val="none" w:sz="0" w:space="0" w:color="auto"/>
                      </w:divBdr>
                      <w:divsChild>
                        <w:div w:id="185742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991670269">
          <w:marLeft w:val="0"/>
          <w:marRight w:val="0"/>
          <w:marTop w:val="0"/>
          <w:marBottom w:val="0"/>
          <w:divBdr>
            <w:top w:val="none" w:sz="0" w:space="0" w:color="auto"/>
            <w:left w:val="none" w:sz="0" w:space="0" w:color="auto"/>
            <w:bottom w:val="none" w:sz="0" w:space="0" w:color="auto"/>
            <w:right w:val="none" w:sz="0" w:space="0" w:color="auto"/>
          </w:divBdr>
        </w:div>
      </w:divsChild>
    </w:div>
    <w:div w:id="491339349">
      <w:bodyDiv w:val="1"/>
      <w:marLeft w:val="0"/>
      <w:marRight w:val="0"/>
      <w:marTop w:val="0"/>
      <w:marBottom w:val="0"/>
      <w:divBdr>
        <w:top w:val="none" w:sz="0" w:space="0" w:color="auto"/>
        <w:left w:val="none" w:sz="0" w:space="0" w:color="auto"/>
        <w:bottom w:val="none" w:sz="0" w:space="0" w:color="auto"/>
        <w:right w:val="none" w:sz="0" w:space="0" w:color="auto"/>
      </w:divBdr>
      <w:divsChild>
        <w:div w:id="531189140">
          <w:marLeft w:val="0"/>
          <w:marRight w:val="0"/>
          <w:marTop w:val="0"/>
          <w:marBottom w:val="150"/>
          <w:divBdr>
            <w:top w:val="none" w:sz="0" w:space="0" w:color="auto"/>
            <w:left w:val="none" w:sz="0" w:space="0" w:color="auto"/>
            <w:bottom w:val="none" w:sz="0" w:space="0" w:color="auto"/>
            <w:right w:val="none" w:sz="0" w:space="0" w:color="auto"/>
          </w:divBdr>
        </w:div>
        <w:div w:id="1191146328">
          <w:marLeft w:val="0"/>
          <w:marRight w:val="0"/>
          <w:marTop w:val="0"/>
          <w:marBottom w:val="120"/>
          <w:divBdr>
            <w:top w:val="none" w:sz="0" w:space="0" w:color="auto"/>
            <w:left w:val="none" w:sz="0" w:space="0" w:color="auto"/>
            <w:bottom w:val="none" w:sz="0" w:space="0" w:color="auto"/>
            <w:right w:val="none" w:sz="0" w:space="0" w:color="auto"/>
          </w:divBdr>
          <w:divsChild>
            <w:div w:id="1197040275">
              <w:marLeft w:val="0"/>
              <w:marRight w:val="0"/>
              <w:marTop w:val="0"/>
              <w:marBottom w:val="0"/>
              <w:divBdr>
                <w:top w:val="none" w:sz="0" w:space="0" w:color="auto"/>
                <w:left w:val="none" w:sz="0" w:space="0" w:color="auto"/>
                <w:bottom w:val="none" w:sz="0" w:space="0" w:color="auto"/>
                <w:right w:val="none" w:sz="0" w:space="0" w:color="auto"/>
              </w:divBdr>
            </w:div>
            <w:div w:id="15033959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814973">
      <w:bodyDiv w:val="1"/>
      <w:marLeft w:val="0"/>
      <w:marRight w:val="0"/>
      <w:marTop w:val="0"/>
      <w:marBottom w:val="0"/>
      <w:divBdr>
        <w:top w:val="none" w:sz="0" w:space="0" w:color="auto"/>
        <w:left w:val="none" w:sz="0" w:space="0" w:color="auto"/>
        <w:bottom w:val="none" w:sz="0" w:space="0" w:color="auto"/>
        <w:right w:val="none" w:sz="0" w:space="0" w:color="auto"/>
      </w:divBdr>
    </w:div>
    <w:div w:id="499394970">
      <w:bodyDiv w:val="1"/>
      <w:marLeft w:val="0"/>
      <w:marRight w:val="0"/>
      <w:marTop w:val="0"/>
      <w:marBottom w:val="0"/>
      <w:divBdr>
        <w:top w:val="none" w:sz="0" w:space="0" w:color="auto"/>
        <w:left w:val="none" w:sz="0" w:space="0" w:color="auto"/>
        <w:bottom w:val="none" w:sz="0" w:space="0" w:color="auto"/>
        <w:right w:val="none" w:sz="0" w:space="0" w:color="auto"/>
      </w:divBdr>
      <w:divsChild>
        <w:div w:id="1873761176">
          <w:marLeft w:val="0"/>
          <w:marRight w:val="0"/>
          <w:marTop w:val="0"/>
          <w:marBottom w:val="0"/>
          <w:divBdr>
            <w:top w:val="none" w:sz="0" w:space="0" w:color="auto"/>
            <w:left w:val="none" w:sz="0" w:space="0" w:color="auto"/>
            <w:bottom w:val="none" w:sz="0" w:space="0" w:color="auto"/>
            <w:right w:val="none" w:sz="0" w:space="0" w:color="auto"/>
          </w:divBdr>
        </w:div>
        <w:div w:id="1251617652">
          <w:marLeft w:val="0"/>
          <w:marRight w:val="0"/>
          <w:marTop w:val="0"/>
          <w:marBottom w:val="0"/>
          <w:divBdr>
            <w:top w:val="none" w:sz="0" w:space="0" w:color="auto"/>
            <w:left w:val="none" w:sz="0" w:space="0" w:color="auto"/>
            <w:bottom w:val="none" w:sz="0" w:space="0" w:color="auto"/>
            <w:right w:val="none" w:sz="0" w:space="0" w:color="auto"/>
          </w:divBdr>
          <w:divsChild>
            <w:div w:id="210313687">
              <w:marLeft w:val="0"/>
              <w:marRight w:val="0"/>
              <w:marTop w:val="0"/>
              <w:marBottom w:val="165"/>
              <w:divBdr>
                <w:top w:val="none" w:sz="0" w:space="0" w:color="auto"/>
                <w:left w:val="none" w:sz="0" w:space="0" w:color="auto"/>
                <w:bottom w:val="none" w:sz="0" w:space="0" w:color="auto"/>
                <w:right w:val="none" w:sz="0" w:space="0" w:color="auto"/>
              </w:divBdr>
            </w:div>
          </w:divsChild>
        </w:div>
        <w:div w:id="1034892242">
          <w:marLeft w:val="0"/>
          <w:marRight w:val="0"/>
          <w:marTop w:val="165"/>
          <w:marBottom w:val="165"/>
          <w:divBdr>
            <w:top w:val="none" w:sz="0" w:space="0" w:color="auto"/>
            <w:left w:val="none" w:sz="0" w:space="0" w:color="auto"/>
            <w:bottom w:val="none" w:sz="0" w:space="0" w:color="auto"/>
            <w:right w:val="none" w:sz="0" w:space="0" w:color="auto"/>
          </w:divBdr>
          <w:divsChild>
            <w:div w:id="46422801">
              <w:marLeft w:val="0"/>
              <w:marRight w:val="0"/>
              <w:marTop w:val="0"/>
              <w:marBottom w:val="0"/>
              <w:divBdr>
                <w:top w:val="none" w:sz="0" w:space="0" w:color="auto"/>
                <w:left w:val="none" w:sz="0" w:space="0" w:color="auto"/>
                <w:bottom w:val="none" w:sz="0" w:space="0" w:color="auto"/>
                <w:right w:val="none" w:sz="0" w:space="0" w:color="auto"/>
              </w:divBdr>
              <w:divsChild>
                <w:div w:id="658196151">
                  <w:marLeft w:val="0"/>
                  <w:marRight w:val="225"/>
                  <w:marTop w:val="0"/>
                  <w:marBottom w:val="0"/>
                  <w:divBdr>
                    <w:top w:val="none" w:sz="0" w:space="0" w:color="auto"/>
                    <w:left w:val="none" w:sz="0" w:space="0" w:color="auto"/>
                    <w:bottom w:val="none" w:sz="0" w:space="0" w:color="auto"/>
                    <w:right w:val="none" w:sz="0" w:space="0" w:color="auto"/>
                  </w:divBdr>
                </w:div>
              </w:divsChild>
            </w:div>
          </w:divsChild>
        </w:div>
      </w:divsChild>
    </w:div>
    <w:div w:id="507983068">
      <w:bodyDiv w:val="1"/>
      <w:marLeft w:val="0"/>
      <w:marRight w:val="0"/>
      <w:marTop w:val="0"/>
      <w:marBottom w:val="0"/>
      <w:divBdr>
        <w:top w:val="none" w:sz="0" w:space="0" w:color="auto"/>
        <w:left w:val="none" w:sz="0" w:space="0" w:color="auto"/>
        <w:bottom w:val="none" w:sz="0" w:space="0" w:color="auto"/>
        <w:right w:val="none" w:sz="0" w:space="0" w:color="auto"/>
      </w:divBdr>
      <w:divsChild>
        <w:div w:id="660694101">
          <w:marLeft w:val="0"/>
          <w:marRight w:val="0"/>
          <w:marTop w:val="0"/>
          <w:marBottom w:val="0"/>
          <w:divBdr>
            <w:top w:val="none" w:sz="0" w:space="0" w:color="auto"/>
            <w:left w:val="none" w:sz="0" w:space="0" w:color="auto"/>
            <w:bottom w:val="none" w:sz="0" w:space="0" w:color="auto"/>
            <w:right w:val="none" w:sz="0" w:space="0" w:color="auto"/>
          </w:divBdr>
          <w:divsChild>
            <w:div w:id="82993313">
              <w:marLeft w:val="0"/>
              <w:marRight w:val="0"/>
              <w:marTop w:val="0"/>
              <w:marBottom w:val="0"/>
              <w:divBdr>
                <w:top w:val="none" w:sz="0" w:space="0" w:color="auto"/>
                <w:left w:val="none" w:sz="0" w:space="0" w:color="auto"/>
                <w:bottom w:val="none" w:sz="0" w:space="0" w:color="auto"/>
                <w:right w:val="none" w:sz="0" w:space="0" w:color="auto"/>
              </w:divBdr>
            </w:div>
          </w:divsChild>
        </w:div>
        <w:div w:id="607855646">
          <w:marLeft w:val="0"/>
          <w:marRight w:val="0"/>
          <w:marTop w:val="0"/>
          <w:marBottom w:val="0"/>
          <w:divBdr>
            <w:top w:val="none" w:sz="0" w:space="0" w:color="auto"/>
            <w:left w:val="none" w:sz="0" w:space="0" w:color="auto"/>
            <w:bottom w:val="none" w:sz="0" w:space="0" w:color="auto"/>
            <w:right w:val="none" w:sz="0" w:space="0" w:color="auto"/>
          </w:divBdr>
        </w:div>
      </w:divsChild>
    </w:div>
    <w:div w:id="543634699">
      <w:bodyDiv w:val="1"/>
      <w:marLeft w:val="0"/>
      <w:marRight w:val="0"/>
      <w:marTop w:val="0"/>
      <w:marBottom w:val="0"/>
      <w:divBdr>
        <w:top w:val="none" w:sz="0" w:space="0" w:color="auto"/>
        <w:left w:val="none" w:sz="0" w:space="0" w:color="auto"/>
        <w:bottom w:val="none" w:sz="0" w:space="0" w:color="auto"/>
        <w:right w:val="none" w:sz="0" w:space="0" w:color="auto"/>
      </w:divBdr>
      <w:divsChild>
        <w:div w:id="449278654">
          <w:marLeft w:val="0"/>
          <w:marRight w:val="0"/>
          <w:marTop w:val="0"/>
          <w:marBottom w:val="0"/>
          <w:divBdr>
            <w:top w:val="none" w:sz="0" w:space="0" w:color="auto"/>
            <w:left w:val="none" w:sz="0" w:space="0" w:color="auto"/>
            <w:bottom w:val="none" w:sz="0" w:space="0" w:color="auto"/>
            <w:right w:val="none" w:sz="0" w:space="0" w:color="auto"/>
          </w:divBdr>
          <w:divsChild>
            <w:div w:id="988363637">
              <w:marLeft w:val="0"/>
              <w:marRight w:val="0"/>
              <w:marTop w:val="0"/>
              <w:marBottom w:val="0"/>
              <w:divBdr>
                <w:top w:val="none" w:sz="0" w:space="0" w:color="auto"/>
                <w:left w:val="none" w:sz="0" w:space="0" w:color="auto"/>
                <w:bottom w:val="none" w:sz="0" w:space="0" w:color="auto"/>
                <w:right w:val="none" w:sz="0" w:space="0" w:color="auto"/>
              </w:divBdr>
              <w:divsChild>
                <w:div w:id="124146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0795493">
      <w:bodyDiv w:val="1"/>
      <w:marLeft w:val="0"/>
      <w:marRight w:val="0"/>
      <w:marTop w:val="0"/>
      <w:marBottom w:val="0"/>
      <w:divBdr>
        <w:top w:val="none" w:sz="0" w:space="0" w:color="auto"/>
        <w:left w:val="none" w:sz="0" w:space="0" w:color="auto"/>
        <w:bottom w:val="none" w:sz="0" w:space="0" w:color="auto"/>
        <w:right w:val="none" w:sz="0" w:space="0" w:color="auto"/>
      </w:divBdr>
      <w:divsChild>
        <w:div w:id="694769979">
          <w:marLeft w:val="0"/>
          <w:marRight w:val="0"/>
          <w:marTop w:val="0"/>
          <w:marBottom w:val="0"/>
          <w:divBdr>
            <w:top w:val="none" w:sz="0" w:space="0" w:color="auto"/>
            <w:left w:val="none" w:sz="0" w:space="0" w:color="auto"/>
            <w:bottom w:val="none" w:sz="0" w:space="0" w:color="auto"/>
            <w:right w:val="none" w:sz="0" w:space="0" w:color="auto"/>
          </w:divBdr>
          <w:divsChild>
            <w:div w:id="1407416700">
              <w:marLeft w:val="0"/>
              <w:marRight w:val="0"/>
              <w:marTop w:val="0"/>
              <w:marBottom w:val="0"/>
              <w:divBdr>
                <w:top w:val="none" w:sz="0" w:space="0" w:color="auto"/>
                <w:left w:val="none" w:sz="0" w:space="0" w:color="auto"/>
                <w:bottom w:val="none" w:sz="0" w:space="0" w:color="auto"/>
                <w:right w:val="none" w:sz="0" w:space="0" w:color="auto"/>
              </w:divBdr>
            </w:div>
          </w:divsChild>
        </w:div>
        <w:div w:id="1236624345">
          <w:marLeft w:val="0"/>
          <w:marRight w:val="0"/>
          <w:marTop w:val="0"/>
          <w:marBottom w:val="0"/>
          <w:divBdr>
            <w:top w:val="none" w:sz="0" w:space="0" w:color="auto"/>
            <w:left w:val="none" w:sz="0" w:space="0" w:color="auto"/>
            <w:bottom w:val="none" w:sz="0" w:space="0" w:color="auto"/>
            <w:right w:val="none" w:sz="0" w:space="0" w:color="auto"/>
          </w:divBdr>
        </w:div>
      </w:divsChild>
    </w:div>
    <w:div w:id="581763540">
      <w:bodyDiv w:val="1"/>
      <w:marLeft w:val="0"/>
      <w:marRight w:val="0"/>
      <w:marTop w:val="0"/>
      <w:marBottom w:val="0"/>
      <w:divBdr>
        <w:top w:val="none" w:sz="0" w:space="0" w:color="auto"/>
        <w:left w:val="none" w:sz="0" w:space="0" w:color="auto"/>
        <w:bottom w:val="none" w:sz="0" w:space="0" w:color="auto"/>
        <w:right w:val="none" w:sz="0" w:space="0" w:color="auto"/>
      </w:divBdr>
    </w:div>
    <w:div w:id="595333454">
      <w:bodyDiv w:val="1"/>
      <w:marLeft w:val="0"/>
      <w:marRight w:val="0"/>
      <w:marTop w:val="0"/>
      <w:marBottom w:val="0"/>
      <w:divBdr>
        <w:top w:val="none" w:sz="0" w:space="0" w:color="auto"/>
        <w:left w:val="none" w:sz="0" w:space="0" w:color="auto"/>
        <w:bottom w:val="none" w:sz="0" w:space="0" w:color="auto"/>
        <w:right w:val="none" w:sz="0" w:space="0" w:color="auto"/>
      </w:divBdr>
      <w:divsChild>
        <w:div w:id="2101371665">
          <w:marLeft w:val="0"/>
          <w:marRight w:val="0"/>
          <w:marTop w:val="0"/>
          <w:marBottom w:val="0"/>
          <w:divBdr>
            <w:top w:val="none" w:sz="0" w:space="0" w:color="auto"/>
            <w:left w:val="none" w:sz="0" w:space="0" w:color="auto"/>
            <w:bottom w:val="none" w:sz="0" w:space="0" w:color="auto"/>
            <w:right w:val="none" w:sz="0" w:space="0" w:color="auto"/>
          </w:divBdr>
          <w:divsChild>
            <w:div w:id="610474649">
              <w:marLeft w:val="0"/>
              <w:marRight w:val="0"/>
              <w:marTop w:val="0"/>
              <w:marBottom w:val="0"/>
              <w:divBdr>
                <w:top w:val="none" w:sz="0" w:space="0" w:color="auto"/>
                <w:left w:val="none" w:sz="0" w:space="0" w:color="auto"/>
                <w:bottom w:val="none" w:sz="0" w:space="0" w:color="auto"/>
                <w:right w:val="none" w:sz="0" w:space="0" w:color="auto"/>
              </w:divBdr>
            </w:div>
          </w:divsChild>
        </w:div>
        <w:div w:id="566455408">
          <w:marLeft w:val="0"/>
          <w:marRight w:val="0"/>
          <w:marTop w:val="0"/>
          <w:marBottom w:val="0"/>
          <w:divBdr>
            <w:top w:val="none" w:sz="0" w:space="0" w:color="auto"/>
            <w:left w:val="none" w:sz="0" w:space="0" w:color="auto"/>
            <w:bottom w:val="none" w:sz="0" w:space="0" w:color="auto"/>
            <w:right w:val="none" w:sz="0" w:space="0" w:color="auto"/>
          </w:divBdr>
        </w:div>
      </w:divsChild>
    </w:div>
    <w:div w:id="685516815">
      <w:bodyDiv w:val="1"/>
      <w:marLeft w:val="0"/>
      <w:marRight w:val="0"/>
      <w:marTop w:val="0"/>
      <w:marBottom w:val="0"/>
      <w:divBdr>
        <w:top w:val="none" w:sz="0" w:space="0" w:color="auto"/>
        <w:left w:val="none" w:sz="0" w:space="0" w:color="auto"/>
        <w:bottom w:val="none" w:sz="0" w:space="0" w:color="auto"/>
        <w:right w:val="none" w:sz="0" w:space="0" w:color="auto"/>
      </w:divBdr>
      <w:divsChild>
        <w:div w:id="984819746">
          <w:marLeft w:val="0"/>
          <w:marRight w:val="0"/>
          <w:marTop w:val="0"/>
          <w:marBottom w:val="0"/>
          <w:divBdr>
            <w:top w:val="none" w:sz="0" w:space="0" w:color="auto"/>
            <w:left w:val="none" w:sz="0" w:space="0" w:color="auto"/>
            <w:bottom w:val="none" w:sz="0" w:space="0" w:color="auto"/>
            <w:right w:val="none" w:sz="0" w:space="0" w:color="auto"/>
          </w:divBdr>
          <w:divsChild>
            <w:div w:id="428892081">
              <w:marLeft w:val="0"/>
              <w:marRight w:val="0"/>
              <w:marTop w:val="0"/>
              <w:marBottom w:val="0"/>
              <w:divBdr>
                <w:top w:val="none" w:sz="0" w:space="0" w:color="auto"/>
                <w:left w:val="none" w:sz="0" w:space="0" w:color="auto"/>
                <w:bottom w:val="none" w:sz="0" w:space="0" w:color="auto"/>
                <w:right w:val="none" w:sz="0" w:space="0" w:color="auto"/>
              </w:divBdr>
              <w:divsChild>
                <w:div w:id="11541067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08535759">
      <w:bodyDiv w:val="1"/>
      <w:marLeft w:val="0"/>
      <w:marRight w:val="0"/>
      <w:marTop w:val="0"/>
      <w:marBottom w:val="0"/>
      <w:divBdr>
        <w:top w:val="none" w:sz="0" w:space="0" w:color="auto"/>
        <w:left w:val="none" w:sz="0" w:space="0" w:color="auto"/>
        <w:bottom w:val="none" w:sz="0" w:space="0" w:color="auto"/>
        <w:right w:val="none" w:sz="0" w:space="0" w:color="auto"/>
      </w:divBdr>
    </w:div>
    <w:div w:id="797258532">
      <w:bodyDiv w:val="1"/>
      <w:marLeft w:val="0"/>
      <w:marRight w:val="0"/>
      <w:marTop w:val="0"/>
      <w:marBottom w:val="0"/>
      <w:divBdr>
        <w:top w:val="none" w:sz="0" w:space="0" w:color="auto"/>
        <w:left w:val="none" w:sz="0" w:space="0" w:color="auto"/>
        <w:bottom w:val="none" w:sz="0" w:space="0" w:color="auto"/>
        <w:right w:val="none" w:sz="0" w:space="0" w:color="auto"/>
      </w:divBdr>
      <w:divsChild>
        <w:div w:id="1392581238">
          <w:marLeft w:val="0"/>
          <w:marRight w:val="0"/>
          <w:marTop w:val="0"/>
          <w:marBottom w:val="0"/>
          <w:divBdr>
            <w:top w:val="none" w:sz="0" w:space="0" w:color="auto"/>
            <w:left w:val="none" w:sz="0" w:space="0" w:color="auto"/>
            <w:bottom w:val="none" w:sz="0" w:space="0" w:color="auto"/>
            <w:right w:val="none" w:sz="0" w:space="0" w:color="auto"/>
          </w:divBdr>
          <w:divsChild>
            <w:div w:id="2026712286">
              <w:marLeft w:val="0"/>
              <w:marRight w:val="0"/>
              <w:marTop w:val="0"/>
              <w:marBottom w:val="0"/>
              <w:divBdr>
                <w:top w:val="none" w:sz="0" w:space="0" w:color="auto"/>
                <w:left w:val="none" w:sz="0" w:space="0" w:color="auto"/>
                <w:bottom w:val="none" w:sz="0" w:space="0" w:color="auto"/>
                <w:right w:val="none" w:sz="0" w:space="0" w:color="auto"/>
              </w:divBdr>
              <w:divsChild>
                <w:div w:id="1698039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02885361">
      <w:bodyDiv w:val="1"/>
      <w:marLeft w:val="0"/>
      <w:marRight w:val="0"/>
      <w:marTop w:val="0"/>
      <w:marBottom w:val="0"/>
      <w:divBdr>
        <w:top w:val="none" w:sz="0" w:space="0" w:color="auto"/>
        <w:left w:val="none" w:sz="0" w:space="0" w:color="auto"/>
        <w:bottom w:val="none" w:sz="0" w:space="0" w:color="auto"/>
        <w:right w:val="none" w:sz="0" w:space="0" w:color="auto"/>
      </w:divBdr>
      <w:divsChild>
        <w:div w:id="1332104178">
          <w:marLeft w:val="0"/>
          <w:marRight w:val="0"/>
          <w:marTop w:val="0"/>
          <w:marBottom w:val="0"/>
          <w:divBdr>
            <w:top w:val="none" w:sz="0" w:space="0" w:color="auto"/>
            <w:left w:val="none" w:sz="0" w:space="0" w:color="auto"/>
            <w:bottom w:val="none" w:sz="0" w:space="0" w:color="auto"/>
            <w:right w:val="none" w:sz="0" w:space="0" w:color="auto"/>
          </w:divBdr>
          <w:divsChild>
            <w:div w:id="1003776506">
              <w:marLeft w:val="0"/>
              <w:marRight w:val="0"/>
              <w:marTop w:val="0"/>
              <w:marBottom w:val="0"/>
              <w:divBdr>
                <w:top w:val="none" w:sz="0" w:space="0" w:color="auto"/>
                <w:left w:val="none" w:sz="0" w:space="0" w:color="auto"/>
                <w:bottom w:val="none" w:sz="0" w:space="0" w:color="auto"/>
                <w:right w:val="none" w:sz="0" w:space="0" w:color="auto"/>
              </w:divBdr>
            </w:div>
          </w:divsChild>
        </w:div>
        <w:div w:id="879784068">
          <w:marLeft w:val="0"/>
          <w:marRight w:val="0"/>
          <w:marTop w:val="0"/>
          <w:marBottom w:val="0"/>
          <w:divBdr>
            <w:top w:val="none" w:sz="0" w:space="0" w:color="auto"/>
            <w:left w:val="none" w:sz="0" w:space="0" w:color="auto"/>
            <w:bottom w:val="none" w:sz="0" w:space="0" w:color="auto"/>
            <w:right w:val="none" w:sz="0" w:space="0" w:color="auto"/>
          </w:divBdr>
        </w:div>
      </w:divsChild>
    </w:div>
    <w:div w:id="832600030">
      <w:bodyDiv w:val="1"/>
      <w:marLeft w:val="0"/>
      <w:marRight w:val="0"/>
      <w:marTop w:val="0"/>
      <w:marBottom w:val="0"/>
      <w:divBdr>
        <w:top w:val="none" w:sz="0" w:space="0" w:color="auto"/>
        <w:left w:val="none" w:sz="0" w:space="0" w:color="auto"/>
        <w:bottom w:val="none" w:sz="0" w:space="0" w:color="auto"/>
        <w:right w:val="none" w:sz="0" w:space="0" w:color="auto"/>
      </w:divBdr>
      <w:divsChild>
        <w:div w:id="489292220">
          <w:marLeft w:val="0"/>
          <w:marRight w:val="0"/>
          <w:marTop w:val="0"/>
          <w:marBottom w:val="0"/>
          <w:divBdr>
            <w:top w:val="none" w:sz="0" w:space="0" w:color="auto"/>
            <w:left w:val="none" w:sz="0" w:space="0" w:color="auto"/>
            <w:bottom w:val="none" w:sz="0" w:space="0" w:color="auto"/>
            <w:right w:val="none" w:sz="0" w:space="0" w:color="auto"/>
          </w:divBdr>
          <w:divsChild>
            <w:div w:id="74134179">
              <w:marLeft w:val="0"/>
              <w:marRight w:val="0"/>
              <w:marTop w:val="0"/>
              <w:marBottom w:val="0"/>
              <w:divBdr>
                <w:top w:val="none" w:sz="0" w:space="0" w:color="auto"/>
                <w:left w:val="none" w:sz="0" w:space="0" w:color="auto"/>
                <w:bottom w:val="none" w:sz="0" w:space="0" w:color="auto"/>
                <w:right w:val="none" w:sz="0" w:space="0" w:color="auto"/>
              </w:divBdr>
              <w:divsChild>
                <w:div w:id="356350311">
                  <w:marLeft w:val="0"/>
                  <w:marRight w:val="0"/>
                  <w:marTop w:val="0"/>
                  <w:marBottom w:val="0"/>
                  <w:divBdr>
                    <w:top w:val="none" w:sz="0" w:space="0" w:color="auto"/>
                    <w:left w:val="none" w:sz="0" w:space="0" w:color="auto"/>
                    <w:bottom w:val="none" w:sz="0" w:space="0" w:color="auto"/>
                    <w:right w:val="none" w:sz="0" w:space="0" w:color="auto"/>
                  </w:divBdr>
                  <w:divsChild>
                    <w:div w:id="500243402">
                      <w:marLeft w:val="0"/>
                      <w:marRight w:val="0"/>
                      <w:marTop w:val="0"/>
                      <w:marBottom w:val="0"/>
                      <w:divBdr>
                        <w:top w:val="none" w:sz="0" w:space="0" w:color="auto"/>
                        <w:left w:val="none" w:sz="0" w:space="0" w:color="auto"/>
                        <w:bottom w:val="none" w:sz="0" w:space="0" w:color="auto"/>
                        <w:right w:val="none" w:sz="0" w:space="0" w:color="auto"/>
                      </w:divBdr>
                      <w:divsChild>
                        <w:div w:id="1399089911">
                          <w:marLeft w:val="0"/>
                          <w:marRight w:val="0"/>
                          <w:marTop w:val="0"/>
                          <w:marBottom w:val="0"/>
                          <w:divBdr>
                            <w:top w:val="none" w:sz="0" w:space="0" w:color="auto"/>
                            <w:left w:val="none" w:sz="0" w:space="0" w:color="auto"/>
                            <w:bottom w:val="none" w:sz="0" w:space="0" w:color="auto"/>
                            <w:right w:val="none" w:sz="0" w:space="0" w:color="auto"/>
                          </w:divBdr>
                          <w:divsChild>
                            <w:div w:id="1362705418">
                              <w:marLeft w:val="0"/>
                              <w:marRight w:val="0"/>
                              <w:marTop w:val="0"/>
                              <w:marBottom w:val="0"/>
                              <w:divBdr>
                                <w:top w:val="none" w:sz="0" w:space="0" w:color="auto"/>
                                <w:left w:val="none" w:sz="0" w:space="0" w:color="auto"/>
                                <w:bottom w:val="none" w:sz="0" w:space="0" w:color="auto"/>
                                <w:right w:val="none" w:sz="0" w:space="0" w:color="auto"/>
                              </w:divBdr>
                              <w:divsChild>
                                <w:div w:id="756055434">
                                  <w:marLeft w:val="105"/>
                                  <w:marRight w:val="105"/>
                                  <w:marTop w:val="0"/>
                                  <w:marBottom w:val="105"/>
                                  <w:divBdr>
                                    <w:top w:val="none" w:sz="0" w:space="0" w:color="auto"/>
                                    <w:left w:val="none" w:sz="0" w:space="0" w:color="auto"/>
                                    <w:bottom w:val="none" w:sz="0" w:space="0" w:color="auto"/>
                                    <w:right w:val="none" w:sz="0" w:space="0" w:color="auto"/>
                                  </w:divBdr>
                                  <w:divsChild>
                                    <w:div w:id="1162546134">
                                      <w:marLeft w:val="0"/>
                                      <w:marRight w:val="0"/>
                                      <w:marTop w:val="0"/>
                                      <w:marBottom w:val="0"/>
                                      <w:divBdr>
                                        <w:top w:val="none" w:sz="0" w:space="0" w:color="auto"/>
                                        <w:left w:val="none" w:sz="0" w:space="0" w:color="auto"/>
                                        <w:bottom w:val="none" w:sz="0" w:space="0" w:color="auto"/>
                                        <w:right w:val="none" w:sz="0" w:space="0" w:color="auto"/>
                                      </w:divBdr>
                                      <w:divsChild>
                                        <w:div w:id="2034187143">
                                          <w:marLeft w:val="0"/>
                                          <w:marRight w:val="0"/>
                                          <w:marTop w:val="0"/>
                                          <w:marBottom w:val="0"/>
                                          <w:divBdr>
                                            <w:top w:val="none" w:sz="0" w:space="0" w:color="auto"/>
                                            <w:left w:val="none" w:sz="0" w:space="0" w:color="auto"/>
                                            <w:bottom w:val="none" w:sz="0" w:space="0" w:color="auto"/>
                                            <w:right w:val="none" w:sz="0" w:space="0" w:color="auto"/>
                                          </w:divBdr>
                                          <w:divsChild>
                                            <w:div w:id="1723559196">
                                              <w:marLeft w:val="105"/>
                                              <w:marRight w:val="0"/>
                                              <w:marTop w:val="0"/>
                                              <w:marBottom w:val="0"/>
                                              <w:divBdr>
                                                <w:top w:val="none" w:sz="0" w:space="0" w:color="auto"/>
                                                <w:left w:val="none" w:sz="0" w:space="0" w:color="auto"/>
                                                <w:bottom w:val="none" w:sz="0" w:space="0" w:color="auto"/>
                                                <w:right w:val="none" w:sz="0" w:space="0" w:color="auto"/>
                                              </w:divBdr>
                                              <w:divsChild>
                                                <w:div w:id="288555667">
                                                  <w:marLeft w:val="0"/>
                                                  <w:marRight w:val="0"/>
                                                  <w:marTop w:val="0"/>
                                                  <w:marBottom w:val="0"/>
                                                  <w:divBdr>
                                                    <w:top w:val="none" w:sz="0" w:space="0" w:color="auto"/>
                                                    <w:left w:val="none" w:sz="0" w:space="0" w:color="auto"/>
                                                    <w:bottom w:val="none" w:sz="0" w:space="0" w:color="auto"/>
                                                    <w:right w:val="none" w:sz="0" w:space="0" w:color="auto"/>
                                                  </w:divBdr>
                                                </w:div>
                                                <w:div w:id="1409379765">
                                                  <w:marLeft w:val="0"/>
                                                  <w:marRight w:val="0"/>
                                                  <w:marTop w:val="0"/>
                                                  <w:marBottom w:val="0"/>
                                                  <w:divBdr>
                                                    <w:top w:val="none" w:sz="0" w:space="0" w:color="auto"/>
                                                    <w:left w:val="none" w:sz="0" w:space="0" w:color="auto"/>
                                                    <w:bottom w:val="none" w:sz="0" w:space="0" w:color="auto"/>
                                                    <w:right w:val="none" w:sz="0" w:space="0" w:color="auto"/>
                                                  </w:divBdr>
                                                  <w:divsChild>
                                                    <w:div w:id="808592102">
                                                      <w:marLeft w:val="0"/>
                                                      <w:marRight w:val="0"/>
                                                      <w:marTop w:val="360"/>
                                                      <w:marBottom w:val="105"/>
                                                      <w:divBdr>
                                                        <w:top w:val="none" w:sz="0" w:space="0" w:color="auto"/>
                                                        <w:left w:val="none" w:sz="0" w:space="0" w:color="auto"/>
                                                        <w:bottom w:val="none" w:sz="0" w:space="0" w:color="auto"/>
                                                        <w:right w:val="none" w:sz="0" w:space="0" w:color="auto"/>
                                                      </w:divBdr>
                                                      <w:divsChild>
                                                        <w:div w:id="145241773">
                                                          <w:marLeft w:val="0"/>
                                                          <w:marRight w:val="0"/>
                                                          <w:marTop w:val="0"/>
                                                          <w:marBottom w:val="0"/>
                                                          <w:divBdr>
                                                            <w:top w:val="none" w:sz="0" w:space="0" w:color="auto"/>
                                                            <w:left w:val="none" w:sz="0" w:space="0" w:color="auto"/>
                                                            <w:bottom w:val="none" w:sz="0" w:space="0" w:color="auto"/>
                                                            <w:right w:val="none" w:sz="0" w:space="0" w:color="auto"/>
                                                          </w:divBdr>
                                                          <w:divsChild>
                                                            <w:div w:id="1048264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49323089">
          <w:marLeft w:val="0"/>
          <w:marRight w:val="0"/>
          <w:marTop w:val="0"/>
          <w:marBottom w:val="0"/>
          <w:divBdr>
            <w:top w:val="none" w:sz="0" w:space="0" w:color="auto"/>
            <w:left w:val="none" w:sz="0" w:space="0" w:color="auto"/>
            <w:bottom w:val="none" w:sz="0" w:space="0" w:color="auto"/>
            <w:right w:val="none" w:sz="0" w:space="0" w:color="auto"/>
          </w:divBdr>
          <w:divsChild>
            <w:div w:id="119111145">
              <w:marLeft w:val="0"/>
              <w:marRight w:val="0"/>
              <w:marTop w:val="0"/>
              <w:marBottom w:val="0"/>
              <w:divBdr>
                <w:top w:val="none" w:sz="0" w:space="0" w:color="auto"/>
                <w:left w:val="none" w:sz="0" w:space="0" w:color="auto"/>
                <w:bottom w:val="none" w:sz="0" w:space="0" w:color="auto"/>
                <w:right w:val="none" w:sz="0" w:space="0" w:color="auto"/>
              </w:divBdr>
              <w:divsChild>
                <w:div w:id="1931816666">
                  <w:marLeft w:val="0"/>
                  <w:marRight w:val="0"/>
                  <w:marTop w:val="0"/>
                  <w:marBottom w:val="0"/>
                  <w:divBdr>
                    <w:top w:val="none" w:sz="0" w:space="0" w:color="auto"/>
                    <w:left w:val="none" w:sz="0" w:space="0" w:color="auto"/>
                    <w:bottom w:val="none" w:sz="0" w:space="0" w:color="auto"/>
                    <w:right w:val="none" w:sz="0" w:space="0" w:color="auto"/>
                  </w:divBdr>
                  <w:divsChild>
                    <w:div w:id="675110051">
                      <w:marLeft w:val="0"/>
                      <w:marRight w:val="0"/>
                      <w:marTop w:val="0"/>
                      <w:marBottom w:val="0"/>
                      <w:divBdr>
                        <w:top w:val="none" w:sz="0" w:space="0" w:color="auto"/>
                        <w:left w:val="none" w:sz="0" w:space="0" w:color="auto"/>
                        <w:bottom w:val="none" w:sz="0" w:space="0" w:color="auto"/>
                        <w:right w:val="none" w:sz="0" w:space="0" w:color="auto"/>
                      </w:divBdr>
                      <w:divsChild>
                        <w:div w:id="972753748">
                          <w:marLeft w:val="102"/>
                          <w:marRight w:val="102"/>
                          <w:marTop w:val="0"/>
                          <w:marBottom w:val="0"/>
                          <w:divBdr>
                            <w:top w:val="none" w:sz="0" w:space="0" w:color="auto"/>
                            <w:left w:val="none" w:sz="0" w:space="0" w:color="auto"/>
                            <w:bottom w:val="none" w:sz="0" w:space="0" w:color="auto"/>
                            <w:right w:val="none" w:sz="0" w:space="0" w:color="auto"/>
                          </w:divBdr>
                          <w:divsChild>
                            <w:div w:id="1021738688">
                              <w:marLeft w:val="0"/>
                              <w:marRight w:val="0"/>
                              <w:marTop w:val="0"/>
                              <w:marBottom w:val="0"/>
                              <w:divBdr>
                                <w:top w:val="none" w:sz="0" w:space="0" w:color="auto"/>
                                <w:left w:val="none" w:sz="0" w:space="0" w:color="auto"/>
                                <w:bottom w:val="none" w:sz="0" w:space="0" w:color="auto"/>
                                <w:right w:val="none" w:sz="0" w:space="0" w:color="auto"/>
                              </w:divBdr>
                              <w:divsChild>
                                <w:div w:id="1168984347">
                                  <w:marLeft w:val="105"/>
                                  <w:marRight w:val="105"/>
                                  <w:marTop w:val="0"/>
                                  <w:marBottom w:val="0"/>
                                  <w:divBdr>
                                    <w:top w:val="none" w:sz="0" w:space="0" w:color="auto"/>
                                    <w:left w:val="none" w:sz="0" w:space="0" w:color="auto"/>
                                    <w:bottom w:val="none" w:sz="0" w:space="0" w:color="auto"/>
                                    <w:right w:val="none" w:sz="0" w:space="0" w:color="auto"/>
                                  </w:divBdr>
                                  <w:divsChild>
                                    <w:div w:id="1714310018">
                                      <w:marLeft w:val="0"/>
                                      <w:marRight w:val="0"/>
                                      <w:marTop w:val="0"/>
                                      <w:marBottom w:val="0"/>
                                      <w:divBdr>
                                        <w:top w:val="none" w:sz="0" w:space="0" w:color="auto"/>
                                        <w:left w:val="none" w:sz="0" w:space="0" w:color="auto"/>
                                        <w:bottom w:val="none" w:sz="0" w:space="0" w:color="auto"/>
                                        <w:right w:val="none" w:sz="0" w:space="0" w:color="auto"/>
                                      </w:divBdr>
                                      <w:divsChild>
                                        <w:div w:id="1493453074">
                                          <w:marLeft w:val="0"/>
                                          <w:marRight w:val="0"/>
                                          <w:marTop w:val="0"/>
                                          <w:marBottom w:val="0"/>
                                          <w:divBdr>
                                            <w:top w:val="none" w:sz="0" w:space="0" w:color="auto"/>
                                            <w:left w:val="none" w:sz="0" w:space="0" w:color="auto"/>
                                            <w:bottom w:val="none" w:sz="0" w:space="0" w:color="auto"/>
                                            <w:right w:val="none" w:sz="0" w:space="0" w:color="auto"/>
                                          </w:divBdr>
                                          <w:divsChild>
                                            <w:div w:id="1148202269">
                                              <w:marLeft w:val="0"/>
                                              <w:marRight w:val="0"/>
                                              <w:marTop w:val="0"/>
                                              <w:marBottom w:val="0"/>
                                              <w:divBdr>
                                                <w:top w:val="none" w:sz="0" w:space="0" w:color="auto"/>
                                                <w:left w:val="none" w:sz="0" w:space="0" w:color="auto"/>
                                                <w:bottom w:val="none" w:sz="0" w:space="0" w:color="auto"/>
                                                <w:right w:val="none" w:sz="0" w:space="0" w:color="auto"/>
                                              </w:divBdr>
                                              <w:divsChild>
                                                <w:div w:id="1119954520">
                                                  <w:marLeft w:val="0"/>
                                                  <w:marRight w:val="0"/>
                                                  <w:marTop w:val="0"/>
                                                  <w:marBottom w:val="0"/>
                                                  <w:divBdr>
                                                    <w:top w:val="none" w:sz="0" w:space="0" w:color="auto"/>
                                                    <w:left w:val="none" w:sz="0" w:space="0" w:color="auto"/>
                                                    <w:bottom w:val="single" w:sz="6" w:space="0" w:color="auto"/>
                                                    <w:right w:val="none" w:sz="0" w:space="0" w:color="auto"/>
                                                  </w:divBdr>
                                                  <w:divsChild>
                                                    <w:div w:id="117913808">
                                                      <w:marLeft w:val="0"/>
                                                      <w:marRight w:val="0"/>
                                                      <w:marTop w:val="0"/>
                                                      <w:marBottom w:val="0"/>
                                                      <w:divBdr>
                                                        <w:top w:val="none" w:sz="0" w:space="0" w:color="auto"/>
                                                        <w:left w:val="none" w:sz="0" w:space="0" w:color="auto"/>
                                                        <w:bottom w:val="none" w:sz="0" w:space="0" w:color="auto"/>
                                                        <w:right w:val="none" w:sz="0" w:space="0" w:color="auto"/>
                                                      </w:divBdr>
                                                    </w:div>
                                                    <w:div w:id="532227426">
                                                      <w:marLeft w:val="0"/>
                                                      <w:marRight w:val="0"/>
                                                      <w:marTop w:val="0"/>
                                                      <w:marBottom w:val="0"/>
                                                      <w:divBdr>
                                                        <w:top w:val="none" w:sz="0" w:space="0" w:color="auto"/>
                                                        <w:left w:val="none" w:sz="0" w:space="0" w:color="auto"/>
                                                        <w:bottom w:val="none" w:sz="0" w:space="0" w:color="auto"/>
                                                        <w:right w:val="none" w:sz="0" w:space="0" w:color="auto"/>
                                                      </w:divBdr>
                                                    </w:div>
                                                  </w:divsChild>
                                                </w:div>
                                                <w:div w:id="1519194530">
                                                  <w:marLeft w:val="0"/>
                                                  <w:marRight w:val="0"/>
                                                  <w:marTop w:val="0"/>
                                                  <w:marBottom w:val="0"/>
                                                  <w:divBdr>
                                                    <w:top w:val="none" w:sz="0" w:space="0" w:color="auto"/>
                                                    <w:left w:val="none" w:sz="0" w:space="0" w:color="auto"/>
                                                    <w:bottom w:val="single" w:sz="6" w:space="0" w:color="auto"/>
                                                    <w:right w:val="none" w:sz="0" w:space="0" w:color="auto"/>
                                                  </w:divBdr>
                                                  <w:divsChild>
                                                    <w:div w:id="471605881">
                                                      <w:marLeft w:val="0"/>
                                                      <w:marRight w:val="0"/>
                                                      <w:marTop w:val="0"/>
                                                      <w:marBottom w:val="0"/>
                                                      <w:divBdr>
                                                        <w:top w:val="none" w:sz="0" w:space="0" w:color="auto"/>
                                                        <w:left w:val="none" w:sz="0" w:space="0" w:color="auto"/>
                                                        <w:bottom w:val="none" w:sz="0" w:space="0" w:color="auto"/>
                                                        <w:right w:val="none" w:sz="0" w:space="0" w:color="auto"/>
                                                      </w:divBdr>
                                                    </w:div>
                                                    <w:div w:id="543449050">
                                                      <w:marLeft w:val="0"/>
                                                      <w:marRight w:val="0"/>
                                                      <w:marTop w:val="0"/>
                                                      <w:marBottom w:val="0"/>
                                                      <w:divBdr>
                                                        <w:top w:val="none" w:sz="0" w:space="0" w:color="auto"/>
                                                        <w:left w:val="none" w:sz="0" w:space="0" w:color="auto"/>
                                                        <w:bottom w:val="none" w:sz="0" w:space="0" w:color="auto"/>
                                                        <w:right w:val="none" w:sz="0" w:space="0" w:color="auto"/>
                                                      </w:divBdr>
                                                    </w:div>
                                                  </w:divsChild>
                                                </w:div>
                                                <w:div w:id="17392502">
                                                  <w:marLeft w:val="0"/>
                                                  <w:marRight w:val="0"/>
                                                  <w:marTop w:val="0"/>
                                                  <w:marBottom w:val="0"/>
                                                  <w:divBdr>
                                                    <w:top w:val="none" w:sz="0" w:space="0" w:color="auto"/>
                                                    <w:left w:val="none" w:sz="0" w:space="0" w:color="auto"/>
                                                    <w:bottom w:val="none" w:sz="0" w:space="0" w:color="auto"/>
                                                    <w:right w:val="none" w:sz="0" w:space="0" w:color="auto"/>
                                                  </w:divBdr>
                                                  <w:divsChild>
                                                    <w:div w:id="1900750450">
                                                      <w:marLeft w:val="0"/>
                                                      <w:marRight w:val="0"/>
                                                      <w:marTop w:val="0"/>
                                                      <w:marBottom w:val="0"/>
                                                      <w:divBdr>
                                                        <w:top w:val="none" w:sz="0" w:space="0" w:color="auto"/>
                                                        <w:left w:val="none" w:sz="0" w:space="0" w:color="auto"/>
                                                        <w:bottom w:val="single" w:sz="6" w:space="8" w:color="auto"/>
                                                        <w:right w:val="none" w:sz="0" w:space="0" w:color="auto"/>
                                                      </w:divBdr>
                                                      <w:divsChild>
                                                        <w:div w:id="322587011">
                                                          <w:marLeft w:val="0"/>
                                                          <w:marRight w:val="0"/>
                                                          <w:marTop w:val="0"/>
                                                          <w:marBottom w:val="0"/>
                                                          <w:divBdr>
                                                            <w:top w:val="none" w:sz="0" w:space="0" w:color="auto"/>
                                                            <w:left w:val="none" w:sz="0" w:space="0" w:color="auto"/>
                                                            <w:bottom w:val="none" w:sz="0" w:space="0" w:color="auto"/>
                                                            <w:right w:val="none" w:sz="0" w:space="0" w:color="auto"/>
                                                          </w:divBdr>
                                                        </w:div>
                                                        <w:div w:id="10553517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1897399748">
                          <w:marLeft w:val="102"/>
                          <w:marRight w:val="102"/>
                          <w:marTop w:val="0"/>
                          <w:marBottom w:val="0"/>
                          <w:divBdr>
                            <w:top w:val="none" w:sz="0" w:space="0" w:color="auto"/>
                            <w:left w:val="none" w:sz="0" w:space="0" w:color="auto"/>
                            <w:bottom w:val="none" w:sz="0" w:space="0" w:color="auto"/>
                            <w:right w:val="none" w:sz="0" w:space="0" w:color="auto"/>
                          </w:divBdr>
                          <w:divsChild>
                            <w:div w:id="1855995314">
                              <w:marLeft w:val="0"/>
                              <w:marRight w:val="0"/>
                              <w:marTop w:val="0"/>
                              <w:marBottom w:val="0"/>
                              <w:divBdr>
                                <w:top w:val="none" w:sz="0" w:space="0" w:color="auto"/>
                                <w:left w:val="none" w:sz="0" w:space="0" w:color="auto"/>
                                <w:bottom w:val="none" w:sz="0" w:space="0" w:color="auto"/>
                                <w:right w:val="none" w:sz="0" w:space="0" w:color="auto"/>
                              </w:divBdr>
                              <w:divsChild>
                                <w:div w:id="1040712794">
                                  <w:marLeft w:val="0"/>
                                  <w:marRight w:val="0"/>
                                  <w:marTop w:val="0"/>
                                  <w:marBottom w:val="0"/>
                                  <w:divBdr>
                                    <w:top w:val="none" w:sz="0" w:space="0" w:color="auto"/>
                                    <w:left w:val="none" w:sz="0" w:space="0" w:color="auto"/>
                                    <w:bottom w:val="none" w:sz="0" w:space="0" w:color="auto"/>
                                    <w:right w:val="none" w:sz="0" w:space="0" w:color="auto"/>
                                  </w:divBdr>
                                  <w:divsChild>
                                    <w:div w:id="1564100131">
                                      <w:marLeft w:val="0"/>
                                      <w:marRight w:val="0"/>
                                      <w:marTop w:val="0"/>
                                      <w:marBottom w:val="0"/>
                                      <w:divBdr>
                                        <w:top w:val="none" w:sz="0" w:space="0" w:color="auto"/>
                                        <w:left w:val="none" w:sz="0" w:space="0" w:color="auto"/>
                                        <w:bottom w:val="none" w:sz="0" w:space="0" w:color="auto"/>
                                        <w:right w:val="none" w:sz="0" w:space="0" w:color="auto"/>
                                      </w:divBdr>
                                      <w:divsChild>
                                        <w:div w:id="491064055">
                                          <w:marLeft w:val="0"/>
                                          <w:marRight w:val="0"/>
                                          <w:marTop w:val="0"/>
                                          <w:marBottom w:val="0"/>
                                          <w:divBdr>
                                            <w:top w:val="none" w:sz="0" w:space="0" w:color="auto"/>
                                            <w:left w:val="none" w:sz="0" w:space="0" w:color="auto"/>
                                            <w:bottom w:val="none" w:sz="0" w:space="0" w:color="auto"/>
                                            <w:right w:val="none" w:sz="0" w:space="0" w:color="auto"/>
                                          </w:divBdr>
                                        </w:div>
                                        <w:div w:id="415440944">
                                          <w:marLeft w:val="0"/>
                                          <w:marRight w:val="0"/>
                                          <w:marTop w:val="0"/>
                                          <w:marBottom w:val="0"/>
                                          <w:divBdr>
                                            <w:top w:val="none" w:sz="0" w:space="0" w:color="auto"/>
                                            <w:left w:val="none" w:sz="0" w:space="0" w:color="auto"/>
                                            <w:bottom w:val="none" w:sz="0" w:space="0" w:color="auto"/>
                                            <w:right w:val="none" w:sz="0" w:space="0" w:color="auto"/>
                                          </w:divBdr>
                                          <w:divsChild>
                                            <w:div w:id="75709121">
                                              <w:marLeft w:val="0"/>
                                              <w:marRight w:val="0"/>
                                              <w:marTop w:val="0"/>
                                              <w:marBottom w:val="0"/>
                                              <w:divBdr>
                                                <w:top w:val="none" w:sz="0" w:space="0" w:color="auto"/>
                                                <w:left w:val="none" w:sz="0" w:space="0" w:color="auto"/>
                                                <w:bottom w:val="none" w:sz="0" w:space="0" w:color="auto"/>
                                                <w:right w:val="none" w:sz="0" w:space="0" w:color="auto"/>
                                              </w:divBdr>
                                              <w:divsChild>
                                                <w:div w:id="2034334585">
                                                  <w:marLeft w:val="0"/>
                                                  <w:marRight w:val="0"/>
                                                  <w:marTop w:val="0"/>
                                                  <w:marBottom w:val="0"/>
                                                  <w:divBdr>
                                                    <w:top w:val="none" w:sz="0" w:space="0" w:color="auto"/>
                                                    <w:left w:val="none" w:sz="0" w:space="0" w:color="auto"/>
                                                    <w:bottom w:val="none" w:sz="0" w:space="0" w:color="auto"/>
                                                    <w:right w:val="none" w:sz="0" w:space="0" w:color="auto"/>
                                                  </w:divBdr>
                                                  <w:divsChild>
                                                    <w:div w:id="437994615">
                                                      <w:marLeft w:val="0"/>
                                                      <w:marRight w:val="0"/>
                                                      <w:marTop w:val="0"/>
                                                      <w:marBottom w:val="0"/>
                                                      <w:divBdr>
                                                        <w:top w:val="none" w:sz="0" w:space="0" w:color="auto"/>
                                                        <w:left w:val="none" w:sz="0" w:space="0" w:color="auto"/>
                                                        <w:bottom w:val="none" w:sz="0" w:space="0" w:color="auto"/>
                                                        <w:right w:val="none" w:sz="0" w:space="0" w:color="auto"/>
                                                      </w:divBdr>
                                                      <w:divsChild>
                                                        <w:div w:id="1049305027">
                                                          <w:marLeft w:val="0"/>
                                                          <w:marRight w:val="0"/>
                                                          <w:marTop w:val="0"/>
                                                          <w:marBottom w:val="0"/>
                                                          <w:divBdr>
                                                            <w:top w:val="none" w:sz="0" w:space="0" w:color="auto"/>
                                                            <w:left w:val="none" w:sz="0" w:space="0" w:color="auto"/>
                                                            <w:bottom w:val="none" w:sz="0" w:space="0" w:color="auto"/>
                                                            <w:right w:val="none" w:sz="0" w:space="0" w:color="auto"/>
                                                          </w:divBdr>
                                                        </w:div>
                                                      </w:divsChild>
                                                    </w:div>
                                                    <w:div w:id="961378058">
                                                      <w:marLeft w:val="0"/>
                                                      <w:marRight w:val="0"/>
                                                      <w:marTop w:val="0"/>
                                                      <w:marBottom w:val="0"/>
                                                      <w:divBdr>
                                                        <w:top w:val="none" w:sz="0" w:space="0" w:color="auto"/>
                                                        <w:left w:val="none" w:sz="0" w:space="0" w:color="auto"/>
                                                        <w:bottom w:val="none" w:sz="0" w:space="0" w:color="auto"/>
                                                        <w:right w:val="none" w:sz="0" w:space="0" w:color="auto"/>
                                                      </w:divBdr>
                                                      <w:divsChild>
                                                        <w:div w:id="1940331183">
                                                          <w:marLeft w:val="0"/>
                                                          <w:marRight w:val="0"/>
                                                          <w:marTop w:val="0"/>
                                                          <w:marBottom w:val="0"/>
                                                          <w:divBdr>
                                                            <w:top w:val="none" w:sz="0" w:space="0" w:color="auto"/>
                                                            <w:left w:val="none" w:sz="0" w:space="0" w:color="auto"/>
                                                            <w:bottom w:val="none" w:sz="0" w:space="0" w:color="auto"/>
                                                            <w:right w:val="none" w:sz="0" w:space="0" w:color="auto"/>
                                                          </w:divBdr>
                                                          <w:divsChild>
                                                            <w:div w:id="882407759">
                                                              <w:marLeft w:val="0"/>
                                                              <w:marRight w:val="0"/>
                                                              <w:marTop w:val="0"/>
                                                              <w:marBottom w:val="0"/>
                                                              <w:divBdr>
                                                                <w:top w:val="none" w:sz="0" w:space="0" w:color="auto"/>
                                                                <w:left w:val="none" w:sz="0" w:space="0" w:color="auto"/>
                                                                <w:bottom w:val="none" w:sz="0" w:space="0" w:color="auto"/>
                                                                <w:right w:val="none" w:sz="0" w:space="0" w:color="auto"/>
                                                              </w:divBdr>
                                                              <w:divsChild>
                                                                <w:div w:id="785195318">
                                                                  <w:marLeft w:val="0"/>
                                                                  <w:marRight w:val="0"/>
                                                                  <w:marTop w:val="0"/>
                                                                  <w:marBottom w:val="0"/>
                                                                  <w:divBdr>
                                                                    <w:top w:val="none" w:sz="0" w:space="0" w:color="auto"/>
                                                                    <w:left w:val="none" w:sz="0" w:space="0" w:color="auto"/>
                                                                    <w:bottom w:val="none" w:sz="0" w:space="0" w:color="auto"/>
                                                                    <w:right w:val="none" w:sz="0" w:space="0" w:color="auto"/>
                                                                  </w:divBdr>
                                                                  <w:divsChild>
                                                                    <w:div w:id="879439703">
                                                                      <w:marLeft w:val="0"/>
                                                                      <w:marRight w:val="0"/>
                                                                      <w:marTop w:val="0"/>
                                                                      <w:marBottom w:val="0"/>
                                                                      <w:divBdr>
                                                                        <w:top w:val="none" w:sz="0" w:space="0" w:color="auto"/>
                                                                        <w:left w:val="none" w:sz="0" w:space="0" w:color="auto"/>
                                                                        <w:bottom w:val="none" w:sz="0" w:space="0" w:color="auto"/>
                                                                        <w:right w:val="none" w:sz="0" w:space="0" w:color="auto"/>
                                                                      </w:divBdr>
                                                                      <w:divsChild>
                                                                        <w:div w:id="1843354064">
                                                                          <w:marLeft w:val="0"/>
                                                                          <w:marRight w:val="0"/>
                                                                          <w:marTop w:val="0"/>
                                                                          <w:marBottom w:val="0"/>
                                                                          <w:divBdr>
                                                                            <w:top w:val="none" w:sz="0" w:space="0" w:color="auto"/>
                                                                            <w:left w:val="none" w:sz="0" w:space="0" w:color="auto"/>
                                                                            <w:bottom w:val="none" w:sz="0" w:space="0" w:color="auto"/>
                                                                            <w:right w:val="none" w:sz="0" w:space="0" w:color="auto"/>
                                                                          </w:divBdr>
                                                                          <w:divsChild>
                                                                            <w:div w:id="1434205531">
                                                                              <w:marLeft w:val="0"/>
                                                                              <w:marRight w:val="0"/>
                                                                              <w:marTop w:val="0"/>
                                                                              <w:marBottom w:val="0"/>
                                                                              <w:divBdr>
                                                                                <w:top w:val="none" w:sz="0" w:space="0" w:color="auto"/>
                                                                                <w:left w:val="none" w:sz="0" w:space="0" w:color="auto"/>
                                                                                <w:bottom w:val="none" w:sz="0" w:space="0" w:color="auto"/>
                                                                                <w:right w:val="none" w:sz="0" w:space="0" w:color="auto"/>
                                                                              </w:divBdr>
                                                                              <w:divsChild>
                                                                                <w:div w:id="1171408873">
                                                                                  <w:marLeft w:val="0"/>
                                                                                  <w:marRight w:val="0"/>
                                                                                  <w:marTop w:val="0"/>
                                                                                  <w:marBottom w:val="0"/>
                                                                                  <w:divBdr>
                                                                                    <w:top w:val="none" w:sz="0" w:space="0" w:color="auto"/>
                                                                                    <w:left w:val="none" w:sz="0" w:space="0" w:color="auto"/>
                                                                                    <w:bottom w:val="none" w:sz="0" w:space="0" w:color="auto"/>
                                                                                    <w:right w:val="none" w:sz="0" w:space="0" w:color="auto"/>
                                                                                  </w:divBdr>
                                                                                  <w:divsChild>
                                                                                    <w:div w:id="849609019">
                                                                                      <w:marLeft w:val="0"/>
                                                                                      <w:marRight w:val="0"/>
                                                                                      <w:marTop w:val="0"/>
                                                                                      <w:marBottom w:val="0"/>
                                                                                      <w:divBdr>
                                                                                        <w:top w:val="none" w:sz="0" w:space="0" w:color="auto"/>
                                                                                        <w:left w:val="none" w:sz="0" w:space="0" w:color="auto"/>
                                                                                        <w:bottom w:val="none" w:sz="0" w:space="0" w:color="auto"/>
                                                                                        <w:right w:val="none" w:sz="0" w:space="0" w:color="auto"/>
                                                                                      </w:divBdr>
                                                                                      <w:divsChild>
                                                                                        <w:div w:id="790055488">
                                                                                          <w:marLeft w:val="0"/>
                                                                                          <w:marRight w:val="0"/>
                                                                                          <w:marTop w:val="0"/>
                                                                                          <w:marBottom w:val="0"/>
                                                                                          <w:divBdr>
                                                                                            <w:top w:val="none" w:sz="0" w:space="0" w:color="auto"/>
                                                                                            <w:left w:val="none" w:sz="0" w:space="0" w:color="auto"/>
                                                                                            <w:bottom w:val="none" w:sz="0" w:space="0" w:color="auto"/>
                                                                                            <w:right w:val="none" w:sz="0" w:space="0" w:color="auto"/>
                                                                                          </w:divBdr>
                                                                                        </w:div>
                                                                                        <w:div w:id="1265260031">
                                                                                          <w:marLeft w:val="0"/>
                                                                                          <w:marRight w:val="0"/>
                                                                                          <w:marTop w:val="0"/>
                                                                                          <w:marBottom w:val="0"/>
                                                                                          <w:divBdr>
                                                                                            <w:top w:val="none" w:sz="0" w:space="0" w:color="auto"/>
                                                                                            <w:left w:val="none" w:sz="0" w:space="0" w:color="auto"/>
                                                                                            <w:bottom w:val="none" w:sz="0" w:space="0" w:color="auto"/>
                                                                                            <w:right w:val="none" w:sz="0" w:space="0" w:color="auto"/>
                                                                                          </w:divBdr>
                                                                                          <w:divsChild>
                                                                                            <w:div w:id="1965496387">
                                                                                              <w:marLeft w:val="0"/>
                                                                                              <w:marRight w:val="0"/>
                                                                                              <w:marTop w:val="0"/>
                                                                                              <w:marBottom w:val="0"/>
                                                                                              <w:divBdr>
                                                                                                <w:top w:val="none" w:sz="0" w:space="0" w:color="auto"/>
                                                                                                <w:left w:val="none" w:sz="0" w:space="0" w:color="auto"/>
                                                                                                <w:bottom w:val="none" w:sz="0" w:space="0" w:color="auto"/>
                                                                                                <w:right w:val="none" w:sz="0" w:space="0" w:color="auto"/>
                                                                                              </w:divBdr>
                                                                                              <w:divsChild>
                                                                                                <w:div w:id="13177618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955479701">
      <w:bodyDiv w:val="1"/>
      <w:marLeft w:val="0"/>
      <w:marRight w:val="0"/>
      <w:marTop w:val="0"/>
      <w:marBottom w:val="0"/>
      <w:divBdr>
        <w:top w:val="none" w:sz="0" w:space="0" w:color="auto"/>
        <w:left w:val="none" w:sz="0" w:space="0" w:color="auto"/>
        <w:bottom w:val="none" w:sz="0" w:space="0" w:color="auto"/>
        <w:right w:val="none" w:sz="0" w:space="0" w:color="auto"/>
      </w:divBdr>
      <w:divsChild>
        <w:div w:id="1807893573">
          <w:marLeft w:val="0"/>
          <w:marRight w:val="0"/>
          <w:marTop w:val="0"/>
          <w:marBottom w:val="0"/>
          <w:divBdr>
            <w:top w:val="none" w:sz="0" w:space="0" w:color="auto"/>
            <w:left w:val="none" w:sz="0" w:space="0" w:color="auto"/>
            <w:bottom w:val="none" w:sz="0" w:space="0" w:color="auto"/>
            <w:right w:val="none" w:sz="0" w:space="0" w:color="auto"/>
          </w:divBdr>
          <w:divsChild>
            <w:div w:id="1120997320">
              <w:marLeft w:val="0"/>
              <w:marRight w:val="0"/>
              <w:marTop w:val="0"/>
              <w:marBottom w:val="0"/>
              <w:divBdr>
                <w:top w:val="none" w:sz="0" w:space="0" w:color="auto"/>
                <w:left w:val="none" w:sz="0" w:space="0" w:color="auto"/>
                <w:bottom w:val="none" w:sz="0" w:space="0" w:color="auto"/>
                <w:right w:val="none" w:sz="0" w:space="0" w:color="auto"/>
              </w:divBdr>
            </w:div>
          </w:divsChild>
        </w:div>
        <w:div w:id="798189980">
          <w:marLeft w:val="0"/>
          <w:marRight w:val="0"/>
          <w:marTop w:val="0"/>
          <w:marBottom w:val="0"/>
          <w:divBdr>
            <w:top w:val="none" w:sz="0" w:space="0" w:color="auto"/>
            <w:left w:val="none" w:sz="0" w:space="0" w:color="auto"/>
            <w:bottom w:val="none" w:sz="0" w:space="0" w:color="auto"/>
            <w:right w:val="none" w:sz="0" w:space="0" w:color="auto"/>
          </w:divBdr>
        </w:div>
      </w:divsChild>
    </w:div>
    <w:div w:id="1040009809">
      <w:bodyDiv w:val="1"/>
      <w:marLeft w:val="0"/>
      <w:marRight w:val="0"/>
      <w:marTop w:val="0"/>
      <w:marBottom w:val="0"/>
      <w:divBdr>
        <w:top w:val="none" w:sz="0" w:space="0" w:color="auto"/>
        <w:left w:val="none" w:sz="0" w:space="0" w:color="auto"/>
        <w:bottom w:val="none" w:sz="0" w:space="0" w:color="auto"/>
        <w:right w:val="none" w:sz="0" w:space="0" w:color="auto"/>
      </w:divBdr>
      <w:divsChild>
        <w:div w:id="1546521949">
          <w:marLeft w:val="0"/>
          <w:marRight w:val="0"/>
          <w:marTop w:val="0"/>
          <w:marBottom w:val="0"/>
          <w:divBdr>
            <w:top w:val="none" w:sz="0" w:space="0" w:color="auto"/>
            <w:left w:val="none" w:sz="0" w:space="0" w:color="auto"/>
            <w:bottom w:val="none" w:sz="0" w:space="0" w:color="auto"/>
            <w:right w:val="none" w:sz="0" w:space="0" w:color="auto"/>
          </w:divBdr>
          <w:divsChild>
            <w:div w:id="838930379">
              <w:marLeft w:val="0"/>
              <w:marRight w:val="0"/>
              <w:marTop w:val="0"/>
              <w:marBottom w:val="0"/>
              <w:divBdr>
                <w:top w:val="none" w:sz="0" w:space="0" w:color="auto"/>
                <w:left w:val="none" w:sz="0" w:space="0" w:color="auto"/>
                <w:bottom w:val="none" w:sz="0" w:space="0" w:color="auto"/>
                <w:right w:val="none" w:sz="0" w:space="0" w:color="auto"/>
              </w:divBdr>
              <w:divsChild>
                <w:div w:id="19688508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64066957">
      <w:bodyDiv w:val="1"/>
      <w:marLeft w:val="0"/>
      <w:marRight w:val="0"/>
      <w:marTop w:val="0"/>
      <w:marBottom w:val="0"/>
      <w:divBdr>
        <w:top w:val="none" w:sz="0" w:space="0" w:color="auto"/>
        <w:left w:val="none" w:sz="0" w:space="0" w:color="auto"/>
        <w:bottom w:val="none" w:sz="0" w:space="0" w:color="auto"/>
        <w:right w:val="none" w:sz="0" w:space="0" w:color="auto"/>
      </w:divBdr>
    </w:div>
    <w:div w:id="1075784094">
      <w:bodyDiv w:val="1"/>
      <w:marLeft w:val="0"/>
      <w:marRight w:val="0"/>
      <w:marTop w:val="0"/>
      <w:marBottom w:val="0"/>
      <w:divBdr>
        <w:top w:val="none" w:sz="0" w:space="0" w:color="auto"/>
        <w:left w:val="none" w:sz="0" w:space="0" w:color="auto"/>
        <w:bottom w:val="none" w:sz="0" w:space="0" w:color="auto"/>
        <w:right w:val="none" w:sz="0" w:space="0" w:color="auto"/>
      </w:divBdr>
    </w:div>
    <w:div w:id="1091242715">
      <w:bodyDiv w:val="1"/>
      <w:marLeft w:val="0"/>
      <w:marRight w:val="0"/>
      <w:marTop w:val="0"/>
      <w:marBottom w:val="0"/>
      <w:divBdr>
        <w:top w:val="none" w:sz="0" w:space="0" w:color="auto"/>
        <w:left w:val="none" w:sz="0" w:space="0" w:color="auto"/>
        <w:bottom w:val="none" w:sz="0" w:space="0" w:color="auto"/>
        <w:right w:val="none" w:sz="0" w:space="0" w:color="auto"/>
      </w:divBdr>
      <w:divsChild>
        <w:div w:id="1787192529">
          <w:marLeft w:val="0"/>
          <w:marRight w:val="0"/>
          <w:marTop w:val="0"/>
          <w:marBottom w:val="0"/>
          <w:divBdr>
            <w:top w:val="none" w:sz="0" w:space="0" w:color="auto"/>
            <w:left w:val="none" w:sz="0" w:space="0" w:color="auto"/>
            <w:bottom w:val="none" w:sz="0" w:space="0" w:color="auto"/>
            <w:right w:val="none" w:sz="0" w:space="0" w:color="auto"/>
          </w:divBdr>
          <w:divsChild>
            <w:div w:id="526599602">
              <w:marLeft w:val="0"/>
              <w:marRight w:val="0"/>
              <w:marTop w:val="0"/>
              <w:marBottom w:val="0"/>
              <w:divBdr>
                <w:top w:val="none" w:sz="0" w:space="0" w:color="auto"/>
                <w:left w:val="none" w:sz="0" w:space="0" w:color="auto"/>
                <w:bottom w:val="none" w:sz="0" w:space="0" w:color="auto"/>
                <w:right w:val="none" w:sz="0" w:space="0" w:color="auto"/>
              </w:divBdr>
              <w:divsChild>
                <w:div w:id="10037065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93891382">
      <w:bodyDiv w:val="1"/>
      <w:marLeft w:val="0"/>
      <w:marRight w:val="0"/>
      <w:marTop w:val="0"/>
      <w:marBottom w:val="0"/>
      <w:divBdr>
        <w:top w:val="none" w:sz="0" w:space="0" w:color="auto"/>
        <w:left w:val="none" w:sz="0" w:space="0" w:color="auto"/>
        <w:bottom w:val="none" w:sz="0" w:space="0" w:color="auto"/>
        <w:right w:val="none" w:sz="0" w:space="0" w:color="auto"/>
      </w:divBdr>
      <w:divsChild>
        <w:div w:id="140195584">
          <w:marLeft w:val="0"/>
          <w:marRight w:val="0"/>
          <w:marTop w:val="0"/>
          <w:marBottom w:val="120"/>
          <w:divBdr>
            <w:top w:val="none" w:sz="0" w:space="0" w:color="auto"/>
            <w:left w:val="none" w:sz="0" w:space="0" w:color="auto"/>
            <w:bottom w:val="single" w:sz="12" w:space="9" w:color="EBEBEB"/>
            <w:right w:val="none" w:sz="0" w:space="0" w:color="auto"/>
          </w:divBdr>
          <w:divsChild>
            <w:div w:id="770248929">
              <w:marLeft w:val="0"/>
              <w:marRight w:val="0"/>
              <w:marTop w:val="100"/>
              <w:marBottom w:val="100"/>
              <w:divBdr>
                <w:top w:val="none" w:sz="0" w:space="0" w:color="auto"/>
                <w:left w:val="none" w:sz="0" w:space="0" w:color="auto"/>
                <w:bottom w:val="none" w:sz="0" w:space="0" w:color="auto"/>
                <w:right w:val="none" w:sz="0" w:space="0" w:color="auto"/>
              </w:divBdr>
              <w:divsChild>
                <w:div w:id="10043556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953679">
          <w:marLeft w:val="0"/>
          <w:marRight w:val="0"/>
          <w:marTop w:val="0"/>
          <w:marBottom w:val="120"/>
          <w:divBdr>
            <w:top w:val="none" w:sz="0" w:space="0" w:color="auto"/>
            <w:left w:val="none" w:sz="0" w:space="0" w:color="auto"/>
            <w:bottom w:val="none" w:sz="0" w:space="0" w:color="auto"/>
            <w:right w:val="none" w:sz="0" w:space="0" w:color="auto"/>
          </w:divBdr>
          <w:divsChild>
            <w:div w:id="28383734">
              <w:marLeft w:val="0"/>
              <w:marRight w:val="0"/>
              <w:marTop w:val="0"/>
              <w:marBottom w:val="0"/>
              <w:divBdr>
                <w:top w:val="none" w:sz="0" w:space="0" w:color="auto"/>
                <w:left w:val="none" w:sz="0" w:space="0" w:color="auto"/>
                <w:bottom w:val="none" w:sz="0" w:space="0" w:color="auto"/>
                <w:right w:val="none" w:sz="0" w:space="0" w:color="auto"/>
              </w:divBdr>
              <w:divsChild>
                <w:div w:id="404768116">
                  <w:marLeft w:val="0"/>
                  <w:marRight w:val="0"/>
                  <w:marTop w:val="0"/>
                  <w:marBottom w:val="0"/>
                  <w:divBdr>
                    <w:top w:val="none" w:sz="0" w:space="0" w:color="auto"/>
                    <w:left w:val="none" w:sz="0" w:space="0" w:color="auto"/>
                    <w:bottom w:val="none" w:sz="0" w:space="0" w:color="auto"/>
                    <w:right w:val="none" w:sz="0" w:space="0" w:color="auto"/>
                  </w:divBdr>
                  <w:divsChild>
                    <w:div w:id="233668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103056">
              <w:marLeft w:val="0"/>
              <w:marRight w:val="0"/>
              <w:marTop w:val="0"/>
              <w:marBottom w:val="0"/>
              <w:divBdr>
                <w:top w:val="none" w:sz="0" w:space="0" w:color="auto"/>
                <w:left w:val="none" w:sz="0" w:space="0" w:color="auto"/>
                <w:bottom w:val="single" w:sz="6" w:space="0" w:color="000000"/>
                <w:right w:val="none" w:sz="0" w:space="0" w:color="auto"/>
              </w:divBdr>
              <w:divsChild>
                <w:div w:id="1973510619">
                  <w:marLeft w:val="0"/>
                  <w:marRight w:val="0"/>
                  <w:marTop w:val="0"/>
                  <w:marBottom w:val="0"/>
                  <w:divBdr>
                    <w:top w:val="none" w:sz="0" w:space="0" w:color="auto"/>
                    <w:left w:val="none" w:sz="0" w:space="0" w:color="auto"/>
                    <w:bottom w:val="none" w:sz="0" w:space="0" w:color="auto"/>
                    <w:right w:val="none" w:sz="0" w:space="0" w:color="auto"/>
                  </w:divBdr>
                  <w:divsChild>
                    <w:div w:id="2023555222">
                      <w:marLeft w:val="0"/>
                      <w:marRight w:val="0"/>
                      <w:marTop w:val="0"/>
                      <w:marBottom w:val="0"/>
                      <w:divBdr>
                        <w:top w:val="none" w:sz="0" w:space="0" w:color="auto"/>
                        <w:left w:val="none" w:sz="0" w:space="0" w:color="auto"/>
                        <w:bottom w:val="none" w:sz="0" w:space="0" w:color="auto"/>
                        <w:right w:val="none" w:sz="0" w:space="0" w:color="auto"/>
                      </w:divBdr>
                      <w:divsChild>
                        <w:div w:id="196656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4287173">
                  <w:marLeft w:val="0"/>
                  <w:marRight w:val="0"/>
                  <w:marTop w:val="0"/>
                  <w:marBottom w:val="0"/>
                  <w:divBdr>
                    <w:top w:val="none" w:sz="0" w:space="0" w:color="auto"/>
                    <w:left w:val="none" w:sz="0" w:space="0" w:color="auto"/>
                    <w:bottom w:val="none" w:sz="0" w:space="0" w:color="auto"/>
                    <w:right w:val="none" w:sz="0" w:space="0" w:color="auto"/>
                  </w:divBdr>
                  <w:divsChild>
                    <w:div w:id="234055872">
                      <w:marLeft w:val="0"/>
                      <w:marRight w:val="0"/>
                      <w:marTop w:val="0"/>
                      <w:marBottom w:val="0"/>
                      <w:divBdr>
                        <w:top w:val="none" w:sz="0" w:space="0" w:color="auto"/>
                        <w:left w:val="none" w:sz="0" w:space="0" w:color="auto"/>
                        <w:bottom w:val="none" w:sz="0" w:space="0" w:color="auto"/>
                        <w:right w:val="none" w:sz="0" w:space="0" w:color="auto"/>
                      </w:divBdr>
                      <w:divsChild>
                        <w:div w:id="901216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5852322">
          <w:marLeft w:val="0"/>
          <w:marRight w:val="0"/>
          <w:marTop w:val="0"/>
          <w:marBottom w:val="0"/>
          <w:divBdr>
            <w:top w:val="none" w:sz="0" w:space="0" w:color="auto"/>
            <w:left w:val="none" w:sz="0" w:space="0" w:color="auto"/>
            <w:bottom w:val="none" w:sz="0" w:space="0" w:color="auto"/>
            <w:right w:val="none" w:sz="0" w:space="0" w:color="auto"/>
          </w:divBdr>
        </w:div>
      </w:divsChild>
    </w:div>
    <w:div w:id="1115293630">
      <w:bodyDiv w:val="1"/>
      <w:marLeft w:val="0"/>
      <w:marRight w:val="0"/>
      <w:marTop w:val="0"/>
      <w:marBottom w:val="0"/>
      <w:divBdr>
        <w:top w:val="none" w:sz="0" w:space="0" w:color="auto"/>
        <w:left w:val="none" w:sz="0" w:space="0" w:color="auto"/>
        <w:bottom w:val="none" w:sz="0" w:space="0" w:color="auto"/>
        <w:right w:val="none" w:sz="0" w:space="0" w:color="auto"/>
      </w:divBdr>
      <w:divsChild>
        <w:div w:id="1064841196">
          <w:marLeft w:val="0"/>
          <w:marRight w:val="0"/>
          <w:marTop w:val="0"/>
          <w:marBottom w:val="0"/>
          <w:divBdr>
            <w:top w:val="none" w:sz="0" w:space="0" w:color="auto"/>
            <w:left w:val="none" w:sz="0" w:space="0" w:color="auto"/>
            <w:bottom w:val="none" w:sz="0" w:space="0" w:color="auto"/>
            <w:right w:val="none" w:sz="0" w:space="0" w:color="auto"/>
          </w:divBdr>
          <w:divsChild>
            <w:div w:id="1699968590">
              <w:marLeft w:val="0"/>
              <w:marRight w:val="0"/>
              <w:marTop w:val="0"/>
              <w:marBottom w:val="0"/>
              <w:divBdr>
                <w:top w:val="none" w:sz="0" w:space="0" w:color="auto"/>
                <w:left w:val="none" w:sz="0" w:space="0" w:color="auto"/>
                <w:bottom w:val="none" w:sz="0" w:space="0" w:color="auto"/>
                <w:right w:val="none" w:sz="0" w:space="0" w:color="auto"/>
              </w:divBdr>
            </w:div>
          </w:divsChild>
        </w:div>
        <w:div w:id="1341156286">
          <w:marLeft w:val="0"/>
          <w:marRight w:val="0"/>
          <w:marTop w:val="0"/>
          <w:marBottom w:val="150"/>
          <w:divBdr>
            <w:top w:val="none" w:sz="0" w:space="0" w:color="auto"/>
            <w:left w:val="none" w:sz="0" w:space="0" w:color="auto"/>
            <w:bottom w:val="none" w:sz="0" w:space="0" w:color="auto"/>
            <w:right w:val="none" w:sz="0" w:space="0" w:color="auto"/>
          </w:divBdr>
          <w:divsChild>
            <w:div w:id="1600792848">
              <w:marLeft w:val="0"/>
              <w:marRight w:val="0"/>
              <w:marTop w:val="0"/>
              <w:marBottom w:val="0"/>
              <w:divBdr>
                <w:top w:val="none" w:sz="0" w:space="0" w:color="auto"/>
                <w:left w:val="none" w:sz="0" w:space="0" w:color="auto"/>
                <w:bottom w:val="none" w:sz="0" w:space="0" w:color="auto"/>
                <w:right w:val="none" w:sz="0" w:space="0" w:color="auto"/>
              </w:divBdr>
              <w:divsChild>
                <w:div w:id="207953874">
                  <w:marLeft w:val="0"/>
                  <w:marRight w:val="0"/>
                  <w:marTop w:val="0"/>
                  <w:marBottom w:val="0"/>
                  <w:divBdr>
                    <w:top w:val="none" w:sz="0" w:space="0" w:color="auto"/>
                    <w:left w:val="none" w:sz="0" w:space="0" w:color="auto"/>
                    <w:bottom w:val="none" w:sz="0" w:space="0" w:color="auto"/>
                    <w:right w:val="none" w:sz="0" w:space="0" w:color="auto"/>
                  </w:divBdr>
                  <w:divsChild>
                    <w:div w:id="194082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1597958">
          <w:marLeft w:val="0"/>
          <w:marRight w:val="0"/>
          <w:marTop w:val="30"/>
          <w:marBottom w:val="105"/>
          <w:divBdr>
            <w:top w:val="none" w:sz="0" w:space="0" w:color="auto"/>
            <w:left w:val="none" w:sz="0" w:space="0" w:color="auto"/>
            <w:bottom w:val="single" w:sz="6" w:space="0" w:color="CCCCCC"/>
            <w:right w:val="none" w:sz="0" w:space="0" w:color="auto"/>
          </w:divBdr>
          <w:divsChild>
            <w:div w:id="1311862280">
              <w:marLeft w:val="0"/>
              <w:marRight w:val="0"/>
              <w:marTop w:val="0"/>
              <w:marBottom w:val="0"/>
              <w:divBdr>
                <w:top w:val="none" w:sz="0" w:space="0" w:color="auto"/>
                <w:left w:val="none" w:sz="0" w:space="0" w:color="auto"/>
                <w:bottom w:val="none" w:sz="0" w:space="0" w:color="auto"/>
                <w:right w:val="none" w:sz="0" w:space="0" w:color="auto"/>
              </w:divBdr>
              <w:divsChild>
                <w:div w:id="1935817821">
                  <w:marLeft w:val="0"/>
                  <w:marRight w:val="0"/>
                  <w:marTop w:val="0"/>
                  <w:marBottom w:val="0"/>
                  <w:divBdr>
                    <w:top w:val="none" w:sz="0" w:space="0" w:color="auto"/>
                    <w:left w:val="none" w:sz="0" w:space="0" w:color="auto"/>
                    <w:bottom w:val="none" w:sz="0" w:space="0" w:color="auto"/>
                    <w:right w:val="none" w:sz="0" w:space="0" w:color="auto"/>
                  </w:divBdr>
                  <w:divsChild>
                    <w:div w:id="825439999">
                      <w:marLeft w:val="0"/>
                      <w:marRight w:val="0"/>
                      <w:marTop w:val="0"/>
                      <w:marBottom w:val="0"/>
                      <w:divBdr>
                        <w:top w:val="none" w:sz="0" w:space="0" w:color="auto"/>
                        <w:left w:val="none" w:sz="0" w:space="0" w:color="auto"/>
                        <w:bottom w:val="none" w:sz="0" w:space="0" w:color="auto"/>
                        <w:right w:val="none" w:sz="0" w:space="0" w:color="auto"/>
                      </w:divBdr>
                      <w:divsChild>
                        <w:div w:id="276907464">
                          <w:marLeft w:val="0"/>
                          <w:marRight w:val="0"/>
                          <w:marTop w:val="30"/>
                          <w:marBottom w:val="0"/>
                          <w:divBdr>
                            <w:top w:val="none" w:sz="0" w:space="0" w:color="auto"/>
                            <w:left w:val="none" w:sz="0" w:space="0" w:color="auto"/>
                            <w:bottom w:val="none" w:sz="0" w:space="0" w:color="auto"/>
                            <w:right w:val="none" w:sz="0" w:space="0" w:color="auto"/>
                          </w:divBdr>
                        </w:div>
                      </w:divsChild>
                    </w:div>
                  </w:divsChild>
                </w:div>
              </w:divsChild>
            </w:div>
            <w:div w:id="646979297">
              <w:marLeft w:val="0"/>
              <w:marRight w:val="0"/>
              <w:marTop w:val="0"/>
              <w:marBottom w:val="0"/>
              <w:divBdr>
                <w:top w:val="none" w:sz="0" w:space="0" w:color="auto"/>
                <w:left w:val="none" w:sz="0" w:space="0" w:color="auto"/>
                <w:bottom w:val="none" w:sz="0" w:space="0" w:color="auto"/>
                <w:right w:val="none" w:sz="0" w:space="0" w:color="auto"/>
              </w:divBdr>
              <w:divsChild>
                <w:div w:id="270170465">
                  <w:marLeft w:val="0"/>
                  <w:marRight w:val="0"/>
                  <w:marTop w:val="0"/>
                  <w:marBottom w:val="0"/>
                  <w:divBdr>
                    <w:top w:val="none" w:sz="0" w:space="0" w:color="auto"/>
                    <w:left w:val="none" w:sz="0" w:space="0" w:color="auto"/>
                    <w:bottom w:val="none" w:sz="0" w:space="0" w:color="auto"/>
                    <w:right w:val="none" w:sz="0" w:space="0" w:color="auto"/>
                  </w:divBdr>
                  <w:divsChild>
                    <w:div w:id="1969050787">
                      <w:marLeft w:val="0"/>
                      <w:marRight w:val="0"/>
                      <w:marTop w:val="0"/>
                      <w:marBottom w:val="0"/>
                      <w:divBdr>
                        <w:top w:val="none" w:sz="0" w:space="0" w:color="auto"/>
                        <w:left w:val="none" w:sz="0" w:space="0" w:color="auto"/>
                        <w:bottom w:val="none" w:sz="0" w:space="0" w:color="auto"/>
                        <w:right w:val="none" w:sz="0" w:space="0" w:color="auto"/>
                      </w:divBdr>
                      <w:divsChild>
                        <w:div w:id="149715282">
                          <w:marLeft w:val="0"/>
                          <w:marRight w:val="0"/>
                          <w:marTop w:val="0"/>
                          <w:marBottom w:val="0"/>
                          <w:divBdr>
                            <w:top w:val="none" w:sz="0" w:space="0" w:color="auto"/>
                            <w:left w:val="none" w:sz="0" w:space="0" w:color="auto"/>
                            <w:bottom w:val="none" w:sz="0" w:space="0" w:color="auto"/>
                            <w:right w:val="none" w:sz="0" w:space="0" w:color="auto"/>
                          </w:divBdr>
                          <w:divsChild>
                            <w:div w:id="562066507">
                              <w:marLeft w:val="0"/>
                              <w:marRight w:val="0"/>
                              <w:marTop w:val="0"/>
                              <w:marBottom w:val="0"/>
                              <w:divBdr>
                                <w:top w:val="none" w:sz="0" w:space="0" w:color="auto"/>
                                <w:left w:val="none" w:sz="0" w:space="0" w:color="auto"/>
                                <w:bottom w:val="none" w:sz="0" w:space="0" w:color="auto"/>
                                <w:right w:val="none" w:sz="0" w:space="0" w:color="auto"/>
                              </w:divBdr>
                              <w:divsChild>
                                <w:div w:id="484473158">
                                  <w:marLeft w:val="0"/>
                                  <w:marRight w:val="0"/>
                                  <w:marTop w:val="0"/>
                                  <w:marBottom w:val="0"/>
                                  <w:divBdr>
                                    <w:top w:val="none" w:sz="0" w:space="0" w:color="auto"/>
                                    <w:left w:val="none" w:sz="0" w:space="0" w:color="auto"/>
                                    <w:bottom w:val="none" w:sz="0" w:space="0" w:color="auto"/>
                                    <w:right w:val="none" w:sz="0" w:space="0" w:color="auto"/>
                                  </w:divBdr>
                                  <w:divsChild>
                                    <w:div w:id="1874147773">
                                      <w:marLeft w:val="0"/>
                                      <w:marRight w:val="0"/>
                                      <w:marTop w:val="0"/>
                                      <w:marBottom w:val="0"/>
                                      <w:divBdr>
                                        <w:top w:val="none" w:sz="0" w:space="0" w:color="auto"/>
                                        <w:left w:val="none" w:sz="0" w:space="0" w:color="auto"/>
                                        <w:bottom w:val="none" w:sz="0" w:space="0" w:color="auto"/>
                                        <w:right w:val="none" w:sz="0" w:space="0" w:color="auto"/>
                                      </w:divBdr>
                                      <w:divsChild>
                                        <w:div w:id="858010112">
                                          <w:marLeft w:val="0"/>
                                          <w:marRight w:val="0"/>
                                          <w:marTop w:val="0"/>
                                          <w:marBottom w:val="0"/>
                                          <w:divBdr>
                                            <w:top w:val="none" w:sz="0" w:space="0" w:color="auto"/>
                                            <w:left w:val="none" w:sz="0" w:space="0" w:color="auto"/>
                                            <w:bottom w:val="none" w:sz="0" w:space="0" w:color="auto"/>
                                            <w:right w:val="none" w:sz="0" w:space="0" w:color="auto"/>
                                          </w:divBdr>
                                          <w:divsChild>
                                            <w:div w:id="1519663142">
                                              <w:marLeft w:val="0"/>
                                              <w:marRight w:val="0"/>
                                              <w:marTop w:val="0"/>
                                              <w:marBottom w:val="0"/>
                                              <w:divBdr>
                                                <w:top w:val="none" w:sz="0" w:space="0" w:color="auto"/>
                                                <w:left w:val="none" w:sz="0" w:space="0" w:color="auto"/>
                                                <w:bottom w:val="none" w:sz="0" w:space="0" w:color="auto"/>
                                                <w:right w:val="none" w:sz="0" w:space="0" w:color="auto"/>
                                              </w:divBdr>
                                              <w:divsChild>
                                                <w:div w:id="1553927475">
                                                  <w:marLeft w:val="0"/>
                                                  <w:marRight w:val="0"/>
                                                  <w:marTop w:val="0"/>
                                                  <w:marBottom w:val="0"/>
                                                  <w:divBdr>
                                                    <w:top w:val="none" w:sz="0" w:space="0" w:color="auto"/>
                                                    <w:left w:val="none" w:sz="0" w:space="0" w:color="auto"/>
                                                    <w:bottom w:val="none" w:sz="0" w:space="0" w:color="auto"/>
                                                    <w:right w:val="none" w:sz="0" w:space="0" w:color="auto"/>
                                                  </w:divBdr>
                                                  <w:divsChild>
                                                    <w:div w:id="1915384946">
                                                      <w:marLeft w:val="0"/>
                                                      <w:marRight w:val="0"/>
                                                      <w:marTop w:val="0"/>
                                                      <w:marBottom w:val="0"/>
                                                      <w:divBdr>
                                                        <w:top w:val="none" w:sz="0" w:space="0" w:color="auto"/>
                                                        <w:left w:val="none" w:sz="0" w:space="0" w:color="auto"/>
                                                        <w:bottom w:val="none" w:sz="0" w:space="0" w:color="auto"/>
                                                        <w:right w:val="none" w:sz="0" w:space="0" w:color="auto"/>
                                                      </w:divBdr>
                                                      <w:divsChild>
                                                        <w:div w:id="171340004">
                                                          <w:marLeft w:val="0"/>
                                                          <w:marRight w:val="0"/>
                                                          <w:marTop w:val="0"/>
                                                          <w:marBottom w:val="0"/>
                                                          <w:divBdr>
                                                            <w:top w:val="none" w:sz="0" w:space="0" w:color="auto"/>
                                                            <w:left w:val="none" w:sz="0" w:space="0" w:color="auto"/>
                                                            <w:bottom w:val="none" w:sz="0" w:space="0" w:color="auto"/>
                                                            <w:right w:val="none" w:sz="0" w:space="0" w:color="auto"/>
                                                          </w:divBdr>
                                                          <w:divsChild>
                                                            <w:div w:id="1975058732">
                                                              <w:marLeft w:val="0"/>
                                                              <w:marRight w:val="0"/>
                                                              <w:marTop w:val="0"/>
                                                              <w:marBottom w:val="0"/>
                                                              <w:divBdr>
                                                                <w:top w:val="none" w:sz="0" w:space="0" w:color="auto"/>
                                                                <w:left w:val="none" w:sz="0" w:space="0" w:color="auto"/>
                                                                <w:bottom w:val="none" w:sz="0" w:space="0" w:color="auto"/>
                                                                <w:right w:val="none" w:sz="0" w:space="0" w:color="auto"/>
                                                              </w:divBdr>
                                                            </w:div>
                                                          </w:divsChild>
                                                        </w:div>
                                                        <w:div w:id="1661081451">
                                                          <w:marLeft w:val="0"/>
                                                          <w:marRight w:val="0"/>
                                                          <w:marTop w:val="0"/>
                                                          <w:marBottom w:val="0"/>
                                                          <w:divBdr>
                                                            <w:top w:val="none" w:sz="0" w:space="0" w:color="auto"/>
                                                            <w:left w:val="none" w:sz="0" w:space="0" w:color="auto"/>
                                                            <w:bottom w:val="none" w:sz="0" w:space="0" w:color="auto"/>
                                                            <w:right w:val="none" w:sz="0" w:space="0" w:color="auto"/>
                                                          </w:divBdr>
                                                          <w:divsChild>
                                                            <w:div w:id="767041791">
                                                              <w:marLeft w:val="0"/>
                                                              <w:marRight w:val="0"/>
                                                              <w:marTop w:val="0"/>
                                                              <w:marBottom w:val="0"/>
                                                              <w:divBdr>
                                                                <w:top w:val="none" w:sz="0" w:space="0" w:color="auto"/>
                                                                <w:left w:val="none" w:sz="0" w:space="0" w:color="auto"/>
                                                                <w:bottom w:val="none" w:sz="0" w:space="0" w:color="auto"/>
                                                                <w:right w:val="none" w:sz="0" w:space="0" w:color="auto"/>
                                                              </w:divBdr>
                                                              <w:divsChild>
                                                                <w:div w:id="821428228">
                                                                  <w:marLeft w:val="0"/>
                                                                  <w:marRight w:val="0"/>
                                                                  <w:marTop w:val="0"/>
                                                                  <w:marBottom w:val="0"/>
                                                                  <w:divBdr>
                                                                    <w:top w:val="none" w:sz="0" w:space="0" w:color="auto"/>
                                                                    <w:left w:val="none" w:sz="0" w:space="0" w:color="auto"/>
                                                                    <w:bottom w:val="none" w:sz="0" w:space="0" w:color="auto"/>
                                                                    <w:right w:val="none" w:sz="0" w:space="0" w:color="auto"/>
                                                                  </w:divBdr>
                                                                  <w:divsChild>
                                                                    <w:div w:id="963736936">
                                                                      <w:marLeft w:val="0"/>
                                                                      <w:marRight w:val="0"/>
                                                                      <w:marTop w:val="0"/>
                                                                      <w:marBottom w:val="0"/>
                                                                      <w:divBdr>
                                                                        <w:top w:val="none" w:sz="0" w:space="0" w:color="auto"/>
                                                                        <w:left w:val="none" w:sz="0" w:space="0" w:color="auto"/>
                                                                        <w:bottom w:val="none" w:sz="0" w:space="0" w:color="auto"/>
                                                                        <w:right w:val="none" w:sz="0" w:space="0" w:color="auto"/>
                                                                      </w:divBdr>
                                                                      <w:divsChild>
                                                                        <w:div w:id="98255187">
                                                                          <w:marLeft w:val="0"/>
                                                                          <w:marRight w:val="0"/>
                                                                          <w:marTop w:val="75"/>
                                                                          <w:marBottom w:val="75"/>
                                                                          <w:divBdr>
                                                                            <w:top w:val="none" w:sz="0" w:space="0" w:color="auto"/>
                                                                            <w:left w:val="none" w:sz="0" w:space="0" w:color="auto"/>
                                                                            <w:bottom w:val="none" w:sz="0" w:space="0" w:color="auto"/>
                                                                            <w:right w:val="none" w:sz="0" w:space="0" w:color="auto"/>
                                                                          </w:divBdr>
                                                                          <w:divsChild>
                                                                            <w:div w:id="1157303791">
                                                                              <w:marLeft w:val="0"/>
                                                                              <w:marRight w:val="0"/>
                                                                              <w:marTop w:val="0"/>
                                                                              <w:marBottom w:val="0"/>
                                                                              <w:divBdr>
                                                                                <w:top w:val="none" w:sz="0" w:space="0" w:color="auto"/>
                                                                                <w:left w:val="none" w:sz="0" w:space="0" w:color="auto"/>
                                                                                <w:bottom w:val="none" w:sz="0" w:space="0" w:color="auto"/>
                                                                                <w:right w:val="none" w:sz="0" w:space="0" w:color="auto"/>
                                                                              </w:divBdr>
                                                                              <w:divsChild>
                                                                                <w:div w:id="117333614">
                                                                                  <w:marLeft w:val="0"/>
                                                                                  <w:marRight w:val="0"/>
                                                                                  <w:marTop w:val="0"/>
                                                                                  <w:marBottom w:val="0"/>
                                                                                  <w:divBdr>
                                                                                    <w:top w:val="none" w:sz="0" w:space="0" w:color="auto"/>
                                                                                    <w:left w:val="none" w:sz="0" w:space="0" w:color="auto"/>
                                                                                    <w:bottom w:val="none" w:sz="0" w:space="0" w:color="auto"/>
                                                                                    <w:right w:val="none" w:sz="0" w:space="0" w:color="auto"/>
                                                                                  </w:divBdr>
                                                                                  <w:divsChild>
                                                                                    <w:div w:id="3463698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52333095">
                                          <w:marLeft w:val="0"/>
                                          <w:marRight w:val="0"/>
                                          <w:marTop w:val="0"/>
                                          <w:marBottom w:val="0"/>
                                          <w:divBdr>
                                            <w:top w:val="none" w:sz="0" w:space="0" w:color="auto"/>
                                            <w:left w:val="none" w:sz="0" w:space="0" w:color="auto"/>
                                            <w:bottom w:val="none" w:sz="0" w:space="0" w:color="auto"/>
                                            <w:right w:val="none" w:sz="0" w:space="0" w:color="auto"/>
                                          </w:divBdr>
                                          <w:divsChild>
                                            <w:div w:id="102503822">
                                              <w:marLeft w:val="0"/>
                                              <w:marRight w:val="0"/>
                                              <w:marTop w:val="0"/>
                                              <w:marBottom w:val="0"/>
                                              <w:divBdr>
                                                <w:top w:val="none" w:sz="0" w:space="0" w:color="auto"/>
                                                <w:left w:val="none" w:sz="0" w:space="0" w:color="auto"/>
                                                <w:bottom w:val="none" w:sz="0" w:space="0" w:color="auto"/>
                                                <w:right w:val="none" w:sz="0" w:space="0" w:color="auto"/>
                                              </w:divBdr>
                                              <w:divsChild>
                                                <w:div w:id="2070688645">
                                                  <w:marLeft w:val="0"/>
                                                  <w:marRight w:val="0"/>
                                                  <w:marTop w:val="0"/>
                                                  <w:marBottom w:val="0"/>
                                                  <w:divBdr>
                                                    <w:top w:val="none" w:sz="0" w:space="0" w:color="auto"/>
                                                    <w:left w:val="none" w:sz="0" w:space="0" w:color="auto"/>
                                                    <w:bottom w:val="none" w:sz="0" w:space="0" w:color="auto"/>
                                                    <w:right w:val="none" w:sz="0" w:space="0" w:color="auto"/>
                                                  </w:divBdr>
                                                  <w:divsChild>
                                                    <w:div w:id="914516382">
                                                      <w:marLeft w:val="0"/>
                                                      <w:marRight w:val="0"/>
                                                      <w:marTop w:val="150"/>
                                                      <w:marBottom w:val="0"/>
                                                      <w:divBdr>
                                                        <w:top w:val="none" w:sz="0" w:space="0" w:color="auto"/>
                                                        <w:left w:val="none" w:sz="0" w:space="0" w:color="auto"/>
                                                        <w:bottom w:val="none" w:sz="0" w:space="0" w:color="auto"/>
                                                        <w:right w:val="none" w:sz="0" w:space="0" w:color="auto"/>
                                                      </w:divBdr>
                                                      <w:divsChild>
                                                        <w:div w:id="1379934598">
                                                          <w:marLeft w:val="0"/>
                                                          <w:marRight w:val="0"/>
                                                          <w:marTop w:val="0"/>
                                                          <w:marBottom w:val="0"/>
                                                          <w:divBdr>
                                                            <w:top w:val="none" w:sz="0" w:space="0" w:color="auto"/>
                                                            <w:left w:val="none" w:sz="0" w:space="0" w:color="auto"/>
                                                            <w:bottom w:val="none" w:sz="0" w:space="0" w:color="auto"/>
                                                            <w:right w:val="none" w:sz="0" w:space="0" w:color="auto"/>
                                                          </w:divBdr>
                                                        </w:div>
                                                        <w:div w:id="8630558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129201129">
      <w:bodyDiv w:val="1"/>
      <w:marLeft w:val="0"/>
      <w:marRight w:val="0"/>
      <w:marTop w:val="0"/>
      <w:marBottom w:val="0"/>
      <w:divBdr>
        <w:top w:val="none" w:sz="0" w:space="0" w:color="auto"/>
        <w:left w:val="none" w:sz="0" w:space="0" w:color="auto"/>
        <w:bottom w:val="none" w:sz="0" w:space="0" w:color="auto"/>
        <w:right w:val="none" w:sz="0" w:space="0" w:color="auto"/>
      </w:divBdr>
      <w:divsChild>
        <w:div w:id="368338132">
          <w:marLeft w:val="0"/>
          <w:marRight w:val="0"/>
          <w:marTop w:val="0"/>
          <w:marBottom w:val="120"/>
          <w:divBdr>
            <w:top w:val="none" w:sz="0" w:space="0" w:color="auto"/>
            <w:left w:val="none" w:sz="0" w:space="0" w:color="auto"/>
            <w:bottom w:val="single" w:sz="12" w:space="9" w:color="EBEBEB"/>
            <w:right w:val="none" w:sz="0" w:space="0" w:color="auto"/>
          </w:divBdr>
          <w:divsChild>
            <w:div w:id="2129622131">
              <w:marLeft w:val="0"/>
              <w:marRight w:val="0"/>
              <w:marTop w:val="100"/>
              <w:marBottom w:val="100"/>
              <w:divBdr>
                <w:top w:val="none" w:sz="0" w:space="0" w:color="auto"/>
                <w:left w:val="none" w:sz="0" w:space="0" w:color="auto"/>
                <w:bottom w:val="none" w:sz="0" w:space="0" w:color="auto"/>
                <w:right w:val="none" w:sz="0" w:space="0" w:color="auto"/>
              </w:divBdr>
              <w:divsChild>
                <w:div w:id="15571586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9128757">
          <w:marLeft w:val="0"/>
          <w:marRight w:val="0"/>
          <w:marTop w:val="0"/>
          <w:marBottom w:val="120"/>
          <w:divBdr>
            <w:top w:val="none" w:sz="0" w:space="0" w:color="auto"/>
            <w:left w:val="none" w:sz="0" w:space="0" w:color="auto"/>
            <w:bottom w:val="none" w:sz="0" w:space="0" w:color="auto"/>
            <w:right w:val="none" w:sz="0" w:space="0" w:color="auto"/>
          </w:divBdr>
          <w:divsChild>
            <w:div w:id="205022105">
              <w:marLeft w:val="0"/>
              <w:marRight w:val="0"/>
              <w:marTop w:val="0"/>
              <w:marBottom w:val="0"/>
              <w:divBdr>
                <w:top w:val="none" w:sz="0" w:space="0" w:color="auto"/>
                <w:left w:val="none" w:sz="0" w:space="0" w:color="auto"/>
                <w:bottom w:val="none" w:sz="0" w:space="0" w:color="auto"/>
                <w:right w:val="none" w:sz="0" w:space="0" w:color="auto"/>
              </w:divBdr>
              <w:divsChild>
                <w:div w:id="539903862">
                  <w:marLeft w:val="0"/>
                  <w:marRight w:val="0"/>
                  <w:marTop w:val="0"/>
                  <w:marBottom w:val="0"/>
                  <w:divBdr>
                    <w:top w:val="none" w:sz="0" w:space="0" w:color="auto"/>
                    <w:left w:val="none" w:sz="0" w:space="0" w:color="auto"/>
                    <w:bottom w:val="none" w:sz="0" w:space="0" w:color="auto"/>
                    <w:right w:val="none" w:sz="0" w:space="0" w:color="auto"/>
                  </w:divBdr>
                  <w:divsChild>
                    <w:div w:id="13340707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565929">
              <w:marLeft w:val="0"/>
              <w:marRight w:val="0"/>
              <w:marTop w:val="0"/>
              <w:marBottom w:val="0"/>
              <w:divBdr>
                <w:top w:val="none" w:sz="0" w:space="0" w:color="auto"/>
                <w:left w:val="none" w:sz="0" w:space="0" w:color="auto"/>
                <w:bottom w:val="single" w:sz="6" w:space="0" w:color="000000"/>
                <w:right w:val="none" w:sz="0" w:space="0" w:color="auto"/>
              </w:divBdr>
              <w:divsChild>
                <w:div w:id="1369603858">
                  <w:marLeft w:val="0"/>
                  <w:marRight w:val="0"/>
                  <w:marTop w:val="0"/>
                  <w:marBottom w:val="0"/>
                  <w:divBdr>
                    <w:top w:val="none" w:sz="0" w:space="0" w:color="auto"/>
                    <w:left w:val="none" w:sz="0" w:space="0" w:color="auto"/>
                    <w:bottom w:val="none" w:sz="0" w:space="0" w:color="auto"/>
                    <w:right w:val="none" w:sz="0" w:space="0" w:color="auto"/>
                  </w:divBdr>
                  <w:divsChild>
                    <w:div w:id="1343170161">
                      <w:marLeft w:val="0"/>
                      <w:marRight w:val="0"/>
                      <w:marTop w:val="0"/>
                      <w:marBottom w:val="0"/>
                      <w:divBdr>
                        <w:top w:val="none" w:sz="0" w:space="0" w:color="auto"/>
                        <w:left w:val="none" w:sz="0" w:space="0" w:color="auto"/>
                        <w:bottom w:val="none" w:sz="0" w:space="0" w:color="auto"/>
                        <w:right w:val="none" w:sz="0" w:space="0" w:color="auto"/>
                      </w:divBdr>
                      <w:divsChild>
                        <w:div w:id="969960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24671381">
                  <w:marLeft w:val="0"/>
                  <w:marRight w:val="0"/>
                  <w:marTop w:val="0"/>
                  <w:marBottom w:val="0"/>
                  <w:divBdr>
                    <w:top w:val="none" w:sz="0" w:space="0" w:color="auto"/>
                    <w:left w:val="none" w:sz="0" w:space="0" w:color="auto"/>
                    <w:bottom w:val="none" w:sz="0" w:space="0" w:color="auto"/>
                    <w:right w:val="none" w:sz="0" w:space="0" w:color="auto"/>
                  </w:divBdr>
                  <w:divsChild>
                    <w:div w:id="1627657783">
                      <w:marLeft w:val="0"/>
                      <w:marRight w:val="0"/>
                      <w:marTop w:val="0"/>
                      <w:marBottom w:val="0"/>
                      <w:divBdr>
                        <w:top w:val="none" w:sz="0" w:space="0" w:color="auto"/>
                        <w:left w:val="none" w:sz="0" w:space="0" w:color="auto"/>
                        <w:bottom w:val="none" w:sz="0" w:space="0" w:color="auto"/>
                        <w:right w:val="none" w:sz="0" w:space="0" w:color="auto"/>
                      </w:divBdr>
                      <w:divsChild>
                        <w:div w:id="19332783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61331780">
          <w:marLeft w:val="0"/>
          <w:marRight w:val="0"/>
          <w:marTop w:val="0"/>
          <w:marBottom w:val="0"/>
          <w:divBdr>
            <w:top w:val="none" w:sz="0" w:space="0" w:color="auto"/>
            <w:left w:val="none" w:sz="0" w:space="0" w:color="auto"/>
            <w:bottom w:val="none" w:sz="0" w:space="0" w:color="auto"/>
            <w:right w:val="none" w:sz="0" w:space="0" w:color="auto"/>
          </w:divBdr>
        </w:div>
      </w:divsChild>
    </w:div>
    <w:div w:id="1134520568">
      <w:bodyDiv w:val="1"/>
      <w:marLeft w:val="0"/>
      <w:marRight w:val="0"/>
      <w:marTop w:val="0"/>
      <w:marBottom w:val="0"/>
      <w:divBdr>
        <w:top w:val="none" w:sz="0" w:space="0" w:color="auto"/>
        <w:left w:val="none" w:sz="0" w:space="0" w:color="auto"/>
        <w:bottom w:val="none" w:sz="0" w:space="0" w:color="auto"/>
        <w:right w:val="none" w:sz="0" w:space="0" w:color="auto"/>
      </w:divBdr>
    </w:div>
    <w:div w:id="1164248868">
      <w:bodyDiv w:val="1"/>
      <w:marLeft w:val="0"/>
      <w:marRight w:val="0"/>
      <w:marTop w:val="0"/>
      <w:marBottom w:val="0"/>
      <w:divBdr>
        <w:top w:val="none" w:sz="0" w:space="0" w:color="auto"/>
        <w:left w:val="none" w:sz="0" w:space="0" w:color="auto"/>
        <w:bottom w:val="none" w:sz="0" w:space="0" w:color="auto"/>
        <w:right w:val="none" w:sz="0" w:space="0" w:color="auto"/>
      </w:divBdr>
    </w:div>
    <w:div w:id="1184130334">
      <w:bodyDiv w:val="1"/>
      <w:marLeft w:val="0"/>
      <w:marRight w:val="0"/>
      <w:marTop w:val="0"/>
      <w:marBottom w:val="0"/>
      <w:divBdr>
        <w:top w:val="none" w:sz="0" w:space="0" w:color="auto"/>
        <w:left w:val="none" w:sz="0" w:space="0" w:color="auto"/>
        <w:bottom w:val="none" w:sz="0" w:space="0" w:color="auto"/>
        <w:right w:val="none" w:sz="0" w:space="0" w:color="auto"/>
      </w:divBdr>
      <w:divsChild>
        <w:div w:id="543752613">
          <w:marLeft w:val="0"/>
          <w:marRight w:val="0"/>
          <w:marTop w:val="0"/>
          <w:marBottom w:val="120"/>
          <w:divBdr>
            <w:top w:val="none" w:sz="0" w:space="0" w:color="auto"/>
            <w:left w:val="none" w:sz="0" w:space="0" w:color="auto"/>
            <w:bottom w:val="single" w:sz="12" w:space="9" w:color="EBEBEB"/>
            <w:right w:val="none" w:sz="0" w:space="0" w:color="auto"/>
          </w:divBdr>
          <w:divsChild>
            <w:div w:id="1350640783">
              <w:marLeft w:val="0"/>
              <w:marRight w:val="0"/>
              <w:marTop w:val="100"/>
              <w:marBottom w:val="100"/>
              <w:divBdr>
                <w:top w:val="none" w:sz="0" w:space="0" w:color="auto"/>
                <w:left w:val="none" w:sz="0" w:space="0" w:color="auto"/>
                <w:bottom w:val="none" w:sz="0" w:space="0" w:color="auto"/>
                <w:right w:val="none" w:sz="0" w:space="0" w:color="auto"/>
              </w:divBdr>
              <w:divsChild>
                <w:div w:id="13927288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7929637">
          <w:marLeft w:val="0"/>
          <w:marRight w:val="0"/>
          <w:marTop w:val="0"/>
          <w:marBottom w:val="120"/>
          <w:divBdr>
            <w:top w:val="none" w:sz="0" w:space="0" w:color="auto"/>
            <w:left w:val="none" w:sz="0" w:space="0" w:color="auto"/>
            <w:bottom w:val="none" w:sz="0" w:space="0" w:color="auto"/>
            <w:right w:val="none" w:sz="0" w:space="0" w:color="auto"/>
          </w:divBdr>
          <w:divsChild>
            <w:div w:id="178550098">
              <w:marLeft w:val="0"/>
              <w:marRight w:val="0"/>
              <w:marTop w:val="0"/>
              <w:marBottom w:val="0"/>
              <w:divBdr>
                <w:top w:val="none" w:sz="0" w:space="0" w:color="auto"/>
                <w:left w:val="none" w:sz="0" w:space="0" w:color="auto"/>
                <w:bottom w:val="none" w:sz="0" w:space="0" w:color="auto"/>
                <w:right w:val="none" w:sz="0" w:space="0" w:color="auto"/>
              </w:divBdr>
              <w:divsChild>
                <w:div w:id="1835222958">
                  <w:marLeft w:val="0"/>
                  <w:marRight w:val="0"/>
                  <w:marTop w:val="0"/>
                  <w:marBottom w:val="0"/>
                  <w:divBdr>
                    <w:top w:val="none" w:sz="0" w:space="0" w:color="auto"/>
                    <w:left w:val="none" w:sz="0" w:space="0" w:color="auto"/>
                    <w:bottom w:val="none" w:sz="0" w:space="0" w:color="auto"/>
                    <w:right w:val="none" w:sz="0" w:space="0" w:color="auto"/>
                  </w:divBdr>
                  <w:divsChild>
                    <w:div w:id="741413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5066424">
              <w:marLeft w:val="0"/>
              <w:marRight w:val="0"/>
              <w:marTop w:val="0"/>
              <w:marBottom w:val="0"/>
              <w:divBdr>
                <w:top w:val="none" w:sz="0" w:space="0" w:color="auto"/>
                <w:left w:val="none" w:sz="0" w:space="0" w:color="auto"/>
                <w:bottom w:val="single" w:sz="6" w:space="0" w:color="000000"/>
                <w:right w:val="none" w:sz="0" w:space="0" w:color="auto"/>
              </w:divBdr>
              <w:divsChild>
                <w:div w:id="1249072534">
                  <w:marLeft w:val="0"/>
                  <w:marRight w:val="0"/>
                  <w:marTop w:val="0"/>
                  <w:marBottom w:val="0"/>
                  <w:divBdr>
                    <w:top w:val="none" w:sz="0" w:space="0" w:color="auto"/>
                    <w:left w:val="none" w:sz="0" w:space="0" w:color="auto"/>
                    <w:bottom w:val="none" w:sz="0" w:space="0" w:color="auto"/>
                    <w:right w:val="none" w:sz="0" w:space="0" w:color="auto"/>
                  </w:divBdr>
                  <w:divsChild>
                    <w:div w:id="1713799165">
                      <w:marLeft w:val="0"/>
                      <w:marRight w:val="0"/>
                      <w:marTop w:val="0"/>
                      <w:marBottom w:val="0"/>
                      <w:divBdr>
                        <w:top w:val="none" w:sz="0" w:space="0" w:color="auto"/>
                        <w:left w:val="none" w:sz="0" w:space="0" w:color="auto"/>
                        <w:bottom w:val="none" w:sz="0" w:space="0" w:color="auto"/>
                        <w:right w:val="none" w:sz="0" w:space="0" w:color="auto"/>
                      </w:divBdr>
                      <w:divsChild>
                        <w:div w:id="1714303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6264097">
                  <w:marLeft w:val="0"/>
                  <w:marRight w:val="0"/>
                  <w:marTop w:val="0"/>
                  <w:marBottom w:val="0"/>
                  <w:divBdr>
                    <w:top w:val="none" w:sz="0" w:space="0" w:color="auto"/>
                    <w:left w:val="none" w:sz="0" w:space="0" w:color="auto"/>
                    <w:bottom w:val="none" w:sz="0" w:space="0" w:color="auto"/>
                    <w:right w:val="none" w:sz="0" w:space="0" w:color="auto"/>
                  </w:divBdr>
                  <w:divsChild>
                    <w:div w:id="830488464">
                      <w:marLeft w:val="0"/>
                      <w:marRight w:val="0"/>
                      <w:marTop w:val="0"/>
                      <w:marBottom w:val="0"/>
                      <w:divBdr>
                        <w:top w:val="none" w:sz="0" w:space="0" w:color="auto"/>
                        <w:left w:val="none" w:sz="0" w:space="0" w:color="auto"/>
                        <w:bottom w:val="none" w:sz="0" w:space="0" w:color="auto"/>
                        <w:right w:val="none" w:sz="0" w:space="0" w:color="auto"/>
                      </w:divBdr>
                      <w:divsChild>
                        <w:div w:id="20736922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7828334">
          <w:marLeft w:val="0"/>
          <w:marRight w:val="0"/>
          <w:marTop w:val="0"/>
          <w:marBottom w:val="0"/>
          <w:divBdr>
            <w:top w:val="none" w:sz="0" w:space="0" w:color="auto"/>
            <w:left w:val="none" w:sz="0" w:space="0" w:color="auto"/>
            <w:bottom w:val="none" w:sz="0" w:space="0" w:color="auto"/>
            <w:right w:val="none" w:sz="0" w:space="0" w:color="auto"/>
          </w:divBdr>
        </w:div>
      </w:divsChild>
    </w:div>
    <w:div w:id="1192499192">
      <w:bodyDiv w:val="1"/>
      <w:marLeft w:val="0"/>
      <w:marRight w:val="0"/>
      <w:marTop w:val="0"/>
      <w:marBottom w:val="0"/>
      <w:divBdr>
        <w:top w:val="none" w:sz="0" w:space="0" w:color="auto"/>
        <w:left w:val="none" w:sz="0" w:space="0" w:color="auto"/>
        <w:bottom w:val="none" w:sz="0" w:space="0" w:color="auto"/>
        <w:right w:val="none" w:sz="0" w:space="0" w:color="auto"/>
      </w:divBdr>
      <w:divsChild>
        <w:div w:id="229115809">
          <w:marLeft w:val="0"/>
          <w:marRight w:val="0"/>
          <w:marTop w:val="225"/>
          <w:marBottom w:val="225"/>
          <w:divBdr>
            <w:top w:val="none" w:sz="0" w:space="0" w:color="auto"/>
            <w:left w:val="none" w:sz="0" w:space="0" w:color="auto"/>
            <w:bottom w:val="none" w:sz="0" w:space="0" w:color="auto"/>
            <w:right w:val="none" w:sz="0" w:space="0" w:color="auto"/>
          </w:divBdr>
          <w:divsChild>
            <w:div w:id="99380979">
              <w:marLeft w:val="0"/>
              <w:marRight w:val="0"/>
              <w:marTop w:val="0"/>
              <w:marBottom w:val="0"/>
              <w:divBdr>
                <w:top w:val="none" w:sz="0" w:space="0" w:color="auto"/>
                <w:left w:val="none" w:sz="0" w:space="0" w:color="auto"/>
                <w:bottom w:val="none" w:sz="0" w:space="0" w:color="auto"/>
                <w:right w:val="none" w:sz="0" w:space="0" w:color="auto"/>
              </w:divBdr>
              <w:divsChild>
                <w:div w:id="881136424">
                  <w:marLeft w:val="0"/>
                  <w:marRight w:val="0"/>
                  <w:marTop w:val="0"/>
                  <w:marBottom w:val="0"/>
                  <w:divBdr>
                    <w:top w:val="none" w:sz="0" w:space="0" w:color="auto"/>
                    <w:left w:val="none" w:sz="0" w:space="0" w:color="auto"/>
                    <w:bottom w:val="none" w:sz="0" w:space="0" w:color="auto"/>
                    <w:right w:val="none" w:sz="0" w:space="0" w:color="auto"/>
                  </w:divBdr>
                  <w:divsChild>
                    <w:div w:id="19407190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2566809">
              <w:marLeft w:val="0"/>
              <w:marRight w:val="0"/>
              <w:marTop w:val="225"/>
              <w:marBottom w:val="225"/>
              <w:divBdr>
                <w:top w:val="none" w:sz="0" w:space="0" w:color="auto"/>
                <w:left w:val="none" w:sz="0" w:space="0" w:color="auto"/>
                <w:bottom w:val="none" w:sz="0" w:space="0" w:color="auto"/>
                <w:right w:val="none" w:sz="0" w:space="0" w:color="auto"/>
              </w:divBdr>
              <w:divsChild>
                <w:div w:id="246766147">
                  <w:marLeft w:val="0"/>
                  <w:marRight w:val="0"/>
                  <w:marTop w:val="0"/>
                  <w:marBottom w:val="0"/>
                  <w:divBdr>
                    <w:top w:val="none" w:sz="0" w:space="0" w:color="auto"/>
                    <w:left w:val="none" w:sz="0" w:space="0" w:color="auto"/>
                    <w:bottom w:val="none" w:sz="0" w:space="0" w:color="auto"/>
                    <w:right w:val="none" w:sz="0" w:space="0" w:color="auto"/>
                  </w:divBdr>
                </w:div>
                <w:div w:id="1643005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6815397">
      <w:bodyDiv w:val="1"/>
      <w:marLeft w:val="0"/>
      <w:marRight w:val="0"/>
      <w:marTop w:val="0"/>
      <w:marBottom w:val="0"/>
      <w:divBdr>
        <w:top w:val="none" w:sz="0" w:space="0" w:color="auto"/>
        <w:left w:val="none" w:sz="0" w:space="0" w:color="auto"/>
        <w:bottom w:val="none" w:sz="0" w:space="0" w:color="auto"/>
        <w:right w:val="none" w:sz="0" w:space="0" w:color="auto"/>
      </w:divBdr>
      <w:divsChild>
        <w:div w:id="1337264858">
          <w:marLeft w:val="0"/>
          <w:marRight w:val="0"/>
          <w:marTop w:val="0"/>
          <w:marBottom w:val="0"/>
          <w:divBdr>
            <w:top w:val="none" w:sz="0" w:space="0" w:color="auto"/>
            <w:left w:val="none" w:sz="0" w:space="0" w:color="auto"/>
            <w:bottom w:val="none" w:sz="0" w:space="0" w:color="auto"/>
            <w:right w:val="none" w:sz="0" w:space="0" w:color="auto"/>
          </w:divBdr>
          <w:divsChild>
            <w:div w:id="1970475111">
              <w:marLeft w:val="0"/>
              <w:marRight w:val="0"/>
              <w:marTop w:val="0"/>
              <w:marBottom w:val="0"/>
              <w:divBdr>
                <w:top w:val="none" w:sz="0" w:space="0" w:color="auto"/>
                <w:left w:val="none" w:sz="0" w:space="0" w:color="auto"/>
                <w:bottom w:val="none" w:sz="0" w:space="0" w:color="auto"/>
                <w:right w:val="none" w:sz="0" w:space="0" w:color="auto"/>
              </w:divBdr>
              <w:divsChild>
                <w:div w:id="6561556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28881934">
      <w:bodyDiv w:val="1"/>
      <w:marLeft w:val="0"/>
      <w:marRight w:val="0"/>
      <w:marTop w:val="0"/>
      <w:marBottom w:val="0"/>
      <w:divBdr>
        <w:top w:val="none" w:sz="0" w:space="0" w:color="auto"/>
        <w:left w:val="none" w:sz="0" w:space="0" w:color="auto"/>
        <w:bottom w:val="none" w:sz="0" w:space="0" w:color="auto"/>
        <w:right w:val="none" w:sz="0" w:space="0" w:color="auto"/>
      </w:divBdr>
      <w:divsChild>
        <w:div w:id="1066607857">
          <w:marLeft w:val="0"/>
          <w:marRight w:val="0"/>
          <w:marTop w:val="0"/>
          <w:marBottom w:val="120"/>
          <w:divBdr>
            <w:top w:val="none" w:sz="0" w:space="0" w:color="auto"/>
            <w:left w:val="none" w:sz="0" w:space="0" w:color="auto"/>
            <w:bottom w:val="single" w:sz="12" w:space="9" w:color="EBEBEB"/>
            <w:right w:val="none" w:sz="0" w:space="0" w:color="auto"/>
          </w:divBdr>
          <w:divsChild>
            <w:div w:id="1368288429">
              <w:marLeft w:val="0"/>
              <w:marRight w:val="0"/>
              <w:marTop w:val="100"/>
              <w:marBottom w:val="100"/>
              <w:divBdr>
                <w:top w:val="none" w:sz="0" w:space="0" w:color="auto"/>
                <w:left w:val="none" w:sz="0" w:space="0" w:color="auto"/>
                <w:bottom w:val="none" w:sz="0" w:space="0" w:color="auto"/>
                <w:right w:val="none" w:sz="0" w:space="0" w:color="auto"/>
              </w:divBdr>
              <w:divsChild>
                <w:div w:id="5033281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17653006">
          <w:marLeft w:val="0"/>
          <w:marRight w:val="0"/>
          <w:marTop w:val="0"/>
          <w:marBottom w:val="120"/>
          <w:divBdr>
            <w:top w:val="none" w:sz="0" w:space="0" w:color="auto"/>
            <w:left w:val="none" w:sz="0" w:space="0" w:color="auto"/>
            <w:bottom w:val="none" w:sz="0" w:space="0" w:color="auto"/>
            <w:right w:val="none" w:sz="0" w:space="0" w:color="auto"/>
          </w:divBdr>
          <w:divsChild>
            <w:div w:id="2055082721">
              <w:marLeft w:val="0"/>
              <w:marRight w:val="0"/>
              <w:marTop w:val="0"/>
              <w:marBottom w:val="0"/>
              <w:divBdr>
                <w:top w:val="none" w:sz="0" w:space="0" w:color="auto"/>
                <w:left w:val="none" w:sz="0" w:space="0" w:color="auto"/>
                <w:bottom w:val="none" w:sz="0" w:space="0" w:color="auto"/>
                <w:right w:val="none" w:sz="0" w:space="0" w:color="auto"/>
              </w:divBdr>
              <w:divsChild>
                <w:div w:id="2118285734">
                  <w:marLeft w:val="0"/>
                  <w:marRight w:val="0"/>
                  <w:marTop w:val="0"/>
                  <w:marBottom w:val="0"/>
                  <w:divBdr>
                    <w:top w:val="none" w:sz="0" w:space="0" w:color="auto"/>
                    <w:left w:val="none" w:sz="0" w:space="0" w:color="auto"/>
                    <w:bottom w:val="none" w:sz="0" w:space="0" w:color="auto"/>
                    <w:right w:val="none" w:sz="0" w:space="0" w:color="auto"/>
                  </w:divBdr>
                  <w:divsChild>
                    <w:div w:id="11229605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387568">
              <w:marLeft w:val="0"/>
              <w:marRight w:val="0"/>
              <w:marTop w:val="0"/>
              <w:marBottom w:val="0"/>
              <w:divBdr>
                <w:top w:val="none" w:sz="0" w:space="0" w:color="auto"/>
                <w:left w:val="none" w:sz="0" w:space="0" w:color="auto"/>
                <w:bottom w:val="single" w:sz="6" w:space="0" w:color="000000"/>
                <w:right w:val="none" w:sz="0" w:space="0" w:color="auto"/>
              </w:divBdr>
              <w:divsChild>
                <w:div w:id="873008553">
                  <w:marLeft w:val="0"/>
                  <w:marRight w:val="0"/>
                  <w:marTop w:val="0"/>
                  <w:marBottom w:val="0"/>
                  <w:divBdr>
                    <w:top w:val="none" w:sz="0" w:space="0" w:color="auto"/>
                    <w:left w:val="none" w:sz="0" w:space="0" w:color="auto"/>
                    <w:bottom w:val="none" w:sz="0" w:space="0" w:color="auto"/>
                    <w:right w:val="none" w:sz="0" w:space="0" w:color="auto"/>
                  </w:divBdr>
                  <w:divsChild>
                    <w:div w:id="2063747168">
                      <w:marLeft w:val="0"/>
                      <w:marRight w:val="0"/>
                      <w:marTop w:val="0"/>
                      <w:marBottom w:val="0"/>
                      <w:divBdr>
                        <w:top w:val="none" w:sz="0" w:space="0" w:color="auto"/>
                        <w:left w:val="none" w:sz="0" w:space="0" w:color="auto"/>
                        <w:bottom w:val="none" w:sz="0" w:space="0" w:color="auto"/>
                        <w:right w:val="none" w:sz="0" w:space="0" w:color="auto"/>
                      </w:divBdr>
                      <w:divsChild>
                        <w:div w:id="12950667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5503526">
                  <w:marLeft w:val="0"/>
                  <w:marRight w:val="0"/>
                  <w:marTop w:val="0"/>
                  <w:marBottom w:val="0"/>
                  <w:divBdr>
                    <w:top w:val="none" w:sz="0" w:space="0" w:color="auto"/>
                    <w:left w:val="none" w:sz="0" w:space="0" w:color="auto"/>
                    <w:bottom w:val="none" w:sz="0" w:space="0" w:color="auto"/>
                    <w:right w:val="none" w:sz="0" w:space="0" w:color="auto"/>
                  </w:divBdr>
                  <w:divsChild>
                    <w:div w:id="731003462">
                      <w:marLeft w:val="0"/>
                      <w:marRight w:val="0"/>
                      <w:marTop w:val="0"/>
                      <w:marBottom w:val="0"/>
                      <w:divBdr>
                        <w:top w:val="none" w:sz="0" w:space="0" w:color="auto"/>
                        <w:left w:val="none" w:sz="0" w:space="0" w:color="auto"/>
                        <w:bottom w:val="none" w:sz="0" w:space="0" w:color="auto"/>
                        <w:right w:val="none" w:sz="0" w:space="0" w:color="auto"/>
                      </w:divBdr>
                      <w:divsChild>
                        <w:div w:id="2872749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63275928">
          <w:marLeft w:val="0"/>
          <w:marRight w:val="0"/>
          <w:marTop w:val="0"/>
          <w:marBottom w:val="0"/>
          <w:divBdr>
            <w:top w:val="none" w:sz="0" w:space="0" w:color="auto"/>
            <w:left w:val="none" w:sz="0" w:space="0" w:color="auto"/>
            <w:bottom w:val="none" w:sz="0" w:space="0" w:color="auto"/>
            <w:right w:val="none" w:sz="0" w:space="0" w:color="auto"/>
          </w:divBdr>
        </w:div>
      </w:divsChild>
    </w:div>
    <w:div w:id="1268777522">
      <w:bodyDiv w:val="1"/>
      <w:marLeft w:val="0"/>
      <w:marRight w:val="0"/>
      <w:marTop w:val="0"/>
      <w:marBottom w:val="0"/>
      <w:divBdr>
        <w:top w:val="none" w:sz="0" w:space="0" w:color="auto"/>
        <w:left w:val="none" w:sz="0" w:space="0" w:color="auto"/>
        <w:bottom w:val="none" w:sz="0" w:space="0" w:color="auto"/>
        <w:right w:val="none" w:sz="0" w:space="0" w:color="auto"/>
      </w:divBdr>
    </w:div>
    <w:div w:id="1309826350">
      <w:bodyDiv w:val="1"/>
      <w:marLeft w:val="0"/>
      <w:marRight w:val="0"/>
      <w:marTop w:val="0"/>
      <w:marBottom w:val="0"/>
      <w:divBdr>
        <w:top w:val="none" w:sz="0" w:space="0" w:color="auto"/>
        <w:left w:val="none" w:sz="0" w:space="0" w:color="auto"/>
        <w:bottom w:val="none" w:sz="0" w:space="0" w:color="auto"/>
        <w:right w:val="none" w:sz="0" w:space="0" w:color="auto"/>
      </w:divBdr>
      <w:divsChild>
        <w:div w:id="1772508944">
          <w:marLeft w:val="0"/>
          <w:marRight w:val="0"/>
          <w:marTop w:val="0"/>
          <w:marBottom w:val="0"/>
          <w:divBdr>
            <w:top w:val="none" w:sz="0" w:space="0" w:color="auto"/>
            <w:left w:val="none" w:sz="0" w:space="0" w:color="auto"/>
            <w:bottom w:val="none" w:sz="0" w:space="0" w:color="auto"/>
            <w:right w:val="none" w:sz="0" w:space="0" w:color="auto"/>
          </w:divBdr>
          <w:divsChild>
            <w:div w:id="968827502">
              <w:marLeft w:val="0"/>
              <w:marRight w:val="0"/>
              <w:marTop w:val="0"/>
              <w:marBottom w:val="0"/>
              <w:divBdr>
                <w:top w:val="none" w:sz="0" w:space="0" w:color="auto"/>
                <w:left w:val="none" w:sz="0" w:space="0" w:color="auto"/>
                <w:bottom w:val="none" w:sz="0" w:space="0" w:color="auto"/>
                <w:right w:val="none" w:sz="0" w:space="0" w:color="auto"/>
              </w:divBdr>
            </w:div>
          </w:divsChild>
        </w:div>
        <w:div w:id="726609074">
          <w:marLeft w:val="0"/>
          <w:marRight w:val="0"/>
          <w:marTop w:val="0"/>
          <w:marBottom w:val="0"/>
          <w:divBdr>
            <w:top w:val="none" w:sz="0" w:space="0" w:color="auto"/>
            <w:left w:val="none" w:sz="0" w:space="0" w:color="auto"/>
            <w:bottom w:val="none" w:sz="0" w:space="0" w:color="auto"/>
            <w:right w:val="none" w:sz="0" w:space="0" w:color="auto"/>
          </w:divBdr>
        </w:div>
      </w:divsChild>
    </w:div>
    <w:div w:id="1362626956">
      <w:bodyDiv w:val="1"/>
      <w:marLeft w:val="0"/>
      <w:marRight w:val="0"/>
      <w:marTop w:val="0"/>
      <w:marBottom w:val="0"/>
      <w:divBdr>
        <w:top w:val="none" w:sz="0" w:space="0" w:color="auto"/>
        <w:left w:val="none" w:sz="0" w:space="0" w:color="auto"/>
        <w:bottom w:val="none" w:sz="0" w:space="0" w:color="auto"/>
        <w:right w:val="none" w:sz="0" w:space="0" w:color="auto"/>
      </w:divBdr>
      <w:divsChild>
        <w:div w:id="1823887648">
          <w:marLeft w:val="0"/>
          <w:marRight w:val="0"/>
          <w:marTop w:val="0"/>
          <w:marBottom w:val="0"/>
          <w:divBdr>
            <w:top w:val="none" w:sz="0" w:space="0" w:color="auto"/>
            <w:left w:val="none" w:sz="0" w:space="0" w:color="auto"/>
            <w:bottom w:val="none" w:sz="0" w:space="0" w:color="auto"/>
            <w:right w:val="none" w:sz="0" w:space="0" w:color="auto"/>
          </w:divBdr>
          <w:divsChild>
            <w:div w:id="653609001">
              <w:marLeft w:val="0"/>
              <w:marRight w:val="0"/>
              <w:marTop w:val="0"/>
              <w:marBottom w:val="0"/>
              <w:divBdr>
                <w:top w:val="none" w:sz="0" w:space="0" w:color="auto"/>
                <w:left w:val="none" w:sz="0" w:space="0" w:color="auto"/>
                <w:bottom w:val="none" w:sz="0" w:space="0" w:color="auto"/>
                <w:right w:val="none" w:sz="0" w:space="0" w:color="auto"/>
              </w:divBdr>
              <w:divsChild>
                <w:div w:id="15508464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92541651">
      <w:bodyDiv w:val="1"/>
      <w:marLeft w:val="0"/>
      <w:marRight w:val="0"/>
      <w:marTop w:val="0"/>
      <w:marBottom w:val="0"/>
      <w:divBdr>
        <w:top w:val="none" w:sz="0" w:space="0" w:color="auto"/>
        <w:left w:val="none" w:sz="0" w:space="0" w:color="auto"/>
        <w:bottom w:val="none" w:sz="0" w:space="0" w:color="auto"/>
        <w:right w:val="none" w:sz="0" w:space="0" w:color="auto"/>
      </w:divBdr>
      <w:divsChild>
        <w:div w:id="1837963175">
          <w:marLeft w:val="0"/>
          <w:marRight w:val="0"/>
          <w:marTop w:val="0"/>
          <w:marBottom w:val="120"/>
          <w:divBdr>
            <w:top w:val="none" w:sz="0" w:space="0" w:color="auto"/>
            <w:left w:val="none" w:sz="0" w:space="0" w:color="auto"/>
            <w:bottom w:val="single" w:sz="12" w:space="9" w:color="EBEBEB"/>
            <w:right w:val="none" w:sz="0" w:space="0" w:color="auto"/>
          </w:divBdr>
          <w:divsChild>
            <w:div w:id="318270584">
              <w:marLeft w:val="0"/>
              <w:marRight w:val="0"/>
              <w:marTop w:val="100"/>
              <w:marBottom w:val="100"/>
              <w:divBdr>
                <w:top w:val="none" w:sz="0" w:space="0" w:color="auto"/>
                <w:left w:val="none" w:sz="0" w:space="0" w:color="auto"/>
                <w:bottom w:val="none" w:sz="0" w:space="0" w:color="auto"/>
                <w:right w:val="none" w:sz="0" w:space="0" w:color="auto"/>
              </w:divBdr>
              <w:divsChild>
                <w:div w:id="1393771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51929607">
          <w:marLeft w:val="0"/>
          <w:marRight w:val="0"/>
          <w:marTop w:val="0"/>
          <w:marBottom w:val="0"/>
          <w:divBdr>
            <w:top w:val="none" w:sz="0" w:space="0" w:color="auto"/>
            <w:left w:val="none" w:sz="0" w:space="0" w:color="auto"/>
            <w:bottom w:val="none" w:sz="0" w:space="0" w:color="auto"/>
            <w:right w:val="none" w:sz="0" w:space="0" w:color="auto"/>
          </w:divBdr>
        </w:div>
        <w:div w:id="31074396">
          <w:marLeft w:val="0"/>
          <w:marRight w:val="0"/>
          <w:marTop w:val="0"/>
          <w:marBottom w:val="120"/>
          <w:divBdr>
            <w:top w:val="none" w:sz="0" w:space="0" w:color="auto"/>
            <w:left w:val="none" w:sz="0" w:space="0" w:color="auto"/>
            <w:bottom w:val="none" w:sz="0" w:space="0" w:color="auto"/>
            <w:right w:val="none" w:sz="0" w:space="0" w:color="auto"/>
          </w:divBdr>
          <w:divsChild>
            <w:div w:id="844901182">
              <w:marLeft w:val="0"/>
              <w:marRight w:val="0"/>
              <w:marTop w:val="0"/>
              <w:marBottom w:val="0"/>
              <w:divBdr>
                <w:top w:val="none" w:sz="0" w:space="0" w:color="auto"/>
                <w:left w:val="none" w:sz="0" w:space="0" w:color="auto"/>
                <w:bottom w:val="none" w:sz="0" w:space="0" w:color="auto"/>
                <w:right w:val="none" w:sz="0" w:space="0" w:color="auto"/>
              </w:divBdr>
              <w:divsChild>
                <w:div w:id="42758633">
                  <w:marLeft w:val="0"/>
                  <w:marRight w:val="0"/>
                  <w:marTop w:val="0"/>
                  <w:marBottom w:val="0"/>
                  <w:divBdr>
                    <w:top w:val="none" w:sz="0" w:space="0" w:color="auto"/>
                    <w:left w:val="none" w:sz="0" w:space="0" w:color="auto"/>
                    <w:bottom w:val="none" w:sz="0" w:space="0" w:color="auto"/>
                    <w:right w:val="none" w:sz="0" w:space="0" w:color="auto"/>
                  </w:divBdr>
                  <w:divsChild>
                    <w:div w:id="1622107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149861">
              <w:marLeft w:val="0"/>
              <w:marRight w:val="0"/>
              <w:marTop w:val="0"/>
              <w:marBottom w:val="0"/>
              <w:divBdr>
                <w:top w:val="none" w:sz="0" w:space="0" w:color="auto"/>
                <w:left w:val="none" w:sz="0" w:space="0" w:color="auto"/>
                <w:bottom w:val="single" w:sz="6" w:space="0" w:color="000000"/>
                <w:right w:val="none" w:sz="0" w:space="0" w:color="auto"/>
              </w:divBdr>
              <w:divsChild>
                <w:div w:id="441069253">
                  <w:marLeft w:val="0"/>
                  <w:marRight w:val="0"/>
                  <w:marTop w:val="0"/>
                  <w:marBottom w:val="0"/>
                  <w:divBdr>
                    <w:top w:val="none" w:sz="0" w:space="0" w:color="auto"/>
                    <w:left w:val="none" w:sz="0" w:space="0" w:color="auto"/>
                    <w:bottom w:val="none" w:sz="0" w:space="0" w:color="auto"/>
                    <w:right w:val="none" w:sz="0" w:space="0" w:color="auto"/>
                  </w:divBdr>
                  <w:divsChild>
                    <w:div w:id="394856105">
                      <w:marLeft w:val="0"/>
                      <w:marRight w:val="0"/>
                      <w:marTop w:val="0"/>
                      <w:marBottom w:val="0"/>
                      <w:divBdr>
                        <w:top w:val="none" w:sz="0" w:space="0" w:color="auto"/>
                        <w:left w:val="none" w:sz="0" w:space="0" w:color="auto"/>
                        <w:bottom w:val="none" w:sz="0" w:space="0" w:color="auto"/>
                        <w:right w:val="none" w:sz="0" w:space="0" w:color="auto"/>
                      </w:divBdr>
                      <w:divsChild>
                        <w:div w:id="23142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7645010">
                  <w:marLeft w:val="0"/>
                  <w:marRight w:val="0"/>
                  <w:marTop w:val="0"/>
                  <w:marBottom w:val="0"/>
                  <w:divBdr>
                    <w:top w:val="none" w:sz="0" w:space="0" w:color="auto"/>
                    <w:left w:val="none" w:sz="0" w:space="0" w:color="auto"/>
                    <w:bottom w:val="none" w:sz="0" w:space="0" w:color="auto"/>
                    <w:right w:val="none" w:sz="0" w:space="0" w:color="auto"/>
                  </w:divBdr>
                  <w:divsChild>
                    <w:div w:id="1102800611">
                      <w:marLeft w:val="0"/>
                      <w:marRight w:val="0"/>
                      <w:marTop w:val="0"/>
                      <w:marBottom w:val="0"/>
                      <w:divBdr>
                        <w:top w:val="none" w:sz="0" w:space="0" w:color="auto"/>
                        <w:left w:val="none" w:sz="0" w:space="0" w:color="auto"/>
                        <w:bottom w:val="none" w:sz="0" w:space="0" w:color="auto"/>
                        <w:right w:val="none" w:sz="0" w:space="0" w:color="auto"/>
                      </w:divBdr>
                      <w:divsChild>
                        <w:div w:id="14530129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06388442">
          <w:marLeft w:val="0"/>
          <w:marRight w:val="0"/>
          <w:marTop w:val="0"/>
          <w:marBottom w:val="0"/>
          <w:divBdr>
            <w:top w:val="none" w:sz="0" w:space="0" w:color="auto"/>
            <w:left w:val="none" w:sz="0" w:space="0" w:color="auto"/>
            <w:bottom w:val="none" w:sz="0" w:space="0" w:color="auto"/>
            <w:right w:val="none" w:sz="0" w:space="0" w:color="auto"/>
          </w:divBdr>
        </w:div>
      </w:divsChild>
    </w:div>
    <w:div w:id="1429352381">
      <w:bodyDiv w:val="1"/>
      <w:marLeft w:val="0"/>
      <w:marRight w:val="0"/>
      <w:marTop w:val="0"/>
      <w:marBottom w:val="0"/>
      <w:divBdr>
        <w:top w:val="none" w:sz="0" w:space="0" w:color="auto"/>
        <w:left w:val="none" w:sz="0" w:space="0" w:color="auto"/>
        <w:bottom w:val="none" w:sz="0" w:space="0" w:color="auto"/>
        <w:right w:val="none" w:sz="0" w:space="0" w:color="auto"/>
      </w:divBdr>
      <w:divsChild>
        <w:div w:id="1362586577">
          <w:marLeft w:val="0"/>
          <w:marRight w:val="0"/>
          <w:marTop w:val="0"/>
          <w:marBottom w:val="0"/>
          <w:divBdr>
            <w:top w:val="none" w:sz="0" w:space="0" w:color="auto"/>
            <w:left w:val="none" w:sz="0" w:space="0" w:color="auto"/>
            <w:bottom w:val="none" w:sz="0" w:space="0" w:color="auto"/>
            <w:right w:val="none" w:sz="0" w:space="0" w:color="auto"/>
          </w:divBdr>
          <w:divsChild>
            <w:div w:id="520709495">
              <w:marLeft w:val="0"/>
              <w:marRight w:val="0"/>
              <w:marTop w:val="0"/>
              <w:marBottom w:val="0"/>
              <w:divBdr>
                <w:top w:val="none" w:sz="0" w:space="0" w:color="auto"/>
                <w:left w:val="none" w:sz="0" w:space="0" w:color="auto"/>
                <w:bottom w:val="none" w:sz="0" w:space="0" w:color="auto"/>
                <w:right w:val="none" w:sz="0" w:space="0" w:color="auto"/>
              </w:divBdr>
              <w:divsChild>
                <w:div w:id="805780241">
                  <w:marLeft w:val="0"/>
                  <w:marRight w:val="0"/>
                  <w:marTop w:val="0"/>
                  <w:marBottom w:val="0"/>
                  <w:divBdr>
                    <w:top w:val="none" w:sz="0" w:space="0" w:color="auto"/>
                    <w:left w:val="none" w:sz="0" w:space="0" w:color="auto"/>
                    <w:bottom w:val="none" w:sz="0" w:space="0" w:color="auto"/>
                    <w:right w:val="none" w:sz="0" w:space="0" w:color="auto"/>
                  </w:divBdr>
                </w:div>
              </w:divsChild>
            </w:div>
            <w:div w:id="750539287">
              <w:marLeft w:val="0"/>
              <w:marRight w:val="0"/>
              <w:marTop w:val="0"/>
              <w:marBottom w:val="0"/>
              <w:divBdr>
                <w:top w:val="none" w:sz="0" w:space="0" w:color="auto"/>
                <w:left w:val="none" w:sz="0" w:space="0" w:color="auto"/>
                <w:bottom w:val="none" w:sz="0" w:space="0" w:color="auto"/>
                <w:right w:val="none" w:sz="0" w:space="0" w:color="auto"/>
              </w:divBdr>
              <w:divsChild>
                <w:div w:id="10682598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0487762">
      <w:bodyDiv w:val="1"/>
      <w:marLeft w:val="0"/>
      <w:marRight w:val="0"/>
      <w:marTop w:val="0"/>
      <w:marBottom w:val="0"/>
      <w:divBdr>
        <w:top w:val="none" w:sz="0" w:space="0" w:color="auto"/>
        <w:left w:val="none" w:sz="0" w:space="0" w:color="auto"/>
        <w:bottom w:val="none" w:sz="0" w:space="0" w:color="auto"/>
        <w:right w:val="none" w:sz="0" w:space="0" w:color="auto"/>
      </w:divBdr>
      <w:divsChild>
        <w:div w:id="1540898445">
          <w:marLeft w:val="0"/>
          <w:marRight w:val="0"/>
          <w:marTop w:val="0"/>
          <w:marBottom w:val="120"/>
          <w:divBdr>
            <w:top w:val="none" w:sz="0" w:space="0" w:color="auto"/>
            <w:left w:val="none" w:sz="0" w:space="0" w:color="auto"/>
            <w:bottom w:val="single" w:sz="12" w:space="9" w:color="EBEBEB"/>
            <w:right w:val="none" w:sz="0" w:space="0" w:color="auto"/>
          </w:divBdr>
          <w:divsChild>
            <w:div w:id="32387578">
              <w:marLeft w:val="0"/>
              <w:marRight w:val="0"/>
              <w:marTop w:val="100"/>
              <w:marBottom w:val="100"/>
              <w:divBdr>
                <w:top w:val="none" w:sz="0" w:space="0" w:color="auto"/>
                <w:left w:val="none" w:sz="0" w:space="0" w:color="auto"/>
                <w:bottom w:val="none" w:sz="0" w:space="0" w:color="auto"/>
                <w:right w:val="none" w:sz="0" w:space="0" w:color="auto"/>
              </w:divBdr>
              <w:divsChild>
                <w:div w:id="12083691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4426210">
          <w:marLeft w:val="0"/>
          <w:marRight w:val="0"/>
          <w:marTop w:val="0"/>
          <w:marBottom w:val="120"/>
          <w:divBdr>
            <w:top w:val="none" w:sz="0" w:space="0" w:color="auto"/>
            <w:left w:val="none" w:sz="0" w:space="0" w:color="auto"/>
            <w:bottom w:val="none" w:sz="0" w:space="0" w:color="auto"/>
            <w:right w:val="none" w:sz="0" w:space="0" w:color="auto"/>
          </w:divBdr>
          <w:divsChild>
            <w:div w:id="1327200938">
              <w:marLeft w:val="0"/>
              <w:marRight w:val="0"/>
              <w:marTop w:val="0"/>
              <w:marBottom w:val="0"/>
              <w:divBdr>
                <w:top w:val="none" w:sz="0" w:space="0" w:color="auto"/>
                <w:left w:val="none" w:sz="0" w:space="0" w:color="auto"/>
                <w:bottom w:val="none" w:sz="0" w:space="0" w:color="auto"/>
                <w:right w:val="none" w:sz="0" w:space="0" w:color="auto"/>
              </w:divBdr>
              <w:divsChild>
                <w:div w:id="1856966973">
                  <w:marLeft w:val="0"/>
                  <w:marRight w:val="0"/>
                  <w:marTop w:val="0"/>
                  <w:marBottom w:val="0"/>
                  <w:divBdr>
                    <w:top w:val="none" w:sz="0" w:space="0" w:color="auto"/>
                    <w:left w:val="none" w:sz="0" w:space="0" w:color="auto"/>
                    <w:bottom w:val="none" w:sz="0" w:space="0" w:color="auto"/>
                    <w:right w:val="none" w:sz="0" w:space="0" w:color="auto"/>
                  </w:divBdr>
                  <w:divsChild>
                    <w:div w:id="10592087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4922900">
              <w:marLeft w:val="0"/>
              <w:marRight w:val="0"/>
              <w:marTop w:val="0"/>
              <w:marBottom w:val="0"/>
              <w:divBdr>
                <w:top w:val="none" w:sz="0" w:space="0" w:color="auto"/>
                <w:left w:val="none" w:sz="0" w:space="0" w:color="auto"/>
                <w:bottom w:val="single" w:sz="6" w:space="0" w:color="000000"/>
                <w:right w:val="none" w:sz="0" w:space="0" w:color="auto"/>
              </w:divBdr>
              <w:divsChild>
                <w:div w:id="1707679868">
                  <w:marLeft w:val="0"/>
                  <w:marRight w:val="0"/>
                  <w:marTop w:val="0"/>
                  <w:marBottom w:val="0"/>
                  <w:divBdr>
                    <w:top w:val="none" w:sz="0" w:space="0" w:color="auto"/>
                    <w:left w:val="none" w:sz="0" w:space="0" w:color="auto"/>
                    <w:bottom w:val="none" w:sz="0" w:space="0" w:color="auto"/>
                    <w:right w:val="none" w:sz="0" w:space="0" w:color="auto"/>
                  </w:divBdr>
                  <w:divsChild>
                    <w:div w:id="1568300752">
                      <w:marLeft w:val="0"/>
                      <w:marRight w:val="0"/>
                      <w:marTop w:val="0"/>
                      <w:marBottom w:val="0"/>
                      <w:divBdr>
                        <w:top w:val="none" w:sz="0" w:space="0" w:color="auto"/>
                        <w:left w:val="none" w:sz="0" w:space="0" w:color="auto"/>
                        <w:bottom w:val="none" w:sz="0" w:space="0" w:color="auto"/>
                        <w:right w:val="none" w:sz="0" w:space="0" w:color="auto"/>
                      </w:divBdr>
                      <w:divsChild>
                        <w:div w:id="780612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8959136">
                  <w:marLeft w:val="0"/>
                  <w:marRight w:val="0"/>
                  <w:marTop w:val="0"/>
                  <w:marBottom w:val="0"/>
                  <w:divBdr>
                    <w:top w:val="none" w:sz="0" w:space="0" w:color="auto"/>
                    <w:left w:val="none" w:sz="0" w:space="0" w:color="auto"/>
                    <w:bottom w:val="none" w:sz="0" w:space="0" w:color="auto"/>
                    <w:right w:val="none" w:sz="0" w:space="0" w:color="auto"/>
                  </w:divBdr>
                  <w:divsChild>
                    <w:div w:id="1929579754">
                      <w:marLeft w:val="0"/>
                      <w:marRight w:val="0"/>
                      <w:marTop w:val="0"/>
                      <w:marBottom w:val="0"/>
                      <w:divBdr>
                        <w:top w:val="none" w:sz="0" w:space="0" w:color="auto"/>
                        <w:left w:val="none" w:sz="0" w:space="0" w:color="auto"/>
                        <w:bottom w:val="none" w:sz="0" w:space="0" w:color="auto"/>
                        <w:right w:val="none" w:sz="0" w:space="0" w:color="auto"/>
                      </w:divBdr>
                      <w:divsChild>
                        <w:div w:id="142391442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76855891">
          <w:marLeft w:val="0"/>
          <w:marRight w:val="0"/>
          <w:marTop w:val="0"/>
          <w:marBottom w:val="0"/>
          <w:divBdr>
            <w:top w:val="none" w:sz="0" w:space="0" w:color="auto"/>
            <w:left w:val="none" w:sz="0" w:space="0" w:color="auto"/>
            <w:bottom w:val="none" w:sz="0" w:space="0" w:color="auto"/>
            <w:right w:val="none" w:sz="0" w:space="0" w:color="auto"/>
          </w:divBdr>
        </w:div>
      </w:divsChild>
    </w:div>
    <w:div w:id="1493332160">
      <w:bodyDiv w:val="1"/>
      <w:marLeft w:val="0"/>
      <w:marRight w:val="0"/>
      <w:marTop w:val="0"/>
      <w:marBottom w:val="0"/>
      <w:divBdr>
        <w:top w:val="none" w:sz="0" w:space="0" w:color="auto"/>
        <w:left w:val="none" w:sz="0" w:space="0" w:color="auto"/>
        <w:bottom w:val="none" w:sz="0" w:space="0" w:color="auto"/>
        <w:right w:val="none" w:sz="0" w:space="0" w:color="auto"/>
      </w:divBdr>
      <w:divsChild>
        <w:div w:id="296230212">
          <w:marLeft w:val="0"/>
          <w:marRight w:val="0"/>
          <w:marTop w:val="0"/>
          <w:marBottom w:val="120"/>
          <w:divBdr>
            <w:top w:val="none" w:sz="0" w:space="0" w:color="auto"/>
            <w:left w:val="none" w:sz="0" w:space="0" w:color="auto"/>
            <w:bottom w:val="single" w:sz="12" w:space="9" w:color="EBEBEB"/>
            <w:right w:val="none" w:sz="0" w:space="0" w:color="auto"/>
          </w:divBdr>
          <w:divsChild>
            <w:div w:id="1770853808">
              <w:marLeft w:val="0"/>
              <w:marRight w:val="0"/>
              <w:marTop w:val="100"/>
              <w:marBottom w:val="100"/>
              <w:divBdr>
                <w:top w:val="none" w:sz="0" w:space="0" w:color="auto"/>
                <w:left w:val="none" w:sz="0" w:space="0" w:color="auto"/>
                <w:bottom w:val="none" w:sz="0" w:space="0" w:color="auto"/>
                <w:right w:val="none" w:sz="0" w:space="0" w:color="auto"/>
              </w:divBdr>
              <w:divsChild>
                <w:div w:id="5127618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233428">
          <w:marLeft w:val="0"/>
          <w:marRight w:val="0"/>
          <w:marTop w:val="0"/>
          <w:marBottom w:val="120"/>
          <w:divBdr>
            <w:top w:val="none" w:sz="0" w:space="0" w:color="auto"/>
            <w:left w:val="none" w:sz="0" w:space="0" w:color="auto"/>
            <w:bottom w:val="none" w:sz="0" w:space="0" w:color="auto"/>
            <w:right w:val="none" w:sz="0" w:space="0" w:color="auto"/>
          </w:divBdr>
          <w:divsChild>
            <w:div w:id="260533480">
              <w:marLeft w:val="0"/>
              <w:marRight w:val="0"/>
              <w:marTop w:val="0"/>
              <w:marBottom w:val="0"/>
              <w:divBdr>
                <w:top w:val="none" w:sz="0" w:space="0" w:color="auto"/>
                <w:left w:val="none" w:sz="0" w:space="0" w:color="auto"/>
                <w:bottom w:val="none" w:sz="0" w:space="0" w:color="auto"/>
                <w:right w:val="none" w:sz="0" w:space="0" w:color="auto"/>
              </w:divBdr>
              <w:divsChild>
                <w:div w:id="251548064">
                  <w:marLeft w:val="0"/>
                  <w:marRight w:val="0"/>
                  <w:marTop w:val="0"/>
                  <w:marBottom w:val="0"/>
                  <w:divBdr>
                    <w:top w:val="none" w:sz="0" w:space="0" w:color="auto"/>
                    <w:left w:val="none" w:sz="0" w:space="0" w:color="auto"/>
                    <w:bottom w:val="none" w:sz="0" w:space="0" w:color="auto"/>
                    <w:right w:val="none" w:sz="0" w:space="0" w:color="auto"/>
                  </w:divBdr>
                  <w:divsChild>
                    <w:div w:id="11404205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5158887">
              <w:marLeft w:val="0"/>
              <w:marRight w:val="0"/>
              <w:marTop w:val="0"/>
              <w:marBottom w:val="0"/>
              <w:divBdr>
                <w:top w:val="none" w:sz="0" w:space="0" w:color="auto"/>
                <w:left w:val="none" w:sz="0" w:space="0" w:color="auto"/>
                <w:bottom w:val="single" w:sz="6" w:space="0" w:color="000000"/>
                <w:right w:val="none" w:sz="0" w:space="0" w:color="auto"/>
              </w:divBdr>
              <w:divsChild>
                <w:div w:id="269246737">
                  <w:marLeft w:val="0"/>
                  <w:marRight w:val="0"/>
                  <w:marTop w:val="0"/>
                  <w:marBottom w:val="0"/>
                  <w:divBdr>
                    <w:top w:val="none" w:sz="0" w:space="0" w:color="auto"/>
                    <w:left w:val="none" w:sz="0" w:space="0" w:color="auto"/>
                    <w:bottom w:val="none" w:sz="0" w:space="0" w:color="auto"/>
                    <w:right w:val="none" w:sz="0" w:space="0" w:color="auto"/>
                  </w:divBdr>
                  <w:divsChild>
                    <w:div w:id="1079789810">
                      <w:marLeft w:val="0"/>
                      <w:marRight w:val="0"/>
                      <w:marTop w:val="0"/>
                      <w:marBottom w:val="0"/>
                      <w:divBdr>
                        <w:top w:val="none" w:sz="0" w:space="0" w:color="auto"/>
                        <w:left w:val="none" w:sz="0" w:space="0" w:color="auto"/>
                        <w:bottom w:val="none" w:sz="0" w:space="0" w:color="auto"/>
                        <w:right w:val="none" w:sz="0" w:space="0" w:color="auto"/>
                      </w:divBdr>
                      <w:divsChild>
                        <w:div w:id="892693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1709127">
                  <w:marLeft w:val="0"/>
                  <w:marRight w:val="0"/>
                  <w:marTop w:val="0"/>
                  <w:marBottom w:val="0"/>
                  <w:divBdr>
                    <w:top w:val="none" w:sz="0" w:space="0" w:color="auto"/>
                    <w:left w:val="none" w:sz="0" w:space="0" w:color="auto"/>
                    <w:bottom w:val="none" w:sz="0" w:space="0" w:color="auto"/>
                    <w:right w:val="none" w:sz="0" w:space="0" w:color="auto"/>
                  </w:divBdr>
                  <w:divsChild>
                    <w:div w:id="954948749">
                      <w:marLeft w:val="0"/>
                      <w:marRight w:val="0"/>
                      <w:marTop w:val="0"/>
                      <w:marBottom w:val="0"/>
                      <w:divBdr>
                        <w:top w:val="none" w:sz="0" w:space="0" w:color="auto"/>
                        <w:left w:val="none" w:sz="0" w:space="0" w:color="auto"/>
                        <w:bottom w:val="none" w:sz="0" w:space="0" w:color="auto"/>
                        <w:right w:val="none" w:sz="0" w:space="0" w:color="auto"/>
                      </w:divBdr>
                      <w:divsChild>
                        <w:div w:id="163297548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39925966">
          <w:marLeft w:val="0"/>
          <w:marRight w:val="0"/>
          <w:marTop w:val="0"/>
          <w:marBottom w:val="0"/>
          <w:divBdr>
            <w:top w:val="none" w:sz="0" w:space="0" w:color="auto"/>
            <w:left w:val="none" w:sz="0" w:space="0" w:color="auto"/>
            <w:bottom w:val="none" w:sz="0" w:space="0" w:color="auto"/>
            <w:right w:val="none" w:sz="0" w:space="0" w:color="auto"/>
          </w:divBdr>
        </w:div>
      </w:divsChild>
    </w:div>
    <w:div w:id="1496461009">
      <w:bodyDiv w:val="1"/>
      <w:marLeft w:val="0"/>
      <w:marRight w:val="0"/>
      <w:marTop w:val="0"/>
      <w:marBottom w:val="0"/>
      <w:divBdr>
        <w:top w:val="none" w:sz="0" w:space="0" w:color="auto"/>
        <w:left w:val="none" w:sz="0" w:space="0" w:color="auto"/>
        <w:bottom w:val="none" w:sz="0" w:space="0" w:color="auto"/>
        <w:right w:val="none" w:sz="0" w:space="0" w:color="auto"/>
      </w:divBdr>
      <w:divsChild>
        <w:div w:id="1999570170">
          <w:marLeft w:val="0"/>
          <w:marRight w:val="0"/>
          <w:marTop w:val="0"/>
          <w:marBottom w:val="120"/>
          <w:divBdr>
            <w:top w:val="none" w:sz="0" w:space="0" w:color="auto"/>
            <w:left w:val="none" w:sz="0" w:space="0" w:color="auto"/>
            <w:bottom w:val="single" w:sz="12" w:space="9" w:color="EBEBEB"/>
            <w:right w:val="none" w:sz="0" w:space="0" w:color="auto"/>
          </w:divBdr>
          <w:divsChild>
            <w:div w:id="813569719">
              <w:marLeft w:val="0"/>
              <w:marRight w:val="0"/>
              <w:marTop w:val="100"/>
              <w:marBottom w:val="100"/>
              <w:divBdr>
                <w:top w:val="none" w:sz="0" w:space="0" w:color="auto"/>
                <w:left w:val="none" w:sz="0" w:space="0" w:color="auto"/>
                <w:bottom w:val="none" w:sz="0" w:space="0" w:color="auto"/>
                <w:right w:val="none" w:sz="0" w:space="0" w:color="auto"/>
              </w:divBdr>
              <w:divsChild>
                <w:div w:id="796753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0070033">
          <w:marLeft w:val="0"/>
          <w:marRight w:val="0"/>
          <w:marTop w:val="0"/>
          <w:marBottom w:val="120"/>
          <w:divBdr>
            <w:top w:val="none" w:sz="0" w:space="0" w:color="auto"/>
            <w:left w:val="none" w:sz="0" w:space="0" w:color="auto"/>
            <w:bottom w:val="none" w:sz="0" w:space="0" w:color="auto"/>
            <w:right w:val="none" w:sz="0" w:space="0" w:color="auto"/>
          </w:divBdr>
          <w:divsChild>
            <w:div w:id="1932079664">
              <w:marLeft w:val="0"/>
              <w:marRight w:val="0"/>
              <w:marTop w:val="0"/>
              <w:marBottom w:val="0"/>
              <w:divBdr>
                <w:top w:val="none" w:sz="0" w:space="0" w:color="auto"/>
                <w:left w:val="none" w:sz="0" w:space="0" w:color="auto"/>
                <w:bottom w:val="none" w:sz="0" w:space="0" w:color="auto"/>
                <w:right w:val="none" w:sz="0" w:space="0" w:color="auto"/>
              </w:divBdr>
              <w:divsChild>
                <w:div w:id="1817800868">
                  <w:marLeft w:val="0"/>
                  <w:marRight w:val="0"/>
                  <w:marTop w:val="0"/>
                  <w:marBottom w:val="0"/>
                  <w:divBdr>
                    <w:top w:val="none" w:sz="0" w:space="0" w:color="auto"/>
                    <w:left w:val="none" w:sz="0" w:space="0" w:color="auto"/>
                    <w:bottom w:val="none" w:sz="0" w:space="0" w:color="auto"/>
                    <w:right w:val="none" w:sz="0" w:space="0" w:color="auto"/>
                  </w:divBdr>
                  <w:divsChild>
                    <w:div w:id="18956557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2907620">
              <w:marLeft w:val="0"/>
              <w:marRight w:val="0"/>
              <w:marTop w:val="0"/>
              <w:marBottom w:val="0"/>
              <w:divBdr>
                <w:top w:val="none" w:sz="0" w:space="0" w:color="auto"/>
                <w:left w:val="none" w:sz="0" w:space="0" w:color="auto"/>
                <w:bottom w:val="single" w:sz="6" w:space="0" w:color="000000"/>
                <w:right w:val="none" w:sz="0" w:space="0" w:color="auto"/>
              </w:divBdr>
              <w:divsChild>
                <w:div w:id="702243454">
                  <w:marLeft w:val="0"/>
                  <w:marRight w:val="0"/>
                  <w:marTop w:val="0"/>
                  <w:marBottom w:val="0"/>
                  <w:divBdr>
                    <w:top w:val="none" w:sz="0" w:space="0" w:color="auto"/>
                    <w:left w:val="none" w:sz="0" w:space="0" w:color="auto"/>
                    <w:bottom w:val="none" w:sz="0" w:space="0" w:color="auto"/>
                    <w:right w:val="none" w:sz="0" w:space="0" w:color="auto"/>
                  </w:divBdr>
                  <w:divsChild>
                    <w:div w:id="650333717">
                      <w:marLeft w:val="0"/>
                      <w:marRight w:val="0"/>
                      <w:marTop w:val="0"/>
                      <w:marBottom w:val="0"/>
                      <w:divBdr>
                        <w:top w:val="none" w:sz="0" w:space="0" w:color="auto"/>
                        <w:left w:val="none" w:sz="0" w:space="0" w:color="auto"/>
                        <w:bottom w:val="none" w:sz="0" w:space="0" w:color="auto"/>
                        <w:right w:val="none" w:sz="0" w:space="0" w:color="auto"/>
                      </w:divBdr>
                      <w:divsChild>
                        <w:div w:id="568243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9060143">
                  <w:marLeft w:val="0"/>
                  <w:marRight w:val="0"/>
                  <w:marTop w:val="0"/>
                  <w:marBottom w:val="0"/>
                  <w:divBdr>
                    <w:top w:val="none" w:sz="0" w:space="0" w:color="auto"/>
                    <w:left w:val="none" w:sz="0" w:space="0" w:color="auto"/>
                    <w:bottom w:val="none" w:sz="0" w:space="0" w:color="auto"/>
                    <w:right w:val="none" w:sz="0" w:space="0" w:color="auto"/>
                  </w:divBdr>
                  <w:divsChild>
                    <w:div w:id="813988953">
                      <w:marLeft w:val="0"/>
                      <w:marRight w:val="0"/>
                      <w:marTop w:val="0"/>
                      <w:marBottom w:val="0"/>
                      <w:divBdr>
                        <w:top w:val="none" w:sz="0" w:space="0" w:color="auto"/>
                        <w:left w:val="none" w:sz="0" w:space="0" w:color="auto"/>
                        <w:bottom w:val="none" w:sz="0" w:space="0" w:color="auto"/>
                        <w:right w:val="none" w:sz="0" w:space="0" w:color="auto"/>
                      </w:divBdr>
                      <w:divsChild>
                        <w:div w:id="345790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43435053">
          <w:marLeft w:val="0"/>
          <w:marRight w:val="0"/>
          <w:marTop w:val="0"/>
          <w:marBottom w:val="0"/>
          <w:divBdr>
            <w:top w:val="none" w:sz="0" w:space="0" w:color="auto"/>
            <w:left w:val="none" w:sz="0" w:space="0" w:color="auto"/>
            <w:bottom w:val="none" w:sz="0" w:space="0" w:color="auto"/>
            <w:right w:val="none" w:sz="0" w:space="0" w:color="auto"/>
          </w:divBdr>
        </w:div>
      </w:divsChild>
    </w:div>
    <w:div w:id="1497574280">
      <w:bodyDiv w:val="1"/>
      <w:marLeft w:val="0"/>
      <w:marRight w:val="0"/>
      <w:marTop w:val="0"/>
      <w:marBottom w:val="0"/>
      <w:divBdr>
        <w:top w:val="none" w:sz="0" w:space="0" w:color="auto"/>
        <w:left w:val="none" w:sz="0" w:space="0" w:color="auto"/>
        <w:bottom w:val="none" w:sz="0" w:space="0" w:color="auto"/>
        <w:right w:val="none" w:sz="0" w:space="0" w:color="auto"/>
      </w:divBdr>
      <w:divsChild>
        <w:div w:id="530849106">
          <w:marLeft w:val="0"/>
          <w:marRight w:val="0"/>
          <w:marTop w:val="0"/>
          <w:marBottom w:val="0"/>
          <w:divBdr>
            <w:top w:val="none" w:sz="0" w:space="0" w:color="auto"/>
            <w:left w:val="none" w:sz="0" w:space="0" w:color="auto"/>
            <w:bottom w:val="none" w:sz="0" w:space="0" w:color="auto"/>
            <w:right w:val="none" w:sz="0" w:space="0" w:color="auto"/>
          </w:divBdr>
          <w:divsChild>
            <w:div w:id="1197037425">
              <w:marLeft w:val="0"/>
              <w:marRight w:val="0"/>
              <w:marTop w:val="0"/>
              <w:marBottom w:val="0"/>
              <w:divBdr>
                <w:top w:val="none" w:sz="0" w:space="0" w:color="auto"/>
                <w:left w:val="none" w:sz="0" w:space="0" w:color="auto"/>
                <w:bottom w:val="none" w:sz="0" w:space="0" w:color="auto"/>
                <w:right w:val="none" w:sz="0" w:space="0" w:color="auto"/>
              </w:divBdr>
              <w:divsChild>
                <w:div w:id="95174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07524852">
      <w:bodyDiv w:val="1"/>
      <w:marLeft w:val="0"/>
      <w:marRight w:val="0"/>
      <w:marTop w:val="0"/>
      <w:marBottom w:val="0"/>
      <w:divBdr>
        <w:top w:val="none" w:sz="0" w:space="0" w:color="auto"/>
        <w:left w:val="none" w:sz="0" w:space="0" w:color="auto"/>
        <w:bottom w:val="none" w:sz="0" w:space="0" w:color="auto"/>
        <w:right w:val="none" w:sz="0" w:space="0" w:color="auto"/>
      </w:divBdr>
    </w:div>
    <w:div w:id="1516076343">
      <w:bodyDiv w:val="1"/>
      <w:marLeft w:val="0"/>
      <w:marRight w:val="0"/>
      <w:marTop w:val="0"/>
      <w:marBottom w:val="0"/>
      <w:divBdr>
        <w:top w:val="none" w:sz="0" w:space="0" w:color="auto"/>
        <w:left w:val="none" w:sz="0" w:space="0" w:color="auto"/>
        <w:bottom w:val="none" w:sz="0" w:space="0" w:color="auto"/>
        <w:right w:val="none" w:sz="0" w:space="0" w:color="auto"/>
      </w:divBdr>
    </w:div>
    <w:div w:id="1529642824">
      <w:bodyDiv w:val="1"/>
      <w:marLeft w:val="0"/>
      <w:marRight w:val="0"/>
      <w:marTop w:val="0"/>
      <w:marBottom w:val="0"/>
      <w:divBdr>
        <w:top w:val="none" w:sz="0" w:space="0" w:color="auto"/>
        <w:left w:val="none" w:sz="0" w:space="0" w:color="auto"/>
        <w:bottom w:val="none" w:sz="0" w:space="0" w:color="auto"/>
        <w:right w:val="none" w:sz="0" w:space="0" w:color="auto"/>
      </w:divBdr>
      <w:divsChild>
        <w:div w:id="2030174479">
          <w:marLeft w:val="0"/>
          <w:marRight w:val="0"/>
          <w:marTop w:val="0"/>
          <w:marBottom w:val="120"/>
          <w:divBdr>
            <w:top w:val="none" w:sz="0" w:space="0" w:color="auto"/>
            <w:left w:val="none" w:sz="0" w:space="0" w:color="auto"/>
            <w:bottom w:val="single" w:sz="12" w:space="9" w:color="EBEBEB"/>
            <w:right w:val="none" w:sz="0" w:space="0" w:color="auto"/>
          </w:divBdr>
          <w:divsChild>
            <w:div w:id="1834686976">
              <w:marLeft w:val="0"/>
              <w:marRight w:val="0"/>
              <w:marTop w:val="100"/>
              <w:marBottom w:val="100"/>
              <w:divBdr>
                <w:top w:val="none" w:sz="0" w:space="0" w:color="auto"/>
                <w:left w:val="none" w:sz="0" w:space="0" w:color="auto"/>
                <w:bottom w:val="none" w:sz="0" w:space="0" w:color="auto"/>
                <w:right w:val="none" w:sz="0" w:space="0" w:color="auto"/>
              </w:divBdr>
              <w:divsChild>
                <w:div w:id="537399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9981723">
          <w:marLeft w:val="0"/>
          <w:marRight w:val="0"/>
          <w:marTop w:val="0"/>
          <w:marBottom w:val="120"/>
          <w:divBdr>
            <w:top w:val="none" w:sz="0" w:space="0" w:color="auto"/>
            <w:left w:val="none" w:sz="0" w:space="0" w:color="auto"/>
            <w:bottom w:val="none" w:sz="0" w:space="0" w:color="auto"/>
            <w:right w:val="none" w:sz="0" w:space="0" w:color="auto"/>
          </w:divBdr>
          <w:divsChild>
            <w:div w:id="314184566">
              <w:marLeft w:val="0"/>
              <w:marRight w:val="0"/>
              <w:marTop w:val="0"/>
              <w:marBottom w:val="0"/>
              <w:divBdr>
                <w:top w:val="none" w:sz="0" w:space="0" w:color="auto"/>
                <w:left w:val="none" w:sz="0" w:space="0" w:color="auto"/>
                <w:bottom w:val="none" w:sz="0" w:space="0" w:color="auto"/>
                <w:right w:val="none" w:sz="0" w:space="0" w:color="auto"/>
              </w:divBdr>
              <w:divsChild>
                <w:div w:id="1207523231">
                  <w:marLeft w:val="0"/>
                  <w:marRight w:val="0"/>
                  <w:marTop w:val="0"/>
                  <w:marBottom w:val="0"/>
                  <w:divBdr>
                    <w:top w:val="none" w:sz="0" w:space="0" w:color="auto"/>
                    <w:left w:val="none" w:sz="0" w:space="0" w:color="auto"/>
                    <w:bottom w:val="none" w:sz="0" w:space="0" w:color="auto"/>
                    <w:right w:val="none" w:sz="0" w:space="0" w:color="auto"/>
                  </w:divBdr>
                  <w:divsChild>
                    <w:div w:id="6495961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9413219">
              <w:marLeft w:val="0"/>
              <w:marRight w:val="0"/>
              <w:marTop w:val="0"/>
              <w:marBottom w:val="0"/>
              <w:divBdr>
                <w:top w:val="none" w:sz="0" w:space="0" w:color="auto"/>
                <w:left w:val="none" w:sz="0" w:space="0" w:color="auto"/>
                <w:bottom w:val="single" w:sz="6" w:space="0" w:color="000000"/>
                <w:right w:val="none" w:sz="0" w:space="0" w:color="auto"/>
              </w:divBdr>
              <w:divsChild>
                <w:div w:id="171578104">
                  <w:marLeft w:val="0"/>
                  <w:marRight w:val="0"/>
                  <w:marTop w:val="0"/>
                  <w:marBottom w:val="0"/>
                  <w:divBdr>
                    <w:top w:val="none" w:sz="0" w:space="0" w:color="auto"/>
                    <w:left w:val="none" w:sz="0" w:space="0" w:color="auto"/>
                    <w:bottom w:val="none" w:sz="0" w:space="0" w:color="auto"/>
                    <w:right w:val="none" w:sz="0" w:space="0" w:color="auto"/>
                  </w:divBdr>
                  <w:divsChild>
                    <w:div w:id="716125058">
                      <w:marLeft w:val="0"/>
                      <w:marRight w:val="0"/>
                      <w:marTop w:val="0"/>
                      <w:marBottom w:val="0"/>
                      <w:divBdr>
                        <w:top w:val="none" w:sz="0" w:space="0" w:color="auto"/>
                        <w:left w:val="none" w:sz="0" w:space="0" w:color="auto"/>
                        <w:bottom w:val="none" w:sz="0" w:space="0" w:color="auto"/>
                        <w:right w:val="none" w:sz="0" w:space="0" w:color="auto"/>
                      </w:divBdr>
                      <w:divsChild>
                        <w:div w:id="8842987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04649396">
                  <w:marLeft w:val="0"/>
                  <w:marRight w:val="0"/>
                  <w:marTop w:val="0"/>
                  <w:marBottom w:val="0"/>
                  <w:divBdr>
                    <w:top w:val="none" w:sz="0" w:space="0" w:color="auto"/>
                    <w:left w:val="none" w:sz="0" w:space="0" w:color="auto"/>
                    <w:bottom w:val="none" w:sz="0" w:space="0" w:color="auto"/>
                    <w:right w:val="none" w:sz="0" w:space="0" w:color="auto"/>
                  </w:divBdr>
                  <w:divsChild>
                    <w:div w:id="397556165">
                      <w:marLeft w:val="0"/>
                      <w:marRight w:val="0"/>
                      <w:marTop w:val="0"/>
                      <w:marBottom w:val="0"/>
                      <w:divBdr>
                        <w:top w:val="none" w:sz="0" w:space="0" w:color="auto"/>
                        <w:left w:val="none" w:sz="0" w:space="0" w:color="auto"/>
                        <w:bottom w:val="none" w:sz="0" w:space="0" w:color="auto"/>
                        <w:right w:val="none" w:sz="0" w:space="0" w:color="auto"/>
                      </w:divBdr>
                      <w:divsChild>
                        <w:div w:id="1172837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7785797">
          <w:marLeft w:val="0"/>
          <w:marRight w:val="0"/>
          <w:marTop w:val="0"/>
          <w:marBottom w:val="0"/>
          <w:divBdr>
            <w:top w:val="none" w:sz="0" w:space="0" w:color="auto"/>
            <w:left w:val="none" w:sz="0" w:space="0" w:color="auto"/>
            <w:bottom w:val="none" w:sz="0" w:space="0" w:color="auto"/>
            <w:right w:val="none" w:sz="0" w:space="0" w:color="auto"/>
          </w:divBdr>
        </w:div>
      </w:divsChild>
    </w:div>
    <w:div w:id="1559976153">
      <w:bodyDiv w:val="1"/>
      <w:marLeft w:val="0"/>
      <w:marRight w:val="0"/>
      <w:marTop w:val="0"/>
      <w:marBottom w:val="0"/>
      <w:divBdr>
        <w:top w:val="none" w:sz="0" w:space="0" w:color="auto"/>
        <w:left w:val="none" w:sz="0" w:space="0" w:color="auto"/>
        <w:bottom w:val="none" w:sz="0" w:space="0" w:color="auto"/>
        <w:right w:val="none" w:sz="0" w:space="0" w:color="auto"/>
      </w:divBdr>
      <w:divsChild>
        <w:div w:id="1559440491">
          <w:marLeft w:val="0"/>
          <w:marRight w:val="0"/>
          <w:marTop w:val="0"/>
          <w:marBottom w:val="0"/>
          <w:divBdr>
            <w:top w:val="none" w:sz="0" w:space="0" w:color="auto"/>
            <w:left w:val="none" w:sz="0" w:space="0" w:color="auto"/>
            <w:bottom w:val="none" w:sz="0" w:space="0" w:color="auto"/>
            <w:right w:val="none" w:sz="0" w:space="0" w:color="auto"/>
          </w:divBdr>
        </w:div>
        <w:div w:id="448740930">
          <w:marLeft w:val="0"/>
          <w:marRight w:val="0"/>
          <w:marTop w:val="0"/>
          <w:marBottom w:val="0"/>
          <w:divBdr>
            <w:top w:val="none" w:sz="0" w:space="0" w:color="auto"/>
            <w:left w:val="none" w:sz="0" w:space="0" w:color="auto"/>
            <w:bottom w:val="none" w:sz="0" w:space="0" w:color="auto"/>
            <w:right w:val="none" w:sz="0" w:space="0" w:color="auto"/>
          </w:divBdr>
        </w:div>
        <w:div w:id="167914555">
          <w:marLeft w:val="0"/>
          <w:marRight w:val="0"/>
          <w:marTop w:val="0"/>
          <w:marBottom w:val="0"/>
          <w:divBdr>
            <w:top w:val="none" w:sz="0" w:space="0" w:color="auto"/>
            <w:left w:val="none" w:sz="0" w:space="0" w:color="auto"/>
            <w:bottom w:val="none" w:sz="0" w:space="0" w:color="auto"/>
            <w:right w:val="none" w:sz="0" w:space="0" w:color="auto"/>
          </w:divBdr>
        </w:div>
      </w:divsChild>
    </w:div>
    <w:div w:id="1564951523">
      <w:bodyDiv w:val="1"/>
      <w:marLeft w:val="0"/>
      <w:marRight w:val="0"/>
      <w:marTop w:val="0"/>
      <w:marBottom w:val="0"/>
      <w:divBdr>
        <w:top w:val="none" w:sz="0" w:space="0" w:color="auto"/>
        <w:left w:val="none" w:sz="0" w:space="0" w:color="auto"/>
        <w:bottom w:val="none" w:sz="0" w:space="0" w:color="auto"/>
        <w:right w:val="none" w:sz="0" w:space="0" w:color="auto"/>
      </w:divBdr>
      <w:divsChild>
        <w:div w:id="1799761462">
          <w:marLeft w:val="0"/>
          <w:marRight w:val="0"/>
          <w:marTop w:val="0"/>
          <w:marBottom w:val="0"/>
          <w:divBdr>
            <w:top w:val="none" w:sz="0" w:space="0" w:color="auto"/>
            <w:left w:val="none" w:sz="0" w:space="0" w:color="auto"/>
            <w:bottom w:val="none" w:sz="0" w:space="0" w:color="auto"/>
            <w:right w:val="none" w:sz="0" w:space="0" w:color="auto"/>
          </w:divBdr>
          <w:divsChild>
            <w:div w:id="255480857">
              <w:marLeft w:val="0"/>
              <w:marRight w:val="0"/>
              <w:marTop w:val="0"/>
              <w:marBottom w:val="0"/>
              <w:divBdr>
                <w:top w:val="none" w:sz="0" w:space="0" w:color="auto"/>
                <w:left w:val="none" w:sz="0" w:space="0" w:color="auto"/>
                <w:bottom w:val="none" w:sz="0" w:space="0" w:color="auto"/>
                <w:right w:val="none" w:sz="0" w:space="0" w:color="auto"/>
              </w:divBdr>
              <w:divsChild>
                <w:div w:id="226457255">
                  <w:marLeft w:val="0"/>
                  <w:marRight w:val="0"/>
                  <w:marTop w:val="0"/>
                  <w:marBottom w:val="0"/>
                  <w:divBdr>
                    <w:top w:val="none" w:sz="0" w:space="0" w:color="auto"/>
                    <w:left w:val="none" w:sz="0" w:space="0" w:color="auto"/>
                    <w:bottom w:val="none" w:sz="0" w:space="0" w:color="auto"/>
                    <w:right w:val="none" w:sz="0" w:space="0" w:color="auto"/>
                  </w:divBdr>
                  <w:divsChild>
                    <w:div w:id="307982978">
                      <w:marLeft w:val="0"/>
                      <w:marRight w:val="0"/>
                      <w:marTop w:val="0"/>
                      <w:marBottom w:val="0"/>
                      <w:divBdr>
                        <w:top w:val="none" w:sz="0" w:space="0" w:color="auto"/>
                        <w:left w:val="none" w:sz="0" w:space="0" w:color="auto"/>
                        <w:bottom w:val="none" w:sz="0" w:space="0" w:color="auto"/>
                        <w:right w:val="none" w:sz="0" w:space="0" w:color="auto"/>
                      </w:divBdr>
                      <w:divsChild>
                        <w:div w:id="721175614">
                          <w:marLeft w:val="0"/>
                          <w:marRight w:val="0"/>
                          <w:marTop w:val="0"/>
                          <w:marBottom w:val="0"/>
                          <w:divBdr>
                            <w:top w:val="none" w:sz="0" w:space="0" w:color="auto"/>
                            <w:left w:val="none" w:sz="0" w:space="0" w:color="auto"/>
                            <w:bottom w:val="none" w:sz="0" w:space="0" w:color="auto"/>
                            <w:right w:val="none" w:sz="0" w:space="0" w:color="auto"/>
                          </w:divBdr>
                          <w:divsChild>
                            <w:div w:id="1203790459">
                              <w:marLeft w:val="0"/>
                              <w:marRight w:val="0"/>
                              <w:marTop w:val="0"/>
                              <w:marBottom w:val="0"/>
                              <w:divBdr>
                                <w:top w:val="none" w:sz="0" w:space="0" w:color="auto"/>
                                <w:left w:val="none" w:sz="0" w:space="0" w:color="auto"/>
                                <w:bottom w:val="none" w:sz="0" w:space="0" w:color="auto"/>
                                <w:right w:val="none" w:sz="0" w:space="0" w:color="auto"/>
                              </w:divBdr>
                              <w:divsChild>
                                <w:div w:id="734284670">
                                  <w:marLeft w:val="105"/>
                                  <w:marRight w:val="105"/>
                                  <w:marTop w:val="0"/>
                                  <w:marBottom w:val="105"/>
                                  <w:divBdr>
                                    <w:top w:val="none" w:sz="0" w:space="0" w:color="auto"/>
                                    <w:left w:val="none" w:sz="0" w:space="0" w:color="auto"/>
                                    <w:bottom w:val="none" w:sz="0" w:space="0" w:color="auto"/>
                                    <w:right w:val="none" w:sz="0" w:space="0" w:color="auto"/>
                                  </w:divBdr>
                                  <w:divsChild>
                                    <w:div w:id="233980216">
                                      <w:marLeft w:val="0"/>
                                      <w:marRight w:val="0"/>
                                      <w:marTop w:val="0"/>
                                      <w:marBottom w:val="0"/>
                                      <w:divBdr>
                                        <w:top w:val="none" w:sz="0" w:space="0" w:color="auto"/>
                                        <w:left w:val="none" w:sz="0" w:space="0" w:color="auto"/>
                                        <w:bottom w:val="none" w:sz="0" w:space="0" w:color="auto"/>
                                        <w:right w:val="none" w:sz="0" w:space="0" w:color="auto"/>
                                      </w:divBdr>
                                      <w:divsChild>
                                        <w:div w:id="687368009">
                                          <w:marLeft w:val="0"/>
                                          <w:marRight w:val="0"/>
                                          <w:marTop w:val="0"/>
                                          <w:marBottom w:val="0"/>
                                          <w:divBdr>
                                            <w:top w:val="none" w:sz="0" w:space="0" w:color="auto"/>
                                            <w:left w:val="none" w:sz="0" w:space="0" w:color="auto"/>
                                            <w:bottom w:val="none" w:sz="0" w:space="0" w:color="auto"/>
                                            <w:right w:val="none" w:sz="0" w:space="0" w:color="auto"/>
                                          </w:divBdr>
                                          <w:divsChild>
                                            <w:div w:id="776750996">
                                              <w:marLeft w:val="105"/>
                                              <w:marRight w:val="0"/>
                                              <w:marTop w:val="0"/>
                                              <w:marBottom w:val="0"/>
                                              <w:divBdr>
                                                <w:top w:val="none" w:sz="0" w:space="0" w:color="auto"/>
                                                <w:left w:val="none" w:sz="0" w:space="0" w:color="auto"/>
                                                <w:bottom w:val="none" w:sz="0" w:space="0" w:color="auto"/>
                                                <w:right w:val="none" w:sz="0" w:space="0" w:color="auto"/>
                                              </w:divBdr>
                                              <w:divsChild>
                                                <w:div w:id="1576283158">
                                                  <w:marLeft w:val="0"/>
                                                  <w:marRight w:val="0"/>
                                                  <w:marTop w:val="0"/>
                                                  <w:marBottom w:val="0"/>
                                                  <w:divBdr>
                                                    <w:top w:val="none" w:sz="0" w:space="0" w:color="auto"/>
                                                    <w:left w:val="none" w:sz="0" w:space="0" w:color="auto"/>
                                                    <w:bottom w:val="none" w:sz="0" w:space="0" w:color="auto"/>
                                                    <w:right w:val="none" w:sz="0" w:space="0" w:color="auto"/>
                                                  </w:divBdr>
                                                </w:div>
                                                <w:div w:id="44763374">
                                                  <w:marLeft w:val="0"/>
                                                  <w:marRight w:val="0"/>
                                                  <w:marTop w:val="0"/>
                                                  <w:marBottom w:val="0"/>
                                                  <w:divBdr>
                                                    <w:top w:val="none" w:sz="0" w:space="0" w:color="auto"/>
                                                    <w:left w:val="none" w:sz="0" w:space="0" w:color="auto"/>
                                                    <w:bottom w:val="none" w:sz="0" w:space="0" w:color="auto"/>
                                                    <w:right w:val="none" w:sz="0" w:space="0" w:color="auto"/>
                                                  </w:divBdr>
                                                  <w:divsChild>
                                                    <w:div w:id="381370446">
                                                      <w:marLeft w:val="0"/>
                                                      <w:marRight w:val="0"/>
                                                      <w:marTop w:val="360"/>
                                                      <w:marBottom w:val="105"/>
                                                      <w:divBdr>
                                                        <w:top w:val="none" w:sz="0" w:space="0" w:color="auto"/>
                                                        <w:left w:val="none" w:sz="0" w:space="0" w:color="auto"/>
                                                        <w:bottom w:val="none" w:sz="0" w:space="0" w:color="auto"/>
                                                        <w:right w:val="none" w:sz="0" w:space="0" w:color="auto"/>
                                                      </w:divBdr>
                                                      <w:divsChild>
                                                        <w:div w:id="685208992">
                                                          <w:marLeft w:val="0"/>
                                                          <w:marRight w:val="0"/>
                                                          <w:marTop w:val="0"/>
                                                          <w:marBottom w:val="0"/>
                                                          <w:divBdr>
                                                            <w:top w:val="none" w:sz="0" w:space="0" w:color="auto"/>
                                                            <w:left w:val="none" w:sz="0" w:space="0" w:color="auto"/>
                                                            <w:bottom w:val="none" w:sz="0" w:space="0" w:color="auto"/>
                                                            <w:right w:val="none" w:sz="0" w:space="0" w:color="auto"/>
                                                          </w:divBdr>
                                                          <w:divsChild>
                                                            <w:div w:id="15124473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 w:id="1824739236">
          <w:marLeft w:val="0"/>
          <w:marRight w:val="0"/>
          <w:marTop w:val="0"/>
          <w:marBottom w:val="0"/>
          <w:divBdr>
            <w:top w:val="none" w:sz="0" w:space="0" w:color="auto"/>
            <w:left w:val="none" w:sz="0" w:space="0" w:color="auto"/>
            <w:bottom w:val="none" w:sz="0" w:space="0" w:color="auto"/>
            <w:right w:val="none" w:sz="0" w:space="0" w:color="auto"/>
          </w:divBdr>
          <w:divsChild>
            <w:div w:id="1586113755">
              <w:marLeft w:val="0"/>
              <w:marRight w:val="0"/>
              <w:marTop w:val="0"/>
              <w:marBottom w:val="0"/>
              <w:divBdr>
                <w:top w:val="none" w:sz="0" w:space="0" w:color="auto"/>
                <w:left w:val="none" w:sz="0" w:space="0" w:color="auto"/>
                <w:bottom w:val="none" w:sz="0" w:space="0" w:color="auto"/>
                <w:right w:val="none" w:sz="0" w:space="0" w:color="auto"/>
              </w:divBdr>
              <w:divsChild>
                <w:div w:id="1016225307">
                  <w:marLeft w:val="0"/>
                  <w:marRight w:val="0"/>
                  <w:marTop w:val="0"/>
                  <w:marBottom w:val="0"/>
                  <w:divBdr>
                    <w:top w:val="none" w:sz="0" w:space="0" w:color="auto"/>
                    <w:left w:val="none" w:sz="0" w:space="0" w:color="auto"/>
                    <w:bottom w:val="none" w:sz="0" w:space="0" w:color="auto"/>
                    <w:right w:val="none" w:sz="0" w:space="0" w:color="auto"/>
                  </w:divBdr>
                  <w:divsChild>
                    <w:div w:id="588849089">
                      <w:marLeft w:val="0"/>
                      <w:marRight w:val="0"/>
                      <w:marTop w:val="0"/>
                      <w:marBottom w:val="0"/>
                      <w:divBdr>
                        <w:top w:val="none" w:sz="0" w:space="0" w:color="auto"/>
                        <w:left w:val="none" w:sz="0" w:space="0" w:color="auto"/>
                        <w:bottom w:val="none" w:sz="0" w:space="0" w:color="auto"/>
                        <w:right w:val="none" w:sz="0" w:space="0" w:color="auto"/>
                      </w:divBdr>
                      <w:divsChild>
                        <w:div w:id="1134522614">
                          <w:marLeft w:val="102"/>
                          <w:marRight w:val="102"/>
                          <w:marTop w:val="0"/>
                          <w:marBottom w:val="0"/>
                          <w:divBdr>
                            <w:top w:val="none" w:sz="0" w:space="0" w:color="auto"/>
                            <w:left w:val="none" w:sz="0" w:space="0" w:color="auto"/>
                            <w:bottom w:val="none" w:sz="0" w:space="0" w:color="auto"/>
                            <w:right w:val="none" w:sz="0" w:space="0" w:color="auto"/>
                          </w:divBdr>
                          <w:divsChild>
                            <w:div w:id="56246865">
                              <w:marLeft w:val="0"/>
                              <w:marRight w:val="0"/>
                              <w:marTop w:val="0"/>
                              <w:marBottom w:val="0"/>
                              <w:divBdr>
                                <w:top w:val="none" w:sz="0" w:space="0" w:color="auto"/>
                                <w:left w:val="none" w:sz="0" w:space="0" w:color="auto"/>
                                <w:bottom w:val="none" w:sz="0" w:space="0" w:color="auto"/>
                                <w:right w:val="none" w:sz="0" w:space="0" w:color="auto"/>
                              </w:divBdr>
                              <w:divsChild>
                                <w:div w:id="1437292530">
                                  <w:marLeft w:val="105"/>
                                  <w:marRight w:val="105"/>
                                  <w:marTop w:val="0"/>
                                  <w:marBottom w:val="0"/>
                                  <w:divBdr>
                                    <w:top w:val="none" w:sz="0" w:space="0" w:color="auto"/>
                                    <w:left w:val="none" w:sz="0" w:space="0" w:color="auto"/>
                                    <w:bottom w:val="none" w:sz="0" w:space="0" w:color="auto"/>
                                    <w:right w:val="none" w:sz="0" w:space="0" w:color="auto"/>
                                  </w:divBdr>
                                  <w:divsChild>
                                    <w:div w:id="229997075">
                                      <w:marLeft w:val="0"/>
                                      <w:marRight w:val="0"/>
                                      <w:marTop w:val="0"/>
                                      <w:marBottom w:val="0"/>
                                      <w:divBdr>
                                        <w:top w:val="none" w:sz="0" w:space="0" w:color="auto"/>
                                        <w:left w:val="none" w:sz="0" w:space="0" w:color="auto"/>
                                        <w:bottom w:val="none" w:sz="0" w:space="0" w:color="auto"/>
                                        <w:right w:val="none" w:sz="0" w:space="0" w:color="auto"/>
                                      </w:divBdr>
                                      <w:divsChild>
                                        <w:div w:id="1955282225">
                                          <w:marLeft w:val="0"/>
                                          <w:marRight w:val="0"/>
                                          <w:marTop w:val="0"/>
                                          <w:marBottom w:val="0"/>
                                          <w:divBdr>
                                            <w:top w:val="none" w:sz="0" w:space="0" w:color="auto"/>
                                            <w:left w:val="none" w:sz="0" w:space="0" w:color="auto"/>
                                            <w:bottom w:val="none" w:sz="0" w:space="0" w:color="auto"/>
                                            <w:right w:val="none" w:sz="0" w:space="0" w:color="auto"/>
                                          </w:divBdr>
                                          <w:divsChild>
                                            <w:div w:id="1555892748">
                                              <w:marLeft w:val="0"/>
                                              <w:marRight w:val="0"/>
                                              <w:marTop w:val="0"/>
                                              <w:marBottom w:val="0"/>
                                              <w:divBdr>
                                                <w:top w:val="none" w:sz="0" w:space="0" w:color="auto"/>
                                                <w:left w:val="none" w:sz="0" w:space="0" w:color="auto"/>
                                                <w:bottom w:val="none" w:sz="0" w:space="0" w:color="auto"/>
                                                <w:right w:val="none" w:sz="0" w:space="0" w:color="auto"/>
                                              </w:divBdr>
                                              <w:divsChild>
                                                <w:div w:id="1264649474">
                                                  <w:marLeft w:val="0"/>
                                                  <w:marRight w:val="0"/>
                                                  <w:marTop w:val="0"/>
                                                  <w:marBottom w:val="0"/>
                                                  <w:divBdr>
                                                    <w:top w:val="none" w:sz="0" w:space="0" w:color="auto"/>
                                                    <w:left w:val="none" w:sz="0" w:space="0" w:color="auto"/>
                                                    <w:bottom w:val="single" w:sz="6" w:space="0" w:color="auto"/>
                                                    <w:right w:val="none" w:sz="0" w:space="0" w:color="auto"/>
                                                  </w:divBdr>
                                                  <w:divsChild>
                                                    <w:div w:id="1451780797">
                                                      <w:marLeft w:val="0"/>
                                                      <w:marRight w:val="0"/>
                                                      <w:marTop w:val="0"/>
                                                      <w:marBottom w:val="0"/>
                                                      <w:divBdr>
                                                        <w:top w:val="none" w:sz="0" w:space="0" w:color="auto"/>
                                                        <w:left w:val="none" w:sz="0" w:space="0" w:color="auto"/>
                                                        <w:bottom w:val="none" w:sz="0" w:space="0" w:color="auto"/>
                                                        <w:right w:val="none" w:sz="0" w:space="0" w:color="auto"/>
                                                      </w:divBdr>
                                                    </w:div>
                                                    <w:div w:id="40056901">
                                                      <w:marLeft w:val="0"/>
                                                      <w:marRight w:val="0"/>
                                                      <w:marTop w:val="0"/>
                                                      <w:marBottom w:val="0"/>
                                                      <w:divBdr>
                                                        <w:top w:val="none" w:sz="0" w:space="0" w:color="auto"/>
                                                        <w:left w:val="none" w:sz="0" w:space="0" w:color="auto"/>
                                                        <w:bottom w:val="none" w:sz="0" w:space="0" w:color="auto"/>
                                                        <w:right w:val="none" w:sz="0" w:space="0" w:color="auto"/>
                                                      </w:divBdr>
                                                    </w:div>
                                                  </w:divsChild>
                                                </w:div>
                                                <w:div w:id="2067102655">
                                                  <w:marLeft w:val="0"/>
                                                  <w:marRight w:val="0"/>
                                                  <w:marTop w:val="0"/>
                                                  <w:marBottom w:val="0"/>
                                                  <w:divBdr>
                                                    <w:top w:val="none" w:sz="0" w:space="0" w:color="auto"/>
                                                    <w:left w:val="none" w:sz="0" w:space="0" w:color="auto"/>
                                                    <w:bottom w:val="single" w:sz="6" w:space="0" w:color="auto"/>
                                                    <w:right w:val="none" w:sz="0" w:space="0" w:color="auto"/>
                                                  </w:divBdr>
                                                  <w:divsChild>
                                                    <w:div w:id="591667462">
                                                      <w:marLeft w:val="0"/>
                                                      <w:marRight w:val="0"/>
                                                      <w:marTop w:val="0"/>
                                                      <w:marBottom w:val="0"/>
                                                      <w:divBdr>
                                                        <w:top w:val="none" w:sz="0" w:space="0" w:color="auto"/>
                                                        <w:left w:val="none" w:sz="0" w:space="0" w:color="auto"/>
                                                        <w:bottom w:val="none" w:sz="0" w:space="0" w:color="auto"/>
                                                        <w:right w:val="none" w:sz="0" w:space="0" w:color="auto"/>
                                                      </w:divBdr>
                                                    </w:div>
                                                    <w:div w:id="2074085123">
                                                      <w:marLeft w:val="0"/>
                                                      <w:marRight w:val="0"/>
                                                      <w:marTop w:val="0"/>
                                                      <w:marBottom w:val="0"/>
                                                      <w:divBdr>
                                                        <w:top w:val="none" w:sz="0" w:space="0" w:color="auto"/>
                                                        <w:left w:val="none" w:sz="0" w:space="0" w:color="auto"/>
                                                        <w:bottom w:val="none" w:sz="0" w:space="0" w:color="auto"/>
                                                        <w:right w:val="none" w:sz="0" w:space="0" w:color="auto"/>
                                                      </w:divBdr>
                                                    </w:div>
                                                  </w:divsChild>
                                                </w:div>
                                                <w:div w:id="1359503492">
                                                  <w:marLeft w:val="0"/>
                                                  <w:marRight w:val="0"/>
                                                  <w:marTop w:val="0"/>
                                                  <w:marBottom w:val="0"/>
                                                  <w:divBdr>
                                                    <w:top w:val="none" w:sz="0" w:space="0" w:color="auto"/>
                                                    <w:left w:val="none" w:sz="0" w:space="0" w:color="auto"/>
                                                    <w:bottom w:val="none" w:sz="0" w:space="0" w:color="auto"/>
                                                    <w:right w:val="none" w:sz="0" w:space="0" w:color="auto"/>
                                                  </w:divBdr>
                                                  <w:divsChild>
                                                    <w:div w:id="427308428">
                                                      <w:marLeft w:val="0"/>
                                                      <w:marRight w:val="0"/>
                                                      <w:marTop w:val="0"/>
                                                      <w:marBottom w:val="0"/>
                                                      <w:divBdr>
                                                        <w:top w:val="none" w:sz="0" w:space="0" w:color="auto"/>
                                                        <w:left w:val="none" w:sz="0" w:space="0" w:color="auto"/>
                                                        <w:bottom w:val="single" w:sz="6" w:space="8" w:color="auto"/>
                                                        <w:right w:val="none" w:sz="0" w:space="0" w:color="auto"/>
                                                      </w:divBdr>
                                                      <w:divsChild>
                                                        <w:div w:id="1778986646">
                                                          <w:marLeft w:val="0"/>
                                                          <w:marRight w:val="0"/>
                                                          <w:marTop w:val="0"/>
                                                          <w:marBottom w:val="0"/>
                                                          <w:divBdr>
                                                            <w:top w:val="none" w:sz="0" w:space="0" w:color="auto"/>
                                                            <w:left w:val="none" w:sz="0" w:space="0" w:color="auto"/>
                                                            <w:bottom w:val="none" w:sz="0" w:space="0" w:color="auto"/>
                                                            <w:right w:val="none" w:sz="0" w:space="0" w:color="auto"/>
                                                          </w:divBdr>
                                                        </w:div>
                                                        <w:div w:id="9484379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963316694">
                          <w:marLeft w:val="102"/>
                          <w:marRight w:val="102"/>
                          <w:marTop w:val="0"/>
                          <w:marBottom w:val="0"/>
                          <w:divBdr>
                            <w:top w:val="none" w:sz="0" w:space="0" w:color="auto"/>
                            <w:left w:val="none" w:sz="0" w:space="0" w:color="auto"/>
                            <w:bottom w:val="none" w:sz="0" w:space="0" w:color="auto"/>
                            <w:right w:val="none" w:sz="0" w:space="0" w:color="auto"/>
                          </w:divBdr>
                          <w:divsChild>
                            <w:div w:id="1375538675">
                              <w:marLeft w:val="0"/>
                              <w:marRight w:val="0"/>
                              <w:marTop w:val="0"/>
                              <w:marBottom w:val="0"/>
                              <w:divBdr>
                                <w:top w:val="none" w:sz="0" w:space="0" w:color="auto"/>
                                <w:left w:val="none" w:sz="0" w:space="0" w:color="auto"/>
                                <w:bottom w:val="none" w:sz="0" w:space="0" w:color="auto"/>
                                <w:right w:val="none" w:sz="0" w:space="0" w:color="auto"/>
                              </w:divBdr>
                              <w:divsChild>
                                <w:div w:id="137501977">
                                  <w:marLeft w:val="0"/>
                                  <w:marRight w:val="0"/>
                                  <w:marTop w:val="0"/>
                                  <w:marBottom w:val="0"/>
                                  <w:divBdr>
                                    <w:top w:val="none" w:sz="0" w:space="0" w:color="auto"/>
                                    <w:left w:val="none" w:sz="0" w:space="0" w:color="auto"/>
                                    <w:bottom w:val="none" w:sz="0" w:space="0" w:color="auto"/>
                                    <w:right w:val="none" w:sz="0" w:space="0" w:color="auto"/>
                                  </w:divBdr>
                                  <w:divsChild>
                                    <w:div w:id="1245148418">
                                      <w:marLeft w:val="0"/>
                                      <w:marRight w:val="0"/>
                                      <w:marTop w:val="0"/>
                                      <w:marBottom w:val="0"/>
                                      <w:divBdr>
                                        <w:top w:val="none" w:sz="0" w:space="0" w:color="auto"/>
                                        <w:left w:val="none" w:sz="0" w:space="0" w:color="auto"/>
                                        <w:bottom w:val="none" w:sz="0" w:space="0" w:color="auto"/>
                                        <w:right w:val="none" w:sz="0" w:space="0" w:color="auto"/>
                                      </w:divBdr>
                                      <w:divsChild>
                                        <w:div w:id="859510653">
                                          <w:marLeft w:val="0"/>
                                          <w:marRight w:val="0"/>
                                          <w:marTop w:val="0"/>
                                          <w:marBottom w:val="0"/>
                                          <w:divBdr>
                                            <w:top w:val="none" w:sz="0" w:space="0" w:color="auto"/>
                                            <w:left w:val="none" w:sz="0" w:space="0" w:color="auto"/>
                                            <w:bottom w:val="none" w:sz="0" w:space="0" w:color="auto"/>
                                            <w:right w:val="none" w:sz="0" w:space="0" w:color="auto"/>
                                          </w:divBdr>
                                        </w:div>
                                        <w:div w:id="1498379848">
                                          <w:marLeft w:val="0"/>
                                          <w:marRight w:val="0"/>
                                          <w:marTop w:val="0"/>
                                          <w:marBottom w:val="0"/>
                                          <w:divBdr>
                                            <w:top w:val="none" w:sz="0" w:space="0" w:color="auto"/>
                                            <w:left w:val="none" w:sz="0" w:space="0" w:color="auto"/>
                                            <w:bottom w:val="none" w:sz="0" w:space="0" w:color="auto"/>
                                            <w:right w:val="none" w:sz="0" w:space="0" w:color="auto"/>
                                          </w:divBdr>
                                          <w:divsChild>
                                            <w:div w:id="1893228897">
                                              <w:marLeft w:val="0"/>
                                              <w:marRight w:val="0"/>
                                              <w:marTop w:val="0"/>
                                              <w:marBottom w:val="0"/>
                                              <w:divBdr>
                                                <w:top w:val="none" w:sz="0" w:space="0" w:color="auto"/>
                                                <w:left w:val="none" w:sz="0" w:space="0" w:color="auto"/>
                                                <w:bottom w:val="none" w:sz="0" w:space="0" w:color="auto"/>
                                                <w:right w:val="none" w:sz="0" w:space="0" w:color="auto"/>
                                              </w:divBdr>
                                              <w:divsChild>
                                                <w:div w:id="1634670827">
                                                  <w:marLeft w:val="0"/>
                                                  <w:marRight w:val="0"/>
                                                  <w:marTop w:val="0"/>
                                                  <w:marBottom w:val="0"/>
                                                  <w:divBdr>
                                                    <w:top w:val="none" w:sz="0" w:space="0" w:color="auto"/>
                                                    <w:left w:val="none" w:sz="0" w:space="0" w:color="auto"/>
                                                    <w:bottom w:val="none" w:sz="0" w:space="0" w:color="auto"/>
                                                    <w:right w:val="none" w:sz="0" w:space="0" w:color="auto"/>
                                                  </w:divBdr>
                                                  <w:divsChild>
                                                    <w:div w:id="1749110128">
                                                      <w:marLeft w:val="0"/>
                                                      <w:marRight w:val="0"/>
                                                      <w:marTop w:val="0"/>
                                                      <w:marBottom w:val="0"/>
                                                      <w:divBdr>
                                                        <w:top w:val="none" w:sz="0" w:space="0" w:color="auto"/>
                                                        <w:left w:val="none" w:sz="0" w:space="0" w:color="auto"/>
                                                        <w:bottom w:val="none" w:sz="0" w:space="0" w:color="auto"/>
                                                        <w:right w:val="none" w:sz="0" w:space="0" w:color="auto"/>
                                                      </w:divBdr>
                                                      <w:divsChild>
                                                        <w:div w:id="400910720">
                                                          <w:marLeft w:val="0"/>
                                                          <w:marRight w:val="0"/>
                                                          <w:marTop w:val="0"/>
                                                          <w:marBottom w:val="0"/>
                                                          <w:divBdr>
                                                            <w:top w:val="none" w:sz="0" w:space="0" w:color="auto"/>
                                                            <w:left w:val="none" w:sz="0" w:space="0" w:color="auto"/>
                                                            <w:bottom w:val="none" w:sz="0" w:space="0" w:color="auto"/>
                                                            <w:right w:val="none" w:sz="0" w:space="0" w:color="auto"/>
                                                          </w:divBdr>
                                                        </w:div>
                                                      </w:divsChild>
                                                    </w:div>
                                                    <w:div w:id="582686334">
                                                      <w:marLeft w:val="0"/>
                                                      <w:marRight w:val="0"/>
                                                      <w:marTop w:val="0"/>
                                                      <w:marBottom w:val="0"/>
                                                      <w:divBdr>
                                                        <w:top w:val="none" w:sz="0" w:space="0" w:color="auto"/>
                                                        <w:left w:val="none" w:sz="0" w:space="0" w:color="auto"/>
                                                        <w:bottom w:val="none" w:sz="0" w:space="0" w:color="auto"/>
                                                        <w:right w:val="none" w:sz="0" w:space="0" w:color="auto"/>
                                                      </w:divBdr>
                                                      <w:divsChild>
                                                        <w:div w:id="102725314">
                                                          <w:marLeft w:val="0"/>
                                                          <w:marRight w:val="0"/>
                                                          <w:marTop w:val="0"/>
                                                          <w:marBottom w:val="0"/>
                                                          <w:divBdr>
                                                            <w:top w:val="none" w:sz="0" w:space="0" w:color="auto"/>
                                                            <w:left w:val="none" w:sz="0" w:space="0" w:color="auto"/>
                                                            <w:bottom w:val="none" w:sz="0" w:space="0" w:color="auto"/>
                                                            <w:right w:val="none" w:sz="0" w:space="0" w:color="auto"/>
                                                          </w:divBdr>
                                                          <w:divsChild>
                                                            <w:div w:id="1828744890">
                                                              <w:marLeft w:val="0"/>
                                                              <w:marRight w:val="0"/>
                                                              <w:marTop w:val="0"/>
                                                              <w:marBottom w:val="0"/>
                                                              <w:divBdr>
                                                                <w:top w:val="none" w:sz="0" w:space="0" w:color="auto"/>
                                                                <w:left w:val="none" w:sz="0" w:space="0" w:color="auto"/>
                                                                <w:bottom w:val="none" w:sz="0" w:space="0" w:color="auto"/>
                                                                <w:right w:val="none" w:sz="0" w:space="0" w:color="auto"/>
                                                              </w:divBdr>
                                                              <w:divsChild>
                                                                <w:div w:id="1499806570">
                                                                  <w:marLeft w:val="0"/>
                                                                  <w:marRight w:val="0"/>
                                                                  <w:marTop w:val="0"/>
                                                                  <w:marBottom w:val="0"/>
                                                                  <w:divBdr>
                                                                    <w:top w:val="none" w:sz="0" w:space="0" w:color="auto"/>
                                                                    <w:left w:val="none" w:sz="0" w:space="0" w:color="auto"/>
                                                                    <w:bottom w:val="none" w:sz="0" w:space="0" w:color="auto"/>
                                                                    <w:right w:val="none" w:sz="0" w:space="0" w:color="auto"/>
                                                                  </w:divBdr>
                                                                  <w:divsChild>
                                                                    <w:div w:id="2124575367">
                                                                      <w:marLeft w:val="0"/>
                                                                      <w:marRight w:val="0"/>
                                                                      <w:marTop w:val="0"/>
                                                                      <w:marBottom w:val="0"/>
                                                                      <w:divBdr>
                                                                        <w:top w:val="none" w:sz="0" w:space="0" w:color="auto"/>
                                                                        <w:left w:val="none" w:sz="0" w:space="0" w:color="auto"/>
                                                                        <w:bottom w:val="none" w:sz="0" w:space="0" w:color="auto"/>
                                                                        <w:right w:val="none" w:sz="0" w:space="0" w:color="auto"/>
                                                                      </w:divBdr>
                                                                      <w:divsChild>
                                                                        <w:div w:id="415714399">
                                                                          <w:marLeft w:val="0"/>
                                                                          <w:marRight w:val="0"/>
                                                                          <w:marTop w:val="0"/>
                                                                          <w:marBottom w:val="0"/>
                                                                          <w:divBdr>
                                                                            <w:top w:val="none" w:sz="0" w:space="0" w:color="auto"/>
                                                                            <w:left w:val="none" w:sz="0" w:space="0" w:color="auto"/>
                                                                            <w:bottom w:val="none" w:sz="0" w:space="0" w:color="auto"/>
                                                                            <w:right w:val="none" w:sz="0" w:space="0" w:color="auto"/>
                                                                          </w:divBdr>
                                                                          <w:divsChild>
                                                                            <w:div w:id="5064489">
                                                                              <w:marLeft w:val="0"/>
                                                                              <w:marRight w:val="0"/>
                                                                              <w:marTop w:val="0"/>
                                                                              <w:marBottom w:val="0"/>
                                                                              <w:divBdr>
                                                                                <w:top w:val="none" w:sz="0" w:space="0" w:color="auto"/>
                                                                                <w:left w:val="none" w:sz="0" w:space="0" w:color="auto"/>
                                                                                <w:bottom w:val="none" w:sz="0" w:space="0" w:color="auto"/>
                                                                                <w:right w:val="none" w:sz="0" w:space="0" w:color="auto"/>
                                                                              </w:divBdr>
                                                                              <w:divsChild>
                                                                                <w:div w:id="1370765936">
                                                                                  <w:marLeft w:val="0"/>
                                                                                  <w:marRight w:val="0"/>
                                                                                  <w:marTop w:val="0"/>
                                                                                  <w:marBottom w:val="0"/>
                                                                                  <w:divBdr>
                                                                                    <w:top w:val="none" w:sz="0" w:space="0" w:color="auto"/>
                                                                                    <w:left w:val="none" w:sz="0" w:space="0" w:color="auto"/>
                                                                                    <w:bottom w:val="none" w:sz="0" w:space="0" w:color="auto"/>
                                                                                    <w:right w:val="none" w:sz="0" w:space="0" w:color="auto"/>
                                                                                  </w:divBdr>
                                                                                  <w:divsChild>
                                                                                    <w:div w:id="894389095">
                                                                                      <w:marLeft w:val="0"/>
                                                                                      <w:marRight w:val="0"/>
                                                                                      <w:marTop w:val="0"/>
                                                                                      <w:marBottom w:val="0"/>
                                                                                      <w:divBdr>
                                                                                        <w:top w:val="none" w:sz="0" w:space="0" w:color="auto"/>
                                                                                        <w:left w:val="none" w:sz="0" w:space="0" w:color="auto"/>
                                                                                        <w:bottom w:val="none" w:sz="0" w:space="0" w:color="auto"/>
                                                                                        <w:right w:val="none" w:sz="0" w:space="0" w:color="auto"/>
                                                                                      </w:divBdr>
                                                                                      <w:divsChild>
                                                                                        <w:div w:id="1412897757">
                                                                                          <w:marLeft w:val="0"/>
                                                                                          <w:marRight w:val="0"/>
                                                                                          <w:marTop w:val="0"/>
                                                                                          <w:marBottom w:val="0"/>
                                                                                          <w:divBdr>
                                                                                            <w:top w:val="none" w:sz="0" w:space="0" w:color="auto"/>
                                                                                            <w:left w:val="none" w:sz="0" w:space="0" w:color="auto"/>
                                                                                            <w:bottom w:val="none" w:sz="0" w:space="0" w:color="auto"/>
                                                                                            <w:right w:val="none" w:sz="0" w:space="0" w:color="auto"/>
                                                                                          </w:divBdr>
                                                                                        </w:div>
                                                                                        <w:div w:id="1210068843">
                                                                                          <w:marLeft w:val="0"/>
                                                                                          <w:marRight w:val="0"/>
                                                                                          <w:marTop w:val="0"/>
                                                                                          <w:marBottom w:val="0"/>
                                                                                          <w:divBdr>
                                                                                            <w:top w:val="none" w:sz="0" w:space="0" w:color="auto"/>
                                                                                            <w:left w:val="none" w:sz="0" w:space="0" w:color="auto"/>
                                                                                            <w:bottom w:val="none" w:sz="0" w:space="0" w:color="auto"/>
                                                                                            <w:right w:val="none" w:sz="0" w:space="0" w:color="auto"/>
                                                                                          </w:divBdr>
                                                                                          <w:divsChild>
                                                                                            <w:div w:id="228269070">
                                                                                              <w:marLeft w:val="0"/>
                                                                                              <w:marRight w:val="0"/>
                                                                                              <w:marTop w:val="0"/>
                                                                                              <w:marBottom w:val="0"/>
                                                                                              <w:divBdr>
                                                                                                <w:top w:val="none" w:sz="0" w:space="0" w:color="auto"/>
                                                                                                <w:left w:val="none" w:sz="0" w:space="0" w:color="auto"/>
                                                                                                <w:bottom w:val="none" w:sz="0" w:space="0" w:color="auto"/>
                                                                                                <w:right w:val="none" w:sz="0" w:space="0" w:color="auto"/>
                                                                                              </w:divBdr>
                                                                                              <w:divsChild>
                                                                                                <w:div w:id="9403389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sChild>
    </w:div>
    <w:div w:id="1581869592">
      <w:bodyDiv w:val="1"/>
      <w:marLeft w:val="0"/>
      <w:marRight w:val="0"/>
      <w:marTop w:val="0"/>
      <w:marBottom w:val="0"/>
      <w:divBdr>
        <w:top w:val="none" w:sz="0" w:space="0" w:color="auto"/>
        <w:left w:val="none" w:sz="0" w:space="0" w:color="auto"/>
        <w:bottom w:val="none" w:sz="0" w:space="0" w:color="auto"/>
        <w:right w:val="none" w:sz="0" w:space="0" w:color="auto"/>
      </w:divBdr>
      <w:divsChild>
        <w:div w:id="754669963">
          <w:marLeft w:val="0"/>
          <w:marRight w:val="0"/>
          <w:marTop w:val="0"/>
          <w:marBottom w:val="0"/>
          <w:divBdr>
            <w:top w:val="none" w:sz="0" w:space="0" w:color="auto"/>
            <w:left w:val="none" w:sz="0" w:space="0" w:color="auto"/>
            <w:bottom w:val="none" w:sz="0" w:space="0" w:color="auto"/>
            <w:right w:val="none" w:sz="0" w:space="0" w:color="auto"/>
          </w:divBdr>
          <w:divsChild>
            <w:div w:id="1520654884">
              <w:marLeft w:val="0"/>
              <w:marRight w:val="0"/>
              <w:marTop w:val="0"/>
              <w:marBottom w:val="0"/>
              <w:divBdr>
                <w:top w:val="none" w:sz="0" w:space="0" w:color="auto"/>
                <w:left w:val="none" w:sz="0" w:space="0" w:color="auto"/>
                <w:bottom w:val="none" w:sz="0" w:space="0" w:color="auto"/>
                <w:right w:val="none" w:sz="0" w:space="0" w:color="auto"/>
              </w:divBdr>
              <w:divsChild>
                <w:div w:id="17688899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2106402">
      <w:bodyDiv w:val="1"/>
      <w:marLeft w:val="0"/>
      <w:marRight w:val="0"/>
      <w:marTop w:val="0"/>
      <w:marBottom w:val="0"/>
      <w:divBdr>
        <w:top w:val="none" w:sz="0" w:space="0" w:color="auto"/>
        <w:left w:val="none" w:sz="0" w:space="0" w:color="auto"/>
        <w:bottom w:val="none" w:sz="0" w:space="0" w:color="auto"/>
        <w:right w:val="none" w:sz="0" w:space="0" w:color="auto"/>
      </w:divBdr>
    </w:div>
    <w:div w:id="1610045177">
      <w:bodyDiv w:val="1"/>
      <w:marLeft w:val="0"/>
      <w:marRight w:val="0"/>
      <w:marTop w:val="0"/>
      <w:marBottom w:val="0"/>
      <w:divBdr>
        <w:top w:val="none" w:sz="0" w:space="0" w:color="auto"/>
        <w:left w:val="none" w:sz="0" w:space="0" w:color="auto"/>
        <w:bottom w:val="none" w:sz="0" w:space="0" w:color="auto"/>
        <w:right w:val="none" w:sz="0" w:space="0" w:color="auto"/>
      </w:divBdr>
      <w:divsChild>
        <w:div w:id="685860881">
          <w:marLeft w:val="0"/>
          <w:marRight w:val="0"/>
          <w:marTop w:val="0"/>
          <w:marBottom w:val="120"/>
          <w:divBdr>
            <w:top w:val="none" w:sz="0" w:space="0" w:color="auto"/>
            <w:left w:val="none" w:sz="0" w:space="0" w:color="auto"/>
            <w:bottom w:val="single" w:sz="12" w:space="9" w:color="EBEBEB"/>
            <w:right w:val="none" w:sz="0" w:space="0" w:color="auto"/>
          </w:divBdr>
          <w:divsChild>
            <w:div w:id="1042898545">
              <w:marLeft w:val="0"/>
              <w:marRight w:val="0"/>
              <w:marTop w:val="100"/>
              <w:marBottom w:val="100"/>
              <w:divBdr>
                <w:top w:val="none" w:sz="0" w:space="0" w:color="auto"/>
                <w:left w:val="none" w:sz="0" w:space="0" w:color="auto"/>
                <w:bottom w:val="none" w:sz="0" w:space="0" w:color="auto"/>
                <w:right w:val="none" w:sz="0" w:space="0" w:color="auto"/>
              </w:divBdr>
              <w:divsChild>
                <w:div w:id="1713846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4994724">
          <w:marLeft w:val="0"/>
          <w:marRight w:val="0"/>
          <w:marTop w:val="0"/>
          <w:marBottom w:val="120"/>
          <w:divBdr>
            <w:top w:val="none" w:sz="0" w:space="0" w:color="auto"/>
            <w:left w:val="none" w:sz="0" w:space="0" w:color="auto"/>
            <w:bottom w:val="none" w:sz="0" w:space="0" w:color="auto"/>
            <w:right w:val="none" w:sz="0" w:space="0" w:color="auto"/>
          </w:divBdr>
          <w:divsChild>
            <w:div w:id="1174759916">
              <w:marLeft w:val="0"/>
              <w:marRight w:val="0"/>
              <w:marTop w:val="0"/>
              <w:marBottom w:val="0"/>
              <w:divBdr>
                <w:top w:val="none" w:sz="0" w:space="0" w:color="auto"/>
                <w:left w:val="none" w:sz="0" w:space="0" w:color="auto"/>
                <w:bottom w:val="none" w:sz="0" w:space="0" w:color="auto"/>
                <w:right w:val="none" w:sz="0" w:space="0" w:color="auto"/>
              </w:divBdr>
              <w:divsChild>
                <w:div w:id="678310927">
                  <w:marLeft w:val="0"/>
                  <w:marRight w:val="0"/>
                  <w:marTop w:val="0"/>
                  <w:marBottom w:val="0"/>
                  <w:divBdr>
                    <w:top w:val="none" w:sz="0" w:space="0" w:color="auto"/>
                    <w:left w:val="none" w:sz="0" w:space="0" w:color="auto"/>
                    <w:bottom w:val="none" w:sz="0" w:space="0" w:color="auto"/>
                    <w:right w:val="none" w:sz="0" w:space="0" w:color="auto"/>
                  </w:divBdr>
                  <w:divsChild>
                    <w:div w:id="1245475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7727051">
              <w:marLeft w:val="0"/>
              <w:marRight w:val="0"/>
              <w:marTop w:val="0"/>
              <w:marBottom w:val="0"/>
              <w:divBdr>
                <w:top w:val="none" w:sz="0" w:space="0" w:color="auto"/>
                <w:left w:val="none" w:sz="0" w:space="0" w:color="auto"/>
                <w:bottom w:val="single" w:sz="6" w:space="0" w:color="000000"/>
                <w:right w:val="none" w:sz="0" w:space="0" w:color="auto"/>
              </w:divBdr>
              <w:divsChild>
                <w:div w:id="394359305">
                  <w:marLeft w:val="0"/>
                  <w:marRight w:val="0"/>
                  <w:marTop w:val="0"/>
                  <w:marBottom w:val="0"/>
                  <w:divBdr>
                    <w:top w:val="none" w:sz="0" w:space="0" w:color="auto"/>
                    <w:left w:val="none" w:sz="0" w:space="0" w:color="auto"/>
                    <w:bottom w:val="none" w:sz="0" w:space="0" w:color="auto"/>
                    <w:right w:val="none" w:sz="0" w:space="0" w:color="auto"/>
                  </w:divBdr>
                  <w:divsChild>
                    <w:div w:id="677004430">
                      <w:marLeft w:val="0"/>
                      <w:marRight w:val="0"/>
                      <w:marTop w:val="0"/>
                      <w:marBottom w:val="0"/>
                      <w:divBdr>
                        <w:top w:val="none" w:sz="0" w:space="0" w:color="auto"/>
                        <w:left w:val="none" w:sz="0" w:space="0" w:color="auto"/>
                        <w:bottom w:val="none" w:sz="0" w:space="0" w:color="auto"/>
                        <w:right w:val="none" w:sz="0" w:space="0" w:color="auto"/>
                      </w:divBdr>
                      <w:divsChild>
                        <w:div w:id="7955599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60697011">
                  <w:marLeft w:val="0"/>
                  <w:marRight w:val="0"/>
                  <w:marTop w:val="0"/>
                  <w:marBottom w:val="0"/>
                  <w:divBdr>
                    <w:top w:val="none" w:sz="0" w:space="0" w:color="auto"/>
                    <w:left w:val="none" w:sz="0" w:space="0" w:color="auto"/>
                    <w:bottom w:val="none" w:sz="0" w:space="0" w:color="auto"/>
                    <w:right w:val="none" w:sz="0" w:space="0" w:color="auto"/>
                  </w:divBdr>
                  <w:divsChild>
                    <w:div w:id="1482886117">
                      <w:marLeft w:val="0"/>
                      <w:marRight w:val="0"/>
                      <w:marTop w:val="0"/>
                      <w:marBottom w:val="0"/>
                      <w:divBdr>
                        <w:top w:val="none" w:sz="0" w:space="0" w:color="auto"/>
                        <w:left w:val="none" w:sz="0" w:space="0" w:color="auto"/>
                        <w:bottom w:val="none" w:sz="0" w:space="0" w:color="auto"/>
                        <w:right w:val="none" w:sz="0" w:space="0" w:color="auto"/>
                      </w:divBdr>
                      <w:divsChild>
                        <w:div w:id="21015625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96219">
          <w:marLeft w:val="0"/>
          <w:marRight w:val="0"/>
          <w:marTop w:val="0"/>
          <w:marBottom w:val="0"/>
          <w:divBdr>
            <w:top w:val="none" w:sz="0" w:space="0" w:color="auto"/>
            <w:left w:val="none" w:sz="0" w:space="0" w:color="auto"/>
            <w:bottom w:val="none" w:sz="0" w:space="0" w:color="auto"/>
            <w:right w:val="none" w:sz="0" w:space="0" w:color="auto"/>
          </w:divBdr>
        </w:div>
      </w:divsChild>
    </w:div>
    <w:div w:id="1613397520">
      <w:bodyDiv w:val="1"/>
      <w:marLeft w:val="0"/>
      <w:marRight w:val="0"/>
      <w:marTop w:val="0"/>
      <w:marBottom w:val="0"/>
      <w:divBdr>
        <w:top w:val="none" w:sz="0" w:space="0" w:color="auto"/>
        <w:left w:val="none" w:sz="0" w:space="0" w:color="auto"/>
        <w:bottom w:val="none" w:sz="0" w:space="0" w:color="auto"/>
        <w:right w:val="none" w:sz="0" w:space="0" w:color="auto"/>
      </w:divBdr>
      <w:divsChild>
        <w:div w:id="135150666">
          <w:marLeft w:val="0"/>
          <w:marRight w:val="0"/>
          <w:marTop w:val="0"/>
          <w:marBottom w:val="120"/>
          <w:divBdr>
            <w:top w:val="none" w:sz="0" w:space="0" w:color="auto"/>
            <w:left w:val="none" w:sz="0" w:space="0" w:color="auto"/>
            <w:bottom w:val="single" w:sz="12" w:space="9" w:color="EBEBEB"/>
            <w:right w:val="none" w:sz="0" w:space="0" w:color="auto"/>
          </w:divBdr>
          <w:divsChild>
            <w:div w:id="536621213">
              <w:marLeft w:val="0"/>
              <w:marRight w:val="0"/>
              <w:marTop w:val="100"/>
              <w:marBottom w:val="100"/>
              <w:divBdr>
                <w:top w:val="none" w:sz="0" w:space="0" w:color="auto"/>
                <w:left w:val="none" w:sz="0" w:space="0" w:color="auto"/>
                <w:bottom w:val="none" w:sz="0" w:space="0" w:color="auto"/>
                <w:right w:val="none" w:sz="0" w:space="0" w:color="auto"/>
              </w:divBdr>
              <w:divsChild>
                <w:div w:id="16206010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53484240">
          <w:marLeft w:val="0"/>
          <w:marRight w:val="0"/>
          <w:marTop w:val="0"/>
          <w:marBottom w:val="120"/>
          <w:divBdr>
            <w:top w:val="none" w:sz="0" w:space="0" w:color="auto"/>
            <w:left w:val="none" w:sz="0" w:space="0" w:color="auto"/>
            <w:bottom w:val="none" w:sz="0" w:space="0" w:color="auto"/>
            <w:right w:val="none" w:sz="0" w:space="0" w:color="auto"/>
          </w:divBdr>
          <w:divsChild>
            <w:div w:id="563761942">
              <w:marLeft w:val="0"/>
              <w:marRight w:val="0"/>
              <w:marTop w:val="0"/>
              <w:marBottom w:val="0"/>
              <w:divBdr>
                <w:top w:val="none" w:sz="0" w:space="0" w:color="auto"/>
                <w:left w:val="none" w:sz="0" w:space="0" w:color="auto"/>
                <w:bottom w:val="none" w:sz="0" w:space="0" w:color="auto"/>
                <w:right w:val="none" w:sz="0" w:space="0" w:color="auto"/>
              </w:divBdr>
              <w:divsChild>
                <w:div w:id="293174755">
                  <w:marLeft w:val="0"/>
                  <w:marRight w:val="0"/>
                  <w:marTop w:val="0"/>
                  <w:marBottom w:val="0"/>
                  <w:divBdr>
                    <w:top w:val="none" w:sz="0" w:space="0" w:color="auto"/>
                    <w:left w:val="none" w:sz="0" w:space="0" w:color="auto"/>
                    <w:bottom w:val="none" w:sz="0" w:space="0" w:color="auto"/>
                    <w:right w:val="none" w:sz="0" w:space="0" w:color="auto"/>
                  </w:divBdr>
                  <w:divsChild>
                    <w:div w:id="18857557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2932529">
              <w:marLeft w:val="0"/>
              <w:marRight w:val="0"/>
              <w:marTop w:val="0"/>
              <w:marBottom w:val="0"/>
              <w:divBdr>
                <w:top w:val="none" w:sz="0" w:space="0" w:color="auto"/>
                <w:left w:val="none" w:sz="0" w:space="0" w:color="auto"/>
                <w:bottom w:val="single" w:sz="6" w:space="0" w:color="000000"/>
                <w:right w:val="none" w:sz="0" w:space="0" w:color="auto"/>
              </w:divBdr>
              <w:divsChild>
                <w:div w:id="1776900438">
                  <w:marLeft w:val="0"/>
                  <w:marRight w:val="0"/>
                  <w:marTop w:val="0"/>
                  <w:marBottom w:val="0"/>
                  <w:divBdr>
                    <w:top w:val="none" w:sz="0" w:space="0" w:color="auto"/>
                    <w:left w:val="none" w:sz="0" w:space="0" w:color="auto"/>
                    <w:bottom w:val="none" w:sz="0" w:space="0" w:color="auto"/>
                    <w:right w:val="none" w:sz="0" w:space="0" w:color="auto"/>
                  </w:divBdr>
                  <w:divsChild>
                    <w:div w:id="244069115">
                      <w:marLeft w:val="0"/>
                      <w:marRight w:val="0"/>
                      <w:marTop w:val="0"/>
                      <w:marBottom w:val="0"/>
                      <w:divBdr>
                        <w:top w:val="none" w:sz="0" w:space="0" w:color="auto"/>
                        <w:left w:val="none" w:sz="0" w:space="0" w:color="auto"/>
                        <w:bottom w:val="none" w:sz="0" w:space="0" w:color="auto"/>
                        <w:right w:val="none" w:sz="0" w:space="0" w:color="auto"/>
                      </w:divBdr>
                      <w:divsChild>
                        <w:div w:id="82803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9216591">
                  <w:marLeft w:val="0"/>
                  <w:marRight w:val="0"/>
                  <w:marTop w:val="0"/>
                  <w:marBottom w:val="0"/>
                  <w:divBdr>
                    <w:top w:val="none" w:sz="0" w:space="0" w:color="auto"/>
                    <w:left w:val="none" w:sz="0" w:space="0" w:color="auto"/>
                    <w:bottom w:val="none" w:sz="0" w:space="0" w:color="auto"/>
                    <w:right w:val="none" w:sz="0" w:space="0" w:color="auto"/>
                  </w:divBdr>
                  <w:divsChild>
                    <w:div w:id="1160584328">
                      <w:marLeft w:val="0"/>
                      <w:marRight w:val="0"/>
                      <w:marTop w:val="0"/>
                      <w:marBottom w:val="0"/>
                      <w:divBdr>
                        <w:top w:val="none" w:sz="0" w:space="0" w:color="auto"/>
                        <w:left w:val="none" w:sz="0" w:space="0" w:color="auto"/>
                        <w:bottom w:val="none" w:sz="0" w:space="0" w:color="auto"/>
                        <w:right w:val="none" w:sz="0" w:space="0" w:color="auto"/>
                      </w:divBdr>
                      <w:divsChild>
                        <w:div w:id="1756896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233930878">
          <w:marLeft w:val="0"/>
          <w:marRight w:val="0"/>
          <w:marTop w:val="0"/>
          <w:marBottom w:val="0"/>
          <w:divBdr>
            <w:top w:val="none" w:sz="0" w:space="0" w:color="auto"/>
            <w:left w:val="none" w:sz="0" w:space="0" w:color="auto"/>
            <w:bottom w:val="none" w:sz="0" w:space="0" w:color="auto"/>
            <w:right w:val="none" w:sz="0" w:space="0" w:color="auto"/>
          </w:divBdr>
        </w:div>
      </w:divsChild>
    </w:div>
    <w:div w:id="1616054964">
      <w:bodyDiv w:val="1"/>
      <w:marLeft w:val="0"/>
      <w:marRight w:val="0"/>
      <w:marTop w:val="0"/>
      <w:marBottom w:val="0"/>
      <w:divBdr>
        <w:top w:val="none" w:sz="0" w:space="0" w:color="auto"/>
        <w:left w:val="none" w:sz="0" w:space="0" w:color="auto"/>
        <w:bottom w:val="none" w:sz="0" w:space="0" w:color="auto"/>
        <w:right w:val="none" w:sz="0" w:space="0" w:color="auto"/>
      </w:divBdr>
      <w:divsChild>
        <w:div w:id="690422627">
          <w:marLeft w:val="0"/>
          <w:marRight w:val="0"/>
          <w:marTop w:val="0"/>
          <w:marBottom w:val="120"/>
          <w:divBdr>
            <w:top w:val="none" w:sz="0" w:space="0" w:color="auto"/>
            <w:left w:val="none" w:sz="0" w:space="0" w:color="auto"/>
            <w:bottom w:val="single" w:sz="12" w:space="9" w:color="EBEBEB"/>
            <w:right w:val="none" w:sz="0" w:space="0" w:color="auto"/>
          </w:divBdr>
          <w:divsChild>
            <w:div w:id="263194198">
              <w:marLeft w:val="0"/>
              <w:marRight w:val="0"/>
              <w:marTop w:val="100"/>
              <w:marBottom w:val="100"/>
              <w:divBdr>
                <w:top w:val="none" w:sz="0" w:space="0" w:color="auto"/>
                <w:left w:val="none" w:sz="0" w:space="0" w:color="auto"/>
                <w:bottom w:val="none" w:sz="0" w:space="0" w:color="auto"/>
                <w:right w:val="none" w:sz="0" w:space="0" w:color="auto"/>
              </w:divBdr>
              <w:divsChild>
                <w:div w:id="808475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49368395">
          <w:marLeft w:val="0"/>
          <w:marRight w:val="0"/>
          <w:marTop w:val="0"/>
          <w:marBottom w:val="120"/>
          <w:divBdr>
            <w:top w:val="none" w:sz="0" w:space="0" w:color="auto"/>
            <w:left w:val="none" w:sz="0" w:space="0" w:color="auto"/>
            <w:bottom w:val="none" w:sz="0" w:space="0" w:color="auto"/>
            <w:right w:val="none" w:sz="0" w:space="0" w:color="auto"/>
          </w:divBdr>
          <w:divsChild>
            <w:div w:id="564221688">
              <w:marLeft w:val="0"/>
              <w:marRight w:val="0"/>
              <w:marTop w:val="0"/>
              <w:marBottom w:val="0"/>
              <w:divBdr>
                <w:top w:val="none" w:sz="0" w:space="0" w:color="auto"/>
                <w:left w:val="none" w:sz="0" w:space="0" w:color="auto"/>
                <w:bottom w:val="none" w:sz="0" w:space="0" w:color="auto"/>
                <w:right w:val="none" w:sz="0" w:space="0" w:color="auto"/>
              </w:divBdr>
              <w:divsChild>
                <w:div w:id="837694959">
                  <w:marLeft w:val="0"/>
                  <w:marRight w:val="0"/>
                  <w:marTop w:val="0"/>
                  <w:marBottom w:val="0"/>
                  <w:divBdr>
                    <w:top w:val="none" w:sz="0" w:space="0" w:color="auto"/>
                    <w:left w:val="none" w:sz="0" w:space="0" w:color="auto"/>
                    <w:bottom w:val="none" w:sz="0" w:space="0" w:color="auto"/>
                    <w:right w:val="none" w:sz="0" w:space="0" w:color="auto"/>
                  </w:divBdr>
                  <w:divsChild>
                    <w:div w:id="19575232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1583921">
              <w:marLeft w:val="0"/>
              <w:marRight w:val="0"/>
              <w:marTop w:val="0"/>
              <w:marBottom w:val="0"/>
              <w:divBdr>
                <w:top w:val="none" w:sz="0" w:space="0" w:color="auto"/>
                <w:left w:val="none" w:sz="0" w:space="0" w:color="auto"/>
                <w:bottom w:val="single" w:sz="6" w:space="0" w:color="000000"/>
                <w:right w:val="none" w:sz="0" w:space="0" w:color="auto"/>
              </w:divBdr>
              <w:divsChild>
                <w:div w:id="544216445">
                  <w:marLeft w:val="0"/>
                  <w:marRight w:val="0"/>
                  <w:marTop w:val="0"/>
                  <w:marBottom w:val="0"/>
                  <w:divBdr>
                    <w:top w:val="none" w:sz="0" w:space="0" w:color="auto"/>
                    <w:left w:val="none" w:sz="0" w:space="0" w:color="auto"/>
                    <w:bottom w:val="none" w:sz="0" w:space="0" w:color="auto"/>
                    <w:right w:val="none" w:sz="0" w:space="0" w:color="auto"/>
                  </w:divBdr>
                  <w:divsChild>
                    <w:div w:id="612631563">
                      <w:marLeft w:val="0"/>
                      <w:marRight w:val="0"/>
                      <w:marTop w:val="0"/>
                      <w:marBottom w:val="0"/>
                      <w:divBdr>
                        <w:top w:val="none" w:sz="0" w:space="0" w:color="auto"/>
                        <w:left w:val="none" w:sz="0" w:space="0" w:color="auto"/>
                        <w:bottom w:val="none" w:sz="0" w:space="0" w:color="auto"/>
                        <w:right w:val="none" w:sz="0" w:space="0" w:color="auto"/>
                      </w:divBdr>
                      <w:divsChild>
                        <w:div w:id="587204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6058366">
                  <w:marLeft w:val="0"/>
                  <w:marRight w:val="0"/>
                  <w:marTop w:val="0"/>
                  <w:marBottom w:val="0"/>
                  <w:divBdr>
                    <w:top w:val="none" w:sz="0" w:space="0" w:color="auto"/>
                    <w:left w:val="none" w:sz="0" w:space="0" w:color="auto"/>
                    <w:bottom w:val="none" w:sz="0" w:space="0" w:color="auto"/>
                    <w:right w:val="none" w:sz="0" w:space="0" w:color="auto"/>
                  </w:divBdr>
                  <w:divsChild>
                    <w:div w:id="2083722390">
                      <w:marLeft w:val="0"/>
                      <w:marRight w:val="0"/>
                      <w:marTop w:val="0"/>
                      <w:marBottom w:val="0"/>
                      <w:divBdr>
                        <w:top w:val="none" w:sz="0" w:space="0" w:color="auto"/>
                        <w:left w:val="none" w:sz="0" w:space="0" w:color="auto"/>
                        <w:bottom w:val="none" w:sz="0" w:space="0" w:color="auto"/>
                        <w:right w:val="none" w:sz="0" w:space="0" w:color="auto"/>
                      </w:divBdr>
                      <w:divsChild>
                        <w:div w:id="15878789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0996935">
          <w:marLeft w:val="0"/>
          <w:marRight w:val="0"/>
          <w:marTop w:val="0"/>
          <w:marBottom w:val="0"/>
          <w:divBdr>
            <w:top w:val="none" w:sz="0" w:space="0" w:color="auto"/>
            <w:left w:val="none" w:sz="0" w:space="0" w:color="auto"/>
            <w:bottom w:val="none" w:sz="0" w:space="0" w:color="auto"/>
            <w:right w:val="none" w:sz="0" w:space="0" w:color="auto"/>
          </w:divBdr>
        </w:div>
      </w:divsChild>
    </w:div>
    <w:div w:id="1634679724">
      <w:bodyDiv w:val="1"/>
      <w:marLeft w:val="0"/>
      <w:marRight w:val="0"/>
      <w:marTop w:val="0"/>
      <w:marBottom w:val="0"/>
      <w:divBdr>
        <w:top w:val="none" w:sz="0" w:space="0" w:color="auto"/>
        <w:left w:val="none" w:sz="0" w:space="0" w:color="auto"/>
        <w:bottom w:val="none" w:sz="0" w:space="0" w:color="auto"/>
        <w:right w:val="none" w:sz="0" w:space="0" w:color="auto"/>
      </w:divBdr>
      <w:divsChild>
        <w:div w:id="1157261094">
          <w:marLeft w:val="0"/>
          <w:marRight w:val="0"/>
          <w:marTop w:val="0"/>
          <w:marBottom w:val="0"/>
          <w:divBdr>
            <w:top w:val="none" w:sz="0" w:space="0" w:color="auto"/>
            <w:left w:val="none" w:sz="0" w:space="0" w:color="auto"/>
            <w:bottom w:val="none" w:sz="0" w:space="0" w:color="auto"/>
            <w:right w:val="none" w:sz="0" w:space="0" w:color="auto"/>
          </w:divBdr>
          <w:divsChild>
            <w:div w:id="433744144">
              <w:marLeft w:val="0"/>
              <w:marRight w:val="0"/>
              <w:marTop w:val="0"/>
              <w:marBottom w:val="0"/>
              <w:divBdr>
                <w:top w:val="none" w:sz="0" w:space="0" w:color="auto"/>
                <w:left w:val="none" w:sz="0" w:space="0" w:color="auto"/>
                <w:bottom w:val="none" w:sz="0" w:space="0" w:color="auto"/>
                <w:right w:val="none" w:sz="0" w:space="0" w:color="auto"/>
              </w:divBdr>
            </w:div>
          </w:divsChild>
        </w:div>
        <w:div w:id="1379816173">
          <w:marLeft w:val="0"/>
          <w:marRight w:val="0"/>
          <w:marTop w:val="0"/>
          <w:marBottom w:val="0"/>
          <w:divBdr>
            <w:top w:val="none" w:sz="0" w:space="0" w:color="auto"/>
            <w:left w:val="none" w:sz="0" w:space="0" w:color="auto"/>
            <w:bottom w:val="none" w:sz="0" w:space="0" w:color="auto"/>
            <w:right w:val="none" w:sz="0" w:space="0" w:color="auto"/>
          </w:divBdr>
        </w:div>
      </w:divsChild>
    </w:div>
    <w:div w:id="1686252024">
      <w:bodyDiv w:val="1"/>
      <w:marLeft w:val="0"/>
      <w:marRight w:val="0"/>
      <w:marTop w:val="0"/>
      <w:marBottom w:val="0"/>
      <w:divBdr>
        <w:top w:val="none" w:sz="0" w:space="0" w:color="auto"/>
        <w:left w:val="none" w:sz="0" w:space="0" w:color="auto"/>
        <w:bottom w:val="none" w:sz="0" w:space="0" w:color="auto"/>
        <w:right w:val="none" w:sz="0" w:space="0" w:color="auto"/>
      </w:divBdr>
    </w:div>
    <w:div w:id="1690911023">
      <w:bodyDiv w:val="1"/>
      <w:marLeft w:val="0"/>
      <w:marRight w:val="0"/>
      <w:marTop w:val="0"/>
      <w:marBottom w:val="0"/>
      <w:divBdr>
        <w:top w:val="none" w:sz="0" w:space="0" w:color="auto"/>
        <w:left w:val="none" w:sz="0" w:space="0" w:color="auto"/>
        <w:bottom w:val="none" w:sz="0" w:space="0" w:color="auto"/>
        <w:right w:val="none" w:sz="0" w:space="0" w:color="auto"/>
      </w:divBdr>
    </w:div>
    <w:div w:id="1709337708">
      <w:bodyDiv w:val="1"/>
      <w:marLeft w:val="0"/>
      <w:marRight w:val="0"/>
      <w:marTop w:val="0"/>
      <w:marBottom w:val="0"/>
      <w:divBdr>
        <w:top w:val="none" w:sz="0" w:space="0" w:color="auto"/>
        <w:left w:val="none" w:sz="0" w:space="0" w:color="auto"/>
        <w:bottom w:val="none" w:sz="0" w:space="0" w:color="auto"/>
        <w:right w:val="none" w:sz="0" w:space="0" w:color="auto"/>
      </w:divBdr>
      <w:divsChild>
        <w:div w:id="1613896582">
          <w:marLeft w:val="0"/>
          <w:marRight w:val="0"/>
          <w:marTop w:val="0"/>
          <w:marBottom w:val="120"/>
          <w:divBdr>
            <w:top w:val="none" w:sz="0" w:space="0" w:color="auto"/>
            <w:left w:val="none" w:sz="0" w:space="0" w:color="auto"/>
            <w:bottom w:val="single" w:sz="12" w:space="9" w:color="EBEBEB"/>
            <w:right w:val="none" w:sz="0" w:space="0" w:color="auto"/>
          </w:divBdr>
          <w:divsChild>
            <w:div w:id="1735277238">
              <w:marLeft w:val="0"/>
              <w:marRight w:val="0"/>
              <w:marTop w:val="100"/>
              <w:marBottom w:val="100"/>
              <w:divBdr>
                <w:top w:val="none" w:sz="0" w:space="0" w:color="auto"/>
                <w:left w:val="none" w:sz="0" w:space="0" w:color="auto"/>
                <w:bottom w:val="none" w:sz="0" w:space="0" w:color="auto"/>
                <w:right w:val="none" w:sz="0" w:space="0" w:color="auto"/>
              </w:divBdr>
              <w:divsChild>
                <w:div w:id="1750746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91636742">
          <w:marLeft w:val="0"/>
          <w:marRight w:val="0"/>
          <w:marTop w:val="0"/>
          <w:marBottom w:val="120"/>
          <w:divBdr>
            <w:top w:val="none" w:sz="0" w:space="0" w:color="auto"/>
            <w:left w:val="none" w:sz="0" w:space="0" w:color="auto"/>
            <w:bottom w:val="none" w:sz="0" w:space="0" w:color="auto"/>
            <w:right w:val="none" w:sz="0" w:space="0" w:color="auto"/>
          </w:divBdr>
          <w:divsChild>
            <w:div w:id="1691639843">
              <w:marLeft w:val="0"/>
              <w:marRight w:val="0"/>
              <w:marTop w:val="0"/>
              <w:marBottom w:val="0"/>
              <w:divBdr>
                <w:top w:val="none" w:sz="0" w:space="0" w:color="auto"/>
                <w:left w:val="none" w:sz="0" w:space="0" w:color="auto"/>
                <w:bottom w:val="none" w:sz="0" w:space="0" w:color="auto"/>
                <w:right w:val="none" w:sz="0" w:space="0" w:color="auto"/>
              </w:divBdr>
              <w:divsChild>
                <w:div w:id="1424376669">
                  <w:marLeft w:val="0"/>
                  <w:marRight w:val="0"/>
                  <w:marTop w:val="0"/>
                  <w:marBottom w:val="0"/>
                  <w:divBdr>
                    <w:top w:val="none" w:sz="0" w:space="0" w:color="auto"/>
                    <w:left w:val="none" w:sz="0" w:space="0" w:color="auto"/>
                    <w:bottom w:val="none" w:sz="0" w:space="0" w:color="auto"/>
                    <w:right w:val="none" w:sz="0" w:space="0" w:color="auto"/>
                  </w:divBdr>
                  <w:divsChild>
                    <w:div w:id="453056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80202593">
              <w:marLeft w:val="0"/>
              <w:marRight w:val="0"/>
              <w:marTop w:val="0"/>
              <w:marBottom w:val="0"/>
              <w:divBdr>
                <w:top w:val="none" w:sz="0" w:space="0" w:color="auto"/>
                <w:left w:val="none" w:sz="0" w:space="0" w:color="auto"/>
                <w:bottom w:val="single" w:sz="6" w:space="0" w:color="000000"/>
                <w:right w:val="none" w:sz="0" w:space="0" w:color="auto"/>
              </w:divBdr>
              <w:divsChild>
                <w:div w:id="1686011613">
                  <w:marLeft w:val="0"/>
                  <w:marRight w:val="0"/>
                  <w:marTop w:val="0"/>
                  <w:marBottom w:val="0"/>
                  <w:divBdr>
                    <w:top w:val="none" w:sz="0" w:space="0" w:color="auto"/>
                    <w:left w:val="none" w:sz="0" w:space="0" w:color="auto"/>
                    <w:bottom w:val="none" w:sz="0" w:space="0" w:color="auto"/>
                    <w:right w:val="none" w:sz="0" w:space="0" w:color="auto"/>
                  </w:divBdr>
                  <w:divsChild>
                    <w:div w:id="1489974181">
                      <w:marLeft w:val="0"/>
                      <w:marRight w:val="0"/>
                      <w:marTop w:val="0"/>
                      <w:marBottom w:val="0"/>
                      <w:divBdr>
                        <w:top w:val="none" w:sz="0" w:space="0" w:color="auto"/>
                        <w:left w:val="none" w:sz="0" w:space="0" w:color="auto"/>
                        <w:bottom w:val="none" w:sz="0" w:space="0" w:color="auto"/>
                        <w:right w:val="none" w:sz="0" w:space="0" w:color="auto"/>
                      </w:divBdr>
                      <w:divsChild>
                        <w:div w:id="8196189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6753185">
                  <w:marLeft w:val="0"/>
                  <w:marRight w:val="0"/>
                  <w:marTop w:val="0"/>
                  <w:marBottom w:val="0"/>
                  <w:divBdr>
                    <w:top w:val="none" w:sz="0" w:space="0" w:color="auto"/>
                    <w:left w:val="none" w:sz="0" w:space="0" w:color="auto"/>
                    <w:bottom w:val="none" w:sz="0" w:space="0" w:color="auto"/>
                    <w:right w:val="none" w:sz="0" w:space="0" w:color="auto"/>
                  </w:divBdr>
                  <w:divsChild>
                    <w:div w:id="1142575258">
                      <w:marLeft w:val="0"/>
                      <w:marRight w:val="0"/>
                      <w:marTop w:val="0"/>
                      <w:marBottom w:val="0"/>
                      <w:divBdr>
                        <w:top w:val="none" w:sz="0" w:space="0" w:color="auto"/>
                        <w:left w:val="none" w:sz="0" w:space="0" w:color="auto"/>
                        <w:bottom w:val="none" w:sz="0" w:space="0" w:color="auto"/>
                        <w:right w:val="none" w:sz="0" w:space="0" w:color="auto"/>
                      </w:divBdr>
                      <w:divsChild>
                        <w:div w:id="16629064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93004447">
          <w:marLeft w:val="0"/>
          <w:marRight w:val="0"/>
          <w:marTop w:val="0"/>
          <w:marBottom w:val="0"/>
          <w:divBdr>
            <w:top w:val="none" w:sz="0" w:space="0" w:color="auto"/>
            <w:left w:val="none" w:sz="0" w:space="0" w:color="auto"/>
            <w:bottom w:val="none" w:sz="0" w:space="0" w:color="auto"/>
            <w:right w:val="none" w:sz="0" w:space="0" w:color="auto"/>
          </w:divBdr>
        </w:div>
      </w:divsChild>
    </w:div>
    <w:div w:id="1754084171">
      <w:bodyDiv w:val="1"/>
      <w:marLeft w:val="0"/>
      <w:marRight w:val="0"/>
      <w:marTop w:val="0"/>
      <w:marBottom w:val="0"/>
      <w:divBdr>
        <w:top w:val="none" w:sz="0" w:space="0" w:color="auto"/>
        <w:left w:val="none" w:sz="0" w:space="0" w:color="auto"/>
        <w:bottom w:val="none" w:sz="0" w:space="0" w:color="auto"/>
        <w:right w:val="none" w:sz="0" w:space="0" w:color="auto"/>
      </w:divBdr>
    </w:div>
    <w:div w:id="1754207897">
      <w:bodyDiv w:val="1"/>
      <w:marLeft w:val="0"/>
      <w:marRight w:val="0"/>
      <w:marTop w:val="0"/>
      <w:marBottom w:val="0"/>
      <w:divBdr>
        <w:top w:val="none" w:sz="0" w:space="0" w:color="auto"/>
        <w:left w:val="none" w:sz="0" w:space="0" w:color="auto"/>
        <w:bottom w:val="none" w:sz="0" w:space="0" w:color="auto"/>
        <w:right w:val="none" w:sz="0" w:space="0" w:color="auto"/>
      </w:divBdr>
      <w:divsChild>
        <w:div w:id="1184635711">
          <w:marLeft w:val="0"/>
          <w:marRight w:val="0"/>
          <w:marTop w:val="0"/>
          <w:marBottom w:val="120"/>
          <w:divBdr>
            <w:top w:val="none" w:sz="0" w:space="0" w:color="auto"/>
            <w:left w:val="none" w:sz="0" w:space="0" w:color="auto"/>
            <w:bottom w:val="single" w:sz="12" w:space="9" w:color="EBEBEB"/>
            <w:right w:val="none" w:sz="0" w:space="0" w:color="auto"/>
          </w:divBdr>
          <w:divsChild>
            <w:div w:id="1534534527">
              <w:marLeft w:val="0"/>
              <w:marRight w:val="0"/>
              <w:marTop w:val="100"/>
              <w:marBottom w:val="100"/>
              <w:divBdr>
                <w:top w:val="none" w:sz="0" w:space="0" w:color="auto"/>
                <w:left w:val="none" w:sz="0" w:space="0" w:color="auto"/>
                <w:bottom w:val="none" w:sz="0" w:space="0" w:color="auto"/>
                <w:right w:val="none" w:sz="0" w:space="0" w:color="auto"/>
              </w:divBdr>
              <w:divsChild>
                <w:div w:id="7895161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93734056">
          <w:marLeft w:val="0"/>
          <w:marRight w:val="0"/>
          <w:marTop w:val="0"/>
          <w:marBottom w:val="120"/>
          <w:divBdr>
            <w:top w:val="none" w:sz="0" w:space="0" w:color="auto"/>
            <w:left w:val="none" w:sz="0" w:space="0" w:color="auto"/>
            <w:bottom w:val="none" w:sz="0" w:space="0" w:color="auto"/>
            <w:right w:val="none" w:sz="0" w:space="0" w:color="auto"/>
          </w:divBdr>
          <w:divsChild>
            <w:div w:id="51735062">
              <w:marLeft w:val="0"/>
              <w:marRight w:val="0"/>
              <w:marTop w:val="0"/>
              <w:marBottom w:val="0"/>
              <w:divBdr>
                <w:top w:val="none" w:sz="0" w:space="0" w:color="auto"/>
                <w:left w:val="none" w:sz="0" w:space="0" w:color="auto"/>
                <w:bottom w:val="none" w:sz="0" w:space="0" w:color="auto"/>
                <w:right w:val="none" w:sz="0" w:space="0" w:color="auto"/>
              </w:divBdr>
              <w:divsChild>
                <w:div w:id="1994212830">
                  <w:marLeft w:val="0"/>
                  <w:marRight w:val="0"/>
                  <w:marTop w:val="0"/>
                  <w:marBottom w:val="0"/>
                  <w:divBdr>
                    <w:top w:val="none" w:sz="0" w:space="0" w:color="auto"/>
                    <w:left w:val="none" w:sz="0" w:space="0" w:color="auto"/>
                    <w:bottom w:val="none" w:sz="0" w:space="0" w:color="auto"/>
                    <w:right w:val="none" w:sz="0" w:space="0" w:color="auto"/>
                  </w:divBdr>
                  <w:divsChild>
                    <w:div w:id="16532170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2586975">
              <w:marLeft w:val="0"/>
              <w:marRight w:val="0"/>
              <w:marTop w:val="0"/>
              <w:marBottom w:val="0"/>
              <w:divBdr>
                <w:top w:val="none" w:sz="0" w:space="0" w:color="auto"/>
                <w:left w:val="none" w:sz="0" w:space="0" w:color="auto"/>
                <w:bottom w:val="single" w:sz="6" w:space="0" w:color="000000"/>
                <w:right w:val="none" w:sz="0" w:space="0" w:color="auto"/>
              </w:divBdr>
              <w:divsChild>
                <w:div w:id="1733965231">
                  <w:marLeft w:val="0"/>
                  <w:marRight w:val="0"/>
                  <w:marTop w:val="0"/>
                  <w:marBottom w:val="0"/>
                  <w:divBdr>
                    <w:top w:val="none" w:sz="0" w:space="0" w:color="auto"/>
                    <w:left w:val="none" w:sz="0" w:space="0" w:color="auto"/>
                    <w:bottom w:val="none" w:sz="0" w:space="0" w:color="auto"/>
                    <w:right w:val="none" w:sz="0" w:space="0" w:color="auto"/>
                  </w:divBdr>
                  <w:divsChild>
                    <w:div w:id="2113628003">
                      <w:marLeft w:val="0"/>
                      <w:marRight w:val="0"/>
                      <w:marTop w:val="0"/>
                      <w:marBottom w:val="0"/>
                      <w:divBdr>
                        <w:top w:val="none" w:sz="0" w:space="0" w:color="auto"/>
                        <w:left w:val="none" w:sz="0" w:space="0" w:color="auto"/>
                        <w:bottom w:val="none" w:sz="0" w:space="0" w:color="auto"/>
                        <w:right w:val="none" w:sz="0" w:space="0" w:color="auto"/>
                      </w:divBdr>
                      <w:divsChild>
                        <w:div w:id="20845267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6838551">
                  <w:marLeft w:val="0"/>
                  <w:marRight w:val="0"/>
                  <w:marTop w:val="0"/>
                  <w:marBottom w:val="0"/>
                  <w:divBdr>
                    <w:top w:val="none" w:sz="0" w:space="0" w:color="auto"/>
                    <w:left w:val="none" w:sz="0" w:space="0" w:color="auto"/>
                    <w:bottom w:val="none" w:sz="0" w:space="0" w:color="auto"/>
                    <w:right w:val="none" w:sz="0" w:space="0" w:color="auto"/>
                  </w:divBdr>
                  <w:divsChild>
                    <w:div w:id="920335222">
                      <w:marLeft w:val="0"/>
                      <w:marRight w:val="0"/>
                      <w:marTop w:val="0"/>
                      <w:marBottom w:val="0"/>
                      <w:divBdr>
                        <w:top w:val="none" w:sz="0" w:space="0" w:color="auto"/>
                        <w:left w:val="none" w:sz="0" w:space="0" w:color="auto"/>
                        <w:bottom w:val="none" w:sz="0" w:space="0" w:color="auto"/>
                        <w:right w:val="none" w:sz="0" w:space="0" w:color="auto"/>
                      </w:divBdr>
                      <w:divsChild>
                        <w:div w:id="351689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2765964">
          <w:marLeft w:val="0"/>
          <w:marRight w:val="0"/>
          <w:marTop w:val="0"/>
          <w:marBottom w:val="0"/>
          <w:divBdr>
            <w:top w:val="none" w:sz="0" w:space="0" w:color="auto"/>
            <w:left w:val="none" w:sz="0" w:space="0" w:color="auto"/>
            <w:bottom w:val="none" w:sz="0" w:space="0" w:color="auto"/>
            <w:right w:val="none" w:sz="0" w:space="0" w:color="auto"/>
          </w:divBdr>
        </w:div>
      </w:divsChild>
    </w:div>
    <w:div w:id="1763716932">
      <w:bodyDiv w:val="1"/>
      <w:marLeft w:val="0"/>
      <w:marRight w:val="0"/>
      <w:marTop w:val="0"/>
      <w:marBottom w:val="0"/>
      <w:divBdr>
        <w:top w:val="none" w:sz="0" w:space="0" w:color="auto"/>
        <w:left w:val="none" w:sz="0" w:space="0" w:color="auto"/>
        <w:bottom w:val="none" w:sz="0" w:space="0" w:color="auto"/>
        <w:right w:val="none" w:sz="0" w:space="0" w:color="auto"/>
      </w:divBdr>
      <w:divsChild>
        <w:div w:id="1370953540">
          <w:marLeft w:val="0"/>
          <w:marRight w:val="0"/>
          <w:marTop w:val="0"/>
          <w:marBottom w:val="120"/>
          <w:divBdr>
            <w:top w:val="none" w:sz="0" w:space="0" w:color="auto"/>
            <w:left w:val="none" w:sz="0" w:space="0" w:color="auto"/>
            <w:bottom w:val="single" w:sz="12" w:space="9" w:color="EBEBEB"/>
            <w:right w:val="none" w:sz="0" w:space="0" w:color="auto"/>
          </w:divBdr>
          <w:divsChild>
            <w:div w:id="524057444">
              <w:marLeft w:val="0"/>
              <w:marRight w:val="0"/>
              <w:marTop w:val="100"/>
              <w:marBottom w:val="100"/>
              <w:divBdr>
                <w:top w:val="none" w:sz="0" w:space="0" w:color="auto"/>
                <w:left w:val="none" w:sz="0" w:space="0" w:color="auto"/>
                <w:bottom w:val="none" w:sz="0" w:space="0" w:color="auto"/>
                <w:right w:val="none" w:sz="0" w:space="0" w:color="auto"/>
              </w:divBdr>
              <w:divsChild>
                <w:div w:id="1691032705">
                  <w:marLeft w:val="0"/>
                  <w:marRight w:val="0"/>
                  <w:marTop w:val="0"/>
                  <w:marBottom w:val="0"/>
                  <w:divBdr>
                    <w:top w:val="none" w:sz="0" w:space="0" w:color="auto"/>
                    <w:left w:val="none" w:sz="0" w:space="0" w:color="auto"/>
                    <w:bottom w:val="none" w:sz="0" w:space="0" w:color="auto"/>
                    <w:right w:val="none" w:sz="0" w:space="0" w:color="auto"/>
                  </w:divBdr>
                </w:div>
                <w:div w:id="2413041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133416">
          <w:marLeft w:val="0"/>
          <w:marRight w:val="0"/>
          <w:marTop w:val="0"/>
          <w:marBottom w:val="120"/>
          <w:divBdr>
            <w:top w:val="none" w:sz="0" w:space="0" w:color="auto"/>
            <w:left w:val="none" w:sz="0" w:space="0" w:color="auto"/>
            <w:bottom w:val="none" w:sz="0" w:space="0" w:color="auto"/>
            <w:right w:val="none" w:sz="0" w:space="0" w:color="auto"/>
          </w:divBdr>
          <w:divsChild>
            <w:div w:id="176382555">
              <w:marLeft w:val="0"/>
              <w:marRight w:val="0"/>
              <w:marTop w:val="0"/>
              <w:marBottom w:val="0"/>
              <w:divBdr>
                <w:top w:val="none" w:sz="0" w:space="0" w:color="auto"/>
                <w:left w:val="none" w:sz="0" w:space="0" w:color="auto"/>
                <w:bottom w:val="none" w:sz="0" w:space="0" w:color="auto"/>
                <w:right w:val="none" w:sz="0" w:space="0" w:color="auto"/>
              </w:divBdr>
              <w:divsChild>
                <w:div w:id="455761700">
                  <w:marLeft w:val="0"/>
                  <w:marRight w:val="0"/>
                  <w:marTop w:val="0"/>
                  <w:marBottom w:val="0"/>
                  <w:divBdr>
                    <w:top w:val="none" w:sz="0" w:space="0" w:color="auto"/>
                    <w:left w:val="none" w:sz="0" w:space="0" w:color="auto"/>
                    <w:bottom w:val="none" w:sz="0" w:space="0" w:color="auto"/>
                    <w:right w:val="none" w:sz="0" w:space="0" w:color="auto"/>
                  </w:divBdr>
                  <w:divsChild>
                    <w:div w:id="705986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2007204">
              <w:marLeft w:val="0"/>
              <w:marRight w:val="0"/>
              <w:marTop w:val="0"/>
              <w:marBottom w:val="0"/>
              <w:divBdr>
                <w:top w:val="none" w:sz="0" w:space="0" w:color="auto"/>
                <w:left w:val="none" w:sz="0" w:space="0" w:color="auto"/>
                <w:bottom w:val="single" w:sz="6" w:space="0" w:color="000000"/>
                <w:right w:val="none" w:sz="0" w:space="0" w:color="auto"/>
              </w:divBdr>
              <w:divsChild>
                <w:div w:id="76218886">
                  <w:marLeft w:val="0"/>
                  <w:marRight w:val="0"/>
                  <w:marTop w:val="0"/>
                  <w:marBottom w:val="0"/>
                  <w:divBdr>
                    <w:top w:val="none" w:sz="0" w:space="0" w:color="auto"/>
                    <w:left w:val="none" w:sz="0" w:space="0" w:color="auto"/>
                    <w:bottom w:val="none" w:sz="0" w:space="0" w:color="auto"/>
                    <w:right w:val="none" w:sz="0" w:space="0" w:color="auto"/>
                  </w:divBdr>
                  <w:divsChild>
                    <w:div w:id="637226543">
                      <w:marLeft w:val="0"/>
                      <w:marRight w:val="0"/>
                      <w:marTop w:val="0"/>
                      <w:marBottom w:val="0"/>
                      <w:divBdr>
                        <w:top w:val="none" w:sz="0" w:space="0" w:color="auto"/>
                        <w:left w:val="none" w:sz="0" w:space="0" w:color="auto"/>
                        <w:bottom w:val="none" w:sz="0" w:space="0" w:color="auto"/>
                        <w:right w:val="none" w:sz="0" w:space="0" w:color="auto"/>
                      </w:divBdr>
                      <w:divsChild>
                        <w:div w:id="17610279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5771667">
                  <w:marLeft w:val="0"/>
                  <w:marRight w:val="0"/>
                  <w:marTop w:val="0"/>
                  <w:marBottom w:val="0"/>
                  <w:divBdr>
                    <w:top w:val="none" w:sz="0" w:space="0" w:color="auto"/>
                    <w:left w:val="none" w:sz="0" w:space="0" w:color="auto"/>
                    <w:bottom w:val="none" w:sz="0" w:space="0" w:color="auto"/>
                    <w:right w:val="none" w:sz="0" w:space="0" w:color="auto"/>
                  </w:divBdr>
                  <w:divsChild>
                    <w:div w:id="371345116">
                      <w:marLeft w:val="0"/>
                      <w:marRight w:val="0"/>
                      <w:marTop w:val="0"/>
                      <w:marBottom w:val="0"/>
                      <w:divBdr>
                        <w:top w:val="none" w:sz="0" w:space="0" w:color="auto"/>
                        <w:left w:val="none" w:sz="0" w:space="0" w:color="auto"/>
                        <w:bottom w:val="none" w:sz="0" w:space="0" w:color="auto"/>
                        <w:right w:val="none" w:sz="0" w:space="0" w:color="auto"/>
                      </w:divBdr>
                      <w:divsChild>
                        <w:div w:id="4125079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27965197">
          <w:marLeft w:val="0"/>
          <w:marRight w:val="0"/>
          <w:marTop w:val="0"/>
          <w:marBottom w:val="0"/>
          <w:divBdr>
            <w:top w:val="none" w:sz="0" w:space="0" w:color="auto"/>
            <w:left w:val="none" w:sz="0" w:space="0" w:color="auto"/>
            <w:bottom w:val="none" w:sz="0" w:space="0" w:color="auto"/>
            <w:right w:val="none" w:sz="0" w:space="0" w:color="auto"/>
          </w:divBdr>
        </w:div>
      </w:divsChild>
    </w:div>
    <w:div w:id="1769736808">
      <w:bodyDiv w:val="1"/>
      <w:marLeft w:val="0"/>
      <w:marRight w:val="0"/>
      <w:marTop w:val="0"/>
      <w:marBottom w:val="0"/>
      <w:divBdr>
        <w:top w:val="none" w:sz="0" w:space="0" w:color="auto"/>
        <w:left w:val="none" w:sz="0" w:space="0" w:color="auto"/>
        <w:bottom w:val="none" w:sz="0" w:space="0" w:color="auto"/>
        <w:right w:val="none" w:sz="0" w:space="0" w:color="auto"/>
      </w:divBdr>
      <w:divsChild>
        <w:div w:id="242842025">
          <w:marLeft w:val="0"/>
          <w:marRight w:val="0"/>
          <w:marTop w:val="0"/>
          <w:marBottom w:val="120"/>
          <w:divBdr>
            <w:top w:val="none" w:sz="0" w:space="0" w:color="auto"/>
            <w:left w:val="none" w:sz="0" w:space="0" w:color="auto"/>
            <w:bottom w:val="single" w:sz="12" w:space="9" w:color="EBEBEB"/>
            <w:right w:val="none" w:sz="0" w:space="0" w:color="auto"/>
          </w:divBdr>
          <w:divsChild>
            <w:div w:id="1551376763">
              <w:marLeft w:val="0"/>
              <w:marRight w:val="0"/>
              <w:marTop w:val="100"/>
              <w:marBottom w:val="100"/>
              <w:divBdr>
                <w:top w:val="none" w:sz="0" w:space="0" w:color="auto"/>
                <w:left w:val="none" w:sz="0" w:space="0" w:color="auto"/>
                <w:bottom w:val="none" w:sz="0" w:space="0" w:color="auto"/>
                <w:right w:val="none" w:sz="0" w:space="0" w:color="auto"/>
              </w:divBdr>
              <w:divsChild>
                <w:div w:id="15981279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725446">
          <w:marLeft w:val="0"/>
          <w:marRight w:val="0"/>
          <w:marTop w:val="0"/>
          <w:marBottom w:val="120"/>
          <w:divBdr>
            <w:top w:val="none" w:sz="0" w:space="0" w:color="auto"/>
            <w:left w:val="none" w:sz="0" w:space="0" w:color="auto"/>
            <w:bottom w:val="none" w:sz="0" w:space="0" w:color="auto"/>
            <w:right w:val="none" w:sz="0" w:space="0" w:color="auto"/>
          </w:divBdr>
          <w:divsChild>
            <w:div w:id="83839704">
              <w:marLeft w:val="0"/>
              <w:marRight w:val="0"/>
              <w:marTop w:val="0"/>
              <w:marBottom w:val="0"/>
              <w:divBdr>
                <w:top w:val="none" w:sz="0" w:space="0" w:color="auto"/>
                <w:left w:val="none" w:sz="0" w:space="0" w:color="auto"/>
                <w:bottom w:val="none" w:sz="0" w:space="0" w:color="auto"/>
                <w:right w:val="none" w:sz="0" w:space="0" w:color="auto"/>
              </w:divBdr>
              <w:divsChild>
                <w:div w:id="138544118">
                  <w:marLeft w:val="0"/>
                  <w:marRight w:val="0"/>
                  <w:marTop w:val="0"/>
                  <w:marBottom w:val="0"/>
                  <w:divBdr>
                    <w:top w:val="none" w:sz="0" w:space="0" w:color="auto"/>
                    <w:left w:val="none" w:sz="0" w:space="0" w:color="auto"/>
                    <w:bottom w:val="none" w:sz="0" w:space="0" w:color="auto"/>
                    <w:right w:val="none" w:sz="0" w:space="0" w:color="auto"/>
                  </w:divBdr>
                  <w:divsChild>
                    <w:div w:id="17019322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6077653">
              <w:marLeft w:val="0"/>
              <w:marRight w:val="0"/>
              <w:marTop w:val="0"/>
              <w:marBottom w:val="0"/>
              <w:divBdr>
                <w:top w:val="none" w:sz="0" w:space="0" w:color="auto"/>
                <w:left w:val="none" w:sz="0" w:space="0" w:color="auto"/>
                <w:bottom w:val="single" w:sz="6" w:space="0" w:color="000000"/>
                <w:right w:val="none" w:sz="0" w:space="0" w:color="auto"/>
              </w:divBdr>
              <w:divsChild>
                <w:div w:id="2115439159">
                  <w:marLeft w:val="0"/>
                  <w:marRight w:val="0"/>
                  <w:marTop w:val="0"/>
                  <w:marBottom w:val="0"/>
                  <w:divBdr>
                    <w:top w:val="none" w:sz="0" w:space="0" w:color="auto"/>
                    <w:left w:val="none" w:sz="0" w:space="0" w:color="auto"/>
                    <w:bottom w:val="none" w:sz="0" w:space="0" w:color="auto"/>
                    <w:right w:val="none" w:sz="0" w:space="0" w:color="auto"/>
                  </w:divBdr>
                  <w:divsChild>
                    <w:div w:id="741216851">
                      <w:marLeft w:val="0"/>
                      <w:marRight w:val="0"/>
                      <w:marTop w:val="0"/>
                      <w:marBottom w:val="0"/>
                      <w:divBdr>
                        <w:top w:val="none" w:sz="0" w:space="0" w:color="auto"/>
                        <w:left w:val="none" w:sz="0" w:space="0" w:color="auto"/>
                        <w:bottom w:val="none" w:sz="0" w:space="0" w:color="auto"/>
                        <w:right w:val="none" w:sz="0" w:space="0" w:color="auto"/>
                      </w:divBdr>
                      <w:divsChild>
                        <w:div w:id="18322593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995868">
                  <w:marLeft w:val="0"/>
                  <w:marRight w:val="0"/>
                  <w:marTop w:val="0"/>
                  <w:marBottom w:val="0"/>
                  <w:divBdr>
                    <w:top w:val="none" w:sz="0" w:space="0" w:color="auto"/>
                    <w:left w:val="none" w:sz="0" w:space="0" w:color="auto"/>
                    <w:bottom w:val="none" w:sz="0" w:space="0" w:color="auto"/>
                    <w:right w:val="none" w:sz="0" w:space="0" w:color="auto"/>
                  </w:divBdr>
                  <w:divsChild>
                    <w:div w:id="248778169">
                      <w:marLeft w:val="0"/>
                      <w:marRight w:val="0"/>
                      <w:marTop w:val="0"/>
                      <w:marBottom w:val="0"/>
                      <w:divBdr>
                        <w:top w:val="none" w:sz="0" w:space="0" w:color="auto"/>
                        <w:left w:val="none" w:sz="0" w:space="0" w:color="auto"/>
                        <w:bottom w:val="none" w:sz="0" w:space="0" w:color="auto"/>
                        <w:right w:val="none" w:sz="0" w:space="0" w:color="auto"/>
                      </w:divBdr>
                      <w:divsChild>
                        <w:div w:id="1492141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28790434">
          <w:marLeft w:val="0"/>
          <w:marRight w:val="0"/>
          <w:marTop w:val="0"/>
          <w:marBottom w:val="0"/>
          <w:divBdr>
            <w:top w:val="none" w:sz="0" w:space="0" w:color="auto"/>
            <w:left w:val="none" w:sz="0" w:space="0" w:color="auto"/>
            <w:bottom w:val="none" w:sz="0" w:space="0" w:color="auto"/>
            <w:right w:val="none" w:sz="0" w:space="0" w:color="auto"/>
          </w:divBdr>
        </w:div>
      </w:divsChild>
    </w:div>
    <w:div w:id="1795368684">
      <w:bodyDiv w:val="1"/>
      <w:marLeft w:val="0"/>
      <w:marRight w:val="0"/>
      <w:marTop w:val="0"/>
      <w:marBottom w:val="0"/>
      <w:divBdr>
        <w:top w:val="none" w:sz="0" w:space="0" w:color="auto"/>
        <w:left w:val="none" w:sz="0" w:space="0" w:color="auto"/>
        <w:bottom w:val="none" w:sz="0" w:space="0" w:color="auto"/>
        <w:right w:val="none" w:sz="0" w:space="0" w:color="auto"/>
      </w:divBdr>
      <w:divsChild>
        <w:div w:id="191890055">
          <w:marLeft w:val="0"/>
          <w:marRight w:val="0"/>
          <w:marTop w:val="0"/>
          <w:marBottom w:val="0"/>
          <w:divBdr>
            <w:top w:val="none" w:sz="0" w:space="0" w:color="auto"/>
            <w:left w:val="none" w:sz="0" w:space="0" w:color="auto"/>
            <w:bottom w:val="none" w:sz="0" w:space="0" w:color="auto"/>
            <w:right w:val="none" w:sz="0" w:space="0" w:color="auto"/>
          </w:divBdr>
          <w:divsChild>
            <w:div w:id="510071813">
              <w:marLeft w:val="0"/>
              <w:marRight w:val="0"/>
              <w:marTop w:val="0"/>
              <w:marBottom w:val="0"/>
              <w:divBdr>
                <w:top w:val="none" w:sz="0" w:space="0" w:color="auto"/>
                <w:left w:val="none" w:sz="0" w:space="0" w:color="auto"/>
                <w:bottom w:val="none" w:sz="0" w:space="0" w:color="auto"/>
                <w:right w:val="none" w:sz="0" w:space="0" w:color="auto"/>
              </w:divBdr>
              <w:divsChild>
                <w:div w:id="19305023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87448793">
      <w:bodyDiv w:val="1"/>
      <w:marLeft w:val="0"/>
      <w:marRight w:val="0"/>
      <w:marTop w:val="0"/>
      <w:marBottom w:val="0"/>
      <w:divBdr>
        <w:top w:val="none" w:sz="0" w:space="0" w:color="auto"/>
        <w:left w:val="none" w:sz="0" w:space="0" w:color="auto"/>
        <w:bottom w:val="none" w:sz="0" w:space="0" w:color="auto"/>
        <w:right w:val="none" w:sz="0" w:space="0" w:color="auto"/>
      </w:divBdr>
    </w:div>
    <w:div w:id="1889101109">
      <w:bodyDiv w:val="1"/>
      <w:marLeft w:val="0"/>
      <w:marRight w:val="0"/>
      <w:marTop w:val="0"/>
      <w:marBottom w:val="0"/>
      <w:divBdr>
        <w:top w:val="none" w:sz="0" w:space="0" w:color="auto"/>
        <w:left w:val="none" w:sz="0" w:space="0" w:color="auto"/>
        <w:bottom w:val="none" w:sz="0" w:space="0" w:color="auto"/>
        <w:right w:val="none" w:sz="0" w:space="0" w:color="auto"/>
      </w:divBdr>
    </w:div>
    <w:div w:id="1896238415">
      <w:bodyDiv w:val="1"/>
      <w:marLeft w:val="0"/>
      <w:marRight w:val="0"/>
      <w:marTop w:val="0"/>
      <w:marBottom w:val="0"/>
      <w:divBdr>
        <w:top w:val="none" w:sz="0" w:space="0" w:color="auto"/>
        <w:left w:val="none" w:sz="0" w:space="0" w:color="auto"/>
        <w:bottom w:val="none" w:sz="0" w:space="0" w:color="auto"/>
        <w:right w:val="none" w:sz="0" w:space="0" w:color="auto"/>
      </w:divBdr>
    </w:div>
    <w:div w:id="1903058478">
      <w:bodyDiv w:val="1"/>
      <w:marLeft w:val="0"/>
      <w:marRight w:val="0"/>
      <w:marTop w:val="0"/>
      <w:marBottom w:val="0"/>
      <w:divBdr>
        <w:top w:val="none" w:sz="0" w:space="0" w:color="auto"/>
        <w:left w:val="none" w:sz="0" w:space="0" w:color="auto"/>
        <w:bottom w:val="none" w:sz="0" w:space="0" w:color="auto"/>
        <w:right w:val="none" w:sz="0" w:space="0" w:color="auto"/>
      </w:divBdr>
      <w:divsChild>
        <w:div w:id="514392878">
          <w:marLeft w:val="0"/>
          <w:marRight w:val="0"/>
          <w:marTop w:val="0"/>
          <w:marBottom w:val="120"/>
          <w:divBdr>
            <w:top w:val="none" w:sz="0" w:space="0" w:color="auto"/>
            <w:left w:val="none" w:sz="0" w:space="0" w:color="auto"/>
            <w:bottom w:val="single" w:sz="12" w:space="9" w:color="EBEBEB"/>
            <w:right w:val="none" w:sz="0" w:space="0" w:color="auto"/>
          </w:divBdr>
          <w:divsChild>
            <w:div w:id="233662796">
              <w:marLeft w:val="0"/>
              <w:marRight w:val="0"/>
              <w:marTop w:val="100"/>
              <w:marBottom w:val="100"/>
              <w:divBdr>
                <w:top w:val="none" w:sz="0" w:space="0" w:color="auto"/>
                <w:left w:val="none" w:sz="0" w:space="0" w:color="auto"/>
                <w:bottom w:val="none" w:sz="0" w:space="0" w:color="auto"/>
                <w:right w:val="none" w:sz="0" w:space="0" w:color="auto"/>
              </w:divBdr>
              <w:divsChild>
                <w:div w:id="776828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36304889">
          <w:marLeft w:val="0"/>
          <w:marRight w:val="0"/>
          <w:marTop w:val="0"/>
          <w:marBottom w:val="120"/>
          <w:divBdr>
            <w:top w:val="none" w:sz="0" w:space="0" w:color="auto"/>
            <w:left w:val="none" w:sz="0" w:space="0" w:color="auto"/>
            <w:bottom w:val="none" w:sz="0" w:space="0" w:color="auto"/>
            <w:right w:val="none" w:sz="0" w:space="0" w:color="auto"/>
          </w:divBdr>
          <w:divsChild>
            <w:div w:id="612514766">
              <w:marLeft w:val="0"/>
              <w:marRight w:val="0"/>
              <w:marTop w:val="0"/>
              <w:marBottom w:val="0"/>
              <w:divBdr>
                <w:top w:val="none" w:sz="0" w:space="0" w:color="auto"/>
                <w:left w:val="none" w:sz="0" w:space="0" w:color="auto"/>
                <w:bottom w:val="none" w:sz="0" w:space="0" w:color="auto"/>
                <w:right w:val="none" w:sz="0" w:space="0" w:color="auto"/>
              </w:divBdr>
              <w:divsChild>
                <w:div w:id="1749031528">
                  <w:marLeft w:val="0"/>
                  <w:marRight w:val="0"/>
                  <w:marTop w:val="0"/>
                  <w:marBottom w:val="0"/>
                  <w:divBdr>
                    <w:top w:val="none" w:sz="0" w:space="0" w:color="auto"/>
                    <w:left w:val="none" w:sz="0" w:space="0" w:color="auto"/>
                    <w:bottom w:val="none" w:sz="0" w:space="0" w:color="auto"/>
                    <w:right w:val="none" w:sz="0" w:space="0" w:color="auto"/>
                  </w:divBdr>
                  <w:divsChild>
                    <w:div w:id="323507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6629898">
              <w:marLeft w:val="0"/>
              <w:marRight w:val="0"/>
              <w:marTop w:val="0"/>
              <w:marBottom w:val="0"/>
              <w:divBdr>
                <w:top w:val="none" w:sz="0" w:space="0" w:color="auto"/>
                <w:left w:val="none" w:sz="0" w:space="0" w:color="auto"/>
                <w:bottom w:val="single" w:sz="6" w:space="0" w:color="000000"/>
                <w:right w:val="none" w:sz="0" w:space="0" w:color="auto"/>
              </w:divBdr>
              <w:divsChild>
                <w:div w:id="1932395385">
                  <w:marLeft w:val="0"/>
                  <w:marRight w:val="0"/>
                  <w:marTop w:val="0"/>
                  <w:marBottom w:val="0"/>
                  <w:divBdr>
                    <w:top w:val="none" w:sz="0" w:space="0" w:color="auto"/>
                    <w:left w:val="none" w:sz="0" w:space="0" w:color="auto"/>
                    <w:bottom w:val="none" w:sz="0" w:space="0" w:color="auto"/>
                    <w:right w:val="none" w:sz="0" w:space="0" w:color="auto"/>
                  </w:divBdr>
                  <w:divsChild>
                    <w:div w:id="867067233">
                      <w:marLeft w:val="0"/>
                      <w:marRight w:val="0"/>
                      <w:marTop w:val="0"/>
                      <w:marBottom w:val="0"/>
                      <w:divBdr>
                        <w:top w:val="none" w:sz="0" w:space="0" w:color="auto"/>
                        <w:left w:val="none" w:sz="0" w:space="0" w:color="auto"/>
                        <w:bottom w:val="none" w:sz="0" w:space="0" w:color="auto"/>
                        <w:right w:val="none" w:sz="0" w:space="0" w:color="auto"/>
                      </w:divBdr>
                      <w:divsChild>
                        <w:div w:id="1999260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681869">
                  <w:marLeft w:val="0"/>
                  <w:marRight w:val="0"/>
                  <w:marTop w:val="0"/>
                  <w:marBottom w:val="0"/>
                  <w:divBdr>
                    <w:top w:val="none" w:sz="0" w:space="0" w:color="auto"/>
                    <w:left w:val="none" w:sz="0" w:space="0" w:color="auto"/>
                    <w:bottom w:val="none" w:sz="0" w:space="0" w:color="auto"/>
                    <w:right w:val="none" w:sz="0" w:space="0" w:color="auto"/>
                  </w:divBdr>
                  <w:divsChild>
                    <w:div w:id="780225595">
                      <w:marLeft w:val="0"/>
                      <w:marRight w:val="0"/>
                      <w:marTop w:val="0"/>
                      <w:marBottom w:val="0"/>
                      <w:divBdr>
                        <w:top w:val="none" w:sz="0" w:space="0" w:color="auto"/>
                        <w:left w:val="none" w:sz="0" w:space="0" w:color="auto"/>
                        <w:bottom w:val="none" w:sz="0" w:space="0" w:color="auto"/>
                        <w:right w:val="none" w:sz="0" w:space="0" w:color="auto"/>
                      </w:divBdr>
                      <w:divsChild>
                        <w:div w:id="12904785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8837340">
          <w:marLeft w:val="0"/>
          <w:marRight w:val="0"/>
          <w:marTop w:val="0"/>
          <w:marBottom w:val="0"/>
          <w:divBdr>
            <w:top w:val="none" w:sz="0" w:space="0" w:color="auto"/>
            <w:left w:val="none" w:sz="0" w:space="0" w:color="auto"/>
            <w:bottom w:val="none" w:sz="0" w:space="0" w:color="auto"/>
            <w:right w:val="none" w:sz="0" w:space="0" w:color="auto"/>
          </w:divBdr>
        </w:div>
      </w:divsChild>
    </w:div>
    <w:div w:id="1959993754">
      <w:bodyDiv w:val="1"/>
      <w:marLeft w:val="0"/>
      <w:marRight w:val="0"/>
      <w:marTop w:val="0"/>
      <w:marBottom w:val="0"/>
      <w:divBdr>
        <w:top w:val="none" w:sz="0" w:space="0" w:color="auto"/>
        <w:left w:val="none" w:sz="0" w:space="0" w:color="auto"/>
        <w:bottom w:val="none" w:sz="0" w:space="0" w:color="auto"/>
        <w:right w:val="none" w:sz="0" w:space="0" w:color="auto"/>
      </w:divBdr>
      <w:divsChild>
        <w:div w:id="2093889720">
          <w:marLeft w:val="0"/>
          <w:marRight w:val="0"/>
          <w:marTop w:val="0"/>
          <w:marBottom w:val="0"/>
          <w:divBdr>
            <w:top w:val="none" w:sz="0" w:space="0" w:color="auto"/>
            <w:left w:val="none" w:sz="0" w:space="0" w:color="auto"/>
            <w:bottom w:val="none" w:sz="0" w:space="0" w:color="auto"/>
            <w:right w:val="none" w:sz="0" w:space="0" w:color="auto"/>
          </w:divBdr>
          <w:divsChild>
            <w:div w:id="1871382055">
              <w:marLeft w:val="0"/>
              <w:marRight w:val="0"/>
              <w:marTop w:val="0"/>
              <w:marBottom w:val="0"/>
              <w:divBdr>
                <w:top w:val="none" w:sz="0" w:space="0" w:color="auto"/>
                <w:left w:val="none" w:sz="0" w:space="0" w:color="auto"/>
                <w:bottom w:val="none" w:sz="0" w:space="0" w:color="auto"/>
                <w:right w:val="none" w:sz="0" w:space="0" w:color="auto"/>
              </w:divBdr>
            </w:div>
          </w:divsChild>
        </w:div>
        <w:div w:id="133764087">
          <w:marLeft w:val="0"/>
          <w:marRight w:val="0"/>
          <w:marTop w:val="0"/>
          <w:marBottom w:val="0"/>
          <w:divBdr>
            <w:top w:val="none" w:sz="0" w:space="0" w:color="auto"/>
            <w:left w:val="none" w:sz="0" w:space="0" w:color="auto"/>
            <w:bottom w:val="none" w:sz="0" w:space="0" w:color="auto"/>
            <w:right w:val="none" w:sz="0" w:space="0" w:color="auto"/>
          </w:divBdr>
        </w:div>
      </w:divsChild>
    </w:div>
    <w:div w:id="1973559295">
      <w:bodyDiv w:val="1"/>
      <w:marLeft w:val="0"/>
      <w:marRight w:val="0"/>
      <w:marTop w:val="0"/>
      <w:marBottom w:val="0"/>
      <w:divBdr>
        <w:top w:val="none" w:sz="0" w:space="0" w:color="auto"/>
        <w:left w:val="none" w:sz="0" w:space="0" w:color="auto"/>
        <w:bottom w:val="none" w:sz="0" w:space="0" w:color="auto"/>
        <w:right w:val="none" w:sz="0" w:space="0" w:color="auto"/>
      </w:divBdr>
    </w:div>
    <w:div w:id="1987709359">
      <w:bodyDiv w:val="1"/>
      <w:marLeft w:val="0"/>
      <w:marRight w:val="0"/>
      <w:marTop w:val="0"/>
      <w:marBottom w:val="0"/>
      <w:divBdr>
        <w:top w:val="none" w:sz="0" w:space="0" w:color="auto"/>
        <w:left w:val="none" w:sz="0" w:space="0" w:color="auto"/>
        <w:bottom w:val="none" w:sz="0" w:space="0" w:color="auto"/>
        <w:right w:val="none" w:sz="0" w:space="0" w:color="auto"/>
      </w:divBdr>
      <w:divsChild>
        <w:div w:id="2020690070">
          <w:marLeft w:val="0"/>
          <w:marRight w:val="0"/>
          <w:marTop w:val="0"/>
          <w:marBottom w:val="120"/>
          <w:divBdr>
            <w:top w:val="none" w:sz="0" w:space="0" w:color="auto"/>
            <w:left w:val="none" w:sz="0" w:space="0" w:color="auto"/>
            <w:bottom w:val="single" w:sz="12" w:space="9" w:color="EBEBEB"/>
            <w:right w:val="none" w:sz="0" w:space="0" w:color="auto"/>
          </w:divBdr>
          <w:divsChild>
            <w:div w:id="119567431">
              <w:marLeft w:val="0"/>
              <w:marRight w:val="0"/>
              <w:marTop w:val="100"/>
              <w:marBottom w:val="100"/>
              <w:divBdr>
                <w:top w:val="none" w:sz="0" w:space="0" w:color="auto"/>
                <w:left w:val="none" w:sz="0" w:space="0" w:color="auto"/>
                <w:bottom w:val="none" w:sz="0" w:space="0" w:color="auto"/>
                <w:right w:val="none" w:sz="0" w:space="0" w:color="auto"/>
              </w:divBdr>
              <w:divsChild>
                <w:div w:id="60567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8395010">
          <w:marLeft w:val="0"/>
          <w:marRight w:val="0"/>
          <w:marTop w:val="0"/>
          <w:marBottom w:val="120"/>
          <w:divBdr>
            <w:top w:val="none" w:sz="0" w:space="0" w:color="auto"/>
            <w:left w:val="none" w:sz="0" w:space="0" w:color="auto"/>
            <w:bottom w:val="none" w:sz="0" w:space="0" w:color="auto"/>
            <w:right w:val="none" w:sz="0" w:space="0" w:color="auto"/>
          </w:divBdr>
          <w:divsChild>
            <w:div w:id="1364938601">
              <w:marLeft w:val="0"/>
              <w:marRight w:val="0"/>
              <w:marTop w:val="0"/>
              <w:marBottom w:val="0"/>
              <w:divBdr>
                <w:top w:val="none" w:sz="0" w:space="0" w:color="auto"/>
                <w:left w:val="none" w:sz="0" w:space="0" w:color="auto"/>
                <w:bottom w:val="none" w:sz="0" w:space="0" w:color="auto"/>
                <w:right w:val="none" w:sz="0" w:space="0" w:color="auto"/>
              </w:divBdr>
              <w:divsChild>
                <w:div w:id="1291549510">
                  <w:marLeft w:val="0"/>
                  <w:marRight w:val="0"/>
                  <w:marTop w:val="0"/>
                  <w:marBottom w:val="0"/>
                  <w:divBdr>
                    <w:top w:val="none" w:sz="0" w:space="0" w:color="auto"/>
                    <w:left w:val="none" w:sz="0" w:space="0" w:color="auto"/>
                    <w:bottom w:val="none" w:sz="0" w:space="0" w:color="auto"/>
                    <w:right w:val="none" w:sz="0" w:space="0" w:color="auto"/>
                  </w:divBdr>
                  <w:divsChild>
                    <w:div w:id="9382940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1219897">
              <w:marLeft w:val="0"/>
              <w:marRight w:val="0"/>
              <w:marTop w:val="0"/>
              <w:marBottom w:val="0"/>
              <w:divBdr>
                <w:top w:val="none" w:sz="0" w:space="0" w:color="auto"/>
                <w:left w:val="none" w:sz="0" w:space="0" w:color="auto"/>
                <w:bottom w:val="single" w:sz="6" w:space="0" w:color="000000"/>
                <w:right w:val="none" w:sz="0" w:space="0" w:color="auto"/>
              </w:divBdr>
              <w:divsChild>
                <w:div w:id="2069842150">
                  <w:marLeft w:val="0"/>
                  <w:marRight w:val="0"/>
                  <w:marTop w:val="0"/>
                  <w:marBottom w:val="0"/>
                  <w:divBdr>
                    <w:top w:val="none" w:sz="0" w:space="0" w:color="auto"/>
                    <w:left w:val="none" w:sz="0" w:space="0" w:color="auto"/>
                    <w:bottom w:val="none" w:sz="0" w:space="0" w:color="auto"/>
                    <w:right w:val="none" w:sz="0" w:space="0" w:color="auto"/>
                  </w:divBdr>
                  <w:divsChild>
                    <w:div w:id="1724674870">
                      <w:marLeft w:val="0"/>
                      <w:marRight w:val="0"/>
                      <w:marTop w:val="0"/>
                      <w:marBottom w:val="0"/>
                      <w:divBdr>
                        <w:top w:val="none" w:sz="0" w:space="0" w:color="auto"/>
                        <w:left w:val="none" w:sz="0" w:space="0" w:color="auto"/>
                        <w:bottom w:val="none" w:sz="0" w:space="0" w:color="auto"/>
                        <w:right w:val="none" w:sz="0" w:space="0" w:color="auto"/>
                      </w:divBdr>
                      <w:divsChild>
                        <w:div w:id="2764504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3164594">
                  <w:marLeft w:val="0"/>
                  <w:marRight w:val="0"/>
                  <w:marTop w:val="0"/>
                  <w:marBottom w:val="0"/>
                  <w:divBdr>
                    <w:top w:val="none" w:sz="0" w:space="0" w:color="auto"/>
                    <w:left w:val="none" w:sz="0" w:space="0" w:color="auto"/>
                    <w:bottom w:val="none" w:sz="0" w:space="0" w:color="auto"/>
                    <w:right w:val="none" w:sz="0" w:space="0" w:color="auto"/>
                  </w:divBdr>
                  <w:divsChild>
                    <w:div w:id="1854149619">
                      <w:marLeft w:val="0"/>
                      <w:marRight w:val="0"/>
                      <w:marTop w:val="0"/>
                      <w:marBottom w:val="0"/>
                      <w:divBdr>
                        <w:top w:val="none" w:sz="0" w:space="0" w:color="auto"/>
                        <w:left w:val="none" w:sz="0" w:space="0" w:color="auto"/>
                        <w:bottom w:val="none" w:sz="0" w:space="0" w:color="auto"/>
                        <w:right w:val="none" w:sz="0" w:space="0" w:color="auto"/>
                      </w:divBdr>
                      <w:divsChild>
                        <w:div w:id="1124738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04819870">
          <w:marLeft w:val="0"/>
          <w:marRight w:val="0"/>
          <w:marTop w:val="0"/>
          <w:marBottom w:val="0"/>
          <w:divBdr>
            <w:top w:val="none" w:sz="0" w:space="0" w:color="auto"/>
            <w:left w:val="none" w:sz="0" w:space="0" w:color="auto"/>
            <w:bottom w:val="none" w:sz="0" w:space="0" w:color="auto"/>
            <w:right w:val="none" w:sz="0" w:space="0" w:color="auto"/>
          </w:divBdr>
        </w:div>
      </w:divsChild>
    </w:div>
    <w:div w:id="2002806750">
      <w:bodyDiv w:val="1"/>
      <w:marLeft w:val="0"/>
      <w:marRight w:val="0"/>
      <w:marTop w:val="0"/>
      <w:marBottom w:val="0"/>
      <w:divBdr>
        <w:top w:val="none" w:sz="0" w:space="0" w:color="auto"/>
        <w:left w:val="none" w:sz="0" w:space="0" w:color="auto"/>
        <w:bottom w:val="none" w:sz="0" w:space="0" w:color="auto"/>
        <w:right w:val="none" w:sz="0" w:space="0" w:color="auto"/>
      </w:divBdr>
    </w:div>
    <w:div w:id="2033991243">
      <w:bodyDiv w:val="1"/>
      <w:marLeft w:val="0"/>
      <w:marRight w:val="0"/>
      <w:marTop w:val="0"/>
      <w:marBottom w:val="0"/>
      <w:divBdr>
        <w:top w:val="none" w:sz="0" w:space="0" w:color="auto"/>
        <w:left w:val="none" w:sz="0" w:space="0" w:color="auto"/>
        <w:bottom w:val="none" w:sz="0" w:space="0" w:color="auto"/>
        <w:right w:val="none" w:sz="0" w:space="0" w:color="auto"/>
      </w:divBdr>
      <w:divsChild>
        <w:div w:id="716515600">
          <w:marLeft w:val="0"/>
          <w:marRight w:val="0"/>
          <w:marTop w:val="0"/>
          <w:marBottom w:val="0"/>
          <w:divBdr>
            <w:top w:val="none" w:sz="0" w:space="0" w:color="auto"/>
            <w:left w:val="none" w:sz="0" w:space="0" w:color="auto"/>
            <w:bottom w:val="none" w:sz="0" w:space="0" w:color="auto"/>
            <w:right w:val="none" w:sz="0" w:space="0" w:color="auto"/>
          </w:divBdr>
          <w:divsChild>
            <w:div w:id="1498224545">
              <w:marLeft w:val="0"/>
              <w:marRight w:val="0"/>
              <w:marTop w:val="0"/>
              <w:marBottom w:val="0"/>
              <w:divBdr>
                <w:top w:val="none" w:sz="0" w:space="0" w:color="auto"/>
                <w:left w:val="none" w:sz="0" w:space="0" w:color="auto"/>
                <w:bottom w:val="none" w:sz="0" w:space="0" w:color="auto"/>
                <w:right w:val="none" w:sz="0" w:space="0" w:color="auto"/>
              </w:divBdr>
            </w:div>
            <w:div w:id="37824765">
              <w:marLeft w:val="0"/>
              <w:marRight w:val="0"/>
              <w:marTop w:val="0"/>
              <w:marBottom w:val="0"/>
              <w:divBdr>
                <w:top w:val="none" w:sz="0" w:space="0" w:color="auto"/>
                <w:left w:val="none" w:sz="0" w:space="0" w:color="auto"/>
                <w:bottom w:val="none" w:sz="0" w:space="0" w:color="auto"/>
                <w:right w:val="none" w:sz="0" w:space="0" w:color="auto"/>
              </w:divBdr>
            </w:div>
            <w:div w:id="347559943">
              <w:marLeft w:val="0"/>
              <w:marRight w:val="0"/>
              <w:marTop w:val="0"/>
              <w:marBottom w:val="0"/>
              <w:divBdr>
                <w:top w:val="none" w:sz="0" w:space="0" w:color="auto"/>
                <w:left w:val="none" w:sz="0" w:space="0" w:color="auto"/>
                <w:bottom w:val="none" w:sz="0" w:space="0" w:color="auto"/>
                <w:right w:val="none" w:sz="0" w:space="0" w:color="auto"/>
              </w:divBdr>
            </w:div>
          </w:divsChild>
        </w:div>
        <w:div w:id="1431318991">
          <w:marLeft w:val="0"/>
          <w:marRight w:val="0"/>
          <w:marTop w:val="75"/>
          <w:marBottom w:val="225"/>
          <w:divBdr>
            <w:top w:val="none" w:sz="0" w:space="0" w:color="auto"/>
            <w:left w:val="none" w:sz="0" w:space="0" w:color="auto"/>
            <w:bottom w:val="none" w:sz="0" w:space="0" w:color="auto"/>
            <w:right w:val="none" w:sz="0" w:space="0" w:color="auto"/>
          </w:divBdr>
          <w:divsChild>
            <w:div w:id="1906913472">
              <w:marLeft w:val="0"/>
              <w:marRight w:val="0"/>
              <w:marTop w:val="0"/>
              <w:marBottom w:val="0"/>
              <w:divBdr>
                <w:top w:val="none" w:sz="0" w:space="0" w:color="auto"/>
                <w:left w:val="none" w:sz="0" w:space="0" w:color="auto"/>
                <w:bottom w:val="none" w:sz="0" w:space="0" w:color="auto"/>
                <w:right w:val="none" w:sz="0" w:space="0" w:color="auto"/>
              </w:divBdr>
              <w:divsChild>
                <w:div w:id="916356322">
                  <w:marLeft w:val="0"/>
                  <w:marRight w:val="0"/>
                  <w:marTop w:val="0"/>
                  <w:marBottom w:val="0"/>
                  <w:divBdr>
                    <w:top w:val="none" w:sz="0" w:space="0" w:color="auto"/>
                    <w:left w:val="none" w:sz="0" w:space="0" w:color="auto"/>
                    <w:bottom w:val="none" w:sz="0" w:space="0" w:color="auto"/>
                    <w:right w:val="none" w:sz="0" w:space="0" w:color="auto"/>
                  </w:divBdr>
                  <w:divsChild>
                    <w:div w:id="1895509670">
                      <w:marLeft w:val="0"/>
                      <w:marRight w:val="0"/>
                      <w:marTop w:val="0"/>
                      <w:marBottom w:val="0"/>
                      <w:divBdr>
                        <w:top w:val="none" w:sz="0" w:space="0" w:color="auto"/>
                        <w:left w:val="none" w:sz="0" w:space="0" w:color="auto"/>
                        <w:bottom w:val="none" w:sz="0" w:space="0" w:color="auto"/>
                        <w:right w:val="none" w:sz="0" w:space="0" w:color="auto"/>
                      </w:divBdr>
                    </w:div>
                  </w:divsChild>
                </w:div>
                <w:div w:id="1601570656">
                  <w:marLeft w:val="0"/>
                  <w:marRight w:val="0"/>
                  <w:marTop w:val="0"/>
                  <w:marBottom w:val="0"/>
                  <w:divBdr>
                    <w:top w:val="none" w:sz="0" w:space="0" w:color="auto"/>
                    <w:left w:val="none" w:sz="0" w:space="0" w:color="auto"/>
                    <w:bottom w:val="none" w:sz="0" w:space="0" w:color="auto"/>
                    <w:right w:val="none" w:sz="0" w:space="0" w:color="auto"/>
                  </w:divBdr>
                  <w:divsChild>
                    <w:div w:id="207307094">
                      <w:marLeft w:val="0"/>
                      <w:marRight w:val="0"/>
                      <w:marTop w:val="0"/>
                      <w:marBottom w:val="0"/>
                      <w:divBdr>
                        <w:top w:val="none" w:sz="0" w:space="0" w:color="auto"/>
                        <w:left w:val="none" w:sz="0" w:space="0" w:color="auto"/>
                        <w:bottom w:val="none" w:sz="0" w:space="0" w:color="auto"/>
                        <w:right w:val="none" w:sz="0" w:space="0" w:color="auto"/>
                      </w:divBdr>
                    </w:div>
                    <w:div w:id="691423543">
                      <w:marLeft w:val="19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6964385">
          <w:marLeft w:val="0"/>
          <w:marRight w:val="0"/>
          <w:marTop w:val="0"/>
          <w:marBottom w:val="150"/>
          <w:divBdr>
            <w:top w:val="none" w:sz="0" w:space="0" w:color="auto"/>
            <w:left w:val="none" w:sz="0" w:space="0" w:color="auto"/>
            <w:bottom w:val="none" w:sz="0" w:space="0" w:color="auto"/>
            <w:right w:val="none" w:sz="0" w:space="0" w:color="auto"/>
          </w:divBdr>
        </w:div>
        <w:div w:id="210508468">
          <w:marLeft w:val="0"/>
          <w:marRight w:val="0"/>
          <w:marTop w:val="0"/>
          <w:marBottom w:val="150"/>
          <w:divBdr>
            <w:top w:val="none" w:sz="0" w:space="0" w:color="auto"/>
            <w:left w:val="none" w:sz="0" w:space="0" w:color="auto"/>
            <w:bottom w:val="none" w:sz="0" w:space="0" w:color="auto"/>
            <w:right w:val="none" w:sz="0" w:space="0" w:color="auto"/>
          </w:divBdr>
        </w:div>
      </w:divsChild>
    </w:div>
    <w:div w:id="2058504420">
      <w:bodyDiv w:val="1"/>
      <w:marLeft w:val="0"/>
      <w:marRight w:val="0"/>
      <w:marTop w:val="0"/>
      <w:marBottom w:val="0"/>
      <w:divBdr>
        <w:top w:val="none" w:sz="0" w:space="0" w:color="auto"/>
        <w:left w:val="none" w:sz="0" w:space="0" w:color="auto"/>
        <w:bottom w:val="none" w:sz="0" w:space="0" w:color="auto"/>
        <w:right w:val="none" w:sz="0" w:space="0" w:color="auto"/>
      </w:divBdr>
      <w:divsChild>
        <w:div w:id="1364210735">
          <w:marLeft w:val="0"/>
          <w:marRight w:val="0"/>
          <w:marTop w:val="0"/>
          <w:marBottom w:val="120"/>
          <w:divBdr>
            <w:top w:val="none" w:sz="0" w:space="0" w:color="auto"/>
            <w:left w:val="none" w:sz="0" w:space="0" w:color="auto"/>
            <w:bottom w:val="single" w:sz="12" w:space="9" w:color="EBEBEB"/>
            <w:right w:val="none" w:sz="0" w:space="0" w:color="auto"/>
          </w:divBdr>
          <w:divsChild>
            <w:div w:id="141821301">
              <w:marLeft w:val="0"/>
              <w:marRight w:val="0"/>
              <w:marTop w:val="100"/>
              <w:marBottom w:val="100"/>
              <w:divBdr>
                <w:top w:val="none" w:sz="0" w:space="0" w:color="auto"/>
                <w:left w:val="none" w:sz="0" w:space="0" w:color="auto"/>
                <w:bottom w:val="none" w:sz="0" w:space="0" w:color="auto"/>
                <w:right w:val="none" w:sz="0" w:space="0" w:color="auto"/>
              </w:divBdr>
              <w:divsChild>
                <w:div w:id="1819443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097488">
          <w:marLeft w:val="0"/>
          <w:marRight w:val="0"/>
          <w:marTop w:val="0"/>
          <w:marBottom w:val="0"/>
          <w:divBdr>
            <w:top w:val="none" w:sz="0" w:space="0" w:color="auto"/>
            <w:left w:val="none" w:sz="0" w:space="0" w:color="auto"/>
            <w:bottom w:val="none" w:sz="0" w:space="0" w:color="auto"/>
            <w:right w:val="none" w:sz="0" w:space="0" w:color="auto"/>
          </w:divBdr>
        </w:div>
        <w:div w:id="1593472707">
          <w:marLeft w:val="0"/>
          <w:marRight w:val="0"/>
          <w:marTop w:val="0"/>
          <w:marBottom w:val="120"/>
          <w:divBdr>
            <w:top w:val="none" w:sz="0" w:space="0" w:color="auto"/>
            <w:left w:val="none" w:sz="0" w:space="0" w:color="auto"/>
            <w:bottom w:val="none" w:sz="0" w:space="0" w:color="auto"/>
            <w:right w:val="none" w:sz="0" w:space="0" w:color="auto"/>
          </w:divBdr>
          <w:divsChild>
            <w:div w:id="1186141840">
              <w:marLeft w:val="0"/>
              <w:marRight w:val="0"/>
              <w:marTop w:val="0"/>
              <w:marBottom w:val="0"/>
              <w:divBdr>
                <w:top w:val="none" w:sz="0" w:space="0" w:color="auto"/>
                <w:left w:val="none" w:sz="0" w:space="0" w:color="auto"/>
                <w:bottom w:val="none" w:sz="0" w:space="0" w:color="auto"/>
                <w:right w:val="none" w:sz="0" w:space="0" w:color="auto"/>
              </w:divBdr>
              <w:divsChild>
                <w:div w:id="1652366066">
                  <w:marLeft w:val="0"/>
                  <w:marRight w:val="0"/>
                  <w:marTop w:val="0"/>
                  <w:marBottom w:val="0"/>
                  <w:divBdr>
                    <w:top w:val="none" w:sz="0" w:space="0" w:color="auto"/>
                    <w:left w:val="none" w:sz="0" w:space="0" w:color="auto"/>
                    <w:bottom w:val="none" w:sz="0" w:space="0" w:color="auto"/>
                    <w:right w:val="none" w:sz="0" w:space="0" w:color="auto"/>
                  </w:divBdr>
                  <w:divsChild>
                    <w:div w:id="3334575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7376571">
              <w:marLeft w:val="0"/>
              <w:marRight w:val="0"/>
              <w:marTop w:val="0"/>
              <w:marBottom w:val="0"/>
              <w:divBdr>
                <w:top w:val="none" w:sz="0" w:space="0" w:color="auto"/>
                <w:left w:val="none" w:sz="0" w:space="0" w:color="auto"/>
                <w:bottom w:val="single" w:sz="6" w:space="0" w:color="000000"/>
                <w:right w:val="none" w:sz="0" w:space="0" w:color="auto"/>
              </w:divBdr>
              <w:divsChild>
                <w:div w:id="67306873">
                  <w:marLeft w:val="0"/>
                  <w:marRight w:val="0"/>
                  <w:marTop w:val="0"/>
                  <w:marBottom w:val="0"/>
                  <w:divBdr>
                    <w:top w:val="none" w:sz="0" w:space="0" w:color="auto"/>
                    <w:left w:val="none" w:sz="0" w:space="0" w:color="auto"/>
                    <w:bottom w:val="none" w:sz="0" w:space="0" w:color="auto"/>
                    <w:right w:val="none" w:sz="0" w:space="0" w:color="auto"/>
                  </w:divBdr>
                  <w:divsChild>
                    <w:div w:id="1901207945">
                      <w:marLeft w:val="0"/>
                      <w:marRight w:val="0"/>
                      <w:marTop w:val="0"/>
                      <w:marBottom w:val="0"/>
                      <w:divBdr>
                        <w:top w:val="none" w:sz="0" w:space="0" w:color="auto"/>
                        <w:left w:val="none" w:sz="0" w:space="0" w:color="auto"/>
                        <w:bottom w:val="none" w:sz="0" w:space="0" w:color="auto"/>
                        <w:right w:val="none" w:sz="0" w:space="0" w:color="auto"/>
                      </w:divBdr>
                      <w:divsChild>
                        <w:div w:id="3732317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694129">
                  <w:marLeft w:val="0"/>
                  <w:marRight w:val="0"/>
                  <w:marTop w:val="0"/>
                  <w:marBottom w:val="0"/>
                  <w:divBdr>
                    <w:top w:val="none" w:sz="0" w:space="0" w:color="auto"/>
                    <w:left w:val="none" w:sz="0" w:space="0" w:color="auto"/>
                    <w:bottom w:val="none" w:sz="0" w:space="0" w:color="auto"/>
                    <w:right w:val="none" w:sz="0" w:space="0" w:color="auto"/>
                  </w:divBdr>
                  <w:divsChild>
                    <w:div w:id="379213171">
                      <w:marLeft w:val="0"/>
                      <w:marRight w:val="0"/>
                      <w:marTop w:val="0"/>
                      <w:marBottom w:val="0"/>
                      <w:divBdr>
                        <w:top w:val="none" w:sz="0" w:space="0" w:color="auto"/>
                        <w:left w:val="none" w:sz="0" w:space="0" w:color="auto"/>
                        <w:bottom w:val="none" w:sz="0" w:space="0" w:color="auto"/>
                        <w:right w:val="none" w:sz="0" w:space="0" w:color="auto"/>
                      </w:divBdr>
                      <w:divsChild>
                        <w:div w:id="194715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96683315">
          <w:marLeft w:val="0"/>
          <w:marRight w:val="0"/>
          <w:marTop w:val="0"/>
          <w:marBottom w:val="0"/>
          <w:divBdr>
            <w:top w:val="none" w:sz="0" w:space="0" w:color="auto"/>
            <w:left w:val="none" w:sz="0" w:space="0" w:color="auto"/>
            <w:bottom w:val="none" w:sz="0" w:space="0" w:color="auto"/>
            <w:right w:val="none" w:sz="0" w:space="0" w:color="auto"/>
          </w:divBdr>
        </w:div>
      </w:divsChild>
    </w:div>
    <w:div w:id="2061635712">
      <w:bodyDiv w:val="1"/>
      <w:marLeft w:val="0"/>
      <w:marRight w:val="0"/>
      <w:marTop w:val="0"/>
      <w:marBottom w:val="0"/>
      <w:divBdr>
        <w:top w:val="none" w:sz="0" w:space="0" w:color="auto"/>
        <w:left w:val="none" w:sz="0" w:space="0" w:color="auto"/>
        <w:bottom w:val="none" w:sz="0" w:space="0" w:color="auto"/>
        <w:right w:val="none" w:sz="0" w:space="0" w:color="auto"/>
      </w:divBdr>
      <w:divsChild>
        <w:div w:id="677653476">
          <w:marLeft w:val="0"/>
          <w:marRight w:val="0"/>
          <w:marTop w:val="0"/>
          <w:marBottom w:val="0"/>
          <w:divBdr>
            <w:top w:val="none" w:sz="0" w:space="0" w:color="auto"/>
            <w:left w:val="none" w:sz="0" w:space="0" w:color="auto"/>
            <w:bottom w:val="none" w:sz="0" w:space="0" w:color="auto"/>
            <w:right w:val="none" w:sz="0" w:space="0" w:color="auto"/>
          </w:divBdr>
          <w:divsChild>
            <w:div w:id="752973520">
              <w:marLeft w:val="0"/>
              <w:marRight w:val="0"/>
              <w:marTop w:val="0"/>
              <w:marBottom w:val="0"/>
              <w:divBdr>
                <w:top w:val="none" w:sz="0" w:space="0" w:color="auto"/>
                <w:left w:val="none" w:sz="0" w:space="0" w:color="auto"/>
                <w:bottom w:val="none" w:sz="0" w:space="0" w:color="auto"/>
                <w:right w:val="none" w:sz="0" w:space="0" w:color="auto"/>
              </w:divBdr>
            </w:div>
          </w:divsChild>
        </w:div>
        <w:div w:id="1378893908">
          <w:marLeft w:val="0"/>
          <w:marRight w:val="0"/>
          <w:marTop w:val="0"/>
          <w:marBottom w:val="0"/>
          <w:divBdr>
            <w:top w:val="none" w:sz="0" w:space="0" w:color="auto"/>
            <w:left w:val="none" w:sz="0" w:space="0" w:color="auto"/>
            <w:bottom w:val="none" w:sz="0" w:space="0" w:color="auto"/>
            <w:right w:val="none" w:sz="0" w:space="0" w:color="auto"/>
          </w:divBdr>
        </w:div>
      </w:divsChild>
    </w:div>
    <w:div w:id="2071272794">
      <w:bodyDiv w:val="1"/>
      <w:marLeft w:val="0"/>
      <w:marRight w:val="0"/>
      <w:marTop w:val="0"/>
      <w:marBottom w:val="0"/>
      <w:divBdr>
        <w:top w:val="none" w:sz="0" w:space="0" w:color="auto"/>
        <w:left w:val="none" w:sz="0" w:space="0" w:color="auto"/>
        <w:bottom w:val="none" w:sz="0" w:space="0" w:color="auto"/>
        <w:right w:val="none" w:sz="0" w:space="0" w:color="auto"/>
      </w:divBdr>
    </w:div>
    <w:div w:id="2111582636">
      <w:bodyDiv w:val="1"/>
      <w:marLeft w:val="0"/>
      <w:marRight w:val="0"/>
      <w:marTop w:val="0"/>
      <w:marBottom w:val="0"/>
      <w:divBdr>
        <w:top w:val="none" w:sz="0" w:space="0" w:color="auto"/>
        <w:left w:val="none" w:sz="0" w:space="0" w:color="auto"/>
        <w:bottom w:val="none" w:sz="0" w:space="0" w:color="auto"/>
        <w:right w:val="none" w:sz="0" w:space="0" w:color="auto"/>
      </w:divBdr>
      <w:divsChild>
        <w:div w:id="31927732">
          <w:marLeft w:val="0"/>
          <w:marRight w:val="0"/>
          <w:marTop w:val="0"/>
          <w:marBottom w:val="0"/>
          <w:divBdr>
            <w:top w:val="none" w:sz="0" w:space="0" w:color="auto"/>
            <w:left w:val="none" w:sz="0" w:space="0" w:color="auto"/>
            <w:bottom w:val="none" w:sz="0" w:space="0" w:color="auto"/>
            <w:right w:val="none" w:sz="0" w:space="0" w:color="auto"/>
          </w:divBdr>
          <w:divsChild>
            <w:div w:id="558593783">
              <w:marLeft w:val="0"/>
              <w:marRight w:val="0"/>
              <w:marTop w:val="0"/>
              <w:marBottom w:val="0"/>
              <w:divBdr>
                <w:top w:val="none" w:sz="0" w:space="0" w:color="auto"/>
                <w:left w:val="none" w:sz="0" w:space="0" w:color="auto"/>
                <w:bottom w:val="none" w:sz="0" w:space="0" w:color="auto"/>
                <w:right w:val="none" w:sz="0" w:space="0" w:color="auto"/>
              </w:divBdr>
            </w:div>
          </w:divsChild>
        </w:div>
        <w:div w:id="1524249540">
          <w:marLeft w:val="0"/>
          <w:marRight w:val="0"/>
          <w:marTop w:val="0"/>
          <w:marBottom w:val="0"/>
          <w:divBdr>
            <w:top w:val="none" w:sz="0" w:space="0" w:color="auto"/>
            <w:left w:val="none" w:sz="0" w:space="0" w:color="auto"/>
            <w:bottom w:val="none" w:sz="0" w:space="0" w:color="auto"/>
            <w:right w:val="none" w:sz="0" w:space="0" w:color="auto"/>
          </w:divBdr>
        </w:div>
      </w:divsChild>
    </w:div>
    <w:div w:id="2130928213">
      <w:bodyDiv w:val="1"/>
      <w:marLeft w:val="0"/>
      <w:marRight w:val="0"/>
      <w:marTop w:val="0"/>
      <w:marBottom w:val="0"/>
      <w:divBdr>
        <w:top w:val="none" w:sz="0" w:space="0" w:color="auto"/>
        <w:left w:val="none" w:sz="0" w:space="0" w:color="auto"/>
        <w:bottom w:val="none" w:sz="0" w:space="0" w:color="auto"/>
        <w:right w:val="none" w:sz="0" w:space="0" w:color="auto"/>
      </w:divBdr>
      <w:divsChild>
        <w:div w:id="1498963571">
          <w:marLeft w:val="0"/>
          <w:marRight w:val="0"/>
          <w:marTop w:val="0"/>
          <w:marBottom w:val="0"/>
          <w:divBdr>
            <w:top w:val="none" w:sz="0" w:space="0" w:color="auto"/>
            <w:left w:val="none" w:sz="0" w:space="0" w:color="auto"/>
            <w:bottom w:val="none" w:sz="0" w:space="0" w:color="auto"/>
            <w:right w:val="none" w:sz="0" w:space="0" w:color="auto"/>
          </w:divBdr>
          <w:divsChild>
            <w:div w:id="2033339676">
              <w:marLeft w:val="0"/>
              <w:marRight w:val="0"/>
              <w:marTop w:val="0"/>
              <w:marBottom w:val="0"/>
              <w:divBdr>
                <w:top w:val="none" w:sz="0" w:space="0" w:color="auto"/>
                <w:left w:val="none" w:sz="0" w:space="0" w:color="auto"/>
                <w:bottom w:val="none" w:sz="0" w:space="0" w:color="auto"/>
                <w:right w:val="none" w:sz="0" w:space="0" w:color="auto"/>
              </w:divBdr>
              <w:divsChild>
                <w:div w:id="2041037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doi.org/10.1016/j.bodyim.2010.04.001" TargetMode="External"/><Relationship Id="rId21" Type="http://schemas.openxmlformats.org/officeDocument/2006/relationships/hyperlink" Target="https://doi.org/10.1037/hea0000361" TargetMode="External"/><Relationship Id="rId34" Type="http://schemas.openxmlformats.org/officeDocument/2006/relationships/hyperlink" Target="https://doi.org/10.1016/j.bodyim.2016.09.002" TargetMode="External"/><Relationship Id="rId42" Type="http://schemas.openxmlformats.org/officeDocument/2006/relationships/hyperlink" Target="https://doi.org/10.3390/ijerph18094871" TargetMode="External"/><Relationship Id="rId47" Type="http://schemas.openxmlformats.org/officeDocument/2006/relationships/hyperlink" Target="https://doi.org/10.1016/j.bodyim.2020.08.015" TargetMode="External"/><Relationship Id="rId50" Type="http://schemas.openxmlformats.org/officeDocument/2006/relationships/hyperlink" Target="https://doi.org/10.1016/j.bodyim.2018.08.005" TargetMode="External"/><Relationship Id="rId55" Type="http://schemas.openxmlformats.org/officeDocument/2006/relationships/hyperlink" Target="https://doi.org/10.1007/978-1-4899-2623-4_6" TargetMode="External"/><Relationship Id="rId63" Type="http://schemas.openxmlformats.org/officeDocument/2006/relationships/hyperlink" Target="https://doi.org/10.1080/10137548.2019.1640129" TargetMode="External"/><Relationship Id="rId68" Type="http://schemas.openxmlformats.org/officeDocument/2006/relationships/theme" Target="theme/theme1.xml"/><Relationship Id="rId7" Type="http://schemas.openxmlformats.org/officeDocument/2006/relationships/hyperlink" Target="mailto:viren.swami@aru.ac.uk" TargetMode="External"/><Relationship Id="rId2" Type="http://schemas.openxmlformats.org/officeDocument/2006/relationships/styles" Target="styles.xml"/><Relationship Id="rId16" Type="http://schemas.openxmlformats.org/officeDocument/2006/relationships/hyperlink" Target="https://doi.org/10.1016/j.brat.2022.104039" TargetMode="External"/><Relationship Id="rId29" Type="http://schemas.openxmlformats.org/officeDocument/2006/relationships/hyperlink" Target="https://doi.org/10.1007/s12144-019-00300-2" TargetMode="External"/><Relationship Id="rId11" Type="http://schemas.openxmlformats.org/officeDocument/2006/relationships/hyperlink" Target="https://doi.org/10.1016/j.stueduc.2020.100895" TargetMode="External"/><Relationship Id="rId24" Type="http://schemas.openxmlformats.org/officeDocument/2006/relationships/hyperlink" Target="https://doi.org/10.3758/bf3193146" TargetMode="External"/><Relationship Id="rId32" Type="http://schemas.openxmlformats.org/officeDocument/2006/relationships/hyperlink" Target="https://doi.org/10.1016/j.bodyim.2017.03.005" TargetMode="External"/><Relationship Id="rId37" Type="http://schemas.openxmlformats.org/officeDocument/2006/relationships/hyperlink" Target="https://doi.org/10.1016/j.bodyim.2012.03.007" TargetMode="External"/><Relationship Id="rId40" Type="http://schemas.openxmlformats.org/officeDocument/2006/relationships/hyperlink" Target="https://www.proquest.com/openview/c03c62209cb90998d7158b6ef24d0c57/1?pq-origsite=gscholar&amp;cbl=18750&amp;diss=y" TargetMode="External"/><Relationship Id="rId45" Type="http://schemas.openxmlformats.org/officeDocument/2006/relationships/hyperlink" Target="https://doi.org/10.3102/0034654307313401" TargetMode="External"/><Relationship Id="rId53" Type="http://schemas.openxmlformats.org/officeDocument/2006/relationships/hyperlink" Target="https://pshe-association.org.uk/curriculum-and-resources/resources/key-standards-teaching-about-body-image" TargetMode="External"/><Relationship Id="rId58" Type="http://schemas.openxmlformats.org/officeDocument/2006/relationships/hyperlink" Target="https://doi.org/10.1016/j.bodyim.2020.08.014" TargetMode="External"/><Relationship Id="rId66" Type="http://schemas.openxmlformats.org/officeDocument/2006/relationships/header" Target="header2.xml"/><Relationship Id="rId5" Type="http://schemas.openxmlformats.org/officeDocument/2006/relationships/footnotes" Target="footnotes.xml"/><Relationship Id="rId61" Type="http://schemas.openxmlformats.org/officeDocument/2006/relationships/hyperlink" Target="https://doi.org/10.1016/j.bodyim.2016.06.003" TargetMode="External"/><Relationship Id="rId19" Type="http://schemas.openxmlformats.org/officeDocument/2006/relationships/hyperlink" Target="https://doi.org/10.1002/eat.22432" TargetMode="External"/><Relationship Id="rId14" Type="http://schemas.openxmlformats.org/officeDocument/2006/relationships/hyperlink" Target="https://doi.org/10.1016/j.socscimed.2019.112458" TargetMode="External"/><Relationship Id="rId22" Type="http://schemas.openxmlformats.org/officeDocument/2006/relationships/hyperlink" Target="https://doi.org/10.1002/erv.814" TargetMode="External"/><Relationship Id="rId27" Type="http://schemas.openxmlformats.org/officeDocument/2006/relationships/hyperlink" Target="https://doi.org/1007/BF02694321" TargetMode="External"/><Relationship Id="rId30" Type="http://schemas.openxmlformats.org/officeDocument/2006/relationships/hyperlink" Target="https://doi.org/10.4324/9781003100041" TargetMode="External"/><Relationship Id="rId35" Type="http://schemas.openxmlformats.org/officeDocument/2006/relationships/hyperlink" Target="https://doi.org/10.1002.eat.22494" TargetMode="External"/><Relationship Id="rId43" Type="http://schemas.openxmlformats.org/officeDocument/2006/relationships/hyperlink" Target="https://doi.org/10.1027/1614-1881.2.2.57" TargetMode="External"/><Relationship Id="rId48" Type="http://schemas.openxmlformats.org/officeDocument/2006/relationships/hyperlink" Target="https://doi.org/10.1093/geront/gnx029" TargetMode="External"/><Relationship Id="rId56" Type="http://schemas.openxmlformats.org/officeDocument/2006/relationships/hyperlink" Target="https://doi.org/10.1016/j.bodyim.2022.02.011" TargetMode="External"/><Relationship Id="rId64" Type="http://schemas.openxmlformats.org/officeDocument/2006/relationships/hyperlink" Target="https://doi.org/10.1093/med-psych/9780190841874.003.0033" TargetMode="External"/><Relationship Id="rId8" Type="http://schemas.openxmlformats.org/officeDocument/2006/relationships/image" Target="media/image1.tiff"/><Relationship Id="rId51" Type="http://schemas.openxmlformats.org/officeDocument/2006/relationships/hyperlink" Target="https://doi.org/10.1016/j.ecresq.2015.01.006" TargetMode="External"/><Relationship Id="rId3" Type="http://schemas.openxmlformats.org/officeDocument/2006/relationships/settings" Target="settings.xml"/><Relationship Id="rId12" Type="http://schemas.openxmlformats.org/officeDocument/2006/relationships/hyperlink" Target="https://doi/org/10.1016/j.bodyim.2017.07.008" TargetMode="External"/><Relationship Id="rId17" Type="http://schemas.openxmlformats.org/officeDocument/2006/relationships/hyperlink" Target="https://doi.org/10.1037/cap0000274" TargetMode="External"/><Relationship Id="rId25" Type="http://schemas.openxmlformats.org/officeDocument/2006/relationships/hyperlink" Target="https://doi.org/10.1080/17405629.2014.951033" TargetMode="External"/><Relationship Id="rId33" Type="http://schemas.openxmlformats.org/officeDocument/2006/relationships/hyperlink" Target="https://doi.org/10.1016/j.bodyim.2018.10.003" TargetMode="External"/><Relationship Id="rId38" Type="http://schemas.openxmlformats.org/officeDocument/2006/relationships/hyperlink" Target="https://doi.org/10.1016/j.bodyim.2018.12.002" TargetMode="External"/><Relationship Id="rId46" Type="http://schemas.openxmlformats.org/officeDocument/2006/relationships/hyperlink" Target="https://doi.org/10.1007/s10964-010-9510-0" TargetMode="External"/><Relationship Id="rId59" Type="http://schemas.openxmlformats.org/officeDocument/2006/relationships/hyperlink" Target="https://doi.org/10.1016/j.ecresq.2017.12.001" TargetMode="External"/><Relationship Id="rId67" Type="http://schemas.openxmlformats.org/officeDocument/2006/relationships/fontTable" Target="fontTable.xml"/><Relationship Id="rId20" Type="http://schemas.openxmlformats.org/officeDocument/2006/relationships/hyperlink" Target="https://doi.org/10.1080/10640266.2018.1453630" TargetMode="External"/><Relationship Id="rId41" Type="http://schemas.openxmlformats.org/officeDocument/2006/relationships/hyperlink" Target="https://doi.org/10.1177/1524839920952404" TargetMode="External"/><Relationship Id="rId54" Type="http://schemas.openxmlformats.org/officeDocument/2006/relationships/hyperlink" Target="https://doi.org/10.1080/08870446.2020.1820008" TargetMode="External"/><Relationship Id="rId62" Type="http://schemas.openxmlformats.org/officeDocument/2006/relationships/hyperlink" Target="https://doi.org/10.1016/j.bodyim.2015.04.001"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https://doi.org/10.1016/j.ypmed.2018.08.011" TargetMode="External"/><Relationship Id="rId23" Type="http://schemas.openxmlformats.org/officeDocument/2006/relationships/hyperlink" Target="https://doi.org/10.1037/1082-989X.4.3.272" TargetMode="External"/><Relationship Id="rId28" Type="http://schemas.openxmlformats.org/officeDocument/2006/relationships/hyperlink" Target="https://www.theguardian.com/stage/theatreblog/2013/oct/23/why-childrens-theatre-matters" TargetMode="External"/><Relationship Id="rId36" Type="http://schemas.openxmlformats.org/officeDocument/2006/relationships/hyperlink" Target="https://doi.org/10.3390/ijerph17030891" TargetMode="External"/><Relationship Id="rId49" Type="http://schemas.openxmlformats.org/officeDocument/2006/relationships/hyperlink" Target="https://doi.org/10.1016/j.jadohealth.2005.12.001" TargetMode="External"/><Relationship Id="rId57" Type="http://schemas.openxmlformats.org/officeDocument/2006/relationships/hyperlink" Target="https://core.ac.uk/download/pdf/161121549.pdf" TargetMode="External"/><Relationship Id="rId10" Type="http://schemas.openxmlformats.org/officeDocument/2006/relationships/image" Target="media/image3.tiff"/><Relationship Id="rId31" Type="http://schemas.openxmlformats.org/officeDocument/2006/relationships/hyperlink" Target="https://doi.org/10.1016/j.bodyim.2020.09.010" TargetMode="External"/><Relationship Id="rId44" Type="http://schemas.openxmlformats.org/officeDocument/2006/relationships/hyperlink" Target="https://doi.org/10.1016/j.bodyim.2021.05.004" TargetMode="External"/><Relationship Id="rId52" Type="http://schemas.openxmlformats.org/officeDocument/2006/relationships/hyperlink" Target="https://doi.org/10.1207/s15374424jccp4504_5" TargetMode="External"/><Relationship Id="rId60" Type="http://schemas.openxmlformats.org/officeDocument/2006/relationships/hyperlink" Target="https://doi.org/10.1016/j.bodyim.2020.05.004" TargetMode="External"/><Relationship Id="rId65"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2.tiff"/><Relationship Id="rId13" Type="http://schemas.openxmlformats.org/officeDocument/2006/relationships/hyperlink" Target="https://doi.org/10.1016/j.bodyim.2013.02.008" TargetMode="External"/><Relationship Id="rId18" Type="http://schemas.openxmlformats.org/officeDocument/2006/relationships/hyperlink" Target="https://doi.org/10.1016/j.bodyim.2020.05.008" TargetMode="External"/><Relationship Id="rId39" Type="http://schemas.openxmlformats.org/officeDocument/2006/relationships/hyperlink" Target="https://doi.org/10.1016/j.bodyim.2016.10.004"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39</TotalTime>
  <Pages>34</Pages>
  <Words>9964</Words>
  <Characters>56799</Characters>
  <Application>Microsoft Office Word</Application>
  <DocSecurity>0</DocSecurity>
  <Lines>473</Lines>
  <Paragraphs>133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66630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Viren Swami</dc:creator>
  <cp:keywords/>
  <dc:description/>
  <cp:lastModifiedBy>Blanshard, Lisa</cp:lastModifiedBy>
  <cp:revision>10</cp:revision>
  <dcterms:created xsi:type="dcterms:W3CDTF">2022-05-17T07:56:00Z</dcterms:created>
  <dcterms:modified xsi:type="dcterms:W3CDTF">2022-05-23T09:33:00Z</dcterms:modified>
</cp:coreProperties>
</file>