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1059F" w14:textId="77777777" w:rsidR="006263AB" w:rsidRPr="000C76F3" w:rsidRDefault="006263AB" w:rsidP="000C76F3">
      <w:pPr>
        <w:pStyle w:val="Title"/>
      </w:pPr>
      <w:r w:rsidRPr="000C76F3">
        <w:t>The prevalence of undernutrition and associated factors in older obese patients</w:t>
      </w:r>
    </w:p>
    <w:p w14:paraId="61717502" w14:textId="77777777" w:rsidR="006263AB" w:rsidRPr="00A3081A" w:rsidRDefault="006263AB" w:rsidP="006263AB">
      <w:pPr>
        <w:spacing w:line="360" w:lineRule="auto"/>
        <w:jc w:val="center"/>
        <w:rPr>
          <w:rFonts w:ascii="Times New Roman" w:hAnsi="Times New Roman" w:cs="Times New Roman"/>
          <w:b/>
        </w:rPr>
      </w:pPr>
      <w:r w:rsidRPr="00A3081A">
        <w:rPr>
          <w:rFonts w:ascii="Times New Roman" w:hAnsi="Times New Roman" w:cs="Times New Roman"/>
          <w:b/>
        </w:rPr>
        <w:t>Pinar SOYSAL</w:t>
      </w:r>
      <w:r w:rsidRPr="00A3081A">
        <w:rPr>
          <w:rFonts w:ascii="Times New Roman" w:hAnsi="Times New Roman" w:cs="Times New Roman"/>
          <w:b/>
          <w:vertAlign w:val="superscript"/>
        </w:rPr>
        <w:t>1</w:t>
      </w:r>
      <w:r w:rsidRPr="00A3081A">
        <w:rPr>
          <w:rFonts w:ascii="Times New Roman" w:hAnsi="Times New Roman" w:cs="Times New Roman"/>
          <w:b/>
        </w:rPr>
        <w:t xml:space="preserve">, </w:t>
      </w:r>
      <w:proofErr w:type="spellStart"/>
      <w:r w:rsidRPr="00A3081A">
        <w:rPr>
          <w:rFonts w:ascii="Times New Roman" w:hAnsi="Times New Roman" w:cs="Times New Roman"/>
          <w:b/>
        </w:rPr>
        <w:t>Saadet</w:t>
      </w:r>
      <w:proofErr w:type="spellEnd"/>
      <w:r w:rsidRPr="00A3081A">
        <w:rPr>
          <w:rFonts w:ascii="Times New Roman" w:hAnsi="Times New Roman" w:cs="Times New Roman"/>
          <w:b/>
        </w:rPr>
        <w:t xml:space="preserve"> KOC OKUDUR</w:t>
      </w:r>
      <w:r w:rsidRPr="00A3081A">
        <w:rPr>
          <w:rFonts w:ascii="Times New Roman" w:hAnsi="Times New Roman" w:cs="Times New Roman"/>
          <w:b/>
          <w:vertAlign w:val="superscript"/>
        </w:rPr>
        <w:t>2</w:t>
      </w:r>
      <w:r w:rsidRPr="00A3081A">
        <w:rPr>
          <w:rFonts w:ascii="Times New Roman" w:hAnsi="Times New Roman" w:cs="Times New Roman"/>
          <w:b/>
        </w:rPr>
        <w:t xml:space="preserve">, </w:t>
      </w:r>
      <w:proofErr w:type="spellStart"/>
      <w:r w:rsidRPr="00A3081A">
        <w:rPr>
          <w:rFonts w:ascii="Times New Roman" w:hAnsi="Times New Roman" w:cs="Times New Roman"/>
          <w:b/>
        </w:rPr>
        <w:t>Nazli</w:t>
      </w:r>
      <w:proofErr w:type="spellEnd"/>
      <w:r w:rsidRPr="00A3081A">
        <w:rPr>
          <w:rFonts w:ascii="Times New Roman" w:hAnsi="Times New Roman" w:cs="Times New Roman"/>
          <w:b/>
        </w:rPr>
        <w:t xml:space="preserve"> KILIC</w:t>
      </w:r>
      <w:r w:rsidRPr="00A3081A">
        <w:rPr>
          <w:rFonts w:ascii="Times New Roman" w:hAnsi="Times New Roman" w:cs="Times New Roman"/>
          <w:b/>
          <w:vertAlign w:val="superscript"/>
        </w:rPr>
        <w:t>1</w:t>
      </w:r>
      <w:r w:rsidRPr="00A3081A">
        <w:rPr>
          <w:rFonts w:ascii="Times New Roman" w:hAnsi="Times New Roman" w:cs="Times New Roman"/>
          <w:b/>
        </w:rPr>
        <w:t xml:space="preserve">, </w:t>
      </w:r>
      <w:proofErr w:type="spellStart"/>
      <w:r w:rsidRPr="00A3081A">
        <w:rPr>
          <w:rFonts w:ascii="Times New Roman" w:hAnsi="Times New Roman" w:cs="Times New Roman"/>
          <w:b/>
        </w:rPr>
        <w:t>Ozlem</w:t>
      </w:r>
      <w:proofErr w:type="spellEnd"/>
      <w:r w:rsidRPr="00A3081A">
        <w:rPr>
          <w:rFonts w:ascii="Times New Roman" w:hAnsi="Times New Roman" w:cs="Times New Roman"/>
          <w:b/>
        </w:rPr>
        <w:t xml:space="preserve"> IPAR</w:t>
      </w:r>
      <w:r w:rsidRPr="00A3081A">
        <w:rPr>
          <w:rFonts w:ascii="Times New Roman" w:hAnsi="Times New Roman" w:cs="Times New Roman"/>
          <w:b/>
          <w:vertAlign w:val="superscript"/>
        </w:rPr>
        <w:t>1</w:t>
      </w:r>
      <w:r w:rsidRPr="00A3081A">
        <w:rPr>
          <w:rFonts w:ascii="Times New Roman" w:hAnsi="Times New Roman" w:cs="Times New Roman"/>
          <w:b/>
        </w:rPr>
        <w:t>, Lee SMITH</w:t>
      </w:r>
      <w:r w:rsidRPr="00A3081A">
        <w:rPr>
          <w:rFonts w:ascii="Times New Roman" w:hAnsi="Times New Roman" w:cs="Times New Roman"/>
          <w:b/>
          <w:vertAlign w:val="superscript"/>
        </w:rPr>
        <w:t>3</w:t>
      </w:r>
    </w:p>
    <w:p w14:paraId="58A2BC2B" w14:textId="77777777" w:rsidR="006263AB" w:rsidRPr="00A3081A" w:rsidRDefault="006263AB" w:rsidP="006263AB">
      <w:pPr>
        <w:spacing w:line="360" w:lineRule="auto"/>
        <w:jc w:val="center"/>
        <w:rPr>
          <w:rFonts w:ascii="Times New Roman" w:hAnsi="Times New Roman" w:cs="Times New Roman"/>
          <w:szCs w:val="24"/>
          <w:vertAlign w:val="superscript"/>
          <w:lang w:val="tr-TR"/>
        </w:rPr>
      </w:pPr>
    </w:p>
    <w:p w14:paraId="7619B3C8" w14:textId="77777777" w:rsidR="006263AB" w:rsidRPr="00A3081A" w:rsidRDefault="006263AB" w:rsidP="006263AB">
      <w:pPr>
        <w:autoSpaceDE w:val="0"/>
        <w:autoSpaceDN w:val="0"/>
        <w:adjustRightInd w:val="0"/>
        <w:spacing w:after="0" w:line="480" w:lineRule="auto"/>
        <w:rPr>
          <w:rFonts w:ascii="Times New Roman" w:hAnsi="Times New Roman" w:cs="Times New Roman"/>
          <w:lang w:val="tr-TR"/>
        </w:rPr>
      </w:pPr>
      <w:r w:rsidRPr="00A3081A">
        <w:rPr>
          <w:rFonts w:ascii="Times New Roman" w:hAnsi="Times New Roman" w:cs="Times New Roman"/>
          <w:b/>
          <w:vertAlign w:val="superscript"/>
        </w:rPr>
        <w:t xml:space="preserve">1 </w:t>
      </w:r>
      <w:r w:rsidRPr="00A3081A">
        <w:rPr>
          <w:rFonts w:ascii="Times New Roman" w:hAnsi="Times New Roman" w:cs="Times New Roman"/>
        </w:rPr>
        <w:t>Department of Geriatric Me</w:t>
      </w:r>
      <w:r w:rsidRPr="00A3081A">
        <w:rPr>
          <w:rFonts w:ascii="Times New Roman" w:hAnsi="Times New Roman" w:cs="Times New Roman"/>
          <w:lang w:val="tr-TR"/>
        </w:rPr>
        <w:t>dicine, Faculty of Medicine, Bezmialem Vakif University, Adnan Menderes Bulvarı (Vatan Street) Postal code: 34093 Fatih, Istanbul, Turkey</w:t>
      </w:r>
    </w:p>
    <w:p w14:paraId="5312EAA7" w14:textId="77777777" w:rsidR="006263AB" w:rsidRPr="00A3081A" w:rsidRDefault="006263AB" w:rsidP="006263AB">
      <w:pPr>
        <w:spacing w:line="480" w:lineRule="auto"/>
        <w:rPr>
          <w:rFonts w:ascii="Times New Roman" w:hAnsi="Times New Roman" w:cs="Times New Roman"/>
          <w:lang w:val="tr-TR"/>
        </w:rPr>
      </w:pPr>
      <w:r w:rsidRPr="00A3081A">
        <w:rPr>
          <w:rFonts w:ascii="Times New Roman" w:hAnsi="Times New Roman" w:cs="Times New Roman"/>
          <w:b/>
          <w:vertAlign w:val="superscript"/>
          <w:lang w:val="tr-TR"/>
        </w:rPr>
        <w:t xml:space="preserve">2 </w:t>
      </w:r>
      <w:r w:rsidRPr="00A3081A">
        <w:rPr>
          <w:rFonts w:ascii="Times New Roman" w:hAnsi="Times New Roman" w:cs="Times New Roman"/>
          <w:lang w:val="tr-TR"/>
        </w:rPr>
        <w:t>Department of Geriatric Medicine, Manisa State Hospital, Post code: 45040 Şehzadeler, Manisa, e-mail address: saadetkoc7@hotmail.com</w:t>
      </w:r>
    </w:p>
    <w:p w14:paraId="17C0F132" w14:textId="5E8BDB5F" w:rsidR="006263AB" w:rsidRPr="00A3081A" w:rsidRDefault="006263AB" w:rsidP="006263AB">
      <w:pPr>
        <w:spacing w:line="480" w:lineRule="auto"/>
        <w:rPr>
          <w:rFonts w:ascii="Times New Roman" w:hAnsi="Times New Roman" w:cs="Times New Roman"/>
          <w:lang w:val="tr-TR"/>
        </w:rPr>
      </w:pPr>
      <w:r w:rsidRPr="00A3081A">
        <w:rPr>
          <w:rFonts w:ascii="Times New Roman" w:hAnsi="Times New Roman" w:cs="Times New Roman"/>
          <w:b/>
          <w:shd w:val="clear" w:color="auto" w:fill="FFFFFF"/>
          <w:vertAlign w:val="superscript"/>
        </w:rPr>
        <w:t xml:space="preserve">3 </w:t>
      </w:r>
      <w:r w:rsidRPr="00A3081A">
        <w:rPr>
          <w:rFonts w:ascii="Times New Roman" w:hAnsi="Times New Roman" w:cs="Times New Roman"/>
          <w:shd w:val="clear" w:color="auto" w:fill="FFFFFF"/>
        </w:rPr>
        <w:t xml:space="preserve">The </w:t>
      </w:r>
      <w:r w:rsidRPr="00A3081A">
        <w:rPr>
          <w:rFonts w:ascii="Times New Roman" w:hAnsi="Times New Roman" w:cs="Times New Roman"/>
          <w:lang w:val="tr-TR"/>
        </w:rPr>
        <w:t>Centre for</w:t>
      </w:r>
      <w:r w:rsidR="001F7EC2">
        <w:rPr>
          <w:rFonts w:ascii="Times New Roman" w:hAnsi="Times New Roman" w:cs="Times New Roman"/>
          <w:lang w:val="tr-TR"/>
        </w:rPr>
        <w:t xml:space="preserve"> Health Wellbeing and Performance</w:t>
      </w:r>
      <w:r w:rsidRPr="00A3081A">
        <w:rPr>
          <w:rFonts w:ascii="Times New Roman" w:hAnsi="Times New Roman" w:cs="Times New Roman"/>
          <w:lang w:val="tr-TR"/>
        </w:rPr>
        <w:t xml:space="preserve">, Anglia Ruskin University, Cambridge, UK, e-mail address: </w:t>
      </w:r>
      <w:r w:rsidR="001F7EC2">
        <w:fldChar w:fldCharType="begin"/>
      </w:r>
      <w:r w:rsidR="001F7EC2">
        <w:instrText xml:space="preserve"> HYPERLINK "mailto:lee.smith@aru.ac.uk" </w:instrText>
      </w:r>
      <w:r w:rsidR="001F7EC2">
        <w:fldChar w:fldCharType="separate"/>
      </w:r>
      <w:r w:rsidRPr="00A3081A">
        <w:rPr>
          <w:rStyle w:val="Hyperlink"/>
          <w:rFonts w:ascii="Times New Roman" w:hAnsi="Times New Roman" w:cs="Times New Roman"/>
          <w:lang w:val="tr-TR"/>
        </w:rPr>
        <w:t>lee.smith@aru.ac.uk</w:t>
      </w:r>
      <w:r w:rsidR="001F7EC2">
        <w:rPr>
          <w:rStyle w:val="Hyperlink"/>
          <w:rFonts w:ascii="Times New Roman" w:hAnsi="Times New Roman" w:cs="Times New Roman"/>
          <w:lang w:val="tr-TR"/>
        </w:rPr>
        <w:fldChar w:fldCharType="end"/>
      </w:r>
    </w:p>
    <w:p w14:paraId="5FF1CD8D" w14:textId="77777777" w:rsidR="006263AB" w:rsidRPr="00A3081A" w:rsidRDefault="006263AB" w:rsidP="006263AB">
      <w:pPr>
        <w:spacing w:line="480" w:lineRule="auto"/>
        <w:rPr>
          <w:rFonts w:ascii="Times New Roman" w:hAnsi="Times New Roman" w:cs="Times New Roman"/>
          <w:lang w:val="tr-TR"/>
        </w:rPr>
      </w:pPr>
    </w:p>
    <w:p w14:paraId="5A677183" w14:textId="77777777" w:rsidR="006263AB" w:rsidRPr="00A3081A" w:rsidRDefault="006263AB" w:rsidP="006263AB">
      <w:pPr>
        <w:shd w:val="clear" w:color="auto" w:fill="FFFFFF"/>
        <w:rPr>
          <w:rFonts w:ascii="Times New Roman" w:hAnsi="Times New Roman" w:cs="Times New Roman"/>
          <w:lang w:val="tr-TR"/>
        </w:rPr>
      </w:pPr>
      <w:r w:rsidRPr="00A3081A">
        <w:rPr>
          <w:rFonts w:ascii="Times New Roman" w:hAnsi="Times New Roman" w:cs="Times New Roman"/>
          <w:lang w:val="tr-TR"/>
        </w:rPr>
        <w:t>Pinar Soysal https://orcid.org/0000-0002-6042-1718</w:t>
      </w:r>
    </w:p>
    <w:p w14:paraId="4D7A9FE2" w14:textId="77777777" w:rsidR="006263AB" w:rsidRPr="00A3081A" w:rsidRDefault="006263AB" w:rsidP="006263AB">
      <w:pPr>
        <w:shd w:val="clear" w:color="auto" w:fill="FFFFFF"/>
        <w:rPr>
          <w:rFonts w:ascii="Times New Roman" w:hAnsi="Times New Roman" w:cs="Times New Roman"/>
          <w:lang w:val="tr-TR"/>
        </w:rPr>
      </w:pPr>
      <w:r w:rsidRPr="00A3081A">
        <w:rPr>
          <w:rFonts w:ascii="Times New Roman" w:hAnsi="Times New Roman" w:cs="Times New Roman"/>
          <w:lang w:val="tr-TR"/>
        </w:rPr>
        <w:t xml:space="preserve">Saadet Koc Okudur </w:t>
      </w:r>
      <w:hyperlink r:id="rId6" w:history="1">
        <w:r w:rsidRPr="00A3081A">
          <w:rPr>
            <w:rFonts w:ascii="Times New Roman" w:hAnsi="Times New Roman" w:cs="Times New Roman"/>
            <w:lang w:val="tr-TR"/>
          </w:rPr>
          <w:t>https://orcid.org/0000-0001-5034-3720</w:t>
        </w:r>
      </w:hyperlink>
    </w:p>
    <w:p w14:paraId="74546D27" w14:textId="77777777" w:rsidR="006263AB" w:rsidRPr="00A3081A" w:rsidRDefault="006263AB" w:rsidP="006263AB">
      <w:pPr>
        <w:shd w:val="clear" w:color="auto" w:fill="FFFFFF"/>
        <w:rPr>
          <w:rFonts w:ascii="Times New Roman" w:hAnsi="Times New Roman" w:cs="Times New Roman"/>
          <w:lang w:val="tr-TR"/>
        </w:rPr>
      </w:pPr>
      <w:r w:rsidRPr="00A3081A">
        <w:rPr>
          <w:rFonts w:ascii="Times New Roman" w:hAnsi="Times New Roman" w:cs="Times New Roman"/>
          <w:lang w:val="tr-TR"/>
        </w:rPr>
        <w:t>Lee Smith https://orcid.org/0000-0002-5340-9833</w:t>
      </w:r>
    </w:p>
    <w:p w14:paraId="65EC5904" w14:textId="77777777" w:rsidR="006263AB" w:rsidRPr="00A3081A" w:rsidRDefault="006263AB" w:rsidP="006263AB">
      <w:pPr>
        <w:autoSpaceDE w:val="0"/>
        <w:autoSpaceDN w:val="0"/>
        <w:adjustRightInd w:val="0"/>
        <w:spacing w:after="0" w:line="480" w:lineRule="auto"/>
        <w:jc w:val="both"/>
        <w:rPr>
          <w:rFonts w:ascii="Times New Roman" w:hAnsi="Times New Roman" w:cs="Times New Roman"/>
          <w:lang w:val="tr-TR"/>
        </w:rPr>
      </w:pPr>
    </w:p>
    <w:p w14:paraId="371FE55D" w14:textId="77777777" w:rsidR="006263AB" w:rsidRPr="00A3081A" w:rsidRDefault="006263AB" w:rsidP="006263AB">
      <w:pPr>
        <w:autoSpaceDE w:val="0"/>
        <w:autoSpaceDN w:val="0"/>
        <w:adjustRightInd w:val="0"/>
        <w:spacing w:after="0" w:line="480" w:lineRule="auto"/>
        <w:jc w:val="both"/>
        <w:rPr>
          <w:rFonts w:ascii="Times New Roman" w:hAnsi="Times New Roman" w:cs="Times New Roman"/>
          <w:lang w:val="tr-TR"/>
        </w:rPr>
      </w:pPr>
      <w:r w:rsidRPr="00A3081A">
        <w:rPr>
          <w:rFonts w:ascii="Times New Roman" w:hAnsi="Times New Roman" w:cs="Times New Roman"/>
          <w:b/>
          <w:bCs/>
          <w:lang w:val="tr-TR"/>
        </w:rPr>
        <w:t xml:space="preserve">Corresponding Author: </w:t>
      </w:r>
      <w:r w:rsidRPr="00A3081A">
        <w:rPr>
          <w:rFonts w:ascii="Times New Roman" w:hAnsi="Times New Roman" w:cs="Times New Roman"/>
          <w:lang w:val="tr-TR"/>
        </w:rPr>
        <w:t>Pinar SOYSAL, Associate Prof</w:t>
      </w:r>
    </w:p>
    <w:p w14:paraId="5DAF04BD" w14:textId="77777777" w:rsidR="006263AB" w:rsidRPr="00A3081A" w:rsidRDefault="006263AB" w:rsidP="006263AB">
      <w:pPr>
        <w:autoSpaceDE w:val="0"/>
        <w:autoSpaceDN w:val="0"/>
        <w:adjustRightInd w:val="0"/>
        <w:spacing w:after="0" w:line="480" w:lineRule="auto"/>
        <w:jc w:val="both"/>
        <w:rPr>
          <w:rFonts w:ascii="Times New Roman" w:hAnsi="Times New Roman" w:cs="Times New Roman"/>
          <w:lang w:val="tr-TR"/>
        </w:rPr>
      </w:pPr>
      <w:r w:rsidRPr="00A3081A">
        <w:rPr>
          <w:rFonts w:ascii="Times New Roman" w:hAnsi="Times New Roman" w:cs="Times New Roman"/>
          <w:lang w:val="tr-TR"/>
        </w:rPr>
        <w:t>Department of Geriatric Medicine, Bezmialem Vakif University, Faculty of Medicine, Istanbul, Turkey</w:t>
      </w:r>
    </w:p>
    <w:p w14:paraId="1E55AC57" w14:textId="77777777" w:rsidR="006263AB" w:rsidRPr="00A3081A" w:rsidRDefault="006263AB" w:rsidP="006263AB">
      <w:pPr>
        <w:autoSpaceDE w:val="0"/>
        <w:autoSpaceDN w:val="0"/>
        <w:adjustRightInd w:val="0"/>
        <w:spacing w:after="0" w:line="480" w:lineRule="auto"/>
        <w:jc w:val="both"/>
        <w:rPr>
          <w:rFonts w:ascii="Times New Roman" w:hAnsi="Times New Roman" w:cs="Times New Roman"/>
          <w:lang w:val="tr-TR"/>
        </w:rPr>
      </w:pPr>
      <w:r w:rsidRPr="00A3081A">
        <w:rPr>
          <w:rFonts w:ascii="Times New Roman" w:hAnsi="Times New Roman" w:cs="Times New Roman"/>
          <w:lang w:val="tr-TR"/>
        </w:rPr>
        <w:t>Full Postal Address: Adnan Menderes Bulvarı (Vatan Street) Postal code: 34093 Fatih, Istanbul, Turkey</w:t>
      </w:r>
    </w:p>
    <w:p w14:paraId="57C14BBD" w14:textId="77777777" w:rsidR="006263AB" w:rsidRPr="00A3081A" w:rsidRDefault="006263AB" w:rsidP="006263AB">
      <w:pPr>
        <w:autoSpaceDE w:val="0"/>
        <w:autoSpaceDN w:val="0"/>
        <w:adjustRightInd w:val="0"/>
        <w:spacing w:after="0" w:line="480" w:lineRule="auto"/>
        <w:jc w:val="both"/>
        <w:rPr>
          <w:rFonts w:ascii="Times New Roman" w:hAnsi="Times New Roman" w:cs="Times New Roman"/>
          <w:lang w:val="tr-TR"/>
        </w:rPr>
      </w:pPr>
      <w:r w:rsidRPr="00A3081A">
        <w:rPr>
          <w:rFonts w:ascii="Times New Roman" w:hAnsi="Times New Roman" w:cs="Times New Roman"/>
          <w:lang w:val="tr-TR"/>
        </w:rPr>
        <w:t>E-mail: dr.pinarsoysal@hotmail.com; Phone: +90 212 4531700 Fax: +90 212 4531869</w:t>
      </w:r>
    </w:p>
    <w:p w14:paraId="2D836C1A" w14:textId="77777777" w:rsidR="006263AB" w:rsidRPr="00A3081A" w:rsidRDefault="006263AB" w:rsidP="006263AB">
      <w:pPr>
        <w:autoSpaceDE w:val="0"/>
        <w:autoSpaceDN w:val="0"/>
        <w:adjustRightInd w:val="0"/>
        <w:spacing w:after="0" w:line="480" w:lineRule="auto"/>
        <w:rPr>
          <w:rFonts w:ascii="Times New Roman" w:hAnsi="Times New Roman" w:cs="Times New Roman"/>
          <w:b/>
          <w:lang w:val="tr-TR"/>
        </w:rPr>
      </w:pPr>
    </w:p>
    <w:p w14:paraId="25D6DE24" w14:textId="77777777" w:rsidR="006263AB" w:rsidRPr="00A3081A" w:rsidRDefault="006263AB" w:rsidP="006263AB">
      <w:pPr>
        <w:autoSpaceDE w:val="0"/>
        <w:autoSpaceDN w:val="0"/>
        <w:adjustRightInd w:val="0"/>
        <w:spacing w:after="0" w:line="480" w:lineRule="auto"/>
        <w:jc w:val="both"/>
        <w:rPr>
          <w:rFonts w:ascii="Times New Roman" w:hAnsi="Times New Roman" w:cs="Times New Roman"/>
          <w:bCs/>
          <w:lang w:val="tr-TR"/>
        </w:rPr>
      </w:pPr>
    </w:p>
    <w:p w14:paraId="0645A48D" w14:textId="31A4D1C8" w:rsidR="006263AB" w:rsidRDefault="006263AB" w:rsidP="00486130">
      <w:pPr>
        <w:autoSpaceDE w:val="0"/>
        <w:autoSpaceDN w:val="0"/>
        <w:adjustRightInd w:val="0"/>
        <w:spacing w:after="0" w:line="480" w:lineRule="auto"/>
        <w:jc w:val="both"/>
        <w:rPr>
          <w:rFonts w:ascii="Times New Roman" w:hAnsi="Times New Roman" w:cs="Times New Roman"/>
          <w:lang w:val="tr-TR"/>
        </w:rPr>
      </w:pPr>
      <w:r w:rsidRPr="00A3081A">
        <w:rPr>
          <w:rFonts w:ascii="Times New Roman" w:hAnsi="Times New Roman" w:cs="Times New Roman"/>
          <w:b/>
          <w:bCs/>
        </w:rPr>
        <w:t>Author contributions</w:t>
      </w:r>
      <w:r w:rsidRPr="00A3081A">
        <w:rPr>
          <w:rFonts w:ascii="Times New Roman" w:hAnsi="Times New Roman" w:cs="Times New Roman"/>
          <w:b/>
          <w:lang w:val="tr-TR"/>
        </w:rPr>
        <w:t>:</w:t>
      </w:r>
      <w:r w:rsidRPr="00A3081A">
        <w:rPr>
          <w:rFonts w:ascii="Times New Roman" w:hAnsi="Times New Roman" w:cs="Times New Roman"/>
          <w:lang w:val="tr-TR"/>
        </w:rPr>
        <w:t xml:space="preserve"> Conceptualization: Pinar Soysal; Data curation: </w:t>
      </w:r>
      <w:proofErr w:type="spellStart"/>
      <w:r w:rsidRPr="00A3081A">
        <w:rPr>
          <w:rFonts w:ascii="Times New Roman" w:hAnsi="Times New Roman" w:cs="Times New Roman"/>
          <w:bCs/>
        </w:rPr>
        <w:t>Nazli</w:t>
      </w:r>
      <w:proofErr w:type="spellEnd"/>
      <w:r w:rsidRPr="00A3081A">
        <w:rPr>
          <w:rFonts w:ascii="Times New Roman" w:hAnsi="Times New Roman" w:cs="Times New Roman"/>
          <w:bCs/>
        </w:rPr>
        <w:t xml:space="preserve"> </w:t>
      </w:r>
      <w:proofErr w:type="spellStart"/>
      <w:r w:rsidRPr="00A3081A">
        <w:rPr>
          <w:rFonts w:ascii="Times New Roman" w:hAnsi="Times New Roman" w:cs="Times New Roman"/>
          <w:bCs/>
        </w:rPr>
        <w:t>Kilic</w:t>
      </w:r>
      <w:proofErr w:type="spellEnd"/>
      <w:r w:rsidRPr="00A3081A">
        <w:rPr>
          <w:rFonts w:ascii="Times New Roman" w:hAnsi="Times New Roman" w:cs="Times New Roman"/>
          <w:bCs/>
        </w:rPr>
        <w:t xml:space="preserve">, </w:t>
      </w:r>
      <w:proofErr w:type="spellStart"/>
      <w:r w:rsidRPr="00A3081A">
        <w:rPr>
          <w:rFonts w:ascii="Times New Roman" w:hAnsi="Times New Roman" w:cs="Times New Roman"/>
          <w:bCs/>
        </w:rPr>
        <w:t>Ozlem</w:t>
      </w:r>
      <w:proofErr w:type="spellEnd"/>
      <w:r w:rsidRPr="00A3081A">
        <w:rPr>
          <w:rFonts w:ascii="Times New Roman" w:hAnsi="Times New Roman" w:cs="Times New Roman"/>
          <w:bCs/>
        </w:rPr>
        <w:t xml:space="preserve"> </w:t>
      </w:r>
      <w:proofErr w:type="spellStart"/>
      <w:r w:rsidRPr="00A3081A">
        <w:rPr>
          <w:rFonts w:ascii="Times New Roman" w:hAnsi="Times New Roman" w:cs="Times New Roman"/>
          <w:bCs/>
        </w:rPr>
        <w:t>Ipar</w:t>
      </w:r>
      <w:proofErr w:type="spellEnd"/>
      <w:r w:rsidRPr="00A3081A">
        <w:rPr>
          <w:rFonts w:ascii="Times New Roman" w:hAnsi="Times New Roman" w:cs="Times New Roman"/>
          <w:bCs/>
          <w:lang w:val="tr-TR"/>
        </w:rPr>
        <w:t>; Formal</w:t>
      </w:r>
      <w:r w:rsidRPr="00A3081A">
        <w:rPr>
          <w:rFonts w:ascii="Times New Roman" w:hAnsi="Times New Roman" w:cs="Times New Roman"/>
          <w:lang w:val="tr-TR"/>
        </w:rPr>
        <w:t xml:space="preserve"> analysis: Pinar Soysal; </w:t>
      </w:r>
      <w:r w:rsidRPr="00A3081A">
        <w:rPr>
          <w:rFonts w:ascii="Times New Roman" w:hAnsi="Times New Roman" w:cs="Times New Roman"/>
        </w:rPr>
        <w:t>Supervision: Lee Smith; Writing-original draft: Pinar</w:t>
      </w:r>
      <w:r w:rsidRPr="00A3081A">
        <w:rPr>
          <w:rFonts w:ascii="Times New Roman" w:hAnsi="Times New Roman" w:cs="Times New Roman"/>
          <w:lang w:val="tr-TR"/>
        </w:rPr>
        <w:t xml:space="preserve"> Soysal</w:t>
      </w:r>
      <w:r>
        <w:rPr>
          <w:rFonts w:ascii="Times New Roman" w:hAnsi="Times New Roman" w:cs="Times New Roman"/>
        </w:rPr>
        <w:t xml:space="preserve">, </w:t>
      </w:r>
      <w:proofErr w:type="spellStart"/>
      <w:r w:rsidRPr="00A3081A">
        <w:rPr>
          <w:rFonts w:ascii="Times New Roman" w:hAnsi="Times New Roman" w:cs="Times New Roman"/>
        </w:rPr>
        <w:t>Saadet</w:t>
      </w:r>
      <w:proofErr w:type="spellEnd"/>
      <w:r w:rsidRPr="00A3081A">
        <w:rPr>
          <w:rFonts w:ascii="Times New Roman" w:hAnsi="Times New Roman" w:cs="Times New Roman"/>
        </w:rPr>
        <w:t xml:space="preserve"> </w:t>
      </w:r>
      <w:proofErr w:type="spellStart"/>
      <w:r w:rsidRPr="00A3081A">
        <w:rPr>
          <w:rFonts w:ascii="Times New Roman" w:hAnsi="Times New Roman" w:cs="Times New Roman"/>
        </w:rPr>
        <w:t>Koc</w:t>
      </w:r>
      <w:proofErr w:type="spellEnd"/>
      <w:r w:rsidRPr="00A3081A">
        <w:rPr>
          <w:rFonts w:ascii="Times New Roman" w:hAnsi="Times New Roman" w:cs="Times New Roman"/>
        </w:rPr>
        <w:t xml:space="preserve"> </w:t>
      </w:r>
      <w:proofErr w:type="spellStart"/>
      <w:r w:rsidRPr="00A3081A">
        <w:rPr>
          <w:rFonts w:ascii="Times New Roman" w:hAnsi="Times New Roman" w:cs="Times New Roman"/>
        </w:rPr>
        <w:t>Okudur</w:t>
      </w:r>
      <w:proofErr w:type="spellEnd"/>
      <w:r w:rsidRPr="00A3081A">
        <w:rPr>
          <w:rFonts w:ascii="Times New Roman" w:hAnsi="Times New Roman" w:cs="Times New Roman"/>
          <w:lang w:val="tr-TR"/>
        </w:rPr>
        <w:t xml:space="preserve">; Writing - review &amp; editing: Pinar Soysal, </w:t>
      </w:r>
      <w:proofErr w:type="spellStart"/>
      <w:r w:rsidRPr="00A3081A">
        <w:rPr>
          <w:rFonts w:ascii="Times New Roman" w:hAnsi="Times New Roman" w:cs="Times New Roman"/>
        </w:rPr>
        <w:t>Saadet</w:t>
      </w:r>
      <w:proofErr w:type="spellEnd"/>
      <w:r w:rsidRPr="00A3081A">
        <w:rPr>
          <w:rFonts w:ascii="Times New Roman" w:hAnsi="Times New Roman" w:cs="Times New Roman"/>
        </w:rPr>
        <w:t xml:space="preserve"> </w:t>
      </w:r>
      <w:proofErr w:type="spellStart"/>
      <w:r w:rsidRPr="00A3081A">
        <w:rPr>
          <w:rFonts w:ascii="Times New Roman" w:hAnsi="Times New Roman" w:cs="Times New Roman"/>
        </w:rPr>
        <w:t>Koc</w:t>
      </w:r>
      <w:proofErr w:type="spellEnd"/>
      <w:r w:rsidRPr="00A3081A">
        <w:rPr>
          <w:rFonts w:ascii="Times New Roman" w:hAnsi="Times New Roman" w:cs="Times New Roman"/>
        </w:rPr>
        <w:t xml:space="preserve"> </w:t>
      </w:r>
      <w:proofErr w:type="spellStart"/>
      <w:r w:rsidRPr="00A3081A">
        <w:rPr>
          <w:rFonts w:ascii="Times New Roman" w:hAnsi="Times New Roman" w:cs="Times New Roman"/>
        </w:rPr>
        <w:t>Okudur</w:t>
      </w:r>
      <w:proofErr w:type="spellEnd"/>
      <w:r w:rsidRPr="00A3081A">
        <w:rPr>
          <w:rFonts w:ascii="Times New Roman" w:hAnsi="Times New Roman" w:cs="Times New Roman"/>
        </w:rPr>
        <w:t>,</w:t>
      </w:r>
      <w:r w:rsidRPr="00A3081A">
        <w:rPr>
          <w:rFonts w:ascii="Times New Roman" w:hAnsi="Times New Roman" w:cs="Times New Roman"/>
          <w:lang w:val="tr-TR"/>
        </w:rPr>
        <w:t xml:space="preserve"> Lee Smith</w:t>
      </w:r>
    </w:p>
    <w:p w14:paraId="1B10B4C8" w14:textId="77777777" w:rsidR="00486130" w:rsidRDefault="00486130" w:rsidP="00486130">
      <w:pPr>
        <w:autoSpaceDE w:val="0"/>
        <w:autoSpaceDN w:val="0"/>
        <w:adjustRightInd w:val="0"/>
        <w:spacing w:after="0" w:line="480" w:lineRule="auto"/>
        <w:jc w:val="both"/>
        <w:rPr>
          <w:rFonts w:ascii="Times New Roman" w:hAnsi="Times New Roman" w:cs="Times New Roman"/>
          <w:b/>
          <w:bCs/>
          <w:lang w:val="tr-TR"/>
        </w:rPr>
      </w:pPr>
    </w:p>
    <w:p w14:paraId="2F8E827C" w14:textId="77777777" w:rsidR="006263AB" w:rsidRDefault="006263AB" w:rsidP="007118F5">
      <w:pPr>
        <w:spacing w:line="480" w:lineRule="auto"/>
        <w:jc w:val="center"/>
        <w:rPr>
          <w:rFonts w:ascii="Times New Roman" w:hAnsi="Times New Roman" w:cs="Times New Roman"/>
          <w:b/>
          <w:bCs/>
          <w:lang w:val="tr-TR"/>
        </w:rPr>
      </w:pPr>
    </w:p>
    <w:p w14:paraId="27EEDF1E" w14:textId="77777777" w:rsidR="006263AB" w:rsidRDefault="006263AB" w:rsidP="007118F5">
      <w:pPr>
        <w:spacing w:line="480" w:lineRule="auto"/>
        <w:jc w:val="center"/>
        <w:rPr>
          <w:rFonts w:ascii="Times New Roman" w:hAnsi="Times New Roman" w:cs="Times New Roman"/>
          <w:b/>
          <w:bCs/>
          <w:lang w:val="tr-TR"/>
        </w:rPr>
      </w:pPr>
    </w:p>
    <w:p w14:paraId="159FAF0D" w14:textId="5E478449" w:rsidR="008B3295" w:rsidRPr="001F7EC2" w:rsidRDefault="00D71172" w:rsidP="007118F5">
      <w:pPr>
        <w:spacing w:line="480" w:lineRule="auto"/>
        <w:jc w:val="center"/>
        <w:rPr>
          <w:rFonts w:ascii="Times New Roman" w:hAnsi="Times New Roman" w:cs="Times New Roman"/>
          <w:b/>
          <w:bCs/>
          <w:sz w:val="24"/>
          <w:szCs w:val="24"/>
          <w:lang w:val="tr-TR"/>
        </w:rPr>
      </w:pPr>
      <w:r w:rsidRPr="001F7EC2">
        <w:rPr>
          <w:rFonts w:ascii="Times New Roman" w:hAnsi="Times New Roman" w:cs="Times New Roman"/>
          <w:b/>
          <w:bCs/>
          <w:lang w:val="tr-TR"/>
        </w:rPr>
        <w:lastRenderedPageBreak/>
        <w:t xml:space="preserve">The prevalence of undernutrition and associated factors </w:t>
      </w:r>
      <w:r w:rsidRPr="001F7EC2">
        <w:rPr>
          <w:rFonts w:ascii="Times New Roman" w:hAnsi="Times New Roman" w:cs="Times New Roman"/>
          <w:b/>
          <w:bCs/>
          <w:sz w:val="24"/>
          <w:szCs w:val="24"/>
          <w:lang w:val="tr-TR"/>
        </w:rPr>
        <w:t>in older obese patients</w:t>
      </w:r>
    </w:p>
    <w:p w14:paraId="234B75CC" w14:textId="74F60CB9" w:rsidR="001875B2" w:rsidRPr="001F7EC2" w:rsidRDefault="00B80B1D" w:rsidP="007118F5">
      <w:pPr>
        <w:spacing w:line="480" w:lineRule="auto"/>
        <w:rPr>
          <w:rFonts w:ascii="Times New Roman" w:hAnsi="Times New Roman" w:cs="Times New Roman"/>
          <w:b/>
          <w:bCs/>
          <w:lang w:val="tr-TR"/>
        </w:rPr>
      </w:pPr>
      <w:r w:rsidRPr="001F7EC2">
        <w:rPr>
          <w:rFonts w:ascii="Times New Roman" w:eastAsia="Times New Roman" w:hAnsi="Times New Roman" w:cs="Times New Roman"/>
          <w:b/>
          <w:bCs/>
          <w:color w:val="212121"/>
          <w:lang w:eastAsia="tr-TR"/>
        </w:rPr>
        <w:t>Abstract</w:t>
      </w:r>
    </w:p>
    <w:p w14:paraId="5134A156" w14:textId="5990C611" w:rsidR="00B66507" w:rsidRPr="001F7EC2" w:rsidRDefault="00C800FA" w:rsidP="007118F5">
      <w:pPr>
        <w:spacing w:line="480" w:lineRule="auto"/>
        <w:jc w:val="both"/>
        <w:rPr>
          <w:rFonts w:ascii="Times New Roman" w:eastAsia="Times New Roman" w:hAnsi="Times New Roman" w:cs="Times New Roman"/>
          <w:b/>
          <w:bCs/>
          <w:color w:val="212121"/>
          <w:lang w:eastAsia="tr-TR"/>
        </w:rPr>
      </w:pPr>
      <w:r w:rsidRPr="001F7EC2">
        <w:rPr>
          <w:rFonts w:ascii="Times New Roman" w:eastAsia="Times New Roman" w:hAnsi="Times New Roman" w:cs="Times New Roman"/>
          <w:b/>
          <w:bCs/>
          <w:color w:val="212121"/>
          <w:lang w:eastAsia="tr-TR"/>
        </w:rPr>
        <w:t>Background</w:t>
      </w:r>
      <w:r w:rsidR="001875B2" w:rsidRPr="001F7EC2">
        <w:rPr>
          <w:rFonts w:ascii="Times New Roman" w:eastAsia="Times New Roman" w:hAnsi="Times New Roman" w:cs="Times New Roman"/>
          <w:b/>
          <w:bCs/>
          <w:color w:val="212121"/>
          <w:lang w:eastAsia="tr-TR"/>
        </w:rPr>
        <w:t xml:space="preserve">: </w:t>
      </w:r>
      <w:r w:rsidR="00F11EE7" w:rsidRPr="001F7EC2">
        <w:rPr>
          <w:rFonts w:ascii="Times New Roman" w:hAnsi="Times New Roman" w:cs="Times New Roman"/>
        </w:rPr>
        <w:t xml:space="preserve">Both obesity and malnutrition are common health problems in </w:t>
      </w:r>
      <w:r w:rsidR="00CE03F7" w:rsidRPr="001F7EC2">
        <w:rPr>
          <w:rFonts w:ascii="Times New Roman" w:hAnsi="Times New Roman" w:cs="Times New Roman"/>
        </w:rPr>
        <w:t>older adults</w:t>
      </w:r>
      <w:r w:rsidR="00F11EE7" w:rsidRPr="001F7EC2">
        <w:rPr>
          <w:rFonts w:ascii="Times New Roman" w:hAnsi="Times New Roman" w:cs="Times New Roman"/>
        </w:rPr>
        <w:t>.</w:t>
      </w:r>
      <w:r w:rsidR="00F11EE7" w:rsidRPr="001F7EC2">
        <w:rPr>
          <w:rFonts w:ascii="Times New Roman" w:eastAsia="Times New Roman" w:hAnsi="Times New Roman" w:cs="Times New Roman"/>
          <w:b/>
          <w:bCs/>
          <w:color w:val="212121"/>
          <w:lang w:eastAsia="tr-TR"/>
        </w:rPr>
        <w:t xml:space="preserve"> </w:t>
      </w:r>
    </w:p>
    <w:p w14:paraId="20F2D37A" w14:textId="5E8B70B5" w:rsidR="001875B2" w:rsidRPr="001F7EC2" w:rsidRDefault="00B66507" w:rsidP="007118F5">
      <w:pPr>
        <w:spacing w:line="480" w:lineRule="auto"/>
        <w:jc w:val="both"/>
        <w:rPr>
          <w:rFonts w:ascii="Times New Roman" w:eastAsia="Times New Roman" w:hAnsi="Times New Roman" w:cs="Times New Roman"/>
          <w:b/>
          <w:bCs/>
          <w:color w:val="212121"/>
          <w:lang w:eastAsia="tr-TR"/>
        </w:rPr>
      </w:pPr>
      <w:r w:rsidRPr="001F7EC2">
        <w:rPr>
          <w:rFonts w:ascii="Times New Roman" w:hAnsi="Times New Roman" w:cs="Times New Roman"/>
          <w:b/>
          <w:bCs/>
        </w:rPr>
        <w:t>Aim:</w:t>
      </w:r>
      <w:r w:rsidRPr="001F7EC2">
        <w:rPr>
          <w:rFonts w:ascii="Times New Roman" w:hAnsi="Times New Roman" w:cs="Times New Roman"/>
        </w:rPr>
        <w:t xml:space="preserve"> The</w:t>
      </w:r>
      <w:r w:rsidR="001875B2" w:rsidRPr="001F7EC2">
        <w:rPr>
          <w:rFonts w:ascii="Times New Roman" w:hAnsi="Times New Roman" w:cs="Times New Roman"/>
        </w:rPr>
        <w:t xml:space="preserve"> aim of </w:t>
      </w:r>
      <w:r w:rsidR="00274ADA" w:rsidRPr="001F7EC2">
        <w:rPr>
          <w:rFonts w:ascii="Times New Roman" w:hAnsi="Times New Roman" w:cs="Times New Roman"/>
        </w:rPr>
        <w:t>our</w:t>
      </w:r>
      <w:r w:rsidR="001875B2" w:rsidRPr="001F7EC2">
        <w:rPr>
          <w:rFonts w:ascii="Times New Roman" w:hAnsi="Times New Roman" w:cs="Times New Roman"/>
        </w:rPr>
        <w:t xml:space="preserve"> study is to investigate the prevalence of undernutrition and related factors in </w:t>
      </w:r>
      <w:r w:rsidR="00B64F86" w:rsidRPr="001F7EC2">
        <w:rPr>
          <w:rFonts w:ascii="Times New Roman" w:hAnsi="Times New Roman" w:cs="Times New Roman"/>
        </w:rPr>
        <w:t xml:space="preserve">older </w:t>
      </w:r>
      <w:r w:rsidR="001875B2" w:rsidRPr="001F7EC2">
        <w:rPr>
          <w:rFonts w:ascii="Times New Roman" w:hAnsi="Times New Roman" w:cs="Times New Roman"/>
        </w:rPr>
        <w:t>obese patients.</w:t>
      </w:r>
    </w:p>
    <w:p w14:paraId="1EA7A3EC" w14:textId="00AAEB95" w:rsidR="001875B2" w:rsidRPr="001F7EC2" w:rsidRDefault="001875B2" w:rsidP="007118F5">
      <w:pPr>
        <w:shd w:val="clear" w:color="auto" w:fill="FFFFFF"/>
        <w:spacing w:before="100" w:beforeAutospacing="1" w:after="100" w:afterAutospacing="1" w:line="480" w:lineRule="auto"/>
        <w:jc w:val="both"/>
        <w:rPr>
          <w:rFonts w:ascii="Times New Roman" w:hAnsi="Times New Roman" w:cs="Times New Roman"/>
        </w:rPr>
      </w:pPr>
      <w:r w:rsidRPr="001F7EC2">
        <w:rPr>
          <w:rFonts w:ascii="Times New Roman" w:eastAsia="Times New Roman" w:hAnsi="Times New Roman" w:cs="Times New Roman"/>
          <w:b/>
          <w:bCs/>
          <w:color w:val="212121"/>
          <w:lang w:eastAsia="tr-TR"/>
        </w:rPr>
        <w:t xml:space="preserve">Methods: </w:t>
      </w:r>
      <w:r w:rsidRPr="001F7EC2">
        <w:rPr>
          <w:rFonts w:ascii="Times New Roman" w:hAnsi="Times New Roman" w:cs="Times New Roman"/>
          <w:lang w:val="tr-TR"/>
        </w:rPr>
        <w:t>1911</w:t>
      </w:r>
      <w:r w:rsidRPr="001F7EC2">
        <w:rPr>
          <w:rFonts w:ascii="Times New Roman" w:hAnsi="Times New Roman" w:cs="Times New Roman"/>
        </w:rPr>
        <w:t xml:space="preserve"> older outpatients</w:t>
      </w:r>
      <w:r w:rsidR="000B6678" w:rsidRPr="001F7EC2">
        <w:rPr>
          <w:rFonts w:ascii="Times New Roman" w:hAnsi="Times New Roman" w:cs="Times New Roman"/>
        </w:rPr>
        <w:t xml:space="preserve"> who</w:t>
      </w:r>
      <w:r w:rsidR="001116A2" w:rsidRPr="001F7EC2">
        <w:rPr>
          <w:rFonts w:ascii="Times New Roman" w:hAnsi="Times New Roman" w:cs="Times New Roman"/>
        </w:rPr>
        <w:t xml:space="preserve"> underwent comprehensive geriatric assessment</w:t>
      </w:r>
      <w:r w:rsidRPr="001F7EC2">
        <w:rPr>
          <w:rFonts w:ascii="Times New Roman" w:hAnsi="Times New Roman" w:cs="Times New Roman"/>
        </w:rPr>
        <w:t xml:space="preserve"> were included in this cross-sectional study. </w:t>
      </w:r>
      <w:r w:rsidR="001116A2" w:rsidRPr="001F7EC2">
        <w:rPr>
          <w:rFonts w:ascii="Times New Roman" w:hAnsi="Times New Roman" w:cs="Times New Roman"/>
        </w:rPr>
        <w:t xml:space="preserve">Body mass index (BMI) </w:t>
      </w:r>
      <w:r w:rsidR="00CF19F1" w:rsidRPr="001F7EC2">
        <w:rPr>
          <w:rFonts w:ascii="Times New Roman" w:hAnsi="Times New Roman" w:cs="Times New Roman"/>
        </w:rPr>
        <w:t>was categorized as follows</w:t>
      </w:r>
      <w:r w:rsidR="00824B67" w:rsidRPr="001F7EC2">
        <w:rPr>
          <w:rFonts w:ascii="Times New Roman" w:hAnsi="Times New Roman" w:cs="Times New Roman"/>
        </w:rPr>
        <w:t xml:space="preserve">: </w:t>
      </w:r>
      <w:r w:rsidR="00CF19F1" w:rsidRPr="001F7EC2">
        <w:rPr>
          <w:rFonts w:ascii="Times New Roman" w:hAnsi="Times New Roman" w:cs="Times New Roman"/>
        </w:rPr>
        <w:t>‘Underweight’= BMI &lt; 18.5, ‘Normal weight’ =18.5≤ BMI&lt;25, ‘Overweight’25≤BMI &lt;30, ‘</w:t>
      </w:r>
      <w:r w:rsidR="00CF19F1" w:rsidRPr="001F7EC2">
        <w:rPr>
          <w:rFonts w:ascii="Times New Roman" w:hAnsi="Times New Roman" w:cs="Times New Roman"/>
          <w:lang w:val="tr-TR"/>
        </w:rPr>
        <w:t>Obesity’≥BMI 30</w:t>
      </w:r>
      <w:r w:rsidR="001116A2" w:rsidRPr="001F7EC2">
        <w:rPr>
          <w:rFonts w:ascii="Times New Roman" w:hAnsi="Times New Roman" w:cs="Times New Roman"/>
          <w:lang w:val="tr-TR"/>
        </w:rPr>
        <w:t xml:space="preserve">. </w:t>
      </w:r>
      <w:r w:rsidRPr="001F7EC2">
        <w:rPr>
          <w:rFonts w:ascii="Times New Roman" w:hAnsi="Times New Roman" w:cs="Times New Roman"/>
        </w:rPr>
        <w:t>Mini Nutritional Assessment</w:t>
      </w:r>
      <w:r w:rsidR="00EA4207" w:rsidRPr="001F7EC2">
        <w:rPr>
          <w:rFonts w:ascii="Times New Roman" w:hAnsi="Times New Roman" w:cs="Times New Roman"/>
        </w:rPr>
        <w:t xml:space="preserve"> </w:t>
      </w:r>
      <w:r w:rsidRPr="001F7EC2">
        <w:rPr>
          <w:rFonts w:ascii="Times New Roman" w:hAnsi="Times New Roman" w:cs="Times New Roman"/>
        </w:rPr>
        <w:t>scores</w:t>
      </w:r>
      <w:r w:rsidR="00DA0E30" w:rsidRPr="001F7EC2">
        <w:rPr>
          <w:rFonts w:ascii="Times New Roman" w:hAnsi="Times New Roman" w:cs="Times New Roman"/>
        </w:rPr>
        <w:t xml:space="preserve"> </w:t>
      </w:r>
      <w:r w:rsidRPr="001F7EC2">
        <w:rPr>
          <w:rFonts w:ascii="Times New Roman" w:hAnsi="Times New Roman" w:cs="Times New Roman"/>
        </w:rPr>
        <w:t xml:space="preserve">&gt;23.5, 17-23.5, or </w:t>
      </w:r>
      <w:r w:rsidRPr="001F7EC2">
        <w:rPr>
          <w:rFonts w:ascii="Times New Roman" w:hAnsi="Times New Roman" w:cs="Times New Roman"/>
          <w:lang w:val="tr-TR"/>
        </w:rPr>
        <w:t>&lt;17</w:t>
      </w:r>
      <w:r w:rsidRPr="001F7EC2">
        <w:rPr>
          <w:rFonts w:ascii="Times New Roman" w:hAnsi="Times New Roman" w:cs="Times New Roman"/>
        </w:rPr>
        <w:t xml:space="preserve"> </w:t>
      </w:r>
      <w:proofErr w:type="gramStart"/>
      <w:r w:rsidRPr="001F7EC2">
        <w:rPr>
          <w:rFonts w:ascii="Times New Roman" w:hAnsi="Times New Roman" w:cs="Times New Roman"/>
        </w:rPr>
        <w:t>were</w:t>
      </w:r>
      <w:proofErr w:type="gramEnd"/>
      <w:r w:rsidRPr="001F7EC2">
        <w:rPr>
          <w:rFonts w:ascii="Times New Roman" w:hAnsi="Times New Roman" w:cs="Times New Roman"/>
        </w:rPr>
        <w:t xml:space="preserve"> categorized as well-nourished, malnutrition risk, and malnutrition, respectively.</w:t>
      </w:r>
      <w:r w:rsidR="00CF19F1" w:rsidRPr="001F7EC2">
        <w:rPr>
          <w:rFonts w:ascii="Times New Roman" w:hAnsi="Times New Roman" w:cs="Times New Roman"/>
        </w:rPr>
        <w:t xml:space="preserve"> </w:t>
      </w:r>
      <w:r w:rsidR="00D94F04" w:rsidRPr="001F7EC2">
        <w:rPr>
          <w:rFonts w:ascii="Times New Roman" w:hAnsi="Times New Roman" w:cs="Times New Roman"/>
          <w:lang w:val="tr-TR"/>
        </w:rPr>
        <w:t>Those who were not well-nourished were considered undernutrition</w:t>
      </w:r>
      <w:r w:rsidR="002505D8" w:rsidRPr="001F7EC2">
        <w:rPr>
          <w:rFonts w:ascii="Times New Roman" w:hAnsi="Times New Roman" w:cs="Times New Roman"/>
          <w:lang w:val="tr-TR"/>
        </w:rPr>
        <w:t>.</w:t>
      </w:r>
    </w:p>
    <w:p w14:paraId="1B811126" w14:textId="2F462B0F" w:rsidR="00804D0A" w:rsidRPr="001F7EC2" w:rsidRDefault="001875B2" w:rsidP="007118F5">
      <w:pPr>
        <w:shd w:val="clear" w:color="auto" w:fill="FFFFFF"/>
        <w:spacing w:before="100" w:beforeAutospacing="1" w:after="100" w:afterAutospacing="1" w:line="480" w:lineRule="auto"/>
        <w:jc w:val="both"/>
        <w:rPr>
          <w:rFonts w:ascii="Times New Roman" w:hAnsi="Times New Roman" w:cs="Times New Roman"/>
        </w:rPr>
      </w:pPr>
      <w:r w:rsidRPr="001F7EC2">
        <w:rPr>
          <w:rFonts w:ascii="Times New Roman" w:eastAsia="Times New Roman" w:hAnsi="Times New Roman" w:cs="Times New Roman"/>
          <w:b/>
          <w:bCs/>
          <w:color w:val="212121"/>
          <w:lang w:eastAsia="tr-TR"/>
        </w:rPr>
        <w:t>Results: </w:t>
      </w:r>
      <w:bookmarkStart w:id="0" w:name="_Hlk101387701"/>
      <w:r w:rsidRPr="001F7EC2">
        <w:rPr>
          <w:rFonts w:ascii="Times New Roman" w:hAnsi="Times New Roman" w:cs="Times New Roman"/>
        </w:rPr>
        <w:t xml:space="preserve">Of 1911 patients, </w:t>
      </w:r>
      <w:r w:rsidR="00106951" w:rsidRPr="001F7EC2">
        <w:rPr>
          <w:rFonts w:ascii="Times New Roman" w:hAnsi="Times New Roman" w:cs="Times New Roman"/>
        </w:rPr>
        <w:t xml:space="preserve">with a mean age of 77.34±8.0 years, </w:t>
      </w:r>
      <w:r w:rsidRPr="001F7EC2">
        <w:rPr>
          <w:rFonts w:ascii="Times New Roman" w:hAnsi="Times New Roman" w:cs="Times New Roman"/>
        </w:rPr>
        <w:t>931 (48.7%) were obese</w:t>
      </w:r>
      <w:bookmarkEnd w:id="0"/>
      <w:r w:rsidRPr="001F7EC2">
        <w:rPr>
          <w:rFonts w:ascii="Times New Roman" w:hAnsi="Times New Roman" w:cs="Times New Roman"/>
        </w:rPr>
        <w:t xml:space="preserve">. Of whom 6.0 % were malnourished and 26.3% were at risk of malnutrition. </w:t>
      </w:r>
      <w:r w:rsidR="004E2A47" w:rsidRPr="001F7EC2">
        <w:rPr>
          <w:rFonts w:ascii="Times New Roman" w:hAnsi="Times New Roman" w:cs="Times New Roman"/>
        </w:rPr>
        <w:t xml:space="preserve">Age, females, widowed and those living with their children, the number of drugs used, and the presence of heart failure, Parkinson's </w:t>
      </w:r>
      <w:r w:rsidR="00244A75" w:rsidRPr="001F7EC2">
        <w:rPr>
          <w:rFonts w:ascii="Times New Roman" w:hAnsi="Times New Roman" w:cs="Times New Roman"/>
        </w:rPr>
        <w:t>disease,</w:t>
      </w:r>
      <w:r w:rsidR="004E2A47" w:rsidRPr="001F7EC2">
        <w:rPr>
          <w:rFonts w:ascii="Times New Roman" w:hAnsi="Times New Roman" w:cs="Times New Roman"/>
        </w:rPr>
        <w:t xml:space="preserve"> and dementia</w:t>
      </w:r>
      <w:r w:rsidR="00574F3F" w:rsidRPr="001F7EC2">
        <w:rPr>
          <w:rFonts w:ascii="Times New Roman" w:hAnsi="Times New Roman" w:cs="Times New Roman"/>
        </w:rPr>
        <w:t xml:space="preserve">, decreased calf circumference and muscle strength </w:t>
      </w:r>
      <w:r w:rsidR="004E2A47" w:rsidRPr="001F7EC2">
        <w:rPr>
          <w:rFonts w:ascii="Times New Roman" w:hAnsi="Times New Roman" w:cs="Times New Roman"/>
        </w:rPr>
        <w:t>were higher in obese patients with undernutrition than obese well-nourished patients (p&lt;0.05).</w:t>
      </w:r>
      <w:r w:rsidR="00804D0A" w:rsidRPr="001F7EC2">
        <w:rPr>
          <w:rFonts w:ascii="Times New Roman" w:hAnsi="Times New Roman" w:cs="Times New Roman"/>
        </w:rPr>
        <w:t xml:space="preserve"> </w:t>
      </w:r>
      <w:r w:rsidR="00CF19F1" w:rsidRPr="001F7EC2">
        <w:rPr>
          <w:rFonts w:ascii="Times New Roman" w:hAnsi="Times New Roman" w:cs="Times New Roman"/>
        </w:rPr>
        <w:t xml:space="preserve">After adjustment for </w:t>
      </w:r>
      <w:r w:rsidR="000B6678" w:rsidRPr="001F7EC2">
        <w:rPr>
          <w:rFonts w:ascii="Times New Roman" w:hAnsi="Times New Roman" w:cs="Times New Roman"/>
        </w:rPr>
        <w:t>the aforementioned factors</w:t>
      </w:r>
      <w:r w:rsidR="00EB49EE" w:rsidRPr="001F7EC2">
        <w:rPr>
          <w:rFonts w:ascii="Times New Roman" w:hAnsi="Times New Roman" w:cs="Times New Roman"/>
        </w:rPr>
        <w:t>,</w:t>
      </w:r>
      <w:r w:rsidR="00574F3F" w:rsidRPr="001F7EC2">
        <w:rPr>
          <w:rFonts w:ascii="Times New Roman" w:hAnsi="Times New Roman" w:cs="Times New Roman"/>
        </w:rPr>
        <w:t xml:space="preserve"> </w:t>
      </w:r>
      <w:r w:rsidR="00804D0A" w:rsidRPr="001F7EC2">
        <w:rPr>
          <w:rFonts w:ascii="Times New Roman" w:hAnsi="Times New Roman" w:cs="Times New Roman"/>
        </w:rPr>
        <w:t xml:space="preserve">Basic and Instrumental activities of daily livings, </w:t>
      </w:r>
      <w:r w:rsidR="00574F3F" w:rsidRPr="001F7EC2">
        <w:rPr>
          <w:rFonts w:ascii="Times New Roman" w:hAnsi="Times New Roman" w:cs="Times New Roman"/>
        </w:rPr>
        <w:t xml:space="preserve">and Tinetti scores were lower and </w:t>
      </w:r>
      <w:r w:rsidR="00804D0A" w:rsidRPr="001F7EC2">
        <w:rPr>
          <w:rFonts w:ascii="Times New Roman" w:hAnsi="Times New Roman" w:cs="Times New Roman"/>
        </w:rPr>
        <w:t>falls</w:t>
      </w:r>
      <w:r w:rsidR="00574F3F" w:rsidRPr="001F7EC2">
        <w:rPr>
          <w:rFonts w:ascii="Times New Roman" w:hAnsi="Times New Roman" w:cs="Times New Roman"/>
        </w:rPr>
        <w:t xml:space="preserve"> and</w:t>
      </w:r>
      <w:r w:rsidR="00804D0A" w:rsidRPr="001F7EC2">
        <w:rPr>
          <w:rFonts w:ascii="Times New Roman" w:hAnsi="Times New Roman" w:cs="Times New Roman"/>
        </w:rPr>
        <w:t xml:space="preserve"> Geriatric Depression Scale-15</w:t>
      </w:r>
      <w:r w:rsidR="00574F3F" w:rsidRPr="001F7EC2">
        <w:rPr>
          <w:rFonts w:ascii="Times New Roman" w:hAnsi="Times New Roman" w:cs="Times New Roman"/>
        </w:rPr>
        <w:t xml:space="preserve"> scores</w:t>
      </w:r>
      <w:r w:rsidR="00804D0A" w:rsidRPr="001F7EC2">
        <w:rPr>
          <w:rFonts w:ascii="Times New Roman" w:hAnsi="Times New Roman" w:cs="Times New Roman"/>
        </w:rPr>
        <w:t xml:space="preserve"> were </w:t>
      </w:r>
      <w:r w:rsidR="00574F3F" w:rsidRPr="001F7EC2">
        <w:rPr>
          <w:rFonts w:ascii="Times New Roman" w:hAnsi="Times New Roman" w:cs="Times New Roman"/>
        </w:rPr>
        <w:t xml:space="preserve">higher </w:t>
      </w:r>
      <w:r w:rsidR="00804D0A" w:rsidRPr="001F7EC2">
        <w:rPr>
          <w:rFonts w:ascii="Times New Roman" w:hAnsi="Times New Roman" w:cs="Times New Roman"/>
        </w:rPr>
        <w:t xml:space="preserve">in those with undernutrition compared to those with well-nourished </w:t>
      </w:r>
      <w:r w:rsidR="00574F3F" w:rsidRPr="001F7EC2">
        <w:rPr>
          <w:rFonts w:ascii="Times New Roman" w:hAnsi="Times New Roman" w:cs="Times New Roman"/>
        </w:rPr>
        <w:t xml:space="preserve">among </w:t>
      </w:r>
      <w:r w:rsidR="00274ADA" w:rsidRPr="001F7EC2">
        <w:rPr>
          <w:rFonts w:ascii="Times New Roman" w:hAnsi="Times New Roman" w:cs="Times New Roman"/>
        </w:rPr>
        <w:t xml:space="preserve">older </w:t>
      </w:r>
      <w:r w:rsidR="00574F3F" w:rsidRPr="001F7EC2">
        <w:rPr>
          <w:rFonts w:ascii="Times New Roman" w:hAnsi="Times New Roman" w:cs="Times New Roman"/>
        </w:rPr>
        <w:t xml:space="preserve">obese patients </w:t>
      </w:r>
      <w:r w:rsidR="00804D0A" w:rsidRPr="001F7EC2">
        <w:rPr>
          <w:rFonts w:ascii="Times New Roman" w:hAnsi="Times New Roman" w:cs="Times New Roman"/>
        </w:rPr>
        <w:t>(p&lt;0.05).</w:t>
      </w:r>
    </w:p>
    <w:p w14:paraId="12F82F69" w14:textId="12A6F685" w:rsidR="001875B2" w:rsidRPr="001F7EC2" w:rsidRDefault="001875B2" w:rsidP="007118F5">
      <w:pPr>
        <w:shd w:val="clear" w:color="auto" w:fill="FFFFFF"/>
        <w:spacing w:before="100" w:beforeAutospacing="1" w:after="100" w:afterAutospacing="1" w:line="480" w:lineRule="auto"/>
        <w:jc w:val="both"/>
        <w:rPr>
          <w:rFonts w:ascii="Times New Roman" w:hAnsi="Times New Roman" w:cs="Times New Roman"/>
        </w:rPr>
      </w:pPr>
      <w:r w:rsidRPr="001F7EC2">
        <w:rPr>
          <w:rFonts w:ascii="Times New Roman" w:eastAsia="Times New Roman" w:hAnsi="Times New Roman" w:cs="Times New Roman"/>
          <w:b/>
          <w:bCs/>
          <w:color w:val="212121"/>
          <w:lang w:eastAsia="tr-TR"/>
        </w:rPr>
        <w:t>Conclusions: </w:t>
      </w:r>
      <w:r w:rsidR="00824B67" w:rsidRPr="001F7EC2">
        <w:rPr>
          <w:rFonts w:ascii="Times New Roman" w:eastAsia="Times New Roman" w:hAnsi="Times New Roman" w:cs="Times New Roman"/>
          <w:color w:val="212121"/>
          <w:lang w:eastAsia="tr-TR"/>
        </w:rPr>
        <w:t xml:space="preserve"> </w:t>
      </w:r>
      <w:r w:rsidR="00D640A6" w:rsidRPr="001F7EC2">
        <w:rPr>
          <w:rFonts w:ascii="Times New Roman" w:eastAsia="Times New Roman" w:hAnsi="Times New Roman" w:cs="Times New Roman"/>
          <w:color w:val="212121"/>
          <w:lang w:eastAsia="tr-TR"/>
        </w:rPr>
        <w:t>H</w:t>
      </w:r>
      <w:r w:rsidRPr="001F7EC2">
        <w:rPr>
          <w:rFonts w:ascii="Times New Roman" w:hAnsi="Times New Roman" w:cs="Times New Roman"/>
        </w:rPr>
        <w:t xml:space="preserve">alf of the </w:t>
      </w:r>
      <w:r w:rsidR="00CE03F7" w:rsidRPr="001F7EC2">
        <w:rPr>
          <w:rFonts w:ascii="Times New Roman" w:hAnsi="Times New Roman" w:cs="Times New Roman"/>
        </w:rPr>
        <w:t>older patients</w:t>
      </w:r>
      <w:r w:rsidRPr="001F7EC2">
        <w:rPr>
          <w:rFonts w:ascii="Times New Roman" w:hAnsi="Times New Roman" w:cs="Times New Roman"/>
        </w:rPr>
        <w:t xml:space="preserve"> </w:t>
      </w:r>
      <w:r w:rsidR="000B6678" w:rsidRPr="001F7EC2">
        <w:rPr>
          <w:rFonts w:ascii="Times New Roman" w:hAnsi="Times New Roman" w:cs="Times New Roman"/>
        </w:rPr>
        <w:t>were</w:t>
      </w:r>
      <w:r w:rsidRPr="001F7EC2">
        <w:rPr>
          <w:rFonts w:ascii="Times New Roman" w:hAnsi="Times New Roman" w:cs="Times New Roman"/>
        </w:rPr>
        <w:t xml:space="preserve"> </w:t>
      </w:r>
      <w:proofErr w:type="gramStart"/>
      <w:r w:rsidR="00581078" w:rsidRPr="001F7EC2">
        <w:rPr>
          <w:rFonts w:ascii="Times New Roman" w:hAnsi="Times New Roman" w:cs="Times New Roman"/>
        </w:rPr>
        <w:t>obese</w:t>
      </w:r>
      <w:proofErr w:type="gramEnd"/>
      <w:r w:rsidR="00581078" w:rsidRPr="001F7EC2">
        <w:rPr>
          <w:rFonts w:ascii="Times New Roman" w:hAnsi="Times New Roman" w:cs="Times New Roman"/>
        </w:rPr>
        <w:t xml:space="preserve"> </w:t>
      </w:r>
      <w:r w:rsidRPr="001F7EC2">
        <w:rPr>
          <w:rFonts w:ascii="Times New Roman" w:hAnsi="Times New Roman" w:cs="Times New Roman"/>
        </w:rPr>
        <w:t xml:space="preserve">and </w:t>
      </w:r>
      <w:r w:rsidR="00824B67" w:rsidRPr="001F7EC2">
        <w:rPr>
          <w:rFonts w:ascii="Times New Roman" w:hAnsi="Times New Roman" w:cs="Times New Roman"/>
        </w:rPr>
        <w:t>undernutrition</w:t>
      </w:r>
      <w:r w:rsidR="000B6678" w:rsidRPr="001F7EC2">
        <w:rPr>
          <w:rFonts w:ascii="Times New Roman" w:hAnsi="Times New Roman" w:cs="Times New Roman"/>
        </w:rPr>
        <w:t xml:space="preserve"> was observed</w:t>
      </w:r>
      <w:r w:rsidRPr="001F7EC2">
        <w:rPr>
          <w:rFonts w:ascii="Times New Roman" w:hAnsi="Times New Roman" w:cs="Times New Roman"/>
        </w:rPr>
        <w:t xml:space="preserve"> in one out of every three </w:t>
      </w:r>
      <w:r w:rsidR="00CE03F7" w:rsidRPr="001F7EC2">
        <w:rPr>
          <w:rFonts w:ascii="Times New Roman" w:hAnsi="Times New Roman" w:cs="Times New Roman"/>
        </w:rPr>
        <w:t xml:space="preserve">older </w:t>
      </w:r>
      <w:r w:rsidRPr="001F7EC2">
        <w:rPr>
          <w:rFonts w:ascii="Times New Roman" w:hAnsi="Times New Roman" w:cs="Times New Roman"/>
        </w:rPr>
        <w:t>obese</w:t>
      </w:r>
      <w:r w:rsidR="00824B67" w:rsidRPr="001F7EC2">
        <w:rPr>
          <w:rFonts w:ascii="Times New Roman" w:hAnsi="Times New Roman" w:cs="Times New Roman"/>
        </w:rPr>
        <w:t xml:space="preserve"> patients.</w:t>
      </w:r>
      <w:r w:rsidRPr="001F7EC2">
        <w:rPr>
          <w:rFonts w:ascii="Times New Roman" w:hAnsi="Times New Roman" w:cs="Times New Roman"/>
        </w:rPr>
        <w:t xml:space="preserve"> </w:t>
      </w:r>
      <w:r w:rsidR="00824B67" w:rsidRPr="001F7EC2">
        <w:rPr>
          <w:rFonts w:ascii="Times New Roman" w:hAnsi="Times New Roman" w:cs="Times New Roman"/>
        </w:rPr>
        <w:t xml:space="preserve">Undernutrition </w:t>
      </w:r>
      <w:r w:rsidR="000B6678" w:rsidRPr="001F7EC2">
        <w:rPr>
          <w:rFonts w:ascii="Times New Roman" w:hAnsi="Times New Roman" w:cs="Times New Roman"/>
        </w:rPr>
        <w:t>was</w:t>
      </w:r>
      <w:r w:rsidR="00824B67" w:rsidRPr="001F7EC2">
        <w:rPr>
          <w:rFonts w:ascii="Times New Roman" w:hAnsi="Times New Roman" w:cs="Times New Roman"/>
        </w:rPr>
        <w:t xml:space="preserve"> associated with decreased functional capacity, impairment in balance and gait func</w:t>
      </w:r>
      <w:r w:rsidR="00C12F07" w:rsidRPr="001F7EC2">
        <w:rPr>
          <w:rFonts w:ascii="Times New Roman" w:hAnsi="Times New Roman" w:cs="Times New Roman"/>
        </w:rPr>
        <w:t>t</w:t>
      </w:r>
      <w:r w:rsidR="00824B67" w:rsidRPr="001F7EC2">
        <w:rPr>
          <w:rFonts w:ascii="Times New Roman" w:hAnsi="Times New Roman" w:cs="Times New Roman"/>
        </w:rPr>
        <w:t>ions, fall</w:t>
      </w:r>
      <w:r w:rsidR="00C12F07" w:rsidRPr="001F7EC2">
        <w:rPr>
          <w:rFonts w:ascii="Times New Roman" w:hAnsi="Times New Roman" w:cs="Times New Roman"/>
        </w:rPr>
        <w:t>s</w:t>
      </w:r>
      <w:r w:rsidR="00824B67" w:rsidRPr="001F7EC2">
        <w:rPr>
          <w:rFonts w:ascii="Times New Roman" w:hAnsi="Times New Roman" w:cs="Times New Roman"/>
        </w:rPr>
        <w:t>, and depressed mood</w:t>
      </w:r>
      <w:r w:rsidR="00723E77" w:rsidRPr="001F7EC2">
        <w:rPr>
          <w:rFonts w:ascii="Times New Roman" w:hAnsi="Times New Roman" w:cs="Times New Roman"/>
        </w:rPr>
        <w:t>. Therefore,</w:t>
      </w:r>
      <w:r w:rsidR="00824B67" w:rsidRPr="001F7EC2">
        <w:rPr>
          <w:rFonts w:ascii="Times New Roman" w:hAnsi="Times New Roman" w:cs="Times New Roman"/>
        </w:rPr>
        <w:t xml:space="preserve"> </w:t>
      </w:r>
      <w:r w:rsidR="00A05C94" w:rsidRPr="001F7EC2">
        <w:rPr>
          <w:rFonts w:ascii="Times New Roman" w:hAnsi="Times New Roman" w:cs="Times New Roman"/>
        </w:rPr>
        <w:t>we recommend</w:t>
      </w:r>
      <w:r w:rsidR="000B6678" w:rsidRPr="001F7EC2">
        <w:rPr>
          <w:rFonts w:ascii="Times New Roman" w:hAnsi="Times New Roman" w:cs="Times New Roman"/>
        </w:rPr>
        <w:t xml:space="preserve"> </w:t>
      </w:r>
      <w:r w:rsidR="00824B67" w:rsidRPr="001F7EC2">
        <w:rPr>
          <w:rFonts w:ascii="Times New Roman" w:hAnsi="Times New Roman" w:cs="Times New Roman"/>
        </w:rPr>
        <w:t xml:space="preserve">to screen </w:t>
      </w:r>
      <w:r w:rsidR="00CE03F7" w:rsidRPr="001F7EC2">
        <w:rPr>
          <w:rFonts w:ascii="Times New Roman" w:hAnsi="Times New Roman" w:cs="Times New Roman"/>
        </w:rPr>
        <w:t xml:space="preserve">older </w:t>
      </w:r>
      <w:r w:rsidR="00D7454D" w:rsidRPr="001F7EC2">
        <w:rPr>
          <w:rFonts w:ascii="Times New Roman" w:hAnsi="Times New Roman" w:cs="Times New Roman"/>
        </w:rPr>
        <w:t xml:space="preserve">obese patients </w:t>
      </w:r>
      <w:r w:rsidR="00824B67" w:rsidRPr="001F7EC2">
        <w:rPr>
          <w:rFonts w:ascii="Times New Roman" w:hAnsi="Times New Roman" w:cs="Times New Roman"/>
        </w:rPr>
        <w:t>for nutritional status.</w:t>
      </w:r>
    </w:p>
    <w:p w14:paraId="563F7CA0" w14:textId="3A9D29BC" w:rsidR="001875B2" w:rsidRDefault="001875B2" w:rsidP="007118F5">
      <w:pPr>
        <w:shd w:val="clear" w:color="auto" w:fill="FFFFFF"/>
        <w:spacing w:before="100" w:beforeAutospacing="1" w:after="100" w:afterAutospacing="1" w:line="480" w:lineRule="auto"/>
        <w:jc w:val="both"/>
        <w:rPr>
          <w:rFonts w:ascii="Times New Roman" w:eastAsia="Times New Roman" w:hAnsi="Times New Roman" w:cs="Times New Roman"/>
          <w:color w:val="212121"/>
          <w:lang w:eastAsia="tr-TR"/>
        </w:rPr>
      </w:pPr>
      <w:r w:rsidRPr="001F7EC2">
        <w:rPr>
          <w:rFonts w:ascii="Times New Roman" w:eastAsia="Times New Roman" w:hAnsi="Times New Roman" w:cs="Times New Roman"/>
          <w:b/>
          <w:bCs/>
          <w:color w:val="212121"/>
          <w:lang w:eastAsia="tr-TR"/>
        </w:rPr>
        <w:t xml:space="preserve">Keywords: </w:t>
      </w:r>
      <w:r w:rsidR="00B66507" w:rsidRPr="001F7EC2">
        <w:rPr>
          <w:rFonts w:ascii="Times New Roman" w:eastAsia="Times New Roman" w:hAnsi="Times New Roman" w:cs="Times New Roman"/>
          <w:color w:val="212121"/>
          <w:lang w:eastAsia="tr-TR"/>
        </w:rPr>
        <w:t>O</w:t>
      </w:r>
      <w:r w:rsidRPr="001F7EC2">
        <w:rPr>
          <w:rFonts w:ascii="Times New Roman" w:eastAsia="Times New Roman" w:hAnsi="Times New Roman" w:cs="Times New Roman"/>
          <w:color w:val="212121"/>
          <w:lang w:eastAsia="tr-TR"/>
        </w:rPr>
        <w:t>besity</w:t>
      </w:r>
      <w:r w:rsidR="00B66507" w:rsidRPr="001F7EC2">
        <w:rPr>
          <w:rFonts w:ascii="Times New Roman" w:eastAsia="Times New Roman" w:hAnsi="Times New Roman" w:cs="Times New Roman"/>
          <w:color w:val="212121"/>
          <w:lang w:eastAsia="tr-TR"/>
        </w:rPr>
        <w:t xml:space="preserve">; </w:t>
      </w:r>
      <w:r w:rsidRPr="001F7EC2">
        <w:rPr>
          <w:rFonts w:ascii="Times New Roman" w:eastAsia="Times New Roman" w:hAnsi="Times New Roman" w:cs="Times New Roman"/>
          <w:color w:val="212121"/>
          <w:lang w:eastAsia="tr-TR"/>
        </w:rPr>
        <w:t>malnutrition</w:t>
      </w:r>
      <w:r w:rsidR="00B66507" w:rsidRPr="001F7EC2">
        <w:rPr>
          <w:rFonts w:ascii="Times New Roman" w:eastAsia="Times New Roman" w:hAnsi="Times New Roman" w:cs="Times New Roman"/>
          <w:color w:val="212121"/>
          <w:lang w:eastAsia="tr-TR"/>
        </w:rPr>
        <w:t xml:space="preserve">; </w:t>
      </w:r>
      <w:r w:rsidR="005F5ABA" w:rsidRPr="001F7EC2">
        <w:rPr>
          <w:rFonts w:ascii="Times New Roman" w:eastAsia="Times New Roman" w:hAnsi="Times New Roman" w:cs="Times New Roman"/>
          <w:color w:val="212121"/>
          <w:lang w:eastAsia="tr-TR"/>
        </w:rPr>
        <w:t>malnutrition risk</w:t>
      </w:r>
      <w:r w:rsidR="00B66507" w:rsidRPr="001F7EC2">
        <w:rPr>
          <w:rFonts w:ascii="Times New Roman" w:eastAsia="Times New Roman" w:hAnsi="Times New Roman" w:cs="Times New Roman"/>
          <w:color w:val="212121"/>
          <w:lang w:eastAsia="tr-TR"/>
        </w:rPr>
        <w:t>;</w:t>
      </w:r>
      <w:r w:rsidR="005F5ABA" w:rsidRPr="001F7EC2">
        <w:rPr>
          <w:rFonts w:ascii="Times New Roman" w:eastAsia="Times New Roman" w:hAnsi="Times New Roman" w:cs="Times New Roman"/>
          <w:color w:val="212121"/>
          <w:lang w:eastAsia="tr-TR"/>
        </w:rPr>
        <w:t xml:space="preserve"> </w:t>
      </w:r>
      <w:r w:rsidRPr="001F7EC2">
        <w:rPr>
          <w:rFonts w:ascii="Times New Roman" w:eastAsia="Times New Roman" w:hAnsi="Times New Roman" w:cs="Times New Roman"/>
          <w:color w:val="212121"/>
          <w:lang w:eastAsia="tr-TR"/>
        </w:rPr>
        <w:t>undernutrition</w:t>
      </w:r>
      <w:r w:rsidR="00B66507" w:rsidRPr="001F7EC2">
        <w:rPr>
          <w:rFonts w:ascii="Times New Roman" w:eastAsia="Times New Roman" w:hAnsi="Times New Roman" w:cs="Times New Roman"/>
          <w:color w:val="212121"/>
          <w:lang w:eastAsia="tr-TR"/>
        </w:rPr>
        <w:t>;</w:t>
      </w:r>
      <w:r w:rsidRPr="001F7EC2">
        <w:rPr>
          <w:rFonts w:ascii="Times New Roman" w:eastAsia="Times New Roman" w:hAnsi="Times New Roman" w:cs="Times New Roman"/>
          <w:color w:val="212121"/>
          <w:lang w:eastAsia="tr-TR"/>
        </w:rPr>
        <w:t xml:space="preserve"> older adults</w:t>
      </w:r>
    </w:p>
    <w:p w14:paraId="3A56D568" w14:textId="77777777" w:rsidR="008A1996" w:rsidRPr="001F7EC2" w:rsidRDefault="008A1996" w:rsidP="007118F5">
      <w:pPr>
        <w:shd w:val="clear" w:color="auto" w:fill="FFFFFF"/>
        <w:spacing w:before="100" w:beforeAutospacing="1" w:after="100" w:afterAutospacing="1" w:line="480" w:lineRule="auto"/>
        <w:jc w:val="both"/>
        <w:rPr>
          <w:rFonts w:ascii="Times New Roman" w:hAnsi="Times New Roman" w:cs="Times New Roman"/>
        </w:rPr>
      </w:pPr>
    </w:p>
    <w:p w14:paraId="11D3A288" w14:textId="706B32C5" w:rsidR="00F8723D" w:rsidRPr="008A1996" w:rsidRDefault="00BD1579" w:rsidP="008A1996">
      <w:pPr>
        <w:pStyle w:val="Heading1"/>
      </w:pPr>
      <w:r w:rsidRPr="008A1996">
        <w:lastRenderedPageBreak/>
        <w:t>Introduction</w:t>
      </w:r>
    </w:p>
    <w:p w14:paraId="68ECDCD7" w14:textId="1E5EA6F3" w:rsidR="00665135" w:rsidRPr="001F7EC2" w:rsidRDefault="002E0FE5" w:rsidP="004C2371">
      <w:pPr>
        <w:spacing w:line="480" w:lineRule="auto"/>
        <w:jc w:val="both"/>
        <w:rPr>
          <w:rFonts w:ascii="Times New Roman" w:hAnsi="Times New Roman" w:cs="Times New Roman"/>
        </w:rPr>
      </w:pPr>
      <w:r w:rsidRPr="001F7EC2">
        <w:rPr>
          <w:rFonts w:ascii="Times New Roman" w:hAnsi="Times New Roman" w:cs="Times New Roman"/>
        </w:rPr>
        <w:t xml:space="preserve">Malnutrition is a syndrome </w:t>
      </w:r>
      <w:r w:rsidR="000B6678" w:rsidRPr="001F7EC2">
        <w:rPr>
          <w:rFonts w:ascii="Times New Roman" w:hAnsi="Times New Roman" w:cs="Times New Roman"/>
        </w:rPr>
        <w:t xml:space="preserve">common in geriatric patients </w:t>
      </w:r>
      <w:r w:rsidRPr="001F7EC2">
        <w:rPr>
          <w:rFonts w:ascii="Times New Roman" w:hAnsi="Times New Roman" w:cs="Times New Roman"/>
        </w:rPr>
        <w:t>characterized by inadequate nutrient absorption and/or decreased nutrient intake, which, if left untreated</w:t>
      </w:r>
      <w:r w:rsidR="000B6678" w:rsidRPr="001F7EC2">
        <w:rPr>
          <w:rFonts w:ascii="Times New Roman" w:hAnsi="Times New Roman" w:cs="Times New Roman"/>
        </w:rPr>
        <w:t xml:space="preserve"> or if treatment is delayed</w:t>
      </w:r>
      <w:r w:rsidRPr="001F7EC2">
        <w:rPr>
          <w:rFonts w:ascii="Times New Roman" w:hAnsi="Times New Roman" w:cs="Times New Roman"/>
        </w:rPr>
        <w:t>, may lead to adverse health conditions such as decreased physical and mental functions, deterioration in quality of life, frailty, sarcopenia, falls, and increased mortality</w:t>
      </w:r>
      <w:r w:rsidR="00F8723D" w:rsidRPr="001F7EC2">
        <w:rPr>
          <w:rFonts w:ascii="Times New Roman" w:hAnsi="Times New Roman" w:cs="Times New Roman"/>
        </w:rPr>
        <w:t xml:space="preserve"> </w:t>
      </w:r>
      <w:sdt>
        <w:sdtPr>
          <w:rPr>
            <w:rFonts w:ascii="Times New Roman" w:hAnsi="Times New Roman" w:cs="Times New Roman"/>
            <w:bCs/>
            <w:color w:val="000000"/>
          </w:rPr>
          <w:tag w:val="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"/>
          <w:id w:val="-206262344"/>
          <w:placeholder>
            <w:docPart w:val="12E7E462442040B2857F2FA8C3BD48D9"/>
          </w:placeholder>
        </w:sdtPr>
        <w:sdtEndPr>
          <w:rPr>
            <w:bCs w:val="0"/>
          </w:rPr>
        </w:sdtEndPr>
        <w:sdtContent>
          <w:r w:rsidR="008337B1" w:rsidRPr="001F7EC2">
            <w:rPr>
              <w:rFonts w:ascii="Times New Roman" w:hAnsi="Times New Roman" w:cs="Times New Roman"/>
              <w:color w:val="000000"/>
            </w:rPr>
            <w:t>[1–3]</w:t>
          </w:r>
        </w:sdtContent>
      </w:sdt>
      <w:r w:rsidR="00F8723D" w:rsidRPr="001F7EC2">
        <w:rPr>
          <w:rFonts w:ascii="Times New Roman" w:hAnsi="Times New Roman" w:cs="Times New Roman"/>
        </w:rPr>
        <w:t xml:space="preserve">. </w:t>
      </w:r>
      <w:r w:rsidRPr="001F7EC2">
        <w:rPr>
          <w:rFonts w:ascii="Times New Roman" w:hAnsi="Times New Roman" w:cs="Times New Roman"/>
          <w:bCs/>
        </w:rPr>
        <w:t xml:space="preserve">Although malnutrition </w:t>
      </w:r>
      <w:r w:rsidR="000B6678" w:rsidRPr="001F7EC2">
        <w:rPr>
          <w:rFonts w:ascii="Times New Roman" w:hAnsi="Times New Roman" w:cs="Times New Roman"/>
          <w:bCs/>
        </w:rPr>
        <w:t>i</w:t>
      </w:r>
      <w:r w:rsidR="00D640A6" w:rsidRPr="001F7EC2">
        <w:rPr>
          <w:rFonts w:ascii="Times New Roman" w:hAnsi="Times New Roman" w:cs="Times New Roman"/>
          <w:bCs/>
        </w:rPr>
        <w:t>s</w:t>
      </w:r>
      <w:r w:rsidR="000B6678" w:rsidRPr="001F7EC2">
        <w:rPr>
          <w:rFonts w:ascii="Times New Roman" w:hAnsi="Times New Roman" w:cs="Times New Roman"/>
          <w:bCs/>
        </w:rPr>
        <w:t xml:space="preserve"> often</w:t>
      </w:r>
      <w:r w:rsidRPr="001F7EC2">
        <w:rPr>
          <w:rFonts w:ascii="Times New Roman" w:hAnsi="Times New Roman" w:cs="Times New Roman"/>
          <w:bCs/>
        </w:rPr>
        <w:t xml:space="preserve"> associated with low body mass index (BMI), it </w:t>
      </w:r>
      <w:r w:rsidR="000B6678" w:rsidRPr="001F7EC2">
        <w:rPr>
          <w:rFonts w:ascii="Times New Roman" w:hAnsi="Times New Roman" w:cs="Times New Roman"/>
          <w:bCs/>
        </w:rPr>
        <w:t xml:space="preserve">is </w:t>
      </w:r>
      <w:r w:rsidRPr="001F7EC2">
        <w:rPr>
          <w:rFonts w:ascii="Times New Roman" w:hAnsi="Times New Roman" w:cs="Times New Roman"/>
          <w:bCs/>
        </w:rPr>
        <w:t xml:space="preserve">also be </w:t>
      </w:r>
      <w:r w:rsidR="000B6678" w:rsidRPr="001F7EC2">
        <w:rPr>
          <w:rFonts w:ascii="Times New Roman" w:hAnsi="Times New Roman" w:cs="Times New Roman"/>
          <w:bCs/>
        </w:rPr>
        <w:t>observed</w:t>
      </w:r>
      <w:r w:rsidRPr="001F7EC2">
        <w:rPr>
          <w:rFonts w:ascii="Times New Roman" w:hAnsi="Times New Roman" w:cs="Times New Roman"/>
          <w:bCs/>
        </w:rPr>
        <w:t xml:space="preserve"> in obese people </w:t>
      </w:r>
      <w:sdt>
        <w:sdtPr>
          <w:rPr>
            <w:rFonts w:ascii="Times New Roman" w:hAnsi="Times New Roman" w:cs="Times New Roman"/>
            <w:color w:val="000000"/>
          </w:rPr>
          <w:tag w:val="MENDELEY_CITATION_v3_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"/>
          <w:id w:val="1896092015"/>
          <w:placeholder>
            <w:docPart w:val="12E7E462442040B2857F2FA8C3BD48D9"/>
          </w:placeholder>
        </w:sdtPr>
        <w:sdtEndPr/>
        <w:sdtContent>
          <w:r w:rsidR="008337B1" w:rsidRPr="001F7EC2">
            <w:rPr>
              <w:rFonts w:ascii="Times New Roman" w:hAnsi="Times New Roman" w:cs="Times New Roman"/>
              <w:color w:val="000000"/>
            </w:rPr>
            <w:t>[4]</w:t>
          </w:r>
        </w:sdtContent>
      </w:sdt>
      <w:r w:rsidR="00F8723D" w:rsidRPr="001F7EC2">
        <w:rPr>
          <w:rFonts w:ascii="Times New Roman" w:hAnsi="Times New Roman" w:cs="Times New Roman"/>
        </w:rPr>
        <w:t xml:space="preserve">. </w:t>
      </w:r>
      <w:r w:rsidR="000B6678" w:rsidRPr="001F7EC2">
        <w:rPr>
          <w:rFonts w:ascii="Times New Roman" w:hAnsi="Times New Roman" w:cs="Times New Roman"/>
        </w:rPr>
        <w:t>Indeed, s</w:t>
      </w:r>
      <w:r w:rsidR="00D67B33" w:rsidRPr="001F7EC2">
        <w:rPr>
          <w:rFonts w:ascii="Times New Roman" w:hAnsi="Times New Roman" w:cs="Times New Roman"/>
        </w:rPr>
        <w:t>ome</w:t>
      </w:r>
      <w:r w:rsidR="00A32350" w:rsidRPr="001F7EC2">
        <w:rPr>
          <w:rFonts w:ascii="Times New Roman" w:hAnsi="Times New Roman" w:cs="Times New Roman"/>
        </w:rPr>
        <w:t xml:space="preserve"> </w:t>
      </w:r>
      <w:r w:rsidR="00D67B33" w:rsidRPr="001F7EC2">
        <w:rPr>
          <w:rFonts w:ascii="Times New Roman" w:hAnsi="Times New Roman" w:cs="Times New Roman"/>
        </w:rPr>
        <w:t>reports</w:t>
      </w:r>
      <w:r w:rsidR="00A32350" w:rsidRPr="001F7EC2">
        <w:rPr>
          <w:rFonts w:ascii="Times New Roman" w:hAnsi="Times New Roman" w:cs="Times New Roman"/>
        </w:rPr>
        <w:t xml:space="preserve"> </w:t>
      </w:r>
      <w:r w:rsidR="00D67B33" w:rsidRPr="001F7EC2">
        <w:rPr>
          <w:rFonts w:ascii="Times New Roman" w:hAnsi="Times New Roman" w:cs="Times New Roman"/>
          <w:lang w:val="en"/>
        </w:rPr>
        <w:t xml:space="preserve">emphasizes </w:t>
      </w:r>
      <w:r w:rsidR="00A32350" w:rsidRPr="001F7EC2">
        <w:rPr>
          <w:rFonts w:ascii="Times New Roman" w:hAnsi="Times New Roman" w:cs="Times New Roman"/>
        </w:rPr>
        <w:t xml:space="preserve">that obesity is </w:t>
      </w:r>
      <w:proofErr w:type="gramStart"/>
      <w:r w:rsidR="00A32350" w:rsidRPr="001F7EC2">
        <w:rPr>
          <w:rFonts w:ascii="Times New Roman" w:hAnsi="Times New Roman" w:cs="Times New Roman"/>
        </w:rPr>
        <w:t>actually</w:t>
      </w:r>
      <w:r w:rsidR="00AD40EA" w:rsidRPr="001F7EC2">
        <w:rPr>
          <w:rFonts w:ascii="Times New Roman" w:hAnsi="Times New Roman" w:cs="Times New Roman"/>
        </w:rPr>
        <w:t xml:space="preserve"> </w:t>
      </w:r>
      <w:r w:rsidR="00A32350" w:rsidRPr="001F7EC2">
        <w:rPr>
          <w:rFonts w:ascii="Times New Roman" w:hAnsi="Times New Roman" w:cs="Times New Roman"/>
        </w:rPr>
        <w:t>often</w:t>
      </w:r>
      <w:proofErr w:type="gramEnd"/>
      <w:r w:rsidR="00A32350" w:rsidRPr="001F7EC2">
        <w:rPr>
          <w:rFonts w:ascii="Times New Roman" w:hAnsi="Times New Roman" w:cs="Times New Roman"/>
        </w:rPr>
        <w:t xml:space="preserve"> associated with poor quality nutrition</w:t>
      </w:r>
      <w:sdt>
        <w:sdtPr>
          <w:rPr>
            <w:rFonts w:ascii="Times New Roman" w:hAnsi="Times New Roman" w:cs="Times New Roman"/>
            <w:color w:val="000000"/>
          </w:rPr>
          <w:tag w:val="MENDELEY_CITATION_v3_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"/>
          <w:id w:val="-1028176563"/>
          <w:placeholder>
            <w:docPart w:val="DefaultPlaceholder_-1854013440"/>
          </w:placeholder>
        </w:sdtPr>
        <w:sdtEndPr/>
        <w:sdtContent>
          <w:r w:rsidR="00DA7DD1" w:rsidRPr="001F7EC2">
            <w:rPr>
              <w:rFonts w:ascii="Times New Roman" w:hAnsi="Times New Roman" w:cs="Times New Roman"/>
              <w:color w:val="000000"/>
            </w:rPr>
            <w:t xml:space="preserve"> </w:t>
          </w:r>
          <w:r w:rsidR="008337B1" w:rsidRPr="001F7EC2">
            <w:rPr>
              <w:rFonts w:ascii="Times New Roman" w:hAnsi="Times New Roman" w:cs="Times New Roman"/>
              <w:color w:val="000000"/>
            </w:rPr>
            <w:t>[5, 6]</w:t>
          </w:r>
        </w:sdtContent>
      </w:sdt>
      <w:r w:rsidR="00A32350" w:rsidRPr="001F7EC2">
        <w:rPr>
          <w:rFonts w:ascii="Times New Roman" w:hAnsi="Times New Roman" w:cs="Times New Roman"/>
        </w:rPr>
        <w:t>.</w:t>
      </w:r>
      <w:r w:rsidR="00AD40EA" w:rsidRPr="001F7EC2">
        <w:rPr>
          <w:rFonts w:ascii="Times New Roman" w:hAnsi="Times New Roman" w:cs="Times New Roman"/>
        </w:rPr>
        <w:t xml:space="preserve"> </w:t>
      </w:r>
      <w:r w:rsidR="000B6678" w:rsidRPr="001F7EC2">
        <w:rPr>
          <w:rFonts w:ascii="Times New Roman" w:hAnsi="Times New Roman" w:cs="Times New Roman"/>
        </w:rPr>
        <w:t>Obesity</w:t>
      </w:r>
      <w:r w:rsidR="00A32350" w:rsidRPr="001F7EC2">
        <w:rPr>
          <w:rFonts w:ascii="Times New Roman" w:hAnsi="Times New Roman" w:cs="Times New Roman"/>
        </w:rPr>
        <w:t xml:space="preserve">, which is associated with </w:t>
      </w:r>
      <w:r w:rsidR="009440A5" w:rsidRPr="001F7EC2">
        <w:rPr>
          <w:rFonts w:ascii="Times New Roman" w:hAnsi="Times New Roman" w:cs="Times New Roman"/>
        </w:rPr>
        <w:t>malnutrition</w:t>
      </w:r>
      <w:r w:rsidR="00A32350" w:rsidRPr="001F7EC2">
        <w:rPr>
          <w:rFonts w:ascii="Times New Roman" w:hAnsi="Times New Roman" w:cs="Times New Roman"/>
        </w:rPr>
        <w:t xml:space="preserve"> of individuals despite excessive energy consumption, is defined as paradoxical malnutrition</w:t>
      </w:r>
      <w:sdt>
        <w:sdtPr>
          <w:rPr>
            <w:rFonts w:ascii="Times New Roman" w:hAnsi="Times New Roman" w:cs="Times New Roman"/>
            <w:color w:val="000000"/>
          </w:rPr>
          <w:tag w:val="MENDELEY_CITATION_v3_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"/>
          <w:id w:val="-1377618329"/>
          <w:placeholder>
            <w:docPart w:val="DefaultPlaceholder_-1854013440"/>
          </w:placeholder>
        </w:sdtPr>
        <w:sdtEndPr/>
        <w:sdtContent>
          <w:r w:rsidR="008337B1" w:rsidRPr="001F7EC2">
            <w:rPr>
              <w:rFonts w:ascii="Times New Roman" w:hAnsi="Times New Roman" w:cs="Times New Roman"/>
              <w:color w:val="000000"/>
            </w:rPr>
            <w:t>[5]</w:t>
          </w:r>
        </w:sdtContent>
      </w:sdt>
      <w:r w:rsidR="00D67B33" w:rsidRPr="001F7EC2">
        <w:rPr>
          <w:rFonts w:ascii="Times New Roman" w:hAnsi="Times New Roman" w:cs="Times New Roman"/>
        </w:rPr>
        <w:t>.</w:t>
      </w:r>
      <w:r w:rsidR="00A32350" w:rsidRPr="001F7EC2">
        <w:rPr>
          <w:rFonts w:ascii="Times New Roman" w:hAnsi="Times New Roman" w:cs="Times New Roman"/>
        </w:rPr>
        <w:t xml:space="preserve"> Deficiencies of essential micronutrients or insufficient protein consumption, consumption of foods with high calories but low nutritional value may adversely affect both physical health and emotional and intellectual status</w:t>
      </w:r>
      <w:r w:rsidR="0037112B" w:rsidRPr="001F7E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"/>
          <w:id w:val="-400371845"/>
          <w:placeholder>
            <w:docPart w:val="DefaultPlaceholder_-1854013440"/>
          </w:placeholder>
        </w:sdtPr>
        <w:sdtEndPr/>
        <w:sdtContent>
          <w:r w:rsidR="008337B1" w:rsidRPr="001F7EC2">
            <w:rPr>
              <w:rFonts w:ascii="Times New Roman" w:hAnsi="Times New Roman" w:cs="Times New Roman"/>
              <w:color w:val="000000"/>
            </w:rPr>
            <w:t>[7]</w:t>
          </w:r>
        </w:sdtContent>
      </w:sdt>
      <w:r w:rsidR="00A32350" w:rsidRPr="001F7EC2">
        <w:rPr>
          <w:rFonts w:ascii="Times New Roman" w:hAnsi="Times New Roman" w:cs="Times New Roman"/>
        </w:rPr>
        <w:t xml:space="preserve">. As a result, malnutrition and obesity can coexist in a patient. </w:t>
      </w:r>
    </w:p>
    <w:p w14:paraId="646A63D1" w14:textId="0F37F721" w:rsidR="00A72888" w:rsidRPr="001F7EC2" w:rsidRDefault="00A32350" w:rsidP="007118F5">
      <w:pPr>
        <w:spacing w:line="480" w:lineRule="auto"/>
        <w:ind w:firstLine="360"/>
        <w:jc w:val="both"/>
        <w:rPr>
          <w:rFonts w:ascii="Times New Roman" w:hAnsi="Times New Roman" w:cs="Times New Roman"/>
        </w:rPr>
      </w:pPr>
      <w:r w:rsidRPr="001F7EC2">
        <w:rPr>
          <w:rFonts w:ascii="Times New Roman" w:hAnsi="Times New Roman" w:cs="Times New Roman"/>
        </w:rPr>
        <w:t>Obesity</w:t>
      </w:r>
      <w:r w:rsidR="009440A5" w:rsidRPr="001F7EC2">
        <w:rPr>
          <w:rFonts w:ascii="Times New Roman" w:hAnsi="Times New Roman" w:cs="Times New Roman"/>
        </w:rPr>
        <w:t>,</w:t>
      </w:r>
      <w:r w:rsidRPr="001F7EC2">
        <w:rPr>
          <w:rFonts w:ascii="Times New Roman" w:hAnsi="Times New Roman" w:cs="Times New Roman"/>
        </w:rPr>
        <w:t xml:space="preserve"> as well as malnutrition</w:t>
      </w:r>
      <w:r w:rsidR="009440A5" w:rsidRPr="001F7EC2">
        <w:rPr>
          <w:rFonts w:ascii="Times New Roman" w:hAnsi="Times New Roman" w:cs="Times New Roman"/>
        </w:rPr>
        <w:t>,</w:t>
      </w:r>
      <w:r w:rsidRPr="001F7EC2">
        <w:rPr>
          <w:rFonts w:ascii="Times New Roman" w:hAnsi="Times New Roman" w:cs="Times New Roman"/>
        </w:rPr>
        <w:t xml:space="preserve"> is an important and common (</w:t>
      </w:r>
      <w:r w:rsidR="00A72888" w:rsidRPr="001F7EC2">
        <w:rPr>
          <w:rFonts w:ascii="Times New Roman" w:hAnsi="Times New Roman" w:cs="Times New Roman"/>
        </w:rPr>
        <w:t>36.6</w:t>
      </w:r>
      <w:r w:rsidRPr="001F7EC2">
        <w:rPr>
          <w:rFonts w:ascii="Times New Roman" w:hAnsi="Times New Roman" w:cs="Times New Roman"/>
        </w:rPr>
        <w:t xml:space="preserve">%) health problem in </w:t>
      </w:r>
      <w:r w:rsidR="00CE03F7" w:rsidRPr="001F7EC2">
        <w:rPr>
          <w:rFonts w:ascii="Times New Roman" w:hAnsi="Times New Roman" w:cs="Times New Roman"/>
        </w:rPr>
        <w:t>older adults</w:t>
      </w:r>
      <w:r w:rsidR="00FF1BAA" w:rsidRPr="001F7E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"/>
          <w:id w:val="-1132702440"/>
          <w:placeholder>
            <w:docPart w:val="DefaultPlaceholder_-1854013440"/>
          </w:placeholder>
        </w:sdtPr>
        <w:sdtEndPr/>
        <w:sdtContent>
          <w:r w:rsidR="008337B1" w:rsidRPr="001F7EC2">
            <w:rPr>
              <w:rFonts w:ascii="Times New Roman" w:hAnsi="Times New Roman" w:cs="Times New Roman"/>
              <w:color w:val="000000"/>
            </w:rPr>
            <w:t>[8]</w:t>
          </w:r>
        </w:sdtContent>
      </w:sdt>
      <w:r w:rsidR="00FF1BAA" w:rsidRPr="001F7EC2">
        <w:rPr>
          <w:rFonts w:ascii="Times New Roman" w:hAnsi="Times New Roman" w:cs="Times New Roman"/>
        </w:rPr>
        <w:t xml:space="preserve">. </w:t>
      </w:r>
      <w:r w:rsidRPr="001F7EC2">
        <w:rPr>
          <w:rFonts w:ascii="Times New Roman" w:hAnsi="Times New Roman" w:cs="Times New Roman"/>
        </w:rPr>
        <w:t xml:space="preserve">Although a decrease in obesity-related cardiovascular mortality has been reported in recent years, malnutrition in obese individuals has been associated with an increased burden of comorbidity, adverse cardiac </w:t>
      </w:r>
      <w:r w:rsidR="00A72888" w:rsidRPr="001F7EC2">
        <w:rPr>
          <w:rFonts w:ascii="Times New Roman" w:hAnsi="Times New Roman" w:cs="Times New Roman"/>
        </w:rPr>
        <w:t>remodelling</w:t>
      </w:r>
      <w:r w:rsidRPr="001F7EC2">
        <w:rPr>
          <w:rFonts w:ascii="Times New Roman" w:hAnsi="Times New Roman" w:cs="Times New Roman"/>
        </w:rPr>
        <w:t>, impaired cardiac relaxation function and hospitalization for heart failure, and increased all-cause mortality</w:t>
      </w:r>
      <w:r w:rsidR="009F796A" w:rsidRPr="001F7E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"/>
          <w:id w:val="1783994681"/>
          <w:placeholder>
            <w:docPart w:val="DefaultPlaceholder_-1854013440"/>
          </w:placeholder>
        </w:sdtPr>
        <w:sdtEndPr/>
        <w:sdtContent>
          <w:r w:rsidR="008337B1" w:rsidRPr="001F7EC2">
            <w:rPr>
              <w:rFonts w:ascii="Times New Roman" w:hAnsi="Times New Roman" w:cs="Times New Roman"/>
              <w:color w:val="000000"/>
            </w:rPr>
            <w:t>[9]</w:t>
          </w:r>
        </w:sdtContent>
      </w:sdt>
      <w:r w:rsidR="00B86EED" w:rsidRPr="001F7EC2">
        <w:rPr>
          <w:rFonts w:ascii="Times New Roman" w:hAnsi="Times New Roman" w:cs="Times New Roman"/>
        </w:rPr>
        <w:t xml:space="preserve">. </w:t>
      </w:r>
      <w:r w:rsidR="009440A5" w:rsidRPr="001F7EC2">
        <w:rPr>
          <w:rFonts w:ascii="Times New Roman" w:hAnsi="Times New Roman" w:cs="Times New Roman"/>
        </w:rPr>
        <w:t>Moreover</w:t>
      </w:r>
      <w:r w:rsidR="00F2589E" w:rsidRPr="001F7EC2">
        <w:rPr>
          <w:rFonts w:ascii="Times New Roman" w:hAnsi="Times New Roman" w:cs="Times New Roman"/>
        </w:rPr>
        <w:t xml:space="preserve">, there is an increase in obesity-related disability, which is even more notable for </w:t>
      </w:r>
      <w:r w:rsidR="00CE03F7" w:rsidRPr="001F7EC2">
        <w:rPr>
          <w:rFonts w:ascii="Times New Roman" w:hAnsi="Times New Roman" w:cs="Times New Roman"/>
        </w:rPr>
        <w:t>older adults</w:t>
      </w:r>
      <w:r w:rsidR="00F2589E" w:rsidRPr="001F7EC2">
        <w:rPr>
          <w:rFonts w:ascii="Times New Roman" w:hAnsi="Times New Roman" w:cs="Times New Roman"/>
        </w:rPr>
        <w:t>, where functional disability is already common</w:t>
      </w:r>
      <w:r w:rsidR="009F796A" w:rsidRPr="001F7E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"/>
          <w:id w:val="310219546"/>
          <w:placeholder>
            <w:docPart w:val="DefaultPlaceholder_-1854013440"/>
          </w:placeholder>
        </w:sdtPr>
        <w:sdtEndPr/>
        <w:sdtContent>
          <w:r w:rsidR="008337B1" w:rsidRPr="001F7EC2">
            <w:rPr>
              <w:rFonts w:ascii="Times New Roman" w:hAnsi="Times New Roman" w:cs="Times New Roman"/>
              <w:color w:val="000000"/>
            </w:rPr>
            <w:t>[10]</w:t>
          </w:r>
        </w:sdtContent>
      </w:sdt>
      <w:r w:rsidR="00A72888" w:rsidRPr="001F7EC2">
        <w:rPr>
          <w:rFonts w:ascii="Times New Roman" w:hAnsi="Times New Roman" w:cs="Times New Roman"/>
        </w:rPr>
        <w:t xml:space="preserve">. </w:t>
      </w:r>
      <w:r w:rsidR="009440A5" w:rsidRPr="001F7EC2">
        <w:rPr>
          <w:rFonts w:ascii="Times New Roman" w:hAnsi="Times New Roman" w:cs="Times New Roman"/>
        </w:rPr>
        <w:t>A</w:t>
      </w:r>
      <w:r w:rsidR="00F2589E" w:rsidRPr="001F7EC2">
        <w:rPr>
          <w:rFonts w:ascii="Times New Roman" w:hAnsi="Times New Roman" w:cs="Times New Roman"/>
        </w:rPr>
        <w:t>lthough</w:t>
      </w:r>
      <w:r w:rsidR="009440A5" w:rsidRPr="001F7EC2">
        <w:rPr>
          <w:rFonts w:ascii="Times New Roman" w:hAnsi="Times New Roman" w:cs="Times New Roman"/>
        </w:rPr>
        <w:t xml:space="preserve"> not studied to date</w:t>
      </w:r>
      <w:r w:rsidR="00F2589E" w:rsidRPr="001F7EC2">
        <w:rPr>
          <w:rFonts w:ascii="Times New Roman" w:hAnsi="Times New Roman" w:cs="Times New Roman"/>
        </w:rPr>
        <w:t xml:space="preserve">, if </w:t>
      </w:r>
      <w:r w:rsidR="009440A5" w:rsidRPr="001F7EC2">
        <w:rPr>
          <w:rFonts w:ascii="Times New Roman" w:hAnsi="Times New Roman" w:cs="Times New Roman"/>
        </w:rPr>
        <w:t xml:space="preserve">malnutrition </w:t>
      </w:r>
      <w:r w:rsidR="00F2589E" w:rsidRPr="001F7EC2">
        <w:rPr>
          <w:rFonts w:ascii="Times New Roman" w:hAnsi="Times New Roman" w:cs="Times New Roman"/>
        </w:rPr>
        <w:t>i</w:t>
      </w:r>
      <w:r w:rsidR="009440A5" w:rsidRPr="001F7EC2">
        <w:rPr>
          <w:rFonts w:ascii="Times New Roman" w:hAnsi="Times New Roman" w:cs="Times New Roman"/>
        </w:rPr>
        <w:t>s observed in</w:t>
      </w:r>
      <w:r w:rsidR="00F2589E" w:rsidRPr="001F7EC2">
        <w:rPr>
          <w:rFonts w:ascii="Times New Roman" w:hAnsi="Times New Roman" w:cs="Times New Roman"/>
        </w:rPr>
        <w:t xml:space="preserve"> a </w:t>
      </w:r>
      <w:r w:rsidR="00A72888" w:rsidRPr="001F7EC2">
        <w:rPr>
          <w:rFonts w:ascii="Times New Roman" w:hAnsi="Times New Roman" w:cs="Times New Roman"/>
        </w:rPr>
        <w:t>geriatric</w:t>
      </w:r>
      <w:r w:rsidR="00F2589E" w:rsidRPr="001F7EC2">
        <w:rPr>
          <w:rFonts w:ascii="Times New Roman" w:hAnsi="Times New Roman" w:cs="Times New Roman"/>
        </w:rPr>
        <w:t xml:space="preserve"> obese patient, it </w:t>
      </w:r>
      <w:r w:rsidR="009440A5" w:rsidRPr="001F7EC2">
        <w:rPr>
          <w:rFonts w:ascii="Times New Roman" w:hAnsi="Times New Roman" w:cs="Times New Roman"/>
        </w:rPr>
        <w:t xml:space="preserve">may be hypothesised </w:t>
      </w:r>
      <w:r w:rsidR="00F2589E" w:rsidRPr="001F7EC2">
        <w:rPr>
          <w:rFonts w:ascii="Times New Roman" w:hAnsi="Times New Roman" w:cs="Times New Roman"/>
        </w:rPr>
        <w:t xml:space="preserve">that obesity-related complications, </w:t>
      </w:r>
      <w:r w:rsidR="009440A5" w:rsidRPr="001F7EC2">
        <w:rPr>
          <w:rFonts w:ascii="Times New Roman" w:hAnsi="Times New Roman" w:cs="Times New Roman"/>
        </w:rPr>
        <w:t xml:space="preserve">such as </w:t>
      </w:r>
      <w:r w:rsidR="00F2589E" w:rsidRPr="001F7EC2">
        <w:rPr>
          <w:rFonts w:ascii="Times New Roman" w:hAnsi="Times New Roman" w:cs="Times New Roman"/>
        </w:rPr>
        <w:t xml:space="preserve">disability, may increase. </w:t>
      </w:r>
      <w:r w:rsidR="00D722AC" w:rsidRPr="001F7EC2">
        <w:rPr>
          <w:rFonts w:ascii="Times New Roman" w:hAnsi="Times New Roman" w:cs="Times New Roman"/>
        </w:rPr>
        <w:t xml:space="preserve">Therefore, current guidelines recommend routine screening of </w:t>
      </w:r>
      <w:r w:rsidR="00CE03F7" w:rsidRPr="001F7EC2">
        <w:rPr>
          <w:rFonts w:ascii="Times New Roman" w:hAnsi="Times New Roman" w:cs="Times New Roman"/>
        </w:rPr>
        <w:t>older adults</w:t>
      </w:r>
      <w:r w:rsidR="00D722AC" w:rsidRPr="001F7EC2">
        <w:rPr>
          <w:rFonts w:ascii="Times New Roman" w:hAnsi="Times New Roman" w:cs="Times New Roman"/>
        </w:rPr>
        <w:t xml:space="preserve"> for malnutrition and risk of malnutrition, even if they are overweight or obese</w:t>
      </w:r>
      <w:r w:rsidR="00A72888" w:rsidRPr="001F7E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"/>
          <w:id w:val="1050349597"/>
          <w:placeholder>
            <w:docPart w:val="DefaultPlaceholder_-1854013440"/>
          </w:placeholder>
        </w:sdtPr>
        <w:sdtEndPr/>
        <w:sdtContent>
          <w:r w:rsidR="008337B1" w:rsidRPr="001F7EC2">
            <w:rPr>
              <w:rFonts w:ascii="Times New Roman" w:hAnsi="Times New Roman" w:cs="Times New Roman"/>
              <w:color w:val="000000"/>
            </w:rPr>
            <w:t>[11]</w:t>
          </w:r>
        </w:sdtContent>
      </w:sdt>
      <w:r w:rsidR="00464E78" w:rsidRPr="001F7EC2">
        <w:rPr>
          <w:rFonts w:ascii="Times New Roman" w:hAnsi="Times New Roman" w:cs="Times New Roman"/>
        </w:rPr>
        <w:t xml:space="preserve">. </w:t>
      </w:r>
      <w:r w:rsidR="009440A5" w:rsidRPr="001F7EC2">
        <w:rPr>
          <w:rFonts w:ascii="Times New Roman" w:hAnsi="Times New Roman" w:cs="Times New Roman"/>
        </w:rPr>
        <w:t>Indeed</w:t>
      </w:r>
      <w:r w:rsidR="00D722AC" w:rsidRPr="001F7EC2">
        <w:rPr>
          <w:rFonts w:ascii="Times New Roman" w:hAnsi="Times New Roman" w:cs="Times New Roman"/>
        </w:rPr>
        <w:t xml:space="preserve">, recommending weight loss without screening for malnutrition in order to reduce </w:t>
      </w:r>
      <w:r w:rsidR="009440A5" w:rsidRPr="001F7EC2">
        <w:rPr>
          <w:rFonts w:ascii="Times New Roman" w:hAnsi="Times New Roman" w:cs="Times New Roman"/>
        </w:rPr>
        <w:t>orthopaedic</w:t>
      </w:r>
      <w:r w:rsidR="00D722AC" w:rsidRPr="001F7EC2">
        <w:rPr>
          <w:rFonts w:ascii="Times New Roman" w:hAnsi="Times New Roman" w:cs="Times New Roman"/>
        </w:rPr>
        <w:t xml:space="preserve"> problems, cardiovascular and metabolic risk in geriatric obese may </w:t>
      </w:r>
      <w:r w:rsidR="006D0626" w:rsidRPr="001F7EC2">
        <w:rPr>
          <w:rFonts w:ascii="Times New Roman" w:hAnsi="Times New Roman" w:cs="Times New Roman"/>
        </w:rPr>
        <w:t xml:space="preserve">predispose </w:t>
      </w:r>
      <w:r w:rsidR="009440A5" w:rsidRPr="001F7EC2">
        <w:rPr>
          <w:rFonts w:ascii="Times New Roman" w:hAnsi="Times New Roman" w:cs="Times New Roman"/>
        </w:rPr>
        <w:t xml:space="preserve">the patient to </w:t>
      </w:r>
      <w:r w:rsidR="00D722AC" w:rsidRPr="001F7EC2">
        <w:rPr>
          <w:rFonts w:ascii="Times New Roman" w:hAnsi="Times New Roman" w:cs="Times New Roman"/>
        </w:rPr>
        <w:t xml:space="preserve">the </w:t>
      </w:r>
      <w:r w:rsidR="00A72888" w:rsidRPr="001F7EC2">
        <w:rPr>
          <w:rFonts w:ascii="Times New Roman" w:hAnsi="Times New Roman" w:cs="Times New Roman"/>
        </w:rPr>
        <w:t>occurrence</w:t>
      </w:r>
      <w:r w:rsidR="00D722AC" w:rsidRPr="001F7EC2">
        <w:rPr>
          <w:rFonts w:ascii="Times New Roman" w:hAnsi="Times New Roman" w:cs="Times New Roman"/>
        </w:rPr>
        <w:t xml:space="preserve"> of harmful effects such as </w:t>
      </w:r>
      <w:r w:rsidR="00A72888" w:rsidRPr="001F7EC2">
        <w:rPr>
          <w:rFonts w:ascii="Times New Roman" w:hAnsi="Times New Roman" w:cs="Times New Roman"/>
        </w:rPr>
        <w:t>sarcopenic</w:t>
      </w:r>
      <w:r w:rsidR="00D722AC" w:rsidRPr="001F7EC2">
        <w:rPr>
          <w:rFonts w:ascii="Times New Roman" w:hAnsi="Times New Roman" w:cs="Times New Roman"/>
        </w:rPr>
        <w:t xml:space="preserve"> obesity associated with weight loss</w:t>
      </w:r>
      <w:r w:rsidR="00464E78" w:rsidRPr="001F7E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"/>
          <w:id w:val="-1921399195"/>
          <w:placeholder>
            <w:docPart w:val="DefaultPlaceholder_-1854013440"/>
          </w:placeholder>
        </w:sdtPr>
        <w:sdtEndPr/>
        <w:sdtContent>
          <w:r w:rsidR="008337B1" w:rsidRPr="001F7EC2">
            <w:rPr>
              <w:rFonts w:ascii="Times New Roman" w:hAnsi="Times New Roman" w:cs="Times New Roman"/>
              <w:color w:val="000000"/>
            </w:rPr>
            <w:t>[11]</w:t>
          </w:r>
        </w:sdtContent>
      </w:sdt>
      <w:r w:rsidR="00D722AC" w:rsidRPr="001F7EC2">
        <w:rPr>
          <w:rFonts w:ascii="Times New Roman" w:hAnsi="Times New Roman" w:cs="Times New Roman"/>
        </w:rPr>
        <w:t xml:space="preserve">. </w:t>
      </w:r>
    </w:p>
    <w:p w14:paraId="145B4AFA" w14:textId="6A24E317" w:rsidR="006934FA" w:rsidRPr="001F7EC2" w:rsidRDefault="006D0626" w:rsidP="007118F5">
      <w:pPr>
        <w:spacing w:line="480" w:lineRule="auto"/>
        <w:ind w:firstLine="360"/>
        <w:jc w:val="both"/>
        <w:rPr>
          <w:rFonts w:ascii="Times New Roman" w:hAnsi="Times New Roman" w:cs="Times New Roman"/>
        </w:rPr>
      </w:pPr>
      <w:r w:rsidRPr="001F7EC2">
        <w:rPr>
          <w:rFonts w:ascii="Times New Roman" w:hAnsi="Times New Roman" w:cs="Times New Roman"/>
        </w:rPr>
        <w:t>Therefore, the frequency of malnutrition and malnutrition</w:t>
      </w:r>
      <w:r w:rsidR="003E710E" w:rsidRPr="001F7EC2">
        <w:rPr>
          <w:rFonts w:ascii="Times New Roman" w:hAnsi="Times New Roman" w:cs="Times New Roman"/>
        </w:rPr>
        <w:t xml:space="preserve"> risk</w:t>
      </w:r>
      <w:r w:rsidRPr="001F7EC2">
        <w:rPr>
          <w:rFonts w:ascii="Times New Roman" w:hAnsi="Times New Roman" w:cs="Times New Roman"/>
        </w:rPr>
        <w:t xml:space="preserve"> in </w:t>
      </w:r>
      <w:r w:rsidR="009440A5" w:rsidRPr="001F7EC2">
        <w:rPr>
          <w:rFonts w:ascii="Times New Roman" w:hAnsi="Times New Roman" w:cs="Times New Roman"/>
        </w:rPr>
        <w:t xml:space="preserve">the </w:t>
      </w:r>
      <w:r w:rsidRPr="001F7EC2">
        <w:rPr>
          <w:rFonts w:ascii="Times New Roman" w:hAnsi="Times New Roman" w:cs="Times New Roman"/>
        </w:rPr>
        <w:t xml:space="preserve">geriatric </w:t>
      </w:r>
      <w:r w:rsidR="009440A5" w:rsidRPr="001F7EC2">
        <w:rPr>
          <w:rFonts w:ascii="Times New Roman" w:hAnsi="Times New Roman" w:cs="Times New Roman"/>
        </w:rPr>
        <w:t xml:space="preserve">and </w:t>
      </w:r>
      <w:r w:rsidRPr="001F7EC2">
        <w:rPr>
          <w:rFonts w:ascii="Times New Roman" w:hAnsi="Times New Roman" w:cs="Times New Roman"/>
        </w:rPr>
        <w:t>obese a</w:t>
      </w:r>
      <w:r w:rsidR="009440A5" w:rsidRPr="001F7EC2">
        <w:rPr>
          <w:rFonts w:ascii="Times New Roman" w:hAnsi="Times New Roman" w:cs="Times New Roman"/>
        </w:rPr>
        <w:t xml:space="preserve">s </w:t>
      </w:r>
      <w:proofErr w:type="gramStart"/>
      <w:r w:rsidR="009440A5" w:rsidRPr="001F7EC2">
        <w:rPr>
          <w:rFonts w:ascii="Times New Roman" w:hAnsi="Times New Roman" w:cs="Times New Roman"/>
        </w:rPr>
        <w:t>well  as</w:t>
      </w:r>
      <w:proofErr w:type="gramEnd"/>
      <w:r w:rsidRPr="001F7EC2">
        <w:rPr>
          <w:rFonts w:ascii="Times New Roman" w:hAnsi="Times New Roman" w:cs="Times New Roman"/>
        </w:rPr>
        <w:t xml:space="preserve"> the factors causing nutritional deterioration</w:t>
      </w:r>
      <w:r w:rsidR="009440A5" w:rsidRPr="001F7EC2">
        <w:rPr>
          <w:rFonts w:ascii="Times New Roman" w:hAnsi="Times New Roman" w:cs="Times New Roman"/>
        </w:rPr>
        <w:t xml:space="preserve"> in this population</w:t>
      </w:r>
      <w:r w:rsidRPr="001F7EC2">
        <w:rPr>
          <w:rFonts w:ascii="Times New Roman" w:hAnsi="Times New Roman" w:cs="Times New Roman"/>
        </w:rPr>
        <w:t xml:space="preserve"> </w:t>
      </w:r>
      <w:r w:rsidR="009440A5" w:rsidRPr="001F7EC2">
        <w:rPr>
          <w:rFonts w:ascii="Times New Roman" w:hAnsi="Times New Roman" w:cs="Times New Roman"/>
        </w:rPr>
        <w:t>need to be identified</w:t>
      </w:r>
      <w:r w:rsidRPr="001F7EC2">
        <w:rPr>
          <w:rFonts w:ascii="Times New Roman" w:hAnsi="Times New Roman" w:cs="Times New Roman"/>
        </w:rPr>
        <w:t xml:space="preserve">. However, </w:t>
      </w:r>
      <w:r w:rsidR="009440A5" w:rsidRPr="001F7EC2">
        <w:rPr>
          <w:rFonts w:ascii="Times New Roman" w:hAnsi="Times New Roman" w:cs="Times New Roman"/>
        </w:rPr>
        <w:t xml:space="preserve">to the best of the authors’ knowledge </w:t>
      </w:r>
      <w:r w:rsidRPr="001F7EC2">
        <w:rPr>
          <w:rFonts w:ascii="Times New Roman" w:hAnsi="Times New Roman" w:cs="Times New Roman"/>
        </w:rPr>
        <w:t xml:space="preserve">there is no study on this so far. </w:t>
      </w:r>
      <w:r w:rsidR="005650C9" w:rsidRPr="001F7EC2">
        <w:rPr>
          <w:rFonts w:ascii="Times New Roman" w:hAnsi="Times New Roman" w:cs="Times New Roman"/>
        </w:rPr>
        <w:t xml:space="preserve">In only one study conducted in a geriatric </w:t>
      </w:r>
      <w:r w:rsidR="005650C9" w:rsidRPr="001F7EC2">
        <w:rPr>
          <w:rFonts w:ascii="Times New Roman" w:hAnsi="Times New Roman" w:cs="Times New Roman"/>
        </w:rPr>
        <w:lastRenderedPageBreak/>
        <w:t>outpatient clinic, but using the M</w:t>
      </w:r>
      <w:r w:rsidR="003E6199" w:rsidRPr="001F7EC2">
        <w:rPr>
          <w:rFonts w:ascii="Times New Roman" w:hAnsi="Times New Roman" w:cs="Times New Roman"/>
        </w:rPr>
        <w:t xml:space="preserve">ini </w:t>
      </w:r>
      <w:r w:rsidR="005650C9" w:rsidRPr="001F7EC2">
        <w:rPr>
          <w:rFonts w:ascii="Times New Roman" w:hAnsi="Times New Roman" w:cs="Times New Roman"/>
        </w:rPr>
        <w:t>N</w:t>
      </w:r>
      <w:r w:rsidR="003E6199" w:rsidRPr="001F7EC2">
        <w:rPr>
          <w:rFonts w:ascii="Times New Roman" w:hAnsi="Times New Roman" w:cs="Times New Roman"/>
        </w:rPr>
        <w:t xml:space="preserve">utritional </w:t>
      </w:r>
      <w:r w:rsidR="005650C9" w:rsidRPr="001F7EC2">
        <w:rPr>
          <w:rFonts w:ascii="Times New Roman" w:hAnsi="Times New Roman" w:cs="Times New Roman"/>
        </w:rPr>
        <w:t>A</w:t>
      </w:r>
      <w:r w:rsidR="003E6199" w:rsidRPr="001F7EC2">
        <w:rPr>
          <w:rFonts w:ascii="Times New Roman" w:hAnsi="Times New Roman" w:cs="Times New Roman"/>
        </w:rPr>
        <w:t>ssessment</w:t>
      </w:r>
      <w:r w:rsidR="005650C9" w:rsidRPr="001F7EC2">
        <w:rPr>
          <w:rFonts w:ascii="Times New Roman" w:hAnsi="Times New Roman" w:cs="Times New Roman"/>
        </w:rPr>
        <w:t xml:space="preserve">-Short form, it was found that 33.7% of </w:t>
      </w:r>
      <w:r w:rsidR="00AF4C85" w:rsidRPr="001F7EC2">
        <w:rPr>
          <w:rFonts w:ascii="Times New Roman" w:hAnsi="Times New Roman" w:cs="Times New Roman"/>
        </w:rPr>
        <w:t>older</w:t>
      </w:r>
      <w:r w:rsidR="005650C9" w:rsidRPr="001F7EC2">
        <w:rPr>
          <w:rFonts w:ascii="Times New Roman" w:hAnsi="Times New Roman" w:cs="Times New Roman"/>
        </w:rPr>
        <w:t xml:space="preserve"> patients were diagnosed with both obesity and malnutrition or were at risk of malnutrition </w:t>
      </w:r>
      <w:sdt>
        <w:sdtPr>
          <w:rPr>
            <w:rFonts w:ascii="Times New Roman" w:hAnsi="Times New Roman" w:cs="Times New Roman"/>
          </w:rPr>
          <w:tag w:val="MENDELEY_CITATION_v3_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"/>
          <w:id w:val="823938178"/>
          <w:placeholder>
            <w:docPart w:val="EC1139AF654544AE8B3CFB3280C3C77B"/>
          </w:placeholder>
        </w:sdtPr>
        <w:sdtEndPr/>
        <w:sdtContent>
          <w:r w:rsidR="005650C9" w:rsidRPr="001F7EC2">
            <w:rPr>
              <w:rFonts w:ascii="Times New Roman" w:hAnsi="Times New Roman" w:cs="Times New Roman"/>
            </w:rPr>
            <w:t>[1</w:t>
          </w:r>
          <w:r w:rsidR="00AB707E" w:rsidRPr="001F7EC2">
            <w:rPr>
              <w:rFonts w:ascii="Times New Roman" w:hAnsi="Times New Roman" w:cs="Times New Roman"/>
            </w:rPr>
            <w:t>2</w:t>
          </w:r>
          <w:r w:rsidR="005650C9" w:rsidRPr="001F7EC2">
            <w:rPr>
              <w:rFonts w:ascii="Times New Roman" w:hAnsi="Times New Roman" w:cs="Times New Roman"/>
            </w:rPr>
            <w:t>]</w:t>
          </w:r>
        </w:sdtContent>
      </w:sdt>
      <w:r w:rsidR="005650C9" w:rsidRPr="001F7EC2">
        <w:rPr>
          <w:rFonts w:ascii="Times New Roman" w:hAnsi="Times New Roman" w:cs="Times New Roman"/>
        </w:rPr>
        <w:t xml:space="preserve">. </w:t>
      </w:r>
      <w:r w:rsidR="003E69DE" w:rsidRPr="001F7EC2">
        <w:rPr>
          <w:rFonts w:ascii="Times New Roman" w:hAnsi="Times New Roman" w:cs="Times New Roman"/>
        </w:rPr>
        <w:t xml:space="preserve">However, </w:t>
      </w:r>
      <w:r w:rsidR="00AF4C85" w:rsidRPr="001F7EC2">
        <w:rPr>
          <w:rFonts w:ascii="Times New Roman" w:hAnsi="Times New Roman" w:cs="Times New Roman"/>
        </w:rPr>
        <w:t>associated factors were not investigated in this study</w:t>
      </w:r>
      <w:r w:rsidR="00B040EF" w:rsidRPr="001F7EC2">
        <w:rPr>
          <w:rFonts w:ascii="Times New Roman" w:hAnsi="Times New Roman" w:cs="Times New Roman"/>
        </w:rPr>
        <w:t xml:space="preserve">. </w:t>
      </w:r>
      <w:r w:rsidR="009440A5" w:rsidRPr="001F7EC2">
        <w:rPr>
          <w:rFonts w:ascii="Times New Roman" w:hAnsi="Times New Roman" w:cs="Times New Roman"/>
        </w:rPr>
        <w:t>Thus, t</w:t>
      </w:r>
      <w:r w:rsidRPr="001F7EC2">
        <w:rPr>
          <w:rFonts w:ascii="Times New Roman" w:hAnsi="Times New Roman" w:cs="Times New Roman"/>
        </w:rPr>
        <w:t xml:space="preserve">he aim of </w:t>
      </w:r>
      <w:r w:rsidR="009440A5" w:rsidRPr="001F7EC2">
        <w:rPr>
          <w:rFonts w:ascii="Times New Roman" w:hAnsi="Times New Roman" w:cs="Times New Roman"/>
        </w:rPr>
        <w:t xml:space="preserve">the present </w:t>
      </w:r>
      <w:r w:rsidRPr="001F7EC2">
        <w:rPr>
          <w:rFonts w:ascii="Times New Roman" w:hAnsi="Times New Roman" w:cs="Times New Roman"/>
        </w:rPr>
        <w:t>study is to investigate the prevalence of undernutrition (</w:t>
      </w:r>
      <w:r w:rsidR="002A20D5" w:rsidRPr="001F7EC2">
        <w:rPr>
          <w:rFonts w:ascii="Times New Roman" w:hAnsi="Times New Roman" w:cs="Times New Roman"/>
        </w:rPr>
        <w:t>i.e.,</w:t>
      </w:r>
      <w:r w:rsidR="009440A5" w:rsidRPr="001F7EC2">
        <w:rPr>
          <w:rFonts w:ascii="Times New Roman" w:hAnsi="Times New Roman" w:cs="Times New Roman"/>
        </w:rPr>
        <w:t xml:space="preserve"> </w:t>
      </w:r>
      <w:r w:rsidRPr="001F7EC2">
        <w:rPr>
          <w:rFonts w:ascii="Times New Roman" w:hAnsi="Times New Roman" w:cs="Times New Roman"/>
        </w:rPr>
        <w:t xml:space="preserve">malnutrition and malnutrition risk) and related factors in </w:t>
      </w:r>
      <w:r w:rsidR="00CE03F7" w:rsidRPr="001F7EC2">
        <w:rPr>
          <w:rFonts w:ascii="Times New Roman" w:hAnsi="Times New Roman" w:cs="Times New Roman"/>
        </w:rPr>
        <w:t>older</w:t>
      </w:r>
      <w:r w:rsidRPr="001F7EC2">
        <w:rPr>
          <w:rFonts w:ascii="Times New Roman" w:hAnsi="Times New Roman" w:cs="Times New Roman"/>
        </w:rPr>
        <w:t xml:space="preserve"> obese patients.</w:t>
      </w:r>
    </w:p>
    <w:p w14:paraId="00719531" w14:textId="507AFDC1" w:rsidR="00F013A1" w:rsidRPr="001F7EC2" w:rsidRDefault="00F013A1" w:rsidP="0072207B">
      <w:pPr>
        <w:pStyle w:val="Heading1"/>
      </w:pPr>
      <w:r w:rsidRPr="001F7EC2">
        <w:t>M</w:t>
      </w:r>
      <w:r w:rsidR="00BD1579" w:rsidRPr="001F7EC2">
        <w:t>ethods</w:t>
      </w:r>
    </w:p>
    <w:p w14:paraId="58102DC6" w14:textId="6952706E" w:rsidR="004E4083" w:rsidRPr="001F7EC2" w:rsidRDefault="00097DA3" w:rsidP="004C2371">
      <w:pPr>
        <w:spacing w:after="0" w:line="480" w:lineRule="auto"/>
        <w:jc w:val="both"/>
        <w:rPr>
          <w:rFonts w:ascii="Times New Roman" w:hAnsi="Times New Roman" w:cs="Times New Roman"/>
          <w:lang w:val="tr-TR"/>
        </w:rPr>
      </w:pPr>
      <w:r w:rsidRPr="001F7EC2">
        <w:rPr>
          <w:rFonts w:ascii="Times New Roman" w:hAnsi="Times New Roman" w:cs="Times New Roman"/>
          <w:lang w:val="tr-TR"/>
        </w:rPr>
        <w:t>In this retrospective cross-sectional study f</w:t>
      </w:r>
      <w:r w:rsidR="001B6378" w:rsidRPr="001F7EC2">
        <w:rPr>
          <w:rFonts w:ascii="Times New Roman" w:hAnsi="Times New Roman" w:cs="Times New Roman"/>
          <w:lang w:val="tr-TR"/>
        </w:rPr>
        <w:t xml:space="preserve">ile records of </w:t>
      </w:r>
      <w:r w:rsidR="00CE03F7" w:rsidRPr="001F7EC2">
        <w:rPr>
          <w:rFonts w:ascii="Times New Roman" w:hAnsi="Times New Roman" w:cs="Times New Roman"/>
          <w:lang w:val="tr-TR"/>
        </w:rPr>
        <w:t xml:space="preserve">older </w:t>
      </w:r>
      <w:r w:rsidR="001B6378" w:rsidRPr="001F7EC2">
        <w:rPr>
          <w:rFonts w:ascii="Times New Roman" w:hAnsi="Times New Roman" w:cs="Times New Roman"/>
          <w:lang w:val="tr-TR"/>
        </w:rPr>
        <w:t xml:space="preserve">patients who were admitted to </w:t>
      </w:r>
      <w:r w:rsidR="009440A5" w:rsidRPr="001F7EC2">
        <w:rPr>
          <w:rFonts w:ascii="Times New Roman" w:hAnsi="Times New Roman" w:cs="Times New Roman"/>
          <w:lang w:val="tr-TR"/>
        </w:rPr>
        <w:t>one</w:t>
      </w:r>
      <w:r w:rsidR="001B6378" w:rsidRPr="001F7EC2">
        <w:rPr>
          <w:rFonts w:ascii="Times New Roman" w:hAnsi="Times New Roman" w:cs="Times New Roman"/>
          <w:lang w:val="tr-TR"/>
        </w:rPr>
        <w:t xml:space="preserve"> geriatric</w:t>
      </w:r>
      <w:r w:rsidR="009440A5" w:rsidRPr="001F7EC2">
        <w:rPr>
          <w:rFonts w:ascii="Times New Roman" w:hAnsi="Times New Roman" w:cs="Times New Roman"/>
          <w:lang w:val="tr-TR"/>
        </w:rPr>
        <w:t xml:space="preserve"> </w:t>
      </w:r>
      <w:r w:rsidR="001B6378" w:rsidRPr="001F7EC2">
        <w:rPr>
          <w:rFonts w:ascii="Times New Roman" w:hAnsi="Times New Roman" w:cs="Times New Roman"/>
          <w:lang w:val="tr-TR"/>
        </w:rPr>
        <w:t xml:space="preserve"> clinic</w:t>
      </w:r>
      <w:r w:rsidR="009440A5" w:rsidRPr="001F7EC2">
        <w:rPr>
          <w:rFonts w:ascii="Times New Roman" w:hAnsi="Times New Roman" w:cs="Times New Roman"/>
          <w:lang w:val="tr-TR"/>
        </w:rPr>
        <w:t xml:space="preserve"> in Turkey</w:t>
      </w:r>
      <w:r w:rsidR="001B6378" w:rsidRPr="001F7EC2">
        <w:rPr>
          <w:rFonts w:ascii="Times New Roman" w:hAnsi="Times New Roman" w:cs="Times New Roman"/>
          <w:lang w:val="tr-TR"/>
        </w:rPr>
        <w:t xml:space="preserve"> as an outpatient and underwent detailed geriatric evaluation between November 2016 and January 2022 were reviewed</w:t>
      </w:r>
      <w:r w:rsidRPr="001F7EC2">
        <w:rPr>
          <w:rFonts w:ascii="Times New Roman" w:hAnsi="Times New Roman" w:cs="Times New Roman"/>
          <w:lang w:val="tr-TR"/>
        </w:rPr>
        <w:t>.</w:t>
      </w:r>
      <w:r w:rsidR="001B012A" w:rsidRPr="001F7EC2">
        <w:rPr>
          <w:rFonts w:ascii="Times New Roman" w:hAnsi="Times New Roman" w:cs="Times New Roman"/>
          <w:lang w:val="tr-TR"/>
        </w:rPr>
        <w:t xml:space="preserve"> </w:t>
      </w:r>
      <w:r w:rsidRPr="001F7EC2">
        <w:rPr>
          <w:rFonts w:ascii="Times New Roman" w:hAnsi="Times New Roman" w:cs="Times New Roman"/>
          <w:lang w:val="tr-TR"/>
        </w:rPr>
        <w:t xml:space="preserve">This study </w:t>
      </w:r>
      <w:r w:rsidR="001B6378" w:rsidRPr="001F7EC2">
        <w:rPr>
          <w:rFonts w:ascii="Times New Roman" w:hAnsi="Times New Roman" w:cs="Times New Roman"/>
          <w:lang w:val="tr-TR"/>
        </w:rPr>
        <w:t xml:space="preserve">was approved by </w:t>
      </w:r>
      <w:r w:rsidRPr="001F7EC2">
        <w:rPr>
          <w:rFonts w:ascii="Times New Roman" w:hAnsi="Times New Roman" w:cs="Times New Roman"/>
          <w:lang w:val="tr-TR"/>
        </w:rPr>
        <w:t xml:space="preserve">the </w:t>
      </w:r>
      <w:r w:rsidR="001B6378" w:rsidRPr="001F7EC2">
        <w:rPr>
          <w:rFonts w:ascii="Times New Roman" w:hAnsi="Times New Roman" w:cs="Times New Roman"/>
          <w:lang w:val="tr-TR"/>
        </w:rPr>
        <w:t>Ethics in Research Committee of the local ethic</w:t>
      </w:r>
      <w:r w:rsidRPr="001F7EC2">
        <w:rPr>
          <w:rFonts w:ascii="Times New Roman" w:hAnsi="Times New Roman" w:cs="Times New Roman"/>
          <w:lang w:val="tr-TR"/>
        </w:rPr>
        <w:t>al review board</w:t>
      </w:r>
      <w:r w:rsidR="001B6378" w:rsidRPr="001F7EC2">
        <w:rPr>
          <w:rFonts w:ascii="Times New Roman" w:hAnsi="Times New Roman" w:cs="Times New Roman"/>
          <w:lang w:val="tr-TR"/>
        </w:rPr>
        <w:t>.</w:t>
      </w:r>
    </w:p>
    <w:p w14:paraId="250838E3" w14:textId="6DA7D04B" w:rsidR="004E4083" w:rsidRPr="001F7EC2" w:rsidRDefault="00AD368B" w:rsidP="007118F5">
      <w:pPr>
        <w:spacing w:after="0" w:line="480" w:lineRule="auto"/>
        <w:ind w:firstLine="360"/>
        <w:jc w:val="both"/>
        <w:rPr>
          <w:rFonts w:ascii="Times New Roman" w:hAnsi="Times New Roman" w:cs="Times New Roman"/>
          <w:lang w:val="tr-TR"/>
        </w:rPr>
      </w:pPr>
      <w:r w:rsidRPr="001F7EC2">
        <w:rPr>
          <w:rFonts w:ascii="Times New Roman" w:hAnsi="Times New Roman" w:cs="Times New Roman"/>
          <w:lang w:val="tr-TR"/>
        </w:rPr>
        <w:t xml:space="preserve">Patients who had severe illness that may impair their general health status, such as acute cerebrovascular event, sepsis, acute renal failure, and acute respiratory failure; those with missing data in file records, with severe dementia or with severe vision and hearing impairment that prevent communication and understanding commands during the examination, those with terminal disease or delirium were </w:t>
      </w:r>
      <w:r w:rsidR="00097DA3" w:rsidRPr="001F7EC2">
        <w:rPr>
          <w:rFonts w:ascii="Times New Roman" w:hAnsi="Times New Roman" w:cs="Times New Roman"/>
          <w:lang w:val="tr-TR"/>
        </w:rPr>
        <w:t>excluded</w:t>
      </w:r>
      <w:r w:rsidRPr="001F7EC2">
        <w:rPr>
          <w:rFonts w:ascii="Times New Roman" w:hAnsi="Times New Roman" w:cs="Times New Roman"/>
          <w:lang w:val="tr-TR"/>
        </w:rPr>
        <w:t>. As a consequence, 1911 patients were available for the study analysis.</w:t>
      </w:r>
      <w:r w:rsidR="00BD1579" w:rsidRPr="001F7EC2">
        <w:rPr>
          <w:rFonts w:ascii="Times New Roman" w:hAnsi="Times New Roman" w:cs="Times New Roman"/>
          <w:lang w:val="tr-TR"/>
        </w:rPr>
        <w:t xml:space="preserve"> </w:t>
      </w:r>
    </w:p>
    <w:p w14:paraId="3359C019" w14:textId="48945F35" w:rsidR="00F013A1" w:rsidRPr="001F7EC2" w:rsidRDefault="00097DA3" w:rsidP="007118F5">
      <w:pPr>
        <w:spacing w:after="0" w:line="480" w:lineRule="auto"/>
        <w:ind w:firstLine="360"/>
        <w:jc w:val="both"/>
        <w:rPr>
          <w:rFonts w:ascii="Times New Roman" w:hAnsi="Times New Roman" w:cs="Times New Roman"/>
          <w:lang w:val="tr-TR"/>
        </w:rPr>
      </w:pPr>
      <w:r w:rsidRPr="001F7EC2">
        <w:rPr>
          <w:rFonts w:ascii="Times New Roman" w:hAnsi="Times New Roman" w:cs="Times New Roman"/>
          <w:lang w:val="tr-TR"/>
        </w:rPr>
        <w:t>For each patient, a</w:t>
      </w:r>
      <w:r w:rsidR="00F013A1" w:rsidRPr="001F7EC2">
        <w:rPr>
          <w:rFonts w:ascii="Times New Roman" w:hAnsi="Times New Roman" w:cs="Times New Roman"/>
          <w:lang w:val="tr-TR"/>
        </w:rPr>
        <w:t>ge, gender, education, marital and living status, number of medications, comorbid diseases (hypertension, diabetes mellitus, coronary hearth disease, chronic obstructive pulmonary disease, cerebrovascular disease, congestive heart disease, peripheral vascular disease, Parkinson’s disease, osteoarthritis, and dementia</w:t>
      </w:r>
      <w:r w:rsidRPr="001F7EC2">
        <w:rPr>
          <w:rFonts w:ascii="Times New Roman" w:hAnsi="Times New Roman" w:cs="Times New Roman"/>
          <w:lang w:val="tr-TR"/>
        </w:rPr>
        <w:t>)</w:t>
      </w:r>
      <w:r w:rsidR="00F013A1" w:rsidRPr="001F7EC2">
        <w:rPr>
          <w:rFonts w:ascii="Times New Roman" w:hAnsi="Times New Roman" w:cs="Times New Roman"/>
          <w:lang w:val="tr-TR"/>
        </w:rPr>
        <w:t xml:space="preserve"> were recorded. </w:t>
      </w:r>
      <w:r w:rsidR="0001644B" w:rsidRPr="001F7EC2">
        <w:rPr>
          <w:rFonts w:ascii="Times New Roman" w:hAnsi="Times New Roman" w:cs="Times New Roman"/>
          <w:lang w:val="tr-TR"/>
        </w:rPr>
        <w:t xml:space="preserve">In addition, information </w:t>
      </w:r>
      <w:r w:rsidRPr="001F7EC2">
        <w:rPr>
          <w:rFonts w:ascii="Times New Roman" w:hAnsi="Times New Roman" w:cs="Times New Roman"/>
          <w:lang w:val="tr-TR"/>
        </w:rPr>
        <w:t>on</w:t>
      </w:r>
      <w:r w:rsidR="0001644B" w:rsidRPr="001F7EC2">
        <w:rPr>
          <w:rFonts w:ascii="Times New Roman" w:hAnsi="Times New Roman" w:cs="Times New Roman"/>
          <w:lang w:val="tr-TR"/>
        </w:rPr>
        <w:t xml:space="preserve"> history of falling in the past year and scores of basic and instrumental Activities of Daily Living (</w:t>
      </w:r>
      <w:r w:rsidR="004B00B2" w:rsidRPr="001F7EC2">
        <w:rPr>
          <w:rFonts w:ascii="Times New Roman" w:hAnsi="Times New Roman" w:cs="Times New Roman"/>
          <w:lang w:val="tr-TR"/>
        </w:rPr>
        <w:t>B</w:t>
      </w:r>
      <w:r w:rsidR="0001644B" w:rsidRPr="001F7EC2">
        <w:rPr>
          <w:rFonts w:ascii="Times New Roman" w:hAnsi="Times New Roman" w:cs="Times New Roman"/>
          <w:lang w:val="tr-TR"/>
        </w:rPr>
        <w:t>ADL</w:t>
      </w:r>
      <w:r w:rsidR="004B00B2" w:rsidRPr="001F7EC2">
        <w:rPr>
          <w:rFonts w:ascii="Times New Roman" w:hAnsi="Times New Roman" w:cs="Times New Roman"/>
          <w:lang w:val="tr-TR"/>
        </w:rPr>
        <w:t xml:space="preserve"> and IADL</w:t>
      </w:r>
      <w:r w:rsidR="0001644B" w:rsidRPr="001F7EC2">
        <w:rPr>
          <w:rFonts w:ascii="Times New Roman" w:hAnsi="Times New Roman" w:cs="Times New Roman"/>
          <w:lang w:val="tr-TR"/>
        </w:rPr>
        <w:t xml:space="preserve">), Geriatric Depression Scale-15 (GDS-15), </w:t>
      </w:r>
      <w:r w:rsidRPr="001F7EC2">
        <w:rPr>
          <w:rFonts w:ascii="Times New Roman" w:hAnsi="Times New Roman" w:cs="Times New Roman"/>
          <w:lang w:val="tr-TR"/>
        </w:rPr>
        <w:t xml:space="preserve">and </w:t>
      </w:r>
      <w:r w:rsidR="0001644B" w:rsidRPr="001F7EC2">
        <w:rPr>
          <w:rFonts w:ascii="Times New Roman" w:hAnsi="Times New Roman" w:cs="Times New Roman"/>
          <w:lang w:val="tr-TR"/>
        </w:rPr>
        <w:t xml:space="preserve">Tinetti Performance Oriented Mobility Assessment indexes were also recorded. </w:t>
      </w:r>
      <w:r w:rsidR="00B34EF6" w:rsidRPr="001F7EC2">
        <w:rPr>
          <w:rFonts w:ascii="Times New Roman" w:hAnsi="Times New Roman" w:cs="Times New Roman"/>
          <w:lang w:val="en-US"/>
        </w:rPr>
        <w:t xml:space="preserve">Grip strength of the dominant hand measured with a hand-grip dynamometer less than 16 kg in females and 27 kg in males was categorized as having dynapenia. </w:t>
      </w:r>
      <w:r w:rsidRPr="001F7EC2">
        <w:rPr>
          <w:rFonts w:ascii="Times New Roman" w:hAnsi="Times New Roman" w:cs="Times New Roman"/>
          <w:lang w:val="tr-TR"/>
        </w:rPr>
        <w:t xml:space="preserve">A </w:t>
      </w:r>
      <w:r w:rsidRPr="001F7EC2">
        <w:rPr>
          <w:rFonts w:ascii="Times New Roman" w:hAnsi="Times New Roman" w:cs="Times New Roman"/>
        </w:rPr>
        <w:t>c</w:t>
      </w:r>
      <w:r w:rsidR="0001644B" w:rsidRPr="001F7EC2">
        <w:rPr>
          <w:rFonts w:ascii="Times New Roman" w:hAnsi="Times New Roman" w:cs="Times New Roman"/>
        </w:rPr>
        <w:t>alf circumference</w:t>
      </w:r>
      <w:r w:rsidRPr="001F7EC2">
        <w:rPr>
          <w:rFonts w:ascii="Times New Roman" w:hAnsi="Times New Roman" w:cs="Times New Roman"/>
        </w:rPr>
        <w:t xml:space="preserve"> (CC)</w:t>
      </w:r>
      <w:r w:rsidR="0001644B" w:rsidRPr="001F7EC2">
        <w:rPr>
          <w:rFonts w:ascii="Times New Roman" w:hAnsi="Times New Roman" w:cs="Times New Roman"/>
        </w:rPr>
        <w:t xml:space="preserve"> below ≤ 31 cm was considered as low </w:t>
      </w:r>
      <w:sdt>
        <w:sdtPr>
          <w:rPr>
            <w:rFonts w:ascii="Times New Roman" w:hAnsi="Times New Roman" w:cs="Times New Roman"/>
            <w:color w:val="000000"/>
          </w:rPr>
          <w:tag w:val="MENDELEY_CITATION_v3_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"/>
          <w:id w:val="1776739363"/>
          <w:placeholder>
            <w:docPart w:val="DefaultPlaceholder_-1854013440"/>
          </w:placeholder>
        </w:sdtPr>
        <w:sdtEndPr/>
        <w:sdtContent>
          <w:r w:rsidR="008337B1" w:rsidRPr="001F7EC2">
            <w:rPr>
              <w:rFonts w:ascii="Times New Roman" w:hAnsi="Times New Roman" w:cs="Times New Roman"/>
              <w:color w:val="000000"/>
            </w:rPr>
            <w:t>[1</w:t>
          </w:r>
          <w:r w:rsidR="0080735C" w:rsidRPr="001F7EC2">
            <w:rPr>
              <w:rFonts w:ascii="Times New Roman" w:hAnsi="Times New Roman" w:cs="Times New Roman"/>
              <w:color w:val="000000"/>
            </w:rPr>
            <w:t>3</w:t>
          </w:r>
          <w:r w:rsidR="008337B1" w:rsidRPr="001F7EC2">
            <w:rPr>
              <w:rFonts w:ascii="Times New Roman" w:hAnsi="Times New Roman" w:cs="Times New Roman"/>
              <w:color w:val="000000"/>
            </w:rPr>
            <w:t>]</w:t>
          </w:r>
        </w:sdtContent>
      </w:sdt>
      <w:r w:rsidR="006B5E7F" w:rsidRPr="001F7EC2">
        <w:rPr>
          <w:rFonts w:ascii="Times New Roman" w:hAnsi="Times New Roman" w:cs="Times New Roman"/>
        </w:rPr>
        <w:t xml:space="preserve">. </w:t>
      </w:r>
    </w:p>
    <w:p w14:paraId="2A331439" w14:textId="7BB065D1" w:rsidR="000E780A" w:rsidRPr="0072207B" w:rsidRDefault="000E780A" w:rsidP="0072207B">
      <w:pPr>
        <w:pStyle w:val="Heading2"/>
      </w:pPr>
      <w:r w:rsidRPr="0072207B">
        <w:t>Evaluation of Weight Status</w:t>
      </w:r>
    </w:p>
    <w:p w14:paraId="152B5075" w14:textId="267E8AD7" w:rsidR="00F013A1" w:rsidRPr="001F7EC2" w:rsidRDefault="00A877CA" w:rsidP="004C2371">
      <w:pPr>
        <w:spacing w:after="0" w:line="480" w:lineRule="auto"/>
        <w:jc w:val="both"/>
        <w:rPr>
          <w:rFonts w:ascii="Times New Roman" w:hAnsi="Times New Roman" w:cs="Times New Roman"/>
        </w:rPr>
      </w:pPr>
      <w:r w:rsidRPr="001F7EC2">
        <w:rPr>
          <w:rFonts w:ascii="Times New Roman" w:hAnsi="Times New Roman" w:cs="Times New Roman"/>
        </w:rPr>
        <w:t xml:space="preserve">BMI was calculated for each patient using the standardised formula: </w:t>
      </w:r>
      <w:r w:rsidR="000E780A" w:rsidRPr="001F7EC2">
        <w:rPr>
          <w:rFonts w:ascii="Times New Roman" w:hAnsi="Times New Roman" w:cs="Times New Roman"/>
        </w:rPr>
        <w:t>weight (kg)/height (m)</w:t>
      </w:r>
      <w:r w:rsidR="000E780A" w:rsidRPr="001F7EC2">
        <w:rPr>
          <w:rFonts w:ascii="Times New Roman" w:hAnsi="Times New Roman" w:cs="Times New Roman"/>
          <w:vertAlign w:val="superscript"/>
        </w:rPr>
        <w:t>2</w:t>
      </w:r>
      <w:r w:rsidR="000E780A" w:rsidRPr="001F7EC2">
        <w:rPr>
          <w:rFonts w:ascii="Times New Roman" w:hAnsi="Times New Roman" w:cs="Times New Roman"/>
        </w:rPr>
        <w:t xml:space="preserve">. BMI was categorized according to World Health Organization standards: ‘Underweight’= BMI &lt; 18.5, ‘Normal </w:t>
      </w:r>
      <w:r w:rsidR="000E780A" w:rsidRPr="001F7EC2">
        <w:rPr>
          <w:rFonts w:ascii="Times New Roman" w:hAnsi="Times New Roman" w:cs="Times New Roman"/>
        </w:rPr>
        <w:lastRenderedPageBreak/>
        <w:t>weight’ =18.5≤ BMI&lt; 25, ‘Overweight’ =25≤ BMI &lt;30, ‘</w:t>
      </w:r>
      <w:r w:rsidR="000E780A" w:rsidRPr="001F7EC2">
        <w:rPr>
          <w:rFonts w:ascii="Times New Roman" w:hAnsi="Times New Roman" w:cs="Times New Roman"/>
          <w:lang w:val="tr-TR"/>
        </w:rPr>
        <w:t>Obesity</w:t>
      </w:r>
      <w:r w:rsidR="00BA241C" w:rsidRPr="001F7EC2">
        <w:rPr>
          <w:rFonts w:ascii="Times New Roman" w:hAnsi="Times New Roman" w:cs="Times New Roman"/>
          <w:lang w:val="tr-TR"/>
        </w:rPr>
        <w:t>’ ≥</w:t>
      </w:r>
      <w:r w:rsidR="000E780A" w:rsidRPr="001F7EC2">
        <w:rPr>
          <w:rFonts w:ascii="Times New Roman" w:hAnsi="Times New Roman" w:cs="Times New Roman"/>
          <w:lang w:val="tr-TR"/>
        </w:rPr>
        <w:t xml:space="preserve"> BMI 30 (O</w:t>
      </w:r>
      <w:proofErr w:type="spellStart"/>
      <w:r w:rsidR="000E780A" w:rsidRPr="001F7EC2">
        <w:rPr>
          <w:rFonts w:ascii="Times New Roman" w:hAnsi="Times New Roman" w:cs="Times New Roman"/>
        </w:rPr>
        <w:t>besity</w:t>
      </w:r>
      <w:proofErr w:type="spellEnd"/>
      <w:r w:rsidR="000E780A" w:rsidRPr="001F7EC2">
        <w:rPr>
          <w:rFonts w:ascii="Times New Roman" w:hAnsi="Times New Roman" w:cs="Times New Roman"/>
        </w:rPr>
        <w:t xml:space="preserve"> grade 1 (BMI, 30.0-34.9); obesity grade 2 (BMI, 35.0-39.9); and obesity grade 3 (BMI, ≥40.0)</w:t>
      </w:r>
      <w:r w:rsidR="0034518A" w:rsidRPr="001F7E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"/>
          <w:id w:val="1582330928"/>
          <w:placeholder>
            <w:docPart w:val="DefaultPlaceholder_-1854013440"/>
          </w:placeholder>
        </w:sdtPr>
        <w:sdtEndPr/>
        <w:sdtContent>
          <w:r w:rsidR="008337B1" w:rsidRPr="001F7EC2">
            <w:rPr>
              <w:rFonts w:ascii="Times New Roman" w:eastAsia="Times New Roman" w:hAnsi="Times New Roman" w:cs="Times New Roman"/>
              <w:color w:val="000000"/>
            </w:rPr>
            <w:t>[1</w:t>
          </w:r>
          <w:r w:rsidR="00EA5E96" w:rsidRPr="001F7EC2">
            <w:rPr>
              <w:rFonts w:ascii="Times New Roman" w:eastAsia="Times New Roman" w:hAnsi="Times New Roman" w:cs="Times New Roman"/>
              <w:color w:val="000000"/>
            </w:rPr>
            <w:t>4</w:t>
          </w:r>
          <w:r w:rsidR="008337B1" w:rsidRPr="001F7EC2">
            <w:rPr>
              <w:rFonts w:ascii="Times New Roman" w:eastAsia="Times New Roman" w:hAnsi="Times New Roman" w:cs="Times New Roman"/>
              <w:color w:val="000000"/>
            </w:rPr>
            <w:t>]</w:t>
          </w:r>
        </w:sdtContent>
      </w:sdt>
      <w:r w:rsidR="00EA5E96" w:rsidRPr="001F7EC2">
        <w:rPr>
          <w:rFonts w:ascii="Times New Roman" w:hAnsi="Times New Roman" w:cs="Times New Roman"/>
        </w:rPr>
        <w:t>.</w:t>
      </w:r>
    </w:p>
    <w:p w14:paraId="39BA5605" w14:textId="5476D3C4" w:rsidR="00F013A1" w:rsidRPr="001F7EC2" w:rsidRDefault="00F013A1" w:rsidP="0072207B">
      <w:pPr>
        <w:pStyle w:val="Heading2"/>
      </w:pPr>
      <w:r w:rsidRPr="001F7EC2">
        <w:t>Evaluation of Nutritional Status</w:t>
      </w:r>
    </w:p>
    <w:p w14:paraId="3C82DC87" w14:textId="40DD9B70" w:rsidR="00F013A1" w:rsidRPr="001F7EC2" w:rsidRDefault="00F013A1" w:rsidP="004C2371">
      <w:pPr>
        <w:spacing w:after="0" w:line="480" w:lineRule="auto"/>
        <w:jc w:val="both"/>
        <w:rPr>
          <w:rStyle w:val="Hyperlink"/>
          <w:rFonts w:ascii="Times New Roman" w:hAnsi="Times New Roman" w:cs="Times New Roman"/>
          <w:color w:val="auto"/>
        </w:rPr>
      </w:pPr>
      <w:r w:rsidRPr="001F7EC2">
        <w:rPr>
          <w:rFonts w:ascii="Times New Roman" w:hAnsi="Times New Roman" w:cs="Times New Roman"/>
          <w:lang w:val="tr-TR"/>
        </w:rPr>
        <w:t xml:space="preserve">Mini Nutritional Assessment (MNA) was performed </w:t>
      </w:r>
      <w:r w:rsidR="00097DA3" w:rsidRPr="001F7EC2">
        <w:rPr>
          <w:rFonts w:ascii="Times New Roman" w:hAnsi="Times New Roman" w:cs="Times New Roman"/>
          <w:lang w:val="tr-TR"/>
        </w:rPr>
        <w:t>on</w:t>
      </w:r>
      <w:r w:rsidRPr="001F7EC2">
        <w:rPr>
          <w:rFonts w:ascii="Times New Roman" w:hAnsi="Times New Roman" w:cs="Times New Roman"/>
          <w:lang w:val="tr-TR"/>
        </w:rPr>
        <w:t xml:space="preserve"> all patients to detect malnutrition risk, even if MNA-Short Form scores were ≥12. If the total score </w:t>
      </w:r>
      <w:r w:rsidR="002A20D5" w:rsidRPr="001F7EC2">
        <w:rPr>
          <w:rFonts w:ascii="Times New Roman" w:hAnsi="Times New Roman" w:cs="Times New Roman"/>
          <w:lang w:val="tr-TR"/>
        </w:rPr>
        <w:t>was&gt;</w:t>
      </w:r>
      <w:r w:rsidRPr="001F7EC2">
        <w:rPr>
          <w:rFonts w:ascii="Times New Roman" w:hAnsi="Times New Roman" w:cs="Times New Roman"/>
          <w:lang w:val="tr-TR"/>
        </w:rPr>
        <w:t xml:space="preserve">23.5, 17-23.5, or </w:t>
      </w:r>
      <w:r w:rsidR="006632B2" w:rsidRPr="001F7EC2">
        <w:rPr>
          <w:rFonts w:ascii="Times New Roman" w:hAnsi="Times New Roman" w:cs="Times New Roman"/>
          <w:lang w:val="tr-TR"/>
        </w:rPr>
        <w:t>&lt;17</w:t>
      </w:r>
      <w:r w:rsidRPr="001F7EC2">
        <w:rPr>
          <w:rFonts w:ascii="Times New Roman" w:hAnsi="Times New Roman" w:cs="Times New Roman"/>
          <w:lang w:val="tr-TR"/>
        </w:rPr>
        <w:t xml:space="preserve"> it was accepted as well-nourished, risk of malnutrition, or malnutrition, respectively. </w:t>
      </w:r>
      <w:r w:rsidR="005F1965" w:rsidRPr="001F7EC2">
        <w:rPr>
          <w:rFonts w:ascii="Times New Roman" w:hAnsi="Times New Roman" w:cs="Times New Roman"/>
          <w:lang w:val="tr-TR"/>
        </w:rPr>
        <w:t xml:space="preserve">In general, patients who were not well-nourished were considered </w:t>
      </w:r>
      <w:r w:rsidR="00097DA3" w:rsidRPr="001F7EC2">
        <w:rPr>
          <w:rFonts w:ascii="Times New Roman" w:hAnsi="Times New Roman" w:cs="Times New Roman"/>
          <w:lang w:val="tr-TR"/>
        </w:rPr>
        <w:t xml:space="preserve">as </w:t>
      </w:r>
      <w:r w:rsidR="005F1965" w:rsidRPr="001F7EC2">
        <w:rPr>
          <w:rFonts w:ascii="Times New Roman" w:hAnsi="Times New Roman" w:cs="Times New Roman"/>
          <w:lang w:val="tr-TR"/>
        </w:rPr>
        <w:t xml:space="preserve">undernutrition (risk of malnutrition + malnutrition). </w:t>
      </w:r>
      <w:r w:rsidRPr="001F7EC2">
        <w:rPr>
          <w:rFonts w:ascii="Times New Roman" w:hAnsi="Times New Roman" w:cs="Times New Roman"/>
          <w:lang w:val="tr-TR"/>
        </w:rPr>
        <w:t xml:space="preserve">The MNA test is composed of simple measurements and 18 brief questions that can be completed in &lt; 10 minutes, anthropometric measurement questions related to </w:t>
      </w:r>
      <w:r w:rsidR="00097DA3" w:rsidRPr="001F7EC2">
        <w:rPr>
          <w:rFonts w:ascii="Times New Roman" w:hAnsi="Times New Roman" w:cs="Times New Roman"/>
          <w:lang w:val="tr-TR"/>
        </w:rPr>
        <w:t>BMI</w:t>
      </w:r>
      <w:r w:rsidRPr="001F7EC2">
        <w:rPr>
          <w:rFonts w:ascii="Times New Roman" w:hAnsi="Times New Roman" w:cs="Times New Roman"/>
          <w:lang w:val="tr-TR"/>
        </w:rPr>
        <w:t xml:space="preserve">, weight loss, brachial circumference, and </w:t>
      </w:r>
      <w:bookmarkStart w:id="1" w:name="_Hlk96645861"/>
      <w:r w:rsidR="00097DA3" w:rsidRPr="001F7EC2">
        <w:rPr>
          <w:rFonts w:ascii="Times New Roman" w:hAnsi="Times New Roman" w:cs="Times New Roman"/>
          <w:lang w:val="tr-TR"/>
        </w:rPr>
        <w:t>CC</w:t>
      </w:r>
      <w:r w:rsidRPr="001F7EC2">
        <w:rPr>
          <w:rFonts w:ascii="Times New Roman" w:hAnsi="Times New Roman" w:cs="Times New Roman"/>
          <w:lang w:val="tr-TR"/>
        </w:rPr>
        <w:t xml:space="preserve">; </w:t>
      </w:r>
      <w:bookmarkEnd w:id="1"/>
      <w:r w:rsidRPr="001F7EC2">
        <w:rPr>
          <w:rFonts w:ascii="Times New Roman" w:hAnsi="Times New Roman" w:cs="Times New Roman"/>
          <w:lang w:val="tr-TR"/>
        </w:rPr>
        <w:t>global assessment (6 questions related to lifestyle, medication, and mobility); and dietary questionnaire and subjective assessment (8 questions related to number of meals, food and fluid intake, autonomy of feeding, and self-perception of health and nutrition)</w:t>
      </w:r>
      <w:r w:rsidR="003C140C" w:rsidRPr="001F7EC2">
        <w:rPr>
          <w:rFonts w:ascii="Times New Roman" w:hAnsi="Times New Roman" w:cs="Times New Roman"/>
          <w:lang w:val="tr-TR"/>
        </w:rPr>
        <w:t xml:space="preserve"> </w:t>
      </w:r>
      <w:sdt>
        <w:sdtPr>
          <w:rPr>
            <w:rFonts w:ascii="Times New Roman" w:hAnsi="Times New Roman" w:cs="Times New Roman"/>
            <w:color w:val="000000"/>
            <w:lang w:val="tr-TR"/>
          </w:rPr>
          <w:tag w:val="MENDELEY_CITATION_v3_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"/>
          <w:id w:val="-278107766"/>
          <w:placeholder>
            <w:docPart w:val="DefaultPlaceholder_-1854013440"/>
          </w:placeholder>
        </w:sdtPr>
        <w:sdtEndPr/>
        <w:sdtContent>
          <w:r w:rsidR="008337B1" w:rsidRPr="001F7EC2">
            <w:rPr>
              <w:rFonts w:ascii="Times New Roman" w:hAnsi="Times New Roman" w:cs="Times New Roman"/>
              <w:color w:val="000000"/>
              <w:lang w:val="tr-TR"/>
            </w:rPr>
            <w:t>[1</w:t>
          </w:r>
          <w:r w:rsidR="00EA5E96" w:rsidRPr="001F7EC2">
            <w:rPr>
              <w:rFonts w:ascii="Times New Roman" w:hAnsi="Times New Roman" w:cs="Times New Roman"/>
              <w:color w:val="000000"/>
              <w:lang w:val="tr-TR"/>
            </w:rPr>
            <w:t>5</w:t>
          </w:r>
          <w:r w:rsidR="008337B1" w:rsidRPr="001F7EC2">
            <w:rPr>
              <w:rFonts w:ascii="Times New Roman" w:hAnsi="Times New Roman" w:cs="Times New Roman"/>
              <w:color w:val="000000"/>
              <w:lang w:val="tr-TR"/>
            </w:rPr>
            <w:t>]</w:t>
          </w:r>
        </w:sdtContent>
      </w:sdt>
      <w:r w:rsidR="00010DBB" w:rsidRPr="001F7EC2">
        <w:rPr>
          <w:rStyle w:val="Hyperlink"/>
          <w:rFonts w:ascii="Times New Roman" w:hAnsi="Times New Roman" w:cs="Times New Roman"/>
          <w:color w:val="auto"/>
          <w:u w:val="none"/>
        </w:rPr>
        <w:t>.</w:t>
      </w:r>
    </w:p>
    <w:p w14:paraId="634E6C28" w14:textId="3E559303" w:rsidR="00F013A1" w:rsidRPr="001F7EC2" w:rsidRDefault="00F013A1" w:rsidP="0072207B">
      <w:pPr>
        <w:pStyle w:val="Heading2"/>
      </w:pPr>
      <w:r w:rsidRPr="001F7EC2">
        <w:t>Statistical analysis</w:t>
      </w:r>
    </w:p>
    <w:p w14:paraId="276B653F" w14:textId="77777777" w:rsidR="004C2371" w:rsidRPr="001F7EC2" w:rsidRDefault="00F013A1" w:rsidP="004C2371">
      <w:pPr>
        <w:spacing w:line="480" w:lineRule="auto"/>
        <w:jc w:val="both"/>
        <w:rPr>
          <w:rFonts w:ascii="Times New Roman" w:hAnsi="Times New Roman" w:cs="Times New Roman"/>
        </w:rPr>
      </w:pPr>
      <w:r w:rsidRPr="001F7EC2">
        <w:rPr>
          <w:rFonts w:ascii="Times New Roman" w:hAnsi="Times New Roman" w:cs="Times New Roman"/>
        </w:rPr>
        <w:t xml:space="preserve">Data were </w:t>
      </w:r>
      <w:r w:rsidR="00650C45" w:rsidRPr="001F7EC2">
        <w:rPr>
          <w:rFonts w:ascii="Times New Roman" w:hAnsi="Times New Roman" w:cs="Times New Roman"/>
        </w:rPr>
        <w:t>analysed</w:t>
      </w:r>
      <w:r w:rsidRPr="001F7EC2">
        <w:rPr>
          <w:rFonts w:ascii="Times New Roman" w:hAnsi="Times New Roman" w:cs="Times New Roman"/>
        </w:rPr>
        <w:t xml:space="preserve"> using SPSS, version 22. </w:t>
      </w:r>
      <w:r w:rsidR="005F1965" w:rsidRPr="001F7EC2">
        <w:rPr>
          <w:rFonts w:ascii="Times New Roman" w:hAnsi="Times New Roman" w:cs="Times New Roman"/>
          <w:lang w:val="en-US"/>
        </w:rPr>
        <w:t xml:space="preserve">Descriptive statistics for patient characteristics and pre-existing chronic disease states were calculated based on the general population and nutritional status. </w:t>
      </w:r>
      <w:r w:rsidRPr="001F7EC2">
        <w:rPr>
          <w:rFonts w:ascii="Times New Roman" w:hAnsi="Times New Roman" w:cs="Times New Roman"/>
        </w:rPr>
        <w:t>Mean and standard deviation were summarized and compared using t-test, and proportions were summarized and compared using chi square tests for categorical variables. Univariate</w:t>
      </w:r>
      <w:r w:rsidR="00EC20C2" w:rsidRPr="001F7EC2">
        <w:rPr>
          <w:rFonts w:ascii="Times New Roman" w:hAnsi="Times New Roman" w:cs="Times New Roman"/>
        </w:rPr>
        <w:t xml:space="preserve"> regressions were carried out to examine the relationship between the associated factors and undernutrition, risk of malnutrition and malnutrition, </w:t>
      </w:r>
      <w:r w:rsidR="00097DA3" w:rsidRPr="001F7EC2">
        <w:rPr>
          <w:rFonts w:ascii="Times New Roman" w:hAnsi="Times New Roman" w:cs="Times New Roman"/>
        </w:rPr>
        <w:t>separately</w:t>
      </w:r>
      <w:r w:rsidR="0047296F" w:rsidRPr="001F7EC2">
        <w:rPr>
          <w:rFonts w:ascii="Times New Roman" w:hAnsi="Times New Roman" w:cs="Times New Roman"/>
        </w:rPr>
        <w:t xml:space="preserve"> in older patients with obesity.</w:t>
      </w:r>
      <w:r w:rsidR="00EC20C2" w:rsidRPr="001F7EC2">
        <w:rPr>
          <w:rFonts w:ascii="Times New Roman" w:hAnsi="Times New Roman" w:cs="Times New Roman"/>
        </w:rPr>
        <w:t xml:space="preserve"> </w:t>
      </w:r>
      <w:r w:rsidR="00500922" w:rsidRPr="001F7EC2">
        <w:rPr>
          <w:rFonts w:ascii="Times New Roman" w:hAnsi="Times New Roman" w:cs="Times New Roman"/>
        </w:rPr>
        <w:t>A</w:t>
      </w:r>
      <w:r w:rsidRPr="001F7EC2">
        <w:rPr>
          <w:rFonts w:ascii="Times New Roman" w:hAnsi="Times New Roman" w:cs="Times New Roman"/>
        </w:rPr>
        <w:t>ge</w:t>
      </w:r>
      <w:r w:rsidR="00E83EE8" w:rsidRPr="001F7EC2">
        <w:rPr>
          <w:rFonts w:ascii="Times New Roman" w:hAnsi="Times New Roman" w:cs="Times New Roman"/>
        </w:rPr>
        <w:t>-</w:t>
      </w:r>
      <w:r w:rsidR="009470D5" w:rsidRPr="001F7EC2">
        <w:rPr>
          <w:rFonts w:ascii="Times New Roman" w:hAnsi="Times New Roman" w:cs="Times New Roman"/>
        </w:rPr>
        <w:t xml:space="preserve">sex </w:t>
      </w:r>
      <w:r w:rsidR="00EC20C2" w:rsidRPr="001F7EC2">
        <w:rPr>
          <w:rFonts w:ascii="Times New Roman" w:hAnsi="Times New Roman" w:cs="Times New Roman"/>
        </w:rPr>
        <w:t>adjusted</w:t>
      </w:r>
      <w:r w:rsidR="00276A71" w:rsidRPr="001F7EC2">
        <w:rPr>
          <w:rFonts w:ascii="Times New Roman" w:hAnsi="Times New Roman" w:cs="Times New Roman"/>
        </w:rPr>
        <w:t xml:space="preserve"> (Model 1), </w:t>
      </w:r>
      <w:r w:rsidR="004E4083" w:rsidRPr="001F7EC2">
        <w:rPr>
          <w:rFonts w:ascii="Times New Roman" w:hAnsi="Times New Roman" w:cs="Times New Roman"/>
        </w:rPr>
        <w:t>multivariable and</w:t>
      </w:r>
      <w:r w:rsidRPr="001F7EC2">
        <w:rPr>
          <w:rFonts w:ascii="Times New Roman" w:hAnsi="Times New Roman" w:cs="Times New Roman"/>
        </w:rPr>
        <w:t xml:space="preserve"> multivariable-adjusted </w:t>
      </w:r>
      <w:bookmarkStart w:id="2" w:name="_Hlk95083932"/>
      <w:r w:rsidRPr="001F7EC2">
        <w:rPr>
          <w:rFonts w:ascii="Times New Roman" w:hAnsi="Times New Roman" w:cs="Times New Roman"/>
        </w:rPr>
        <w:t xml:space="preserve">regressions were carried out to examine the association </w:t>
      </w:r>
      <w:bookmarkEnd w:id="2"/>
      <w:r w:rsidRPr="001F7EC2">
        <w:rPr>
          <w:rFonts w:ascii="Times New Roman" w:hAnsi="Times New Roman" w:cs="Times New Roman"/>
        </w:rPr>
        <w:t xml:space="preserve">using logic regression (OR and 95% CI) for </w:t>
      </w:r>
      <w:r w:rsidR="009470D5" w:rsidRPr="001F7EC2">
        <w:rPr>
          <w:rFonts w:ascii="Times New Roman" w:hAnsi="Times New Roman" w:cs="Times New Roman"/>
        </w:rPr>
        <w:t>the</w:t>
      </w:r>
      <w:r w:rsidRPr="001F7EC2">
        <w:rPr>
          <w:rFonts w:ascii="Times New Roman" w:hAnsi="Times New Roman" w:cs="Times New Roman"/>
        </w:rPr>
        <w:t xml:space="preserve"> outcomes. </w:t>
      </w:r>
      <w:r w:rsidR="00276A71" w:rsidRPr="001F7EC2">
        <w:rPr>
          <w:rFonts w:ascii="Times New Roman" w:hAnsi="Times New Roman" w:cs="Times New Roman"/>
        </w:rPr>
        <w:t xml:space="preserve">Model 2 multivariable analysis was performed </w:t>
      </w:r>
      <w:r w:rsidR="005F1965" w:rsidRPr="001F7EC2">
        <w:rPr>
          <w:rFonts w:ascii="Times New Roman" w:hAnsi="Times New Roman" w:cs="Times New Roman"/>
        </w:rPr>
        <w:t>with</w:t>
      </w:r>
      <w:r w:rsidR="00276A71" w:rsidRPr="001F7EC2">
        <w:rPr>
          <w:rFonts w:ascii="Times New Roman" w:hAnsi="Times New Roman" w:cs="Times New Roman"/>
        </w:rPr>
        <w:t xml:space="preserve"> adjustment</w:t>
      </w:r>
      <w:r w:rsidR="005F1965" w:rsidRPr="001F7EC2">
        <w:rPr>
          <w:rFonts w:ascii="Times New Roman" w:hAnsi="Times New Roman" w:cs="Times New Roman"/>
        </w:rPr>
        <w:t>s</w:t>
      </w:r>
      <w:r w:rsidR="00276A71" w:rsidRPr="001F7EC2">
        <w:rPr>
          <w:rFonts w:ascii="Times New Roman" w:hAnsi="Times New Roman" w:cs="Times New Roman"/>
        </w:rPr>
        <w:t xml:space="preserve"> for </w:t>
      </w:r>
      <w:r w:rsidR="008A2F56" w:rsidRPr="001F7EC2">
        <w:rPr>
          <w:rFonts w:ascii="Times New Roman" w:hAnsi="Times New Roman" w:cs="Times New Roman"/>
        </w:rPr>
        <w:t xml:space="preserve">age, sex, </w:t>
      </w:r>
      <w:r w:rsidR="000562E4" w:rsidRPr="001F7EC2">
        <w:rPr>
          <w:rFonts w:ascii="Times New Roman" w:hAnsi="Times New Roman" w:cs="Times New Roman"/>
        </w:rPr>
        <w:t xml:space="preserve">number of </w:t>
      </w:r>
      <w:r w:rsidR="00097DA3" w:rsidRPr="001F7EC2">
        <w:rPr>
          <w:rFonts w:ascii="Times New Roman" w:hAnsi="Times New Roman" w:cs="Times New Roman"/>
        </w:rPr>
        <w:t>medications</w:t>
      </w:r>
      <w:r w:rsidR="000562E4" w:rsidRPr="001F7EC2">
        <w:rPr>
          <w:rFonts w:ascii="Times New Roman" w:hAnsi="Times New Roman" w:cs="Times New Roman"/>
        </w:rPr>
        <w:t xml:space="preserve">, </w:t>
      </w:r>
      <w:r w:rsidR="005F1965" w:rsidRPr="001F7EC2">
        <w:rPr>
          <w:rFonts w:ascii="Times New Roman" w:hAnsi="Times New Roman" w:cs="Times New Roman"/>
        </w:rPr>
        <w:t>cardiac failure</w:t>
      </w:r>
      <w:r w:rsidR="000562E4" w:rsidRPr="001F7EC2">
        <w:rPr>
          <w:rFonts w:ascii="Times New Roman" w:hAnsi="Times New Roman" w:cs="Times New Roman"/>
        </w:rPr>
        <w:t xml:space="preserve">, </w:t>
      </w:r>
      <w:r w:rsidR="00707F21" w:rsidRPr="001F7EC2">
        <w:rPr>
          <w:rFonts w:ascii="Times New Roman" w:hAnsi="Times New Roman" w:cs="Times New Roman"/>
        </w:rPr>
        <w:t>dementia</w:t>
      </w:r>
      <w:r w:rsidR="000562E4" w:rsidRPr="001F7EC2">
        <w:rPr>
          <w:rFonts w:ascii="Times New Roman" w:hAnsi="Times New Roman" w:cs="Times New Roman"/>
        </w:rPr>
        <w:t>, Parkinson</w:t>
      </w:r>
      <w:r w:rsidR="005F1965" w:rsidRPr="001F7EC2">
        <w:rPr>
          <w:rFonts w:ascii="Times New Roman" w:hAnsi="Times New Roman" w:cs="Times New Roman"/>
        </w:rPr>
        <w:t>’s</w:t>
      </w:r>
      <w:r w:rsidR="000562E4" w:rsidRPr="001F7EC2">
        <w:rPr>
          <w:rFonts w:ascii="Times New Roman" w:hAnsi="Times New Roman" w:cs="Times New Roman"/>
        </w:rPr>
        <w:t xml:space="preserve"> </w:t>
      </w:r>
      <w:r w:rsidR="005F1965" w:rsidRPr="001F7EC2">
        <w:rPr>
          <w:rFonts w:ascii="Times New Roman" w:hAnsi="Times New Roman" w:cs="Times New Roman"/>
        </w:rPr>
        <w:t>disease</w:t>
      </w:r>
      <w:r w:rsidR="000562E4" w:rsidRPr="001F7EC2">
        <w:rPr>
          <w:rFonts w:ascii="Times New Roman" w:hAnsi="Times New Roman" w:cs="Times New Roman"/>
        </w:rPr>
        <w:t xml:space="preserve">. </w:t>
      </w:r>
      <w:r w:rsidR="005F1965" w:rsidRPr="001F7EC2">
        <w:rPr>
          <w:rFonts w:ascii="Times New Roman" w:hAnsi="Times New Roman" w:cs="Times New Roman"/>
        </w:rPr>
        <w:t xml:space="preserve">In Model 3 multivariable analysis, decreased CC and </w:t>
      </w:r>
      <w:r w:rsidR="00707F21" w:rsidRPr="001F7EC2">
        <w:rPr>
          <w:rFonts w:ascii="Times New Roman" w:hAnsi="Times New Roman" w:cs="Times New Roman"/>
        </w:rPr>
        <w:t>dynapenia</w:t>
      </w:r>
      <w:r w:rsidR="005F1965" w:rsidRPr="001F7EC2">
        <w:rPr>
          <w:rFonts w:ascii="Times New Roman" w:hAnsi="Times New Roman" w:cs="Times New Roman"/>
        </w:rPr>
        <w:t xml:space="preserve"> were added to the confounders in Model 2.</w:t>
      </w:r>
    </w:p>
    <w:p w14:paraId="698EFED5" w14:textId="391CF839" w:rsidR="00CE2C62" w:rsidRPr="001F7EC2" w:rsidRDefault="00CE2C62" w:rsidP="0072207B">
      <w:pPr>
        <w:pStyle w:val="Heading1"/>
      </w:pPr>
      <w:r w:rsidRPr="001F7EC2">
        <w:t>R</w:t>
      </w:r>
      <w:r w:rsidR="00BD1579" w:rsidRPr="001F7EC2">
        <w:t>esults</w:t>
      </w:r>
    </w:p>
    <w:p w14:paraId="6CE48B6A" w14:textId="6190E2AA" w:rsidR="00355F71" w:rsidRPr="001F7EC2" w:rsidRDefault="005361F7" w:rsidP="004C2371">
      <w:pPr>
        <w:spacing w:line="480" w:lineRule="auto"/>
        <w:jc w:val="both"/>
        <w:rPr>
          <w:rFonts w:ascii="Times New Roman" w:hAnsi="Times New Roman" w:cs="Times New Roman"/>
        </w:rPr>
      </w:pPr>
      <w:r w:rsidRPr="001F7EC2">
        <w:rPr>
          <w:rFonts w:ascii="Times New Roman" w:hAnsi="Times New Roman" w:cs="Times New Roman"/>
        </w:rPr>
        <w:t xml:space="preserve">Of 1911 patients, 51% were </w:t>
      </w:r>
      <w:r w:rsidR="00532F3B" w:rsidRPr="001F7EC2">
        <w:rPr>
          <w:rFonts w:ascii="Times New Roman" w:hAnsi="Times New Roman" w:cs="Times New Roman"/>
        </w:rPr>
        <w:t>female</w:t>
      </w:r>
      <w:r w:rsidRPr="001F7EC2">
        <w:rPr>
          <w:rFonts w:ascii="Times New Roman" w:hAnsi="Times New Roman" w:cs="Times New Roman"/>
        </w:rPr>
        <w:t xml:space="preserve">, </w:t>
      </w:r>
      <w:bookmarkStart w:id="3" w:name="_Hlk101387432"/>
      <w:r w:rsidRPr="001F7EC2">
        <w:rPr>
          <w:rFonts w:ascii="Times New Roman" w:hAnsi="Times New Roman" w:cs="Times New Roman"/>
        </w:rPr>
        <w:t>with a mean age of 77.34±8.0 years</w:t>
      </w:r>
      <w:bookmarkEnd w:id="3"/>
      <w:r w:rsidRPr="001F7EC2">
        <w:rPr>
          <w:rFonts w:ascii="Times New Roman" w:hAnsi="Times New Roman" w:cs="Times New Roman"/>
        </w:rPr>
        <w:t xml:space="preserve">, 12.4% had malnutrition and 31.6% had malnutrition risk. </w:t>
      </w:r>
      <w:r w:rsidR="009E6CDC" w:rsidRPr="001F7EC2">
        <w:rPr>
          <w:rFonts w:ascii="Times New Roman" w:hAnsi="Times New Roman" w:cs="Times New Roman"/>
        </w:rPr>
        <w:t xml:space="preserve">Of these patients, 1.2% were underweight, 19.0% were of normal weight, </w:t>
      </w:r>
      <w:r w:rsidR="009E6CDC" w:rsidRPr="001F7EC2">
        <w:rPr>
          <w:rFonts w:ascii="Times New Roman" w:hAnsi="Times New Roman" w:cs="Times New Roman"/>
        </w:rPr>
        <w:lastRenderedPageBreak/>
        <w:t>31.1% were overweight, and 48.7% were obese. 28.2% of them were obesity stage 1, 14.8% were obesity stage 2 and 5.7% were obesity stage 3.</w:t>
      </w:r>
      <w:r w:rsidR="00F9571B" w:rsidRPr="001F7EC2">
        <w:rPr>
          <w:rFonts w:ascii="Times New Roman" w:hAnsi="Times New Roman" w:cs="Times New Roman"/>
        </w:rPr>
        <w:t xml:space="preserve"> </w:t>
      </w:r>
      <w:r w:rsidR="007D7154" w:rsidRPr="001F7EC2">
        <w:rPr>
          <w:rFonts w:ascii="Times New Roman" w:hAnsi="Times New Roman" w:cs="Times New Roman"/>
        </w:rPr>
        <w:t>According to the BMI categories of the patients, the malnutrition percentages were 72.7%, 27.2%, 11.3%, 5.9%, 5.7%, 6.4%, respectively, while the malnutrition risk frequency was 27.3%, 40.1%, 34.5%, 24.3%, 29.3%, and 29.4%, respectively (</w:t>
      </w:r>
      <w:r w:rsidR="00137850" w:rsidRPr="001F7EC2">
        <w:rPr>
          <w:rFonts w:ascii="Times New Roman" w:hAnsi="Times New Roman" w:cs="Times New Roman"/>
        </w:rPr>
        <w:t xml:space="preserve">see </w:t>
      </w:r>
      <w:r w:rsidR="007D7154" w:rsidRPr="001F7EC2">
        <w:rPr>
          <w:rFonts w:ascii="Times New Roman" w:hAnsi="Times New Roman" w:cs="Times New Roman"/>
        </w:rPr>
        <w:t>Fig</w:t>
      </w:r>
      <w:r w:rsidR="0038630E" w:rsidRPr="001F7EC2">
        <w:rPr>
          <w:rFonts w:ascii="Times New Roman" w:hAnsi="Times New Roman" w:cs="Times New Roman"/>
        </w:rPr>
        <w:t xml:space="preserve">. </w:t>
      </w:r>
      <w:r w:rsidR="007D7154" w:rsidRPr="001F7EC2">
        <w:rPr>
          <w:rFonts w:ascii="Times New Roman" w:hAnsi="Times New Roman" w:cs="Times New Roman"/>
          <w:b/>
          <w:bCs/>
        </w:rPr>
        <w:t>1</w:t>
      </w:r>
      <w:r w:rsidR="007D7154" w:rsidRPr="001F7EC2">
        <w:rPr>
          <w:rFonts w:ascii="Times New Roman" w:hAnsi="Times New Roman" w:cs="Times New Roman"/>
        </w:rPr>
        <w:t xml:space="preserve">). </w:t>
      </w:r>
    </w:p>
    <w:p w14:paraId="435CFA7F" w14:textId="6F2410CA" w:rsidR="003B7FC8" w:rsidRPr="001F7EC2" w:rsidRDefault="007D7154" w:rsidP="007118F5">
      <w:pPr>
        <w:spacing w:line="480" w:lineRule="auto"/>
        <w:ind w:firstLine="360"/>
        <w:jc w:val="both"/>
        <w:rPr>
          <w:rFonts w:ascii="Times New Roman" w:hAnsi="Times New Roman" w:cs="Times New Roman"/>
        </w:rPr>
      </w:pPr>
      <w:bookmarkStart w:id="4" w:name="_Hlk96644873"/>
      <w:r w:rsidRPr="001F7EC2">
        <w:rPr>
          <w:rFonts w:ascii="Times New Roman" w:hAnsi="Times New Roman" w:cs="Times New Roman"/>
        </w:rPr>
        <w:t xml:space="preserve">Of 1911 patients, 931 (48.7%) were obese. Of these, 539 (57.9%), 283 (30.4%) and 109 (11.7%) had stage 1, stage 2 and stage 3 obesity, respectively. With a mean age of 75.5±7.5 years, 45.9% of </w:t>
      </w:r>
      <w:r w:rsidR="002B3116" w:rsidRPr="001F7EC2">
        <w:rPr>
          <w:rFonts w:ascii="Times New Roman" w:hAnsi="Times New Roman" w:cs="Times New Roman"/>
        </w:rPr>
        <w:t xml:space="preserve">the geriatric obese were </w:t>
      </w:r>
      <w:r w:rsidR="00532F3B" w:rsidRPr="001F7EC2">
        <w:rPr>
          <w:rFonts w:ascii="Times New Roman" w:hAnsi="Times New Roman" w:cs="Times New Roman"/>
        </w:rPr>
        <w:t>female</w:t>
      </w:r>
      <w:r w:rsidR="002B3116" w:rsidRPr="001F7EC2">
        <w:rPr>
          <w:rFonts w:ascii="Times New Roman" w:hAnsi="Times New Roman" w:cs="Times New Roman"/>
        </w:rPr>
        <w:t>, of whom 6.0</w:t>
      </w:r>
      <w:r w:rsidR="00067AB5" w:rsidRPr="001F7EC2">
        <w:rPr>
          <w:rFonts w:ascii="Times New Roman" w:hAnsi="Times New Roman" w:cs="Times New Roman"/>
        </w:rPr>
        <w:t xml:space="preserve"> </w:t>
      </w:r>
      <w:r w:rsidR="002B3116" w:rsidRPr="001F7EC2">
        <w:rPr>
          <w:rFonts w:ascii="Times New Roman" w:hAnsi="Times New Roman" w:cs="Times New Roman"/>
        </w:rPr>
        <w:t xml:space="preserve">% </w:t>
      </w:r>
      <w:r w:rsidRPr="001F7EC2">
        <w:rPr>
          <w:rFonts w:ascii="Times New Roman" w:hAnsi="Times New Roman" w:cs="Times New Roman"/>
        </w:rPr>
        <w:t xml:space="preserve">were malnourished and 26.3% were at risk of malnutrition </w:t>
      </w:r>
      <w:bookmarkEnd w:id="4"/>
      <w:r w:rsidRPr="001F7EC2">
        <w:rPr>
          <w:rFonts w:ascii="Times New Roman" w:hAnsi="Times New Roman" w:cs="Times New Roman"/>
        </w:rPr>
        <w:t>(</w:t>
      </w:r>
      <w:proofErr w:type="spellStart"/>
      <w:r w:rsidRPr="001F7EC2">
        <w:rPr>
          <w:rFonts w:ascii="Times New Roman" w:hAnsi="Times New Roman" w:cs="Times New Roman"/>
        </w:rPr>
        <w:t>ie</w:t>
      </w:r>
      <w:proofErr w:type="spellEnd"/>
      <w:r w:rsidRPr="001F7EC2">
        <w:rPr>
          <w:rFonts w:ascii="Times New Roman" w:hAnsi="Times New Roman" w:cs="Times New Roman"/>
        </w:rPr>
        <w:t xml:space="preserve">, 32.3% undernutrition). </w:t>
      </w:r>
      <w:r w:rsidR="0006732A" w:rsidRPr="001F7EC2">
        <w:rPr>
          <w:rFonts w:ascii="Times New Roman" w:hAnsi="Times New Roman" w:cs="Times New Roman"/>
        </w:rPr>
        <w:t>The characteristics of patients with obesity according to well-nourish</w:t>
      </w:r>
      <w:r w:rsidR="00534774" w:rsidRPr="001F7EC2">
        <w:rPr>
          <w:rFonts w:ascii="Times New Roman" w:hAnsi="Times New Roman" w:cs="Times New Roman"/>
        </w:rPr>
        <w:t>ment</w:t>
      </w:r>
      <w:r w:rsidR="0006732A" w:rsidRPr="001F7EC2">
        <w:rPr>
          <w:rFonts w:ascii="Times New Roman" w:hAnsi="Times New Roman" w:cs="Times New Roman"/>
        </w:rPr>
        <w:t>, malnutrition risk and malnutrition are shown in Table</w:t>
      </w:r>
      <w:r w:rsidR="0006732A" w:rsidRPr="001F7EC2">
        <w:rPr>
          <w:rFonts w:ascii="Times New Roman" w:hAnsi="Times New Roman" w:cs="Times New Roman"/>
          <w:b/>
          <w:bCs/>
        </w:rPr>
        <w:t xml:space="preserve"> 1</w:t>
      </w:r>
      <w:r w:rsidR="0006732A" w:rsidRPr="001F7EC2">
        <w:rPr>
          <w:rFonts w:ascii="Times New Roman" w:hAnsi="Times New Roman" w:cs="Times New Roman"/>
        </w:rPr>
        <w:t xml:space="preserve">. </w:t>
      </w:r>
      <w:r w:rsidR="00534774" w:rsidRPr="001F7EC2">
        <w:rPr>
          <w:rFonts w:ascii="Times New Roman" w:hAnsi="Times New Roman" w:cs="Times New Roman"/>
        </w:rPr>
        <w:t xml:space="preserve">Accordingly, age, female ratio, widowed and those living with their children, the number of </w:t>
      </w:r>
      <w:r w:rsidR="004A0610" w:rsidRPr="001F7EC2">
        <w:rPr>
          <w:rFonts w:ascii="Times New Roman" w:hAnsi="Times New Roman" w:cs="Times New Roman"/>
        </w:rPr>
        <w:t>medications</w:t>
      </w:r>
      <w:r w:rsidR="00534774" w:rsidRPr="001F7EC2">
        <w:rPr>
          <w:rFonts w:ascii="Times New Roman" w:hAnsi="Times New Roman" w:cs="Times New Roman"/>
        </w:rPr>
        <w:t xml:space="preserve"> used, and the presence of heart failure, Parkinson's disease and dementia were statistically different between the groups (p&lt;0.05). </w:t>
      </w:r>
      <w:r w:rsidR="004368CA" w:rsidRPr="001F7EC2">
        <w:rPr>
          <w:rFonts w:ascii="Times New Roman" w:hAnsi="Times New Roman" w:cs="Times New Roman"/>
        </w:rPr>
        <w:t>C</w:t>
      </w:r>
      <w:r w:rsidR="004A0610" w:rsidRPr="001F7EC2">
        <w:rPr>
          <w:rFonts w:ascii="Times New Roman" w:hAnsi="Times New Roman" w:cs="Times New Roman"/>
        </w:rPr>
        <w:t>oncerning</w:t>
      </w:r>
      <w:r w:rsidR="00534774" w:rsidRPr="001F7EC2">
        <w:rPr>
          <w:rFonts w:ascii="Times New Roman" w:hAnsi="Times New Roman" w:cs="Times New Roman"/>
        </w:rPr>
        <w:t xml:space="preserve"> well-nourishment to malnutrition, there was a significant increase in the frequency of falls, dynapenia, decreased </w:t>
      </w:r>
      <w:r w:rsidR="004A0610" w:rsidRPr="001F7EC2">
        <w:rPr>
          <w:rFonts w:ascii="Times New Roman" w:hAnsi="Times New Roman" w:cs="Times New Roman"/>
        </w:rPr>
        <w:t>CC</w:t>
      </w:r>
      <w:r w:rsidR="00534774" w:rsidRPr="001F7EC2">
        <w:rPr>
          <w:rFonts w:ascii="Times New Roman" w:hAnsi="Times New Roman" w:cs="Times New Roman"/>
        </w:rPr>
        <w:t>, and GDS scores, while BADL, IAD</w:t>
      </w:r>
      <w:r w:rsidR="008109DE" w:rsidRPr="001F7EC2">
        <w:rPr>
          <w:rFonts w:ascii="Times New Roman" w:hAnsi="Times New Roman" w:cs="Times New Roman"/>
        </w:rPr>
        <w:t xml:space="preserve">L, and Tinetti scores decreased </w:t>
      </w:r>
      <w:r w:rsidR="00A30FD7" w:rsidRPr="001F7EC2">
        <w:rPr>
          <w:rFonts w:ascii="Times New Roman" w:hAnsi="Times New Roman" w:cs="Times New Roman"/>
        </w:rPr>
        <w:t>(p&lt;0.05)</w:t>
      </w:r>
      <w:r w:rsidR="005B51E2" w:rsidRPr="001F7EC2">
        <w:rPr>
          <w:rFonts w:ascii="Times New Roman" w:hAnsi="Times New Roman" w:cs="Times New Roman"/>
        </w:rPr>
        <w:t xml:space="preserve"> (</w:t>
      </w:r>
      <w:r w:rsidR="00523820" w:rsidRPr="001F7EC2">
        <w:rPr>
          <w:rFonts w:ascii="Times New Roman" w:hAnsi="Times New Roman" w:cs="Times New Roman"/>
        </w:rPr>
        <w:t>see</w:t>
      </w:r>
      <w:r w:rsidR="00523820" w:rsidRPr="001F7EC2">
        <w:rPr>
          <w:rFonts w:ascii="Times New Roman" w:hAnsi="Times New Roman" w:cs="Times New Roman"/>
          <w:b/>
          <w:bCs/>
        </w:rPr>
        <w:t xml:space="preserve"> </w:t>
      </w:r>
      <w:r w:rsidR="005B51E2" w:rsidRPr="001F7EC2">
        <w:rPr>
          <w:rFonts w:ascii="Times New Roman" w:hAnsi="Times New Roman" w:cs="Times New Roman"/>
        </w:rPr>
        <w:t xml:space="preserve">Table </w:t>
      </w:r>
      <w:r w:rsidR="005B51E2" w:rsidRPr="001F7EC2">
        <w:rPr>
          <w:rFonts w:ascii="Times New Roman" w:hAnsi="Times New Roman" w:cs="Times New Roman"/>
          <w:b/>
          <w:bCs/>
        </w:rPr>
        <w:t>1</w:t>
      </w:r>
      <w:r w:rsidR="005B51E2" w:rsidRPr="001F7EC2">
        <w:rPr>
          <w:rFonts w:ascii="Times New Roman" w:hAnsi="Times New Roman" w:cs="Times New Roman"/>
        </w:rPr>
        <w:t>)</w:t>
      </w:r>
      <w:r w:rsidR="00A30FD7" w:rsidRPr="001F7EC2">
        <w:rPr>
          <w:rFonts w:ascii="Times New Roman" w:hAnsi="Times New Roman" w:cs="Times New Roman"/>
          <w:b/>
          <w:bCs/>
        </w:rPr>
        <w:t>.</w:t>
      </w:r>
      <w:r w:rsidR="004368CA" w:rsidRPr="001F7EC2">
        <w:rPr>
          <w:rFonts w:ascii="Times New Roman" w:hAnsi="Times New Roman" w:cs="Times New Roman"/>
          <w:b/>
          <w:bCs/>
        </w:rPr>
        <w:t xml:space="preserve"> </w:t>
      </w:r>
      <w:r w:rsidR="00E57236" w:rsidRPr="001F7EC2">
        <w:rPr>
          <w:rFonts w:ascii="Times New Roman" w:hAnsi="Times New Roman" w:cs="Times New Roman"/>
        </w:rPr>
        <w:t>In the univariate analysis, the results of undernutrition, malnutrition risk and malnutrition according to different parameters between the groups are shown in Table</w:t>
      </w:r>
      <w:r w:rsidR="00E57236" w:rsidRPr="001F7EC2">
        <w:rPr>
          <w:rFonts w:ascii="Times New Roman" w:hAnsi="Times New Roman" w:cs="Times New Roman"/>
          <w:b/>
          <w:bCs/>
        </w:rPr>
        <w:t xml:space="preserve"> 2</w:t>
      </w:r>
      <w:r w:rsidR="00E57236" w:rsidRPr="001F7EC2">
        <w:rPr>
          <w:rFonts w:ascii="Times New Roman" w:hAnsi="Times New Roman" w:cs="Times New Roman"/>
        </w:rPr>
        <w:t xml:space="preserve">. </w:t>
      </w:r>
    </w:p>
    <w:p w14:paraId="0A534C47" w14:textId="3BF6E832" w:rsidR="00240DA9" w:rsidRPr="001F7EC2" w:rsidRDefault="001044E5" w:rsidP="007118F5">
      <w:pPr>
        <w:spacing w:line="480" w:lineRule="auto"/>
        <w:ind w:firstLine="360"/>
        <w:jc w:val="both"/>
        <w:rPr>
          <w:rFonts w:ascii="Times New Roman" w:hAnsi="Times New Roman" w:cs="Times New Roman"/>
        </w:rPr>
      </w:pPr>
      <w:r w:rsidRPr="001F7EC2">
        <w:rPr>
          <w:rFonts w:ascii="Times New Roman" w:hAnsi="Times New Roman" w:cs="Times New Roman"/>
        </w:rPr>
        <w:t xml:space="preserve">Table </w:t>
      </w:r>
      <w:r w:rsidRPr="001F7EC2">
        <w:rPr>
          <w:rFonts w:ascii="Times New Roman" w:hAnsi="Times New Roman" w:cs="Times New Roman"/>
          <w:b/>
          <w:bCs/>
        </w:rPr>
        <w:t>3</w:t>
      </w:r>
      <w:r w:rsidRPr="001F7EC2">
        <w:rPr>
          <w:rFonts w:ascii="Times New Roman" w:hAnsi="Times New Roman" w:cs="Times New Roman"/>
        </w:rPr>
        <w:t xml:space="preserve"> shows that </w:t>
      </w:r>
      <w:r w:rsidR="003B7FC8" w:rsidRPr="001F7EC2">
        <w:rPr>
          <w:rFonts w:ascii="Times New Roman" w:hAnsi="Times New Roman" w:cs="Times New Roman"/>
        </w:rPr>
        <w:t>a</w:t>
      </w:r>
      <w:r w:rsidRPr="001F7EC2">
        <w:rPr>
          <w:rFonts w:ascii="Times New Roman" w:hAnsi="Times New Roman" w:cs="Times New Roman"/>
        </w:rPr>
        <w:t xml:space="preserve">fter adjusting for age and gender, in those with undernutrition compared to those well-nourished, adverse effects on </w:t>
      </w:r>
      <w:r w:rsidR="003B7FC8" w:rsidRPr="001F7EC2">
        <w:rPr>
          <w:rFonts w:ascii="Times New Roman" w:hAnsi="Times New Roman" w:cs="Times New Roman"/>
        </w:rPr>
        <w:t>dynapenia</w:t>
      </w:r>
      <w:r w:rsidRPr="001F7EC2">
        <w:rPr>
          <w:rFonts w:ascii="Times New Roman" w:hAnsi="Times New Roman" w:cs="Times New Roman"/>
        </w:rPr>
        <w:t xml:space="preserve">, BADL, IADL, falls, GDS and Tinetti scores were statistically significant (p&lt;0.05), but no correlation was found with decreased CC (Model 1). </w:t>
      </w:r>
      <w:bookmarkStart w:id="5" w:name="_Hlk96645097"/>
      <w:r w:rsidR="00ED7ED9" w:rsidRPr="001F7EC2">
        <w:rPr>
          <w:rFonts w:ascii="Times New Roman" w:hAnsi="Times New Roman" w:cs="Times New Roman"/>
        </w:rPr>
        <w:t xml:space="preserve">In the Model 2 multivariate analysis, adjustment was made according to age, gender, number of </w:t>
      </w:r>
      <w:r w:rsidR="004A0610" w:rsidRPr="001F7EC2">
        <w:rPr>
          <w:rFonts w:ascii="Times New Roman" w:hAnsi="Times New Roman" w:cs="Times New Roman"/>
        </w:rPr>
        <w:t>medication</w:t>
      </w:r>
      <w:r w:rsidR="00ED7ED9" w:rsidRPr="001F7EC2">
        <w:rPr>
          <w:rFonts w:ascii="Times New Roman" w:hAnsi="Times New Roman" w:cs="Times New Roman"/>
        </w:rPr>
        <w:t xml:space="preserve">s, heart failure, dementia, and Parkinson's disease. Dynapenia (Odd Ratio (OR): 1.92 (95% Confidence Interval (CI): 1.22-3.02)) was associated with falls (OR: 1.68 (95% CI: 1.10-2.60)) in those with undernutrition (p&lt;0.05). </w:t>
      </w:r>
      <w:r w:rsidR="003B7FC8" w:rsidRPr="001F7EC2">
        <w:rPr>
          <w:rFonts w:ascii="Times New Roman" w:hAnsi="Times New Roman" w:cs="Times New Roman"/>
          <w:lang w:val="tr-TR"/>
        </w:rPr>
        <w:t>Additionaly</w:t>
      </w:r>
      <w:r w:rsidR="00ED7ED9" w:rsidRPr="001F7EC2">
        <w:rPr>
          <w:rFonts w:ascii="Times New Roman" w:hAnsi="Times New Roman" w:cs="Times New Roman"/>
          <w:lang w:val="tr-TR"/>
        </w:rPr>
        <w:t xml:space="preserve">, BADL (OR: 0.93 (95% CI: 0.91-0.95)), IADL (OR: 0.82 (95% CI: 0.80-0.86)), GDS (OR: 2.0 (95% CI: 1.30-2.27)), and </w:t>
      </w:r>
      <w:r w:rsidR="003B7FC8" w:rsidRPr="001F7EC2">
        <w:rPr>
          <w:rFonts w:ascii="Times New Roman" w:hAnsi="Times New Roman" w:cs="Times New Roman"/>
          <w:lang w:val="tr-TR"/>
        </w:rPr>
        <w:t>n</w:t>
      </w:r>
      <w:r w:rsidR="00ED7ED9" w:rsidRPr="001F7EC2">
        <w:rPr>
          <w:rFonts w:ascii="Times New Roman" w:hAnsi="Times New Roman" w:cs="Times New Roman"/>
          <w:lang w:val="tr-TR"/>
        </w:rPr>
        <w:t>egative impact on Tinetti (OR: 0.91 (95% CI: 0.88-0.94)) scores was statistically significant (p&lt;0.05). In Model 3, in addition to the confounders in Model 2, decreased CC and d</w:t>
      </w:r>
      <w:r w:rsidR="003B7FC8" w:rsidRPr="001F7EC2">
        <w:rPr>
          <w:rFonts w:ascii="Times New Roman" w:hAnsi="Times New Roman" w:cs="Times New Roman"/>
          <w:lang w:val="tr-TR"/>
        </w:rPr>
        <w:t>ynapenia</w:t>
      </w:r>
      <w:r w:rsidR="00ED7ED9" w:rsidRPr="001F7EC2">
        <w:rPr>
          <w:rFonts w:ascii="Times New Roman" w:hAnsi="Times New Roman" w:cs="Times New Roman"/>
          <w:lang w:val="tr-TR"/>
        </w:rPr>
        <w:t xml:space="preserve"> were added to the adjustment, and the significant association </w:t>
      </w:r>
      <w:r w:rsidR="00ED7ED9" w:rsidRPr="001F7EC2">
        <w:rPr>
          <w:rFonts w:ascii="Times New Roman" w:hAnsi="Times New Roman" w:cs="Times New Roman"/>
          <w:lang w:val="tr-TR"/>
        </w:rPr>
        <w:lastRenderedPageBreak/>
        <w:t>of undernutrition with falls, deterioration in BADL, IADL, Tinetti</w:t>
      </w:r>
      <w:r w:rsidR="005850A6" w:rsidRPr="001F7EC2">
        <w:rPr>
          <w:rFonts w:ascii="Times New Roman" w:hAnsi="Times New Roman" w:cs="Times New Roman"/>
          <w:lang w:val="tr-TR"/>
        </w:rPr>
        <w:t xml:space="preserve"> scale</w:t>
      </w:r>
      <w:r w:rsidR="00ED7ED9" w:rsidRPr="001F7EC2">
        <w:rPr>
          <w:rFonts w:ascii="Times New Roman" w:hAnsi="Times New Roman" w:cs="Times New Roman"/>
          <w:lang w:val="tr-TR"/>
        </w:rPr>
        <w:t>, and GDS</w:t>
      </w:r>
      <w:r w:rsidR="00EF47E0" w:rsidRPr="001F7EC2">
        <w:rPr>
          <w:rFonts w:ascii="Times New Roman" w:hAnsi="Times New Roman" w:cs="Times New Roman"/>
          <w:lang w:val="tr-TR"/>
        </w:rPr>
        <w:t>-15</w:t>
      </w:r>
      <w:r w:rsidR="00ED7ED9" w:rsidRPr="001F7EC2">
        <w:rPr>
          <w:rFonts w:ascii="Times New Roman" w:hAnsi="Times New Roman" w:cs="Times New Roman"/>
          <w:lang w:val="tr-TR"/>
        </w:rPr>
        <w:t xml:space="preserve"> scores </w:t>
      </w:r>
      <w:r w:rsidR="004A0610" w:rsidRPr="001F7EC2">
        <w:rPr>
          <w:rFonts w:ascii="Times New Roman" w:hAnsi="Times New Roman" w:cs="Times New Roman"/>
          <w:lang w:val="tr-TR"/>
        </w:rPr>
        <w:t>remained</w:t>
      </w:r>
      <w:r w:rsidR="00ED7ED9" w:rsidRPr="001F7EC2">
        <w:rPr>
          <w:rFonts w:ascii="Times New Roman" w:hAnsi="Times New Roman" w:cs="Times New Roman"/>
          <w:lang w:val="tr-TR"/>
        </w:rPr>
        <w:t xml:space="preserve"> </w:t>
      </w:r>
      <w:r w:rsidR="00A31E30" w:rsidRPr="001F7EC2">
        <w:rPr>
          <w:rFonts w:ascii="Times New Roman" w:hAnsi="Times New Roman" w:cs="Times New Roman"/>
        </w:rPr>
        <w:t>(p&lt;0.05)</w:t>
      </w:r>
      <w:r w:rsidR="001105CE" w:rsidRPr="001F7EC2">
        <w:rPr>
          <w:rFonts w:ascii="Times New Roman" w:hAnsi="Times New Roman" w:cs="Times New Roman"/>
        </w:rPr>
        <w:t xml:space="preserve"> </w:t>
      </w:r>
      <w:bookmarkEnd w:id="5"/>
      <w:r w:rsidR="001105CE" w:rsidRPr="001F7EC2">
        <w:rPr>
          <w:rFonts w:ascii="Times New Roman" w:hAnsi="Times New Roman" w:cs="Times New Roman"/>
        </w:rPr>
        <w:t>(</w:t>
      </w:r>
      <w:r w:rsidR="00240DA9" w:rsidRPr="001F7EC2">
        <w:rPr>
          <w:rFonts w:ascii="Times New Roman" w:hAnsi="Times New Roman" w:cs="Times New Roman"/>
        </w:rPr>
        <w:t xml:space="preserve">see </w:t>
      </w:r>
      <w:r w:rsidR="001105CE" w:rsidRPr="001F7EC2">
        <w:rPr>
          <w:rFonts w:ascii="Times New Roman" w:hAnsi="Times New Roman" w:cs="Times New Roman"/>
        </w:rPr>
        <w:t>Tabl</w:t>
      </w:r>
      <w:r w:rsidR="00240DA9" w:rsidRPr="001F7EC2">
        <w:rPr>
          <w:rFonts w:ascii="Times New Roman" w:hAnsi="Times New Roman" w:cs="Times New Roman"/>
        </w:rPr>
        <w:t>e</w:t>
      </w:r>
      <w:r w:rsidR="001105CE" w:rsidRPr="001F7EC2">
        <w:rPr>
          <w:rFonts w:ascii="Times New Roman" w:hAnsi="Times New Roman" w:cs="Times New Roman"/>
          <w:b/>
          <w:bCs/>
        </w:rPr>
        <w:t xml:space="preserve"> 3</w:t>
      </w:r>
      <w:r w:rsidR="001105CE" w:rsidRPr="001F7EC2">
        <w:rPr>
          <w:rFonts w:ascii="Times New Roman" w:hAnsi="Times New Roman" w:cs="Times New Roman"/>
        </w:rPr>
        <w:t>).</w:t>
      </w:r>
    </w:p>
    <w:p w14:paraId="43768DAB" w14:textId="52A77333" w:rsidR="00416818" w:rsidRPr="001F7EC2" w:rsidRDefault="00416818" w:rsidP="0072207B">
      <w:pPr>
        <w:pStyle w:val="Heading1"/>
      </w:pPr>
      <w:r w:rsidRPr="001F7EC2">
        <w:t>D</w:t>
      </w:r>
      <w:r w:rsidR="00BD1579" w:rsidRPr="001F7EC2">
        <w:t>iscussion</w:t>
      </w:r>
    </w:p>
    <w:p w14:paraId="2CE7AC68" w14:textId="4B7081CA" w:rsidR="00012122" w:rsidRPr="001F7EC2" w:rsidRDefault="004A0610" w:rsidP="004C2371">
      <w:pPr>
        <w:spacing w:line="480" w:lineRule="auto"/>
        <w:jc w:val="both"/>
        <w:rPr>
          <w:rFonts w:ascii="Times New Roman" w:hAnsi="Times New Roman" w:cs="Times New Roman"/>
        </w:rPr>
      </w:pPr>
      <w:r w:rsidRPr="001F7EC2">
        <w:rPr>
          <w:rFonts w:ascii="Times New Roman" w:hAnsi="Times New Roman" w:cs="Times New Roman"/>
        </w:rPr>
        <w:t xml:space="preserve">Approximately, half </w:t>
      </w:r>
      <w:r w:rsidR="00ED7ED9" w:rsidRPr="001F7EC2">
        <w:rPr>
          <w:rFonts w:ascii="Times New Roman" w:hAnsi="Times New Roman" w:cs="Times New Roman"/>
        </w:rPr>
        <w:t xml:space="preserve">of the patients admitted to the geriatric outpatient clinic </w:t>
      </w:r>
      <w:r w:rsidRPr="001F7EC2">
        <w:rPr>
          <w:rFonts w:ascii="Times New Roman" w:hAnsi="Times New Roman" w:cs="Times New Roman"/>
        </w:rPr>
        <w:t>in the present study were</w:t>
      </w:r>
      <w:r w:rsidR="00ED7ED9" w:rsidRPr="001F7EC2">
        <w:rPr>
          <w:rFonts w:ascii="Times New Roman" w:hAnsi="Times New Roman" w:cs="Times New Roman"/>
        </w:rPr>
        <w:t xml:space="preserve"> obese, and one out of three geriatric obese patients </w:t>
      </w:r>
      <w:r w:rsidRPr="001F7EC2">
        <w:rPr>
          <w:rFonts w:ascii="Times New Roman" w:hAnsi="Times New Roman" w:cs="Times New Roman"/>
        </w:rPr>
        <w:t>had</w:t>
      </w:r>
      <w:r w:rsidR="00ED7ED9" w:rsidRPr="001F7EC2">
        <w:rPr>
          <w:rFonts w:ascii="Times New Roman" w:hAnsi="Times New Roman" w:cs="Times New Roman"/>
        </w:rPr>
        <w:t xml:space="preserve"> undernutrition. Age, gender, marital and living status, number of </w:t>
      </w:r>
      <w:r w:rsidRPr="001F7EC2">
        <w:rPr>
          <w:rFonts w:ascii="Times New Roman" w:hAnsi="Times New Roman" w:cs="Times New Roman"/>
        </w:rPr>
        <w:t>medications</w:t>
      </w:r>
      <w:r w:rsidR="00ED7ED9" w:rsidRPr="001F7EC2">
        <w:rPr>
          <w:rFonts w:ascii="Times New Roman" w:hAnsi="Times New Roman" w:cs="Times New Roman"/>
        </w:rPr>
        <w:t xml:space="preserve"> used, presence of heart failure, Parkinson's disease and dementia </w:t>
      </w:r>
      <w:r w:rsidRPr="001F7EC2">
        <w:rPr>
          <w:rFonts w:ascii="Times New Roman" w:hAnsi="Times New Roman" w:cs="Times New Roman"/>
        </w:rPr>
        <w:t>were identified as potentially important</w:t>
      </w:r>
      <w:r w:rsidR="00ED7ED9" w:rsidRPr="001F7EC2">
        <w:rPr>
          <w:rFonts w:ascii="Times New Roman" w:hAnsi="Times New Roman" w:cs="Times New Roman"/>
        </w:rPr>
        <w:t xml:space="preserve"> factors in the deterioration of nutritional status in geriatric obese</w:t>
      </w:r>
      <w:r w:rsidRPr="001F7EC2">
        <w:rPr>
          <w:rFonts w:ascii="Times New Roman" w:hAnsi="Times New Roman" w:cs="Times New Roman"/>
        </w:rPr>
        <w:t xml:space="preserve"> patients</w:t>
      </w:r>
      <w:r w:rsidR="00ED7ED9" w:rsidRPr="001F7EC2">
        <w:rPr>
          <w:rFonts w:ascii="Times New Roman" w:hAnsi="Times New Roman" w:cs="Times New Roman"/>
        </w:rPr>
        <w:t xml:space="preserve">. </w:t>
      </w:r>
      <w:r w:rsidR="00012122" w:rsidRPr="001F7EC2">
        <w:rPr>
          <w:rFonts w:ascii="Times New Roman" w:hAnsi="Times New Roman" w:cs="Times New Roman"/>
        </w:rPr>
        <w:t xml:space="preserve">However, regardless of these factors, undernutrition </w:t>
      </w:r>
      <w:r w:rsidRPr="001F7EC2">
        <w:rPr>
          <w:rFonts w:ascii="Times New Roman" w:hAnsi="Times New Roman" w:cs="Times New Roman"/>
        </w:rPr>
        <w:t>was</w:t>
      </w:r>
      <w:r w:rsidR="00012122" w:rsidRPr="001F7EC2">
        <w:rPr>
          <w:rFonts w:ascii="Times New Roman" w:hAnsi="Times New Roman" w:cs="Times New Roman"/>
        </w:rPr>
        <w:t xml:space="preserve"> associated with decreased functional capacity, impaired balance</w:t>
      </w:r>
      <w:r w:rsidRPr="001F7EC2">
        <w:rPr>
          <w:rFonts w:ascii="Times New Roman" w:hAnsi="Times New Roman" w:cs="Times New Roman"/>
        </w:rPr>
        <w:t>,</w:t>
      </w:r>
      <w:r w:rsidR="00AC3BC1" w:rsidRPr="001F7EC2">
        <w:rPr>
          <w:rFonts w:ascii="Times New Roman" w:hAnsi="Times New Roman" w:cs="Times New Roman"/>
        </w:rPr>
        <w:t xml:space="preserve"> </w:t>
      </w:r>
      <w:r w:rsidR="00012122" w:rsidRPr="001F7EC2">
        <w:rPr>
          <w:rFonts w:ascii="Times New Roman" w:hAnsi="Times New Roman" w:cs="Times New Roman"/>
        </w:rPr>
        <w:t xml:space="preserve">gait, falls, and depressed mood. </w:t>
      </w:r>
    </w:p>
    <w:p w14:paraId="2FE82DBD" w14:textId="5C90F916" w:rsidR="005158B1" w:rsidRPr="001F7EC2" w:rsidRDefault="00012122" w:rsidP="007118F5">
      <w:pPr>
        <w:spacing w:line="480" w:lineRule="auto"/>
        <w:ind w:firstLine="360"/>
        <w:jc w:val="both"/>
        <w:rPr>
          <w:rFonts w:ascii="Times New Roman" w:hAnsi="Times New Roman" w:cs="Times New Roman"/>
        </w:rPr>
      </w:pPr>
      <w:r w:rsidRPr="001F7EC2">
        <w:rPr>
          <w:rFonts w:ascii="Times New Roman" w:hAnsi="Times New Roman" w:cs="Times New Roman"/>
        </w:rPr>
        <w:t>In the literature, obesity</w:t>
      </w:r>
      <w:r w:rsidR="009F03F3" w:rsidRPr="001F7EC2">
        <w:rPr>
          <w:rFonts w:ascii="Times New Roman" w:hAnsi="Times New Roman" w:cs="Times New Roman"/>
        </w:rPr>
        <w:t xml:space="preserve"> </w:t>
      </w:r>
      <w:r w:rsidRPr="001F7EC2">
        <w:rPr>
          <w:rFonts w:ascii="Times New Roman" w:hAnsi="Times New Roman" w:cs="Times New Roman"/>
        </w:rPr>
        <w:t xml:space="preserve">is </w:t>
      </w:r>
      <w:r w:rsidR="00A02372" w:rsidRPr="001F7EC2">
        <w:rPr>
          <w:rFonts w:ascii="Times New Roman" w:hAnsi="Times New Roman" w:cs="Times New Roman"/>
        </w:rPr>
        <w:t xml:space="preserve">regarded </w:t>
      </w:r>
      <w:r w:rsidRPr="001F7EC2">
        <w:rPr>
          <w:rFonts w:ascii="Times New Roman" w:hAnsi="Times New Roman" w:cs="Times New Roman"/>
        </w:rPr>
        <w:t>as a problem of children, adolescents or young adul</w:t>
      </w:r>
      <w:r w:rsidR="00A02372" w:rsidRPr="001F7EC2">
        <w:rPr>
          <w:rFonts w:ascii="Times New Roman" w:hAnsi="Times New Roman" w:cs="Times New Roman"/>
        </w:rPr>
        <w:t xml:space="preserve">ts rather than </w:t>
      </w:r>
      <w:r w:rsidR="00CE03F7" w:rsidRPr="001F7EC2">
        <w:rPr>
          <w:rFonts w:ascii="Times New Roman" w:hAnsi="Times New Roman" w:cs="Times New Roman"/>
        </w:rPr>
        <w:t>older adults</w:t>
      </w:r>
      <w:r w:rsidR="00A02372" w:rsidRPr="001F7EC2">
        <w:rPr>
          <w:rFonts w:ascii="Times New Roman" w:hAnsi="Times New Roman" w:cs="Times New Roman"/>
        </w:rPr>
        <w:t xml:space="preserve">, and </w:t>
      </w:r>
      <w:r w:rsidR="004A0610" w:rsidRPr="001F7EC2">
        <w:rPr>
          <w:rFonts w:ascii="Times New Roman" w:hAnsi="Times New Roman" w:cs="Times New Roman"/>
        </w:rPr>
        <w:t>is only now emerging as a problem among</w:t>
      </w:r>
      <w:r w:rsidR="009F03F3" w:rsidRPr="001F7EC2">
        <w:rPr>
          <w:rFonts w:ascii="Times New Roman" w:hAnsi="Times New Roman" w:cs="Times New Roman"/>
        </w:rPr>
        <w:t xml:space="preserve"> </w:t>
      </w:r>
      <w:r w:rsidR="00A02372" w:rsidRPr="001F7EC2">
        <w:rPr>
          <w:rFonts w:ascii="Times New Roman" w:hAnsi="Times New Roman" w:cs="Times New Roman"/>
        </w:rPr>
        <w:t xml:space="preserve">the </w:t>
      </w:r>
      <w:r w:rsidR="009F03F3" w:rsidRPr="001F7EC2">
        <w:rPr>
          <w:rFonts w:ascii="Times New Roman" w:hAnsi="Times New Roman" w:cs="Times New Roman"/>
        </w:rPr>
        <w:t>older population</w:t>
      </w:r>
      <w:r w:rsidR="004E4083" w:rsidRPr="001F7E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"/>
          <w:id w:val="-1455858232"/>
          <w:placeholder>
            <w:docPart w:val="DefaultPlaceholder_-1854013440"/>
          </w:placeholder>
        </w:sdtPr>
        <w:sdtEndPr/>
        <w:sdtContent>
          <w:r w:rsidR="008337B1" w:rsidRPr="001F7EC2">
            <w:rPr>
              <w:rFonts w:ascii="Times New Roman" w:hAnsi="Times New Roman" w:cs="Times New Roman"/>
              <w:color w:val="000000"/>
            </w:rPr>
            <w:t>[8]</w:t>
          </w:r>
        </w:sdtContent>
      </w:sdt>
      <w:r w:rsidR="00064E6D" w:rsidRPr="001F7EC2">
        <w:rPr>
          <w:rFonts w:ascii="Times New Roman" w:hAnsi="Times New Roman" w:cs="Times New Roman"/>
        </w:rPr>
        <w:t xml:space="preserve">. </w:t>
      </w:r>
      <w:r w:rsidR="00A02372" w:rsidRPr="001F7EC2">
        <w:rPr>
          <w:rFonts w:ascii="Times New Roman" w:hAnsi="Times New Roman" w:cs="Times New Roman"/>
        </w:rPr>
        <w:t xml:space="preserve">However, </w:t>
      </w:r>
      <w:r w:rsidR="009F03F3" w:rsidRPr="001F7EC2">
        <w:rPr>
          <w:rFonts w:ascii="Times New Roman" w:hAnsi="Times New Roman" w:cs="Times New Roman"/>
        </w:rPr>
        <w:t>among</w:t>
      </w:r>
      <w:r w:rsidR="00A02372" w:rsidRPr="001F7EC2">
        <w:rPr>
          <w:rFonts w:ascii="Times New Roman" w:hAnsi="Times New Roman" w:cs="Times New Roman"/>
        </w:rPr>
        <w:t xml:space="preserve"> adults aged 40-69 years, 52.8% are in the overweight category, of whom 7% become obese within one year and 16% within 3 years</w:t>
      </w:r>
      <w:r w:rsidR="004C3147" w:rsidRPr="001F7E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"/>
          <w:id w:val="615247952"/>
          <w:placeholder>
            <w:docPart w:val="DefaultPlaceholder_-1854013440"/>
          </w:placeholder>
        </w:sdtPr>
        <w:sdtEndPr/>
        <w:sdtContent>
          <w:r w:rsidR="008337B1" w:rsidRPr="001F7EC2">
            <w:rPr>
              <w:rFonts w:ascii="Times New Roman" w:hAnsi="Times New Roman" w:cs="Times New Roman"/>
              <w:color w:val="000000"/>
            </w:rPr>
            <w:t>[1</w:t>
          </w:r>
          <w:r w:rsidR="002D0FFC" w:rsidRPr="001F7EC2">
            <w:rPr>
              <w:rFonts w:ascii="Times New Roman" w:hAnsi="Times New Roman" w:cs="Times New Roman"/>
              <w:color w:val="000000"/>
            </w:rPr>
            <w:t>6</w:t>
          </w:r>
          <w:r w:rsidR="008337B1" w:rsidRPr="001F7EC2">
            <w:rPr>
              <w:rFonts w:ascii="Times New Roman" w:hAnsi="Times New Roman" w:cs="Times New Roman"/>
              <w:color w:val="000000"/>
            </w:rPr>
            <w:t>]</w:t>
          </w:r>
        </w:sdtContent>
      </w:sdt>
      <w:r w:rsidR="004C3147" w:rsidRPr="001F7EC2">
        <w:rPr>
          <w:rFonts w:ascii="Times New Roman" w:hAnsi="Times New Roman" w:cs="Times New Roman"/>
        </w:rPr>
        <w:t xml:space="preserve">. </w:t>
      </w:r>
      <w:r w:rsidR="00C31787" w:rsidRPr="001F7EC2">
        <w:rPr>
          <w:rFonts w:ascii="Times New Roman" w:hAnsi="Times New Roman" w:cs="Times New Roman"/>
        </w:rPr>
        <w:t>Therefore, geriatric obesity, the importance of which has not been sufficiently recognized to</w:t>
      </w:r>
      <w:r w:rsidR="009F03F3" w:rsidRPr="001F7EC2">
        <w:rPr>
          <w:rFonts w:ascii="Times New Roman" w:hAnsi="Times New Roman" w:cs="Times New Roman"/>
        </w:rPr>
        <w:t xml:space="preserve"> date</w:t>
      </w:r>
      <w:r w:rsidR="00C31787" w:rsidRPr="001F7EC2">
        <w:rPr>
          <w:rFonts w:ascii="Times New Roman" w:hAnsi="Times New Roman" w:cs="Times New Roman"/>
        </w:rPr>
        <w:t>, will become an even more serious and unavoidable problem as the world ages in the future.</w:t>
      </w:r>
      <w:r w:rsidR="002F0750" w:rsidRPr="001F7EC2">
        <w:rPr>
          <w:rFonts w:ascii="Times New Roman" w:hAnsi="Times New Roman" w:cs="Times New Roman"/>
        </w:rPr>
        <w:t xml:space="preserve"> </w:t>
      </w:r>
      <w:r w:rsidR="006E0201" w:rsidRPr="001F7EC2">
        <w:rPr>
          <w:rFonts w:ascii="Times New Roman" w:hAnsi="Times New Roman" w:cs="Times New Roman"/>
        </w:rPr>
        <w:t>In</w:t>
      </w:r>
      <w:r w:rsidR="009F03F3" w:rsidRPr="001F7EC2">
        <w:rPr>
          <w:rFonts w:ascii="Times New Roman" w:hAnsi="Times New Roman" w:cs="Times New Roman"/>
        </w:rPr>
        <w:t>deed</w:t>
      </w:r>
      <w:r w:rsidR="006E0201" w:rsidRPr="001F7EC2">
        <w:rPr>
          <w:rFonts w:ascii="Times New Roman" w:hAnsi="Times New Roman" w:cs="Times New Roman"/>
        </w:rPr>
        <w:t xml:space="preserve">, in another study </w:t>
      </w:r>
      <w:r w:rsidR="009F03F3" w:rsidRPr="001F7EC2">
        <w:rPr>
          <w:rFonts w:ascii="Times New Roman" w:hAnsi="Times New Roman" w:cs="Times New Roman"/>
        </w:rPr>
        <w:t>carried out in Turkey</w:t>
      </w:r>
      <w:r w:rsidR="006E0201" w:rsidRPr="001F7EC2">
        <w:rPr>
          <w:rFonts w:ascii="Times New Roman" w:hAnsi="Times New Roman" w:cs="Times New Roman"/>
        </w:rPr>
        <w:t xml:space="preserve">, the frequency of overweight and obese among </w:t>
      </w:r>
      <w:r w:rsidR="00EA2217" w:rsidRPr="001F7EC2">
        <w:rPr>
          <w:rFonts w:ascii="Times New Roman" w:hAnsi="Times New Roman" w:cs="Times New Roman"/>
        </w:rPr>
        <w:t>older patients</w:t>
      </w:r>
      <w:r w:rsidR="006E0201" w:rsidRPr="001F7EC2">
        <w:rPr>
          <w:rFonts w:ascii="Times New Roman" w:hAnsi="Times New Roman" w:cs="Times New Roman"/>
        </w:rPr>
        <w:t xml:space="preserve"> was found to be </w:t>
      </w:r>
      <w:proofErr w:type="gramStart"/>
      <w:r w:rsidR="006E0201" w:rsidRPr="001F7EC2">
        <w:rPr>
          <w:rFonts w:ascii="Times New Roman" w:hAnsi="Times New Roman" w:cs="Times New Roman"/>
        </w:rPr>
        <w:t>similar</w:t>
      </w:r>
      <w:r w:rsidR="00915FD1" w:rsidRPr="001F7EC2">
        <w:rPr>
          <w:rFonts w:ascii="Times New Roman" w:hAnsi="Times New Roman" w:cs="Times New Roman"/>
        </w:rPr>
        <w:t xml:space="preserve"> </w:t>
      </w:r>
      <w:r w:rsidR="006E0201" w:rsidRPr="001F7EC2">
        <w:rPr>
          <w:rFonts w:ascii="Times New Roman" w:hAnsi="Times New Roman" w:cs="Times New Roman"/>
        </w:rPr>
        <w:t>to</w:t>
      </w:r>
      <w:proofErr w:type="gramEnd"/>
      <w:r w:rsidR="006E0201" w:rsidRPr="001F7EC2">
        <w:rPr>
          <w:rFonts w:ascii="Times New Roman" w:hAnsi="Times New Roman" w:cs="Times New Roman"/>
        </w:rPr>
        <w:t xml:space="preserve"> </w:t>
      </w:r>
      <w:r w:rsidR="009F03F3" w:rsidRPr="001F7EC2">
        <w:rPr>
          <w:rFonts w:ascii="Times New Roman" w:hAnsi="Times New Roman" w:cs="Times New Roman"/>
        </w:rPr>
        <w:t>the present</w:t>
      </w:r>
      <w:r w:rsidR="006E0201" w:rsidRPr="001F7EC2">
        <w:rPr>
          <w:rFonts w:ascii="Times New Roman" w:hAnsi="Times New Roman" w:cs="Times New Roman"/>
        </w:rPr>
        <w:t xml:space="preserve"> study </w:t>
      </w:r>
      <w:sdt>
        <w:sdtPr>
          <w:rPr>
            <w:rFonts w:ascii="Times New Roman" w:hAnsi="Times New Roman" w:cs="Times New Roman"/>
            <w:color w:val="000000"/>
          </w:rPr>
          <w:tag w:val="MENDELEY_CITATION_v3_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"/>
          <w:id w:val="-1877619505"/>
          <w:placeholder>
            <w:docPart w:val="DefaultPlaceholder_-1854013440"/>
          </w:placeholder>
        </w:sdtPr>
        <w:sdtEndPr/>
        <w:sdtContent>
          <w:r w:rsidR="008337B1" w:rsidRPr="001F7EC2">
            <w:rPr>
              <w:rFonts w:ascii="Times New Roman" w:hAnsi="Times New Roman" w:cs="Times New Roman"/>
              <w:color w:val="000000"/>
            </w:rPr>
            <w:t>[1</w:t>
          </w:r>
          <w:r w:rsidR="002D0FFC" w:rsidRPr="001F7EC2">
            <w:rPr>
              <w:rFonts w:ascii="Times New Roman" w:hAnsi="Times New Roman" w:cs="Times New Roman"/>
              <w:color w:val="000000"/>
            </w:rPr>
            <w:t>2</w:t>
          </w:r>
          <w:r w:rsidR="008337B1" w:rsidRPr="001F7EC2">
            <w:rPr>
              <w:rFonts w:ascii="Times New Roman" w:hAnsi="Times New Roman" w:cs="Times New Roman"/>
              <w:color w:val="000000"/>
            </w:rPr>
            <w:t>]</w:t>
          </w:r>
        </w:sdtContent>
      </w:sdt>
      <w:r w:rsidR="00D324AF" w:rsidRPr="001F7EC2">
        <w:rPr>
          <w:rFonts w:ascii="Times New Roman" w:hAnsi="Times New Roman" w:cs="Times New Roman"/>
        </w:rPr>
        <w:t>.</w:t>
      </w:r>
      <w:r w:rsidR="00AA601E" w:rsidRPr="001F7EC2">
        <w:rPr>
          <w:rFonts w:ascii="Times New Roman" w:hAnsi="Times New Roman" w:cs="Times New Roman"/>
        </w:rPr>
        <w:t xml:space="preserve"> </w:t>
      </w:r>
      <w:r w:rsidR="006E0201" w:rsidRPr="001F7EC2">
        <w:rPr>
          <w:rFonts w:ascii="Times New Roman" w:hAnsi="Times New Roman" w:cs="Times New Roman"/>
        </w:rPr>
        <w:t xml:space="preserve">In a recent </w:t>
      </w:r>
      <w:r w:rsidR="009F03F3" w:rsidRPr="001F7EC2">
        <w:rPr>
          <w:rFonts w:ascii="Times New Roman" w:hAnsi="Times New Roman" w:cs="Times New Roman"/>
        </w:rPr>
        <w:t xml:space="preserve">US study </w:t>
      </w:r>
      <w:r w:rsidR="006E0201" w:rsidRPr="001F7EC2">
        <w:rPr>
          <w:rFonts w:ascii="Times New Roman" w:hAnsi="Times New Roman" w:cs="Times New Roman"/>
        </w:rPr>
        <w:t xml:space="preserve">that included 7261 patients over 60 years of age, the frequency of underweight, normal, overweight and obese was </w:t>
      </w:r>
      <w:r w:rsidR="009F03F3" w:rsidRPr="001F7EC2">
        <w:rPr>
          <w:rFonts w:ascii="Times New Roman" w:hAnsi="Times New Roman" w:cs="Times New Roman"/>
        </w:rPr>
        <w:t xml:space="preserve">observed </w:t>
      </w:r>
      <w:r w:rsidR="006E0201" w:rsidRPr="001F7EC2">
        <w:rPr>
          <w:rFonts w:ascii="Times New Roman" w:hAnsi="Times New Roman" w:cs="Times New Roman"/>
        </w:rPr>
        <w:t>to be 1.4%, 25.1%, 36.6% and 36.6%, respectively</w:t>
      </w:r>
      <w:r w:rsidR="00573946" w:rsidRPr="001F7E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"/>
          <w:id w:val="871264890"/>
          <w:placeholder>
            <w:docPart w:val="DefaultPlaceholder_-1854013440"/>
          </w:placeholder>
        </w:sdtPr>
        <w:sdtEndPr/>
        <w:sdtContent>
          <w:r w:rsidR="008337B1" w:rsidRPr="001F7EC2">
            <w:rPr>
              <w:rFonts w:ascii="Times New Roman" w:hAnsi="Times New Roman" w:cs="Times New Roman"/>
              <w:color w:val="000000"/>
            </w:rPr>
            <w:t>[8]</w:t>
          </w:r>
        </w:sdtContent>
      </w:sdt>
      <w:r w:rsidR="00573946" w:rsidRPr="001F7EC2">
        <w:rPr>
          <w:rFonts w:ascii="Times New Roman" w:hAnsi="Times New Roman" w:cs="Times New Roman"/>
        </w:rPr>
        <w:t xml:space="preserve">. </w:t>
      </w:r>
      <w:r w:rsidR="006E0201" w:rsidRPr="001F7EC2">
        <w:rPr>
          <w:rFonts w:ascii="Times New Roman" w:hAnsi="Times New Roman" w:cs="Times New Roman"/>
        </w:rPr>
        <w:t xml:space="preserve">Compared to </w:t>
      </w:r>
      <w:r w:rsidR="009F03F3" w:rsidRPr="001F7EC2">
        <w:rPr>
          <w:rFonts w:ascii="Times New Roman" w:hAnsi="Times New Roman" w:cs="Times New Roman"/>
        </w:rPr>
        <w:t>the present findings</w:t>
      </w:r>
      <w:r w:rsidR="006E0201" w:rsidRPr="001F7EC2">
        <w:rPr>
          <w:rFonts w:ascii="Times New Roman" w:hAnsi="Times New Roman" w:cs="Times New Roman"/>
        </w:rPr>
        <w:t xml:space="preserve">, the proportion of those who were underweight was similar, while the ratio of overweight and </w:t>
      </w:r>
      <w:r w:rsidR="00EA2217" w:rsidRPr="001F7EC2">
        <w:rPr>
          <w:rFonts w:ascii="Times New Roman" w:hAnsi="Times New Roman" w:cs="Times New Roman"/>
        </w:rPr>
        <w:t xml:space="preserve">older </w:t>
      </w:r>
      <w:r w:rsidR="006E0201" w:rsidRPr="001F7EC2">
        <w:rPr>
          <w:rFonts w:ascii="Times New Roman" w:hAnsi="Times New Roman" w:cs="Times New Roman"/>
        </w:rPr>
        <w:t xml:space="preserve">obese people in the </w:t>
      </w:r>
      <w:r w:rsidR="009F03F3" w:rsidRPr="001F7EC2">
        <w:rPr>
          <w:rFonts w:ascii="Times New Roman" w:hAnsi="Times New Roman" w:cs="Times New Roman"/>
        </w:rPr>
        <w:t>US</w:t>
      </w:r>
      <w:r w:rsidR="006E0201" w:rsidRPr="001F7EC2">
        <w:rPr>
          <w:rFonts w:ascii="Times New Roman" w:hAnsi="Times New Roman" w:cs="Times New Roman"/>
        </w:rPr>
        <w:t xml:space="preserve"> study differed (overweight was highe</w:t>
      </w:r>
      <w:r w:rsidR="009F03F3" w:rsidRPr="001F7EC2">
        <w:rPr>
          <w:rFonts w:ascii="Times New Roman" w:hAnsi="Times New Roman" w:cs="Times New Roman"/>
        </w:rPr>
        <w:t xml:space="preserve">r and </w:t>
      </w:r>
      <w:r w:rsidR="006E0201" w:rsidRPr="001F7EC2">
        <w:rPr>
          <w:rFonts w:ascii="Times New Roman" w:hAnsi="Times New Roman" w:cs="Times New Roman"/>
        </w:rPr>
        <w:t xml:space="preserve">obesity was lower in the </w:t>
      </w:r>
      <w:r w:rsidR="009F03F3" w:rsidRPr="001F7EC2">
        <w:rPr>
          <w:rFonts w:ascii="Times New Roman" w:hAnsi="Times New Roman" w:cs="Times New Roman"/>
        </w:rPr>
        <w:t>US</w:t>
      </w:r>
      <w:r w:rsidR="006E0201" w:rsidRPr="001F7EC2">
        <w:rPr>
          <w:rFonts w:ascii="Times New Roman" w:hAnsi="Times New Roman" w:cs="Times New Roman"/>
        </w:rPr>
        <w:t xml:space="preserve"> study).</w:t>
      </w:r>
      <w:r w:rsidR="00F85B45" w:rsidRPr="001F7EC2">
        <w:rPr>
          <w:rFonts w:ascii="Times New Roman" w:hAnsi="Times New Roman" w:cs="Times New Roman"/>
        </w:rPr>
        <w:t xml:space="preserve"> </w:t>
      </w:r>
      <w:r w:rsidR="006E0201" w:rsidRPr="001F7EC2">
        <w:rPr>
          <w:rFonts w:ascii="Times New Roman" w:hAnsi="Times New Roman" w:cs="Times New Roman"/>
        </w:rPr>
        <w:t xml:space="preserve">This may be </w:t>
      </w:r>
      <w:r w:rsidR="009F03F3" w:rsidRPr="001F7EC2">
        <w:rPr>
          <w:rFonts w:ascii="Times New Roman" w:hAnsi="Times New Roman" w:cs="Times New Roman"/>
        </w:rPr>
        <w:t>owing</w:t>
      </w:r>
      <w:r w:rsidR="006E0201" w:rsidRPr="001F7EC2">
        <w:rPr>
          <w:rFonts w:ascii="Times New Roman" w:hAnsi="Times New Roman" w:cs="Times New Roman"/>
        </w:rPr>
        <w:t xml:space="preserve"> to the older age of </w:t>
      </w:r>
      <w:r w:rsidR="009F03F3" w:rsidRPr="001F7EC2">
        <w:rPr>
          <w:rFonts w:ascii="Times New Roman" w:hAnsi="Times New Roman" w:cs="Times New Roman"/>
        </w:rPr>
        <w:t>the present</w:t>
      </w:r>
      <w:r w:rsidR="006E0201" w:rsidRPr="001F7EC2">
        <w:rPr>
          <w:rFonts w:ascii="Times New Roman" w:hAnsi="Times New Roman" w:cs="Times New Roman"/>
        </w:rPr>
        <w:t xml:space="preserve"> sample, lower educational level, sociodemographic </w:t>
      </w:r>
      <w:r w:rsidR="00915FD1" w:rsidRPr="001F7EC2">
        <w:rPr>
          <w:rFonts w:ascii="Times New Roman" w:hAnsi="Times New Roman" w:cs="Times New Roman"/>
        </w:rPr>
        <w:t>differences,</w:t>
      </w:r>
      <w:r w:rsidR="006E0201" w:rsidRPr="001F7EC2">
        <w:rPr>
          <w:rFonts w:ascii="Times New Roman" w:hAnsi="Times New Roman" w:cs="Times New Roman"/>
        </w:rPr>
        <w:t xml:space="preserve"> and that </w:t>
      </w:r>
      <w:r w:rsidR="009F03F3" w:rsidRPr="001F7EC2">
        <w:rPr>
          <w:rFonts w:ascii="Times New Roman" w:hAnsi="Times New Roman" w:cs="Times New Roman"/>
        </w:rPr>
        <w:t>this</w:t>
      </w:r>
      <w:r w:rsidR="006E0201" w:rsidRPr="001F7EC2">
        <w:rPr>
          <w:rFonts w:ascii="Times New Roman" w:hAnsi="Times New Roman" w:cs="Times New Roman"/>
        </w:rPr>
        <w:t xml:space="preserve"> study was conducted on </w:t>
      </w:r>
      <w:r w:rsidR="009F03F3" w:rsidRPr="001F7EC2">
        <w:rPr>
          <w:rFonts w:ascii="Times New Roman" w:hAnsi="Times New Roman" w:cs="Times New Roman"/>
        </w:rPr>
        <w:t xml:space="preserve">outpatient clinic </w:t>
      </w:r>
      <w:r w:rsidR="006E0201" w:rsidRPr="001F7EC2">
        <w:rPr>
          <w:rFonts w:ascii="Times New Roman" w:hAnsi="Times New Roman" w:cs="Times New Roman"/>
        </w:rPr>
        <w:t>patients</w:t>
      </w:r>
      <w:r w:rsidR="009F03F3" w:rsidRPr="001F7EC2">
        <w:rPr>
          <w:rFonts w:ascii="Times New Roman" w:hAnsi="Times New Roman" w:cs="Times New Roman"/>
        </w:rPr>
        <w:t xml:space="preserve"> as opposed to the general </w:t>
      </w:r>
      <w:r w:rsidR="00EA2217" w:rsidRPr="001F7EC2">
        <w:rPr>
          <w:rFonts w:ascii="Times New Roman" w:hAnsi="Times New Roman" w:cs="Times New Roman"/>
        </w:rPr>
        <w:t xml:space="preserve">older </w:t>
      </w:r>
      <w:r w:rsidR="009F03F3" w:rsidRPr="001F7EC2">
        <w:rPr>
          <w:rFonts w:ascii="Times New Roman" w:hAnsi="Times New Roman" w:cs="Times New Roman"/>
        </w:rPr>
        <w:t>population</w:t>
      </w:r>
      <w:r w:rsidR="006E0201" w:rsidRPr="001F7EC2">
        <w:rPr>
          <w:rFonts w:ascii="Times New Roman" w:hAnsi="Times New Roman" w:cs="Times New Roman"/>
        </w:rPr>
        <w:t xml:space="preserve">. </w:t>
      </w:r>
      <w:r w:rsidR="009F03F3" w:rsidRPr="001F7EC2">
        <w:rPr>
          <w:rFonts w:ascii="Times New Roman" w:hAnsi="Times New Roman" w:cs="Times New Roman"/>
        </w:rPr>
        <w:t>Moreover</w:t>
      </w:r>
      <w:r w:rsidR="006E0201" w:rsidRPr="001F7EC2">
        <w:rPr>
          <w:rFonts w:ascii="Times New Roman" w:hAnsi="Times New Roman" w:cs="Times New Roman"/>
        </w:rPr>
        <w:t xml:space="preserve">, one third of these geriatric obese had undernutrition. </w:t>
      </w:r>
      <w:bookmarkStart w:id="6" w:name="_Hlk101391589"/>
      <w:r w:rsidR="00477F30" w:rsidRPr="001F7EC2">
        <w:rPr>
          <w:rFonts w:ascii="Times New Roman" w:hAnsi="Times New Roman" w:cs="Times New Roman"/>
        </w:rPr>
        <w:t xml:space="preserve">In a study conducted by </w:t>
      </w:r>
      <w:proofErr w:type="spellStart"/>
      <w:r w:rsidR="00477F30" w:rsidRPr="001F7EC2">
        <w:rPr>
          <w:rFonts w:ascii="Times New Roman" w:hAnsi="Times New Roman" w:cs="Times New Roman"/>
        </w:rPr>
        <w:t>Turkbeyler</w:t>
      </w:r>
      <w:proofErr w:type="spellEnd"/>
      <w:r w:rsidR="00477F30" w:rsidRPr="001F7EC2">
        <w:rPr>
          <w:rFonts w:ascii="Times New Roman" w:hAnsi="Times New Roman" w:cs="Times New Roman"/>
        </w:rPr>
        <w:t xml:space="preserve"> et al. </w:t>
      </w:r>
      <w:sdt>
        <w:sdtPr>
          <w:rPr>
            <w:rFonts w:ascii="Times New Roman" w:hAnsi="Times New Roman" w:cs="Times New Roman"/>
            <w:color w:val="000000"/>
          </w:rPr>
          <w:tag w:val="MENDELEY_CITATION_v3_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"/>
          <w:id w:val="-2006350917"/>
          <w:placeholder>
            <w:docPart w:val="DefaultPlaceholder_-1854013440"/>
          </w:placeholder>
        </w:sdtPr>
        <w:sdtEndPr/>
        <w:sdtContent>
          <w:r w:rsidR="008337B1" w:rsidRPr="001F7EC2">
            <w:rPr>
              <w:rFonts w:ascii="Times New Roman" w:hAnsi="Times New Roman" w:cs="Times New Roman"/>
              <w:color w:val="000000"/>
            </w:rPr>
            <w:t>[1</w:t>
          </w:r>
          <w:r w:rsidR="002D0FFC" w:rsidRPr="001F7EC2">
            <w:rPr>
              <w:rFonts w:ascii="Times New Roman" w:hAnsi="Times New Roman" w:cs="Times New Roman"/>
              <w:color w:val="000000"/>
            </w:rPr>
            <w:t>2</w:t>
          </w:r>
          <w:r w:rsidR="008337B1" w:rsidRPr="001F7EC2">
            <w:rPr>
              <w:rFonts w:ascii="Times New Roman" w:hAnsi="Times New Roman" w:cs="Times New Roman"/>
              <w:color w:val="000000"/>
            </w:rPr>
            <w:t>]</w:t>
          </w:r>
        </w:sdtContent>
      </w:sdt>
      <w:r w:rsidR="009F03F3" w:rsidRPr="001F7EC2">
        <w:rPr>
          <w:rFonts w:ascii="Times New Roman" w:hAnsi="Times New Roman" w:cs="Times New Roman"/>
          <w:color w:val="000000"/>
        </w:rPr>
        <w:t xml:space="preserve"> </w:t>
      </w:r>
      <w:r w:rsidR="00477F30" w:rsidRPr="001F7EC2">
        <w:rPr>
          <w:rFonts w:ascii="Times New Roman" w:hAnsi="Times New Roman" w:cs="Times New Roman"/>
        </w:rPr>
        <w:t>in a geriatric outpatient clinic</w:t>
      </w:r>
      <w:r w:rsidR="009F03F3" w:rsidRPr="001F7EC2">
        <w:rPr>
          <w:rFonts w:ascii="Times New Roman" w:hAnsi="Times New Roman" w:cs="Times New Roman"/>
        </w:rPr>
        <w:t xml:space="preserve"> in Turkey</w:t>
      </w:r>
      <w:r w:rsidR="00477F30" w:rsidRPr="001F7EC2">
        <w:rPr>
          <w:rFonts w:ascii="Times New Roman" w:hAnsi="Times New Roman" w:cs="Times New Roman"/>
        </w:rPr>
        <w:t xml:space="preserve">, but using the MNA-Short form, it was </w:t>
      </w:r>
      <w:r w:rsidR="009F03F3" w:rsidRPr="001F7EC2">
        <w:rPr>
          <w:rFonts w:ascii="Times New Roman" w:hAnsi="Times New Roman" w:cs="Times New Roman"/>
        </w:rPr>
        <w:t>found</w:t>
      </w:r>
      <w:r w:rsidR="00477F30" w:rsidRPr="001F7EC2">
        <w:rPr>
          <w:rFonts w:ascii="Times New Roman" w:hAnsi="Times New Roman" w:cs="Times New Roman"/>
        </w:rPr>
        <w:t xml:space="preserve"> that 33.7% of geriatric patients were diagnosed with both obesity and malnutrition or were at risk of malnutrition</w:t>
      </w:r>
      <w:r w:rsidR="00491770" w:rsidRPr="001F7E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"/>
          <w:id w:val="1881201236"/>
          <w:placeholder>
            <w:docPart w:val="DefaultPlaceholder_-1854013440"/>
          </w:placeholder>
        </w:sdtPr>
        <w:sdtEndPr/>
        <w:sdtContent>
          <w:r w:rsidR="008337B1" w:rsidRPr="001F7EC2">
            <w:rPr>
              <w:rFonts w:ascii="Times New Roman" w:hAnsi="Times New Roman" w:cs="Times New Roman"/>
              <w:color w:val="000000"/>
            </w:rPr>
            <w:t>[1</w:t>
          </w:r>
          <w:r w:rsidR="002D0FFC" w:rsidRPr="001F7EC2">
            <w:rPr>
              <w:rFonts w:ascii="Times New Roman" w:hAnsi="Times New Roman" w:cs="Times New Roman"/>
              <w:color w:val="000000"/>
            </w:rPr>
            <w:t>2</w:t>
          </w:r>
          <w:r w:rsidR="008337B1" w:rsidRPr="001F7EC2">
            <w:rPr>
              <w:rFonts w:ascii="Times New Roman" w:hAnsi="Times New Roman" w:cs="Times New Roman"/>
              <w:color w:val="000000"/>
            </w:rPr>
            <w:t>]</w:t>
          </w:r>
        </w:sdtContent>
      </w:sdt>
      <w:r w:rsidR="009B653F" w:rsidRPr="001F7EC2">
        <w:rPr>
          <w:rFonts w:ascii="Times New Roman" w:hAnsi="Times New Roman" w:cs="Times New Roman"/>
        </w:rPr>
        <w:t xml:space="preserve">. </w:t>
      </w:r>
      <w:r w:rsidR="00477F30" w:rsidRPr="001F7EC2">
        <w:rPr>
          <w:rFonts w:ascii="Times New Roman" w:hAnsi="Times New Roman" w:cs="Times New Roman"/>
        </w:rPr>
        <w:t xml:space="preserve">Since both undernutrition and obesity have many </w:t>
      </w:r>
      <w:r w:rsidR="00477F30" w:rsidRPr="001F7EC2">
        <w:rPr>
          <w:rFonts w:ascii="Times New Roman" w:hAnsi="Times New Roman" w:cs="Times New Roman"/>
        </w:rPr>
        <w:lastRenderedPageBreak/>
        <w:t xml:space="preserve">negative consequences, it may be considered that the presence of both conditions in the same </w:t>
      </w:r>
      <w:r w:rsidR="00EA2217" w:rsidRPr="001F7EC2">
        <w:rPr>
          <w:rFonts w:ascii="Times New Roman" w:hAnsi="Times New Roman" w:cs="Times New Roman"/>
        </w:rPr>
        <w:t>older</w:t>
      </w:r>
      <w:r w:rsidR="009F03F3" w:rsidRPr="001F7EC2">
        <w:rPr>
          <w:rFonts w:ascii="Times New Roman" w:hAnsi="Times New Roman" w:cs="Times New Roman"/>
        </w:rPr>
        <w:t xml:space="preserve"> </w:t>
      </w:r>
      <w:r w:rsidR="00477F30" w:rsidRPr="001F7EC2">
        <w:rPr>
          <w:rFonts w:ascii="Times New Roman" w:hAnsi="Times New Roman" w:cs="Times New Roman"/>
        </w:rPr>
        <w:t xml:space="preserve">patient may lead to much worse outcomes. </w:t>
      </w:r>
    </w:p>
    <w:bookmarkEnd w:id="6"/>
    <w:p w14:paraId="14DCBF80" w14:textId="0E2F09BA" w:rsidR="003E6712" w:rsidRPr="001F7EC2" w:rsidRDefault="00477F30" w:rsidP="007118F5">
      <w:pPr>
        <w:spacing w:line="480" w:lineRule="auto"/>
        <w:ind w:firstLine="360"/>
        <w:jc w:val="both"/>
        <w:rPr>
          <w:rFonts w:ascii="Times New Roman" w:hAnsi="Times New Roman" w:cs="Times New Roman"/>
        </w:rPr>
      </w:pPr>
      <w:r w:rsidRPr="001F7EC2">
        <w:rPr>
          <w:rFonts w:ascii="Times New Roman" w:hAnsi="Times New Roman" w:cs="Times New Roman"/>
        </w:rPr>
        <w:t xml:space="preserve">Moreover, undernutrition in geriatric obese may easily be overlooked if only BMI is </w:t>
      </w:r>
      <w:proofErr w:type="gramStart"/>
      <w:r w:rsidRPr="001F7EC2">
        <w:rPr>
          <w:rFonts w:ascii="Times New Roman" w:hAnsi="Times New Roman" w:cs="Times New Roman"/>
        </w:rPr>
        <w:t>taken into account</w:t>
      </w:r>
      <w:proofErr w:type="gramEnd"/>
      <w:r w:rsidRPr="001F7EC2">
        <w:rPr>
          <w:rFonts w:ascii="Times New Roman" w:hAnsi="Times New Roman" w:cs="Times New Roman"/>
        </w:rPr>
        <w:t>.</w:t>
      </w:r>
      <w:r w:rsidR="005158B1" w:rsidRPr="001F7EC2">
        <w:rPr>
          <w:rFonts w:ascii="Times New Roman" w:hAnsi="Times New Roman" w:cs="Times New Roman"/>
        </w:rPr>
        <w:t xml:space="preserve"> </w:t>
      </w:r>
      <w:r w:rsidR="00FB54EB" w:rsidRPr="001F7EC2">
        <w:rPr>
          <w:rFonts w:ascii="Times New Roman" w:hAnsi="Times New Roman" w:cs="Times New Roman"/>
        </w:rPr>
        <w:t xml:space="preserve">Therefore, we aimed to investigate the possible risk factors for undernutrition in geriatric obese patients, suggesting that increased age, female gender, being unmarried and living with another spouse, using more </w:t>
      </w:r>
      <w:r w:rsidR="009F03F3" w:rsidRPr="001F7EC2">
        <w:rPr>
          <w:rFonts w:ascii="Times New Roman" w:hAnsi="Times New Roman" w:cs="Times New Roman"/>
        </w:rPr>
        <w:t>medications</w:t>
      </w:r>
      <w:r w:rsidR="00FB54EB" w:rsidRPr="001F7EC2">
        <w:rPr>
          <w:rFonts w:ascii="Times New Roman" w:hAnsi="Times New Roman" w:cs="Times New Roman"/>
        </w:rPr>
        <w:t xml:space="preserve">, having heart failure, Parkinson's disease and dementia were detected more commonly in those with undernutrition (especially in those with malnutrition). These are </w:t>
      </w:r>
      <w:r w:rsidR="009F03F3" w:rsidRPr="001F7EC2">
        <w:rPr>
          <w:rFonts w:ascii="Times New Roman" w:hAnsi="Times New Roman" w:cs="Times New Roman"/>
        </w:rPr>
        <w:t xml:space="preserve">indeed </w:t>
      </w:r>
      <w:r w:rsidR="00FB54EB" w:rsidRPr="001F7EC2">
        <w:rPr>
          <w:rFonts w:ascii="Times New Roman" w:hAnsi="Times New Roman" w:cs="Times New Roman"/>
        </w:rPr>
        <w:t>known risk factors that can lead to malnutrition, with or without obesity</w:t>
      </w:r>
      <w:r w:rsidR="00491770" w:rsidRPr="001F7E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"/>
          <w:id w:val="1208688799"/>
          <w:placeholder>
            <w:docPart w:val="DefaultPlaceholder_-1854013440"/>
          </w:placeholder>
        </w:sdtPr>
        <w:sdtEndPr/>
        <w:sdtContent>
          <w:r w:rsidR="008337B1" w:rsidRPr="001F7EC2">
            <w:rPr>
              <w:rFonts w:ascii="Times New Roman" w:hAnsi="Times New Roman" w:cs="Times New Roman"/>
              <w:color w:val="000000"/>
            </w:rPr>
            <w:t>[17–19]</w:t>
          </w:r>
        </w:sdtContent>
      </w:sdt>
      <w:r w:rsidR="00FB54EB" w:rsidRPr="001F7EC2">
        <w:rPr>
          <w:rFonts w:ascii="Times New Roman" w:hAnsi="Times New Roman" w:cs="Times New Roman"/>
        </w:rPr>
        <w:t>.</w:t>
      </w:r>
      <w:r w:rsidR="00491770" w:rsidRPr="001F7EC2">
        <w:rPr>
          <w:rFonts w:ascii="Times New Roman" w:hAnsi="Times New Roman" w:cs="Times New Roman"/>
        </w:rPr>
        <w:t xml:space="preserve"> </w:t>
      </w:r>
      <w:r w:rsidR="00FB54EB" w:rsidRPr="001F7EC2">
        <w:rPr>
          <w:rFonts w:ascii="Times New Roman" w:hAnsi="Times New Roman" w:cs="Times New Roman"/>
        </w:rPr>
        <w:t>With increased age, the decrease in the sense of taste and smell, difficulties in swallowing and chewing, and loss of appetite can reduce food intake</w:t>
      </w:r>
      <w:r w:rsidR="00491770" w:rsidRPr="001F7E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"/>
          <w:id w:val="-1058479953"/>
          <w:placeholder>
            <w:docPart w:val="DefaultPlaceholder_-1854013440"/>
          </w:placeholder>
        </w:sdtPr>
        <w:sdtEndPr/>
        <w:sdtContent>
          <w:r w:rsidR="008337B1" w:rsidRPr="001F7EC2">
            <w:rPr>
              <w:rFonts w:eastAsia="Times New Roman"/>
              <w:color w:val="000000"/>
            </w:rPr>
            <w:t>[20]</w:t>
          </w:r>
        </w:sdtContent>
      </w:sdt>
      <w:r w:rsidR="00FB54EB" w:rsidRPr="001F7EC2">
        <w:rPr>
          <w:rFonts w:ascii="Times New Roman" w:hAnsi="Times New Roman" w:cs="Times New Roman"/>
        </w:rPr>
        <w:t>.</w:t>
      </w:r>
    </w:p>
    <w:p w14:paraId="53A0C034" w14:textId="1D922DFC" w:rsidR="009C1940" w:rsidRPr="001F7EC2" w:rsidRDefault="009F03F3" w:rsidP="007118F5">
      <w:pPr>
        <w:spacing w:line="480" w:lineRule="auto"/>
        <w:ind w:firstLine="360"/>
        <w:jc w:val="both"/>
        <w:rPr>
          <w:rFonts w:ascii="Times New Roman" w:eastAsia="Times New Roman" w:hAnsi="Times New Roman" w:cs="Times New Roman"/>
        </w:rPr>
      </w:pPr>
      <w:r w:rsidRPr="001F7EC2">
        <w:rPr>
          <w:rFonts w:ascii="Times New Roman" w:hAnsi="Times New Roman" w:cs="Times New Roman"/>
        </w:rPr>
        <w:t>Moreover</w:t>
      </w:r>
      <w:r w:rsidR="00FB54EB" w:rsidRPr="001F7EC2">
        <w:rPr>
          <w:rFonts w:ascii="Times New Roman" w:hAnsi="Times New Roman" w:cs="Times New Roman"/>
        </w:rPr>
        <w:t>, difficulties in activities of daily living, such as shopp</w:t>
      </w:r>
      <w:r w:rsidR="0070311F" w:rsidRPr="001F7EC2">
        <w:rPr>
          <w:rFonts w:ascii="Times New Roman" w:hAnsi="Times New Roman" w:cs="Times New Roman"/>
        </w:rPr>
        <w:t xml:space="preserve">ing and cooking </w:t>
      </w:r>
      <w:r w:rsidR="00FB54EB" w:rsidRPr="001F7EC2">
        <w:rPr>
          <w:rFonts w:ascii="Times New Roman" w:hAnsi="Times New Roman" w:cs="Times New Roman"/>
        </w:rPr>
        <w:t xml:space="preserve">may limit food consumption. </w:t>
      </w:r>
      <w:r w:rsidR="0070311F" w:rsidRPr="001F7EC2">
        <w:rPr>
          <w:rFonts w:ascii="Times New Roman" w:hAnsi="Times New Roman" w:cs="Times New Roman"/>
          <w:lang w:val="en-US"/>
        </w:rPr>
        <w:t>However, these causes are</w:t>
      </w:r>
      <w:r w:rsidRPr="001F7EC2">
        <w:rPr>
          <w:rFonts w:ascii="Times New Roman" w:hAnsi="Times New Roman" w:cs="Times New Roman"/>
          <w:lang w:val="en-US"/>
        </w:rPr>
        <w:t xml:space="preserve"> </w:t>
      </w:r>
      <w:r w:rsidR="0070311F" w:rsidRPr="001F7EC2">
        <w:rPr>
          <w:rFonts w:ascii="Times New Roman" w:hAnsi="Times New Roman" w:cs="Times New Roman"/>
          <w:lang w:val="en-US"/>
        </w:rPr>
        <w:t xml:space="preserve">more common in neurodegenerative diseases (3.0 times more in those with dementia and 2.74 times in those with Parkinson's disease). For example, in Parkinson's disease, motor symptoms, high-dose levodopa therapy and neuropsychiatric symptoms and dysphagia increase the tendency </w:t>
      </w:r>
      <w:r w:rsidRPr="001F7EC2">
        <w:rPr>
          <w:rFonts w:ascii="Times New Roman" w:hAnsi="Times New Roman" w:cs="Times New Roman"/>
          <w:lang w:val="en-US"/>
        </w:rPr>
        <w:t>for</w:t>
      </w:r>
      <w:r w:rsidR="0070311F" w:rsidRPr="001F7EC2">
        <w:rPr>
          <w:rFonts w:ascii="Times New Roman" w:hAnsi="Times New Roman" w:cs="Times New Roman"/>
          <w:lang w:val="en-US"/>
        </w:rPr>
        <w:t xml:space="preserve"> malnutrition </w:t>
      </w:r>
      <w:sdt>
        <w:sdtPr>
          <w:rPr>
            <w:rFonts w:ascii="Times New Roman" w:hAnsi="Times New Roman" w:cs="Times New Roman"/>
            <w:color w:val="000000"/>
            <w:lang w:val="en-US"/>
          </w:rPr>
          <w:tag w:val="MENDELEY_CITATION_v3_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"/>
          <w:id w:val="-1771151060"/>
          <w:placeholder>
            <w:docPart w:val="DefaultPlaceholder_-1854013440"/>
          </w:placeholder>
        </w:sdtPr>
        <w:sdtEndPr/>
        <w:sdtContent>
          <w:r w:rsidR="008337B1" w:rsidRPr="001F7EC2">
            <w:rPr>
              <w:rFonts w:ascii="Times New Roman" w:hAnsi="Times New Roman" w:cs="Times New Roman"/>
              <w:color w:val="000000"/>
              <w:lang w:val="en-US"/>
            </w:rPr>
            <w:t>[21]</w:t>
          </w:r>
        </w:sdtContent>
      </w:sdt>
      <w:r w:rsidR="006C64DA" w:rsidRPr="001F7EC2">
        <w:rPr>
          <w:rFonts w:ascii="Times New Roman" w:hAnsi="Times New Roman" w:cs="Times New Roman"/>
          <w:lang w:val="en-US"/>
        </w:rPr>
        <w:t xml:space="preserve">. </w:t>
      </w:r>
      <w:r w:rsidR="00DD0FBF" w:rsidRPr="001F7EC2">
        <w:rPr>
          <w:rFonts w:ascii="Times New Roman" w:hAnsi="Times New Roman" w:cs="Times New Roman"/>
          <w:lang w:val="en-US"/>
        </w:rPr>
        <w:t>E</w:t>
      </w:r>
      <w:r w:rsidR="00DD0FBF" w:rsidRPr="001F7EC2">
        <w:rPr>
          <w:rFonts w:ascii="Times New Roman" w:hAnsi="Times New Roman" w:cs="Times New Roman"/>
        </w:rPr>
        <w:t>eating problems</w:t>
      </w:r>
      <w:r w:rsidR="000D02D4" w:rsidRPr="001F7EC2">
        <w:rPr>
          <w:rFonts w:ascii="Times New Roman" w:hAnsi="Times New Roman" w:cs="Times New Roman"/>
        </w:rPr>
        <w:t>,</w:t>
      </w:r>
      <w:r w:rsidR="00DD0FBF" w:rsidRPr="001F7EC2">
        <w:rPr>
          <w:rFonts w:ascii="Times New Roman" w:hAnsi="Times New Roman" w:cs="Times New Roman"/>
        </w:rPr>
        <w:t xml:space="preserve"> including </w:t>
      </w:r>
      <w:r w:rsidR="00491770" w:rsidRPr="001F7EC2">
        <w:rPr>
          <w:rFonts w:ascii="Times New Roman" w:hAnsi="Times New Roman" w:cs="Times New Roman"/>
        </w:rPr>
        <w:t>behaviours</w:t>
      </w:r>
      <w:r w:rsidR="00DD0FBF" w:rsidRPr="001F7EC2">
        <w:rPr>
          <w:rFonts w:ascii="Times New Roman" w:hAnsi="Times New Roman" w:cs="Times New Roman"/>
        </w:rPr>
        <w:t xml:space="preserve"> such as refusal to eat, keeping food in the mouth, or spitting food out are among the dementia-related </w:t>
      </w:r>
      <w:r w:rsidR="00E743EB" w:rsidRPr="001F7EC2">
        <w:rPr>
          <w:rFonts w:ascii="Times New Roman" w:hAnsi="Times New Roman" w:cs="Times New Roman"/>
        </w:rPr>
        <w:t>behaviour</w:t>
      </w:r>
      <w:r w:rsidR="00DD0FBF" w:rsidRPr="001F7EC2">
        <w:rPr>
          <w:rFonts w:ascii="Times New Roman" w:hAnsi="Times New Roman" w:cs="Times New Roman"/>
        </w:rPr>
        <w:t xml:space="preserve"> disorders. In addition, wandering, agitation, and repetitive </w:t>
      </w:r>
      <w:r w:rsidR="00AF14E7" w:rsidRPr="001F7EC2">
        <w:rPr>
          <w:rFonts w:ascii="Times New Roman" w:hAnsi="Times New Roman" w:cs="Times New Roman"/>
        </w:rPr>
        <w:t>behaviours</w:t>
      </w:r>
      <w:r w:rsidR="00DD0FBF" w:rsidRPr="001F7EC2">
        <w:rPr>
          <w:rFonts w:ascii="Times New Roman" w:hAnsi="Times New Roman" w:cs="Times New Roman"/>
        </w:rPr>
        <w:t xml:space="preserve"> can increase energy consumption in patients with dementia who are already </w:t>
      </w:r>
      <w:r w:rsidR="00E71FC3" w:rsidRPr="001F7EC2">
        <w:rPr>
          <w:rFonts w:ascii="Times New Roman" w:hAnsi="Times New Roman" w:cs="Times New Roman"/>
        </w:rPr>
        <w:t xml:space="preserve">have an </w:t>
      </w:r>
      <w:r w:rsidR="00DD0FBF" w:rsidRPr="001F7EC2">
        <w:rPr>
          <w:rFonts w:ascii="Times New Roman" w:hAnsi="Times New Roman" w:cs="Times New Roman"/>
        </w:rPr>
        <w:t>energy</w:t>
      </w:r>
      <w:r w:rsidR="00E71FC3" w:rsidRPr="001F7EC2">
        <w:rPr>
          <w:rFonts w:ascii="Times New Roman" w:hAnsi="Times New Roman" w:cs="Times New Roman"/>
        </w:rPr>
        <w:t xml:space="preserve"> deficit</w:t>
      </w:r>
      <w:r w:rsidR="00DD0FBF" w:rsidRPr="001F7EC2">
        <w:rPr>
          <w:rFonts w:ascii="Times New Roman" w:hAnsi="Times New Roman" w:cs="Times New Roman"/>
        </w:rPr>
        <w:t xml:space="preserve">, resulting in </w:t>
      </w:r>
      <w:r w:rsidR="006C64DA" w:rsidRPr="001F7EC2">
        <w:rPr>
          <w:rFonts w:ascii="Times New Roman" w:hAnsi="Times New Roman" w:cs="Times New Roman"/>
        </w:rPr>
        <w:t>undernutrition</w:t>
      </w:r>
      <w:r w:rsidR="00EE304B" w:rsidRPr="001F7E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"/>
          <w:id w:val="298959931"/>
          <w:placeholder>
            <w:docPart w:val="DefaultPlaceholder_-1854013440"/>
          </w:placeholder>
        </w:sdtPr>
        <w:sdtEndPr/>
        <w:sdtContent>
          <w:r w:rsidR="008337B1" w:rsidRPr="001F7EC2">
            <w:rPr>
              <w:rFonts w:ascii="Times New Roman" w:hAnsi="Times New Roman" w:cs="Times New Roman"/>
              <w:color w:val="000000"/>
            </w:rPr>
            <w:t>[19]</w:t>
          </w:r>
        </w:sdtContent>
      </w:sdt>
      <w:r w:rsidR="006C64DA" w:rsidRPr="001F7EC2">
        <w:rPr>
          <w:rFonts w:ascii="Times New Roman" w:hAnsi="Times New Roman" w:cs="Times New Roman"/>
        </w:rPr>
        <w:t>.</w:t>
      </w:r>
      <w:r w:rsidR="00EE304B" w:rsidRPr="001F7EC2">
        <w:rPr>
          <w:rFonts w:ascii="Times New Roman" w:hAnsi="Times New Roman" w:cs="Times New Roman"/>
        </w:rPr>
        <w:t xml:space="preserve"> </w:t>
      </w:r>
      <w:proofErr w:type="gramStart"/>
      <w:r w:rsidR="00DD0FBF" w:rsidRPr="001F7EC2">
        <w:rPr>
          <w:rFonts w:ascii="Times New Roman" w:hAnsi="Times New Roman" w:cs="Times New Roman"/>
        </w:rPr>
        <w:t>In light of</w:t>
      </w:r>
      <w:proofErr w:type="gramEnd"/>
      <w:r w:rsidR="00DD0FBF" w:rsidRPr="001F7EC2">
        <w:rPr>
          <w:rFonts w:ascii="Times New Roman" w:hAnsi="Times New Roman" w:cs="Times New Roman"/>
        </w:rPr>
        <w:t xml:space="preserve"> these possible mechanisms, the risk of </w:t>
      </w:r>
      <w:r w:rsidR="00A92417" w:rsidRPr="001F7EC2">
        <w:rPr>
          <w:rFonts w:ascii="Times New Roman" w:hAnsi="Times New Roman" w:cs="Times New Roman"/>
        </w:rPr>
        <w:t xml:space="preserve">undernutrition </w:t>
      </w:r>
      <w:r w:rsidR="000D02D4" w:rsidRPr="001F7EC2">
        <w:rPr>
          <w:rFonts w:ascii="Times New Roman" w:hAnsi="Times New Roman" w:cs="Times New Roman"/>
        </w:rPr>
        <w:t>may</w:t>
      </w:r>
      <w:r w:rsidR="00DD0FBF" w:rsidRPr="001F7EC2">
        <w:rPr>
          <w:rFonts w:ascii="Times New Roman" w:hAnsi="Times New Roman" w:cs="Times New Roman"/>
        </w:rPr>
        <w:t xml:space="preserve"> arise even from the prodromal period of dementia</w:t>
      </w:r>
      <w:r w:rsidR="00EE304B" w:rsidRPr="001F7E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"/>
          <w:id w:val="-1321807655"/>
          <w:placeholder>
            <w:docPart w:val="DefaultPlaceholder_-1854013440"/>
          </w:placeholder>
        </w:sdtPr>
        <w:sdtEndPr/>
        <w:sdtContent>
          <w:r w:rsidR="008337B1" w:rsidRPr="001F7EC2">
            <w:rPr>
              <w:rFonts w:ascii="Times New Roman" w:hAnsi="Times New Roman" w:cs="Times New Roman"/>
              <w:color w:val="000000"/>
            </w:rPr>
            <w:t>[19]</w:t>
          </w:r>
        </w:sdtContent>
      </w:sdt>
      <w:r w:rsidR="003E6712" w:rsidRPr="001F7EC2">
        <w:rPr>
          <w:rFonts w:ascii="Times New Roman" w:hAnsi="Times New Roman" w:cs="Times New Roman"/>
        </w:rPr>
        <w:t>.</w:t>
      </w:r>
      <w:r w:rsidR="00EF5003" w:rsidRPr="001F7EC2">
        <w:rPr>
          <w:rFonts w:ascii="Times New Roman" w:hAnsi="Times New Roman" w:cs="Times New Roman"/>
        </w:rPr>
        <w:t xml:space="preserve"> Another important point is that drugs, such as acetylcholinesterase inhibitors</w:t>
      </w:r>
      <w:r w:rsidR="00DE0A5C" w:rsidRPr="001F7EC2">
        <w:rPr>
          <w:rFonts w:ascii="Times New Roman" w:hAnsi="Times New Roman" w:cs="Times New Roman"/>
        </w:rPr>
        <w:t xml:space="preserve"> or anti-</w:t>
      </w:r>
      <w:r w:rsidR="00A53A92" w:rsidRPr="001F7EC2">
        <w:rPr>
          <w:rFonts w:ascii="Times New Roman" w:hAnsi="Times New Roman" w:cs="Times New Roman"/>
        </w:rPr>
        <w:t>parkinsonian</w:t>
      </w:r>
      <w:r w:rsidR="00DE0A5C" w:rsidRPr="001F7EC2">
        <w:rPr>
          <w:rFonts w:ascii="Times New Roman" w:hAnsi="Times New Roman" w:cs="Times New Roman"/>
        </w:rPr>
        <w:t xml:space="preserve"> drugs</w:t>
      </w:r>
      <w:r w:rsidR="00EF5003" w:rsidRPr="001F7EC2">
        <w:rPr>
          <w:rFonts w:ascii="Times New Roman" w:hAnsi="Times New Roman" w:cs="Times New Roman"/>
        </w:rPr>
        <w:t xml:space="preserve">, prescribed for treatment of certain dementia subtypes </w:t>
      </w:r>
      <w:r w:rsidR="000D02D4" w:rsidRPr="001F7EC2">
        <w:rPr>
          <w:rFonts w:ascii="Times New Roman" w:hAnsi="Times New Roman" w:cs="Times New Roman"/>
        </w:rPr>
        <w:t>are likely to</w:t>
      </w:r>
      <w:r w:rsidR="00EF5003" w:rsidRPr="001F7EC2">
        <w:rPr>
          <w:rFonts w:ascii="Times New Roman" w:hAnsi="Times New Roman" w:cs="Times New Roman"/>
        </w:rPr>
        <w:t xml:space="preserve"> cause weight loss</w:t>
      </w:r>
      <w:r w:rsidR="000D02D4" w:rsidRPr="001F7EC2">
        <w:rPr>
          <w:rFonts w:ascii="Times New Roman" w:hAnsi="Times New Roman" w:cs="Times New Roman"/>
        </w:rPr>
        <w:t>,</w:t>
      </w:r>
      <w:r w:rsidR="00EF5003" w:rsidRPr="001F7EC2">
        <w:rPr>
          <w:rFonts w:ascii="Times New Roman" w:hAnsi="Times New Roman" w:cs="Times New Roman"/>
        </w:rPr>
        <w:t xml:space="preserve"> which makes it </w:t>
      </w:r>
      <w:r w:rsidR="00E71FC3" w:rsidRPr="001F7EC2">
        <w:rPr>
          <w:rFonts w:ascii="Times New Roman" w:hAnsi="Times New Roman" w:cs="Times New Roman"/>
        </w:rPr>
        <w:t>complicated to address</w:t>
      </w:r>
      <w:r w:rsidR="00EF5003" w:rsidRPr="001F7EC2">
        <w:rPr>
          <w:rFonts w:ascii="Times New Roman" w:hAnsi="Times New Roman" w:cs="Times New Roman"/>
        </w:rPr>
        <w:t xml:space="preserve"> malnutrition in patients with dementia</w:t>
      </w:r>
      <w:r w:rsidR="00EE304B" w:rsidRPr="001F7E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"/>
          <w:id w:val="203911870"/>
          <w:placeholder>
            <w:docPart w:val="DefaultPlaceholder_-1854013440"/>
          </w:placeholder>
        </w:sdtPr>
        <w:sdtEndPr/>
        <w:sdtContent>
          <w:r w:rsidR="008337B1" w:rsidRPr="001F7EC2">
            <w:rPr>
              <w:rFonts w:ascii="Times New Roman" w:hAnsi="Times New Roman" w:cs="Times New Roman"/>
              <w:color w:val="000000"/>
            </w:rPr>
            <w:t>[21, 22]</w:t>
          </w:r>
        </w:sdtContent>
      </w:sdt>
      <w:r w:rsidR="00EF5003" w:rsidRPr="001F7EC2">
        <w:rPr>
          <w:rFonts w:ascii="Times New Roman" w:hAnsi="Times New Roman" w:cs="Times New Roman"/>
        </w:rPr>
        <w:t>.</w:t>
      </w:r>
      <w:r w:rsidR="00EE304B" w:rsidRPr="001F7EC2">
        <w:rPr>
          <w:rFonts w:ascii="Times New Roman" w:hAnsi="Times New Roman" w:cs="Times New Roman"/>
        </w:rPr>
        <w:t xml:space="preserve"> </w:t>
      </w:r>
      <w:r w:rsidR="000D02D4" w:rsidRPr="001F7EC2">
        <w:rPr>
          <w:rFonts w:ascii="Times New Roman" w:hAnsi="Times New Roman" w:cs="Times New Roman"/>
        </w:rPr>
        <w:t xml:space="preserve">In addition to these drugs, many of the drugs frequently used in </w:t>
      </w:r>
      <w:r w:rsidR="00EA2217" w:rsidRPr="001F7EC2">
        <w:rPr>
          <w:rFonts w:ascii="Times New Roman" w:hAnsi="Times New Roman" w:cs="Times New Roman"/>
        </w:rPr>
        <w:t>older patients</w:t>
      </w:r>
      <w:r w:rsidR="000D02D4" w:rsidRPr="001F7EC2">
        <w:rPr>
          <w:rFonts w:ascii="Times New Roman" w:hAnsi="Times New Roman" w:cs="Times New Roman"/>
        </w:rPr>
        <w:t xml:space="preserve"> also reduce appetite as a side effect and may increase the tendency </w:t>
      </w:r>
      <w:r w:rsidR="00E71FC3" w:rsidRPr="001F7EC2">
        <w:rPr>
          <w:rFonts w:ascii="Times New Roman" w:hAnsi="Times New Roman" w:cs="Times New Roman"/>
        </w:rPr>
        <w:t>for</w:t>
      </w:r>
      <w:r w:rsidR="000D02D4" w:rsidRPr="001F7EC2">
        <w:rPr>
          <w:rFonts w:ascii="Times New Roman" w:hAnsi="Times New Roman" w:cs="Times New Roman"/>
        </w:rPr>
        <w:t xml:space="preserve"> undernutrition by causing dry mouth, dysphagia, </w:t>
      </w:r>
      <w:r w:rsidR="00C06DB3" w:rsidRPr="001F7EC2">
        <w:rPr>
          <w:rFonts w:ascii="Times New Roman" w:hAnsi="Times New Roman" w:cs="Times New Roman"/>
        </w:rPr>
        <w:t>constipation,</w:t>
      </w:r>
      <w:r w:rsidR="000D02D4" w:rsidRPr="001F7EC2">
        <w:rPr>
          <w:rFonts w:ascii="Times New Roman" w:hAnsi="Times New Roman" w:cs="Times New Roman"/>
        </w:rPr>
        <w:t xml:space="preserve"> and cognitive impairment due to their anticholinergic effects</w:t>
      </w:r>
      <w:r w:rsidR="0039242F" w:rsidRPr="001F7E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"/>
          <w:id w:val="2144534183"/>
          <w:placeholder>
            <w:docPart w:val="DefaultPlaceholder_-1854013440"/>
          </w:placeholder>
        </w:sdtPr>
        <w:sdtEndPr/>
        <w:sdtContent>
          <w:r w:rsidR="008337B1" w:rsidRPr="001F7EC2">
            <w:rPr>
              <w:rFonts w:ascii="Times New Roman" w:hAnsi="Times New Roman" w:cs="Times New Roman"/>
              <w:color w:val="000000"/>
            </w:rPr>
            <w:t>[23]</w:t>
          </w:r>
        </w:sdtContent>
      </w:sdt>
      <w:r w:rsidR="00EE304B" w:rsidRPr="001F7EC2">
        <w:rPr>
          <w:rFonts w:ascii="Times New Roman" w:hAnsi="Times New Roman" w:cs="Times New Roman"/>
        </w:rPr>
        <w:t xml:space="preserve">. </w:t>
      </w:r>
      <w:r w:rsidR="000D02D4" w:rsidRPr="001F7EC2">
        <w:rPr>
          <w:rFonts w:ascii="Times New Roman" w:hAnsi="Times New Roman" w:cs="Times New Roman"/>
        </w:rPr>
        <w:t xml:space="preserve">Finally, heart failure was associated </w:t>
      </w:r>
      <w:r w:rsidR="00E71FC3" w:rsidRPr="001F7EC2">
        <w:rPr>
          <w:rFonts w:ascii="Times New Roman" w:hAnsi="Times New Roman" w:cs="Times New Roman"/>
        </w:rPr>
        <w:t xml:space="preserve">with a </w:t>
      </w:r>
      <w:r w:rsidR="000D02D4" w:rsidRPr="001F7EC2">
        <w:rPr>
          <w:rFonts w:ascii="Times New Roman" w:hAnsi="Times New Roman" w:cs="Times New Roman"/>
        </w:rPr>
        <w:t>2.85 times</w:t>
      </w:r>
      <w:r w:rsidR="00E71FC3" w:rsidRPr="001F7EC2">
        <w:rPr>
          <w:rFonts w:ascii="Times New Roman" w:hAnsi="Times New Roman" w:cs="Times New Roman"/>
        </w:rPr>
        <w:t xml:space="preserve"> greater risk of</w:t>
      </w:r>
      <w:r w:rsidR="000D02D4" w:rsidRPr="001F7EC2">
        <w:rPr>
          <w:rFonts w:ascii="Times New Roman" w:hAnsi="Times New Roman" w:cs="Times New Roman"/>
        </w:rPr>
        <w:t xml:space="preserve"> malnutrition and 2-fold with undernutrition. In </w:t>
      </w:r>
      <w:r w:rsidR="00E71FC3" w:rsidRPr="001F7EC2">
        <w:rPr>
          <w:rFonts w:ascii="Times New Roman" w:hAnsi="Times New Roman" w:cs="Times New Roman"/>
        </w:rPr>
        <w:t>a</w:t>
      </w:r>
      <w:r w:rsidR="000D02D4" w:rsidRPr="001F7EC2">
        <w:rPr>
          <w:rFonts w:ascii="Times New Roman" w:hAnsi="Times New Roman" w:cs="Times New Roman"/>
        </w:rPr>
        <w:t xml:space="preserve"> study </w:t>
      </w:r>
      <w:r w:rsidR="00E71FC3" w:rsidRPr="001F7EC2">
        <w:rPr>
          <w:rFonts w:ascii="Times New Roman" w:hAnsi="Times New Roman" w:cs="Times New Roman"/>
        </w:rPr>
        <w:t>by</w:t>
      </w:r>
      <w:r w:rsidR="000D02D4" w:rsidRPr="001F7EC2">
        <w:rPr>
          <w:rFonts w:ascii="Times New Roman" w:hAnsi="Times New Roman" w:cs="Times New Roman"/>
        </w:rPr>
        <w:t xml:space="preserve"> Chien et al., in which the mean age was 50 years, the number of </w:t>
      </w:r>
      <w:r w:rsidR="00E71FC3" w:rsidRPr="001F7EC2">
        <w:rPr>
          <w:rFonts w:ascii="Times New Roman" w:hAnsi="Times New Roman" w:cs="Times New Roman"/>
        </w:rPr>
        <w:t>o</w:t>
      </w:r>
      <w:r w:rsidR="000D02D4" w:rsidRPr="001F7EC2">
        <w:rPr>
          <w:rFonts w:ascii="Times New Roman" w:hAnsi="Times New Roman" w:cs="Times New Roman"/>
        </w:rPr>
        <w:t xml:space="preserve">bese-malnourished people </w:t>
      </w:r>
      <w:r w:rsidR="00E71FC3" w:rsidRPr="001F7EC2">
        <w:rPr>
          <w:rFonts w:ascii="Times New Roman" w:hAnsi="Times New Roman" w:cs="Times New Roman"/>
        </w:rPr>
        <w:t>with</w:t>
      </w:r>
      <w:r w:rsidR="000D02D4" w:rsidRPr="001F7EC2">
        <w:rPr>
          <w:rFonts w:ascii="Times New Roman" w:hAnsi="Times New Roman" w:cs="Times New Roman"/>
        </w:rPr>
        <w:t xml:space="preserve"> heart failure was higher and </w:t>
      </w:r>
      <w:r w:rsidR="000D02D4" w:rsidRPr="001F7EC2">
        <w:rPr>
          <w:rFonts w:ascii="Times New Roman" w:hAnsi="Times New Roman" w:cs="Times New Roman"/>
        </w:rPr>
        <w:lastRenderedPageBreak/>
        <w:t>they had higher comorbidity burden and inadequacy in cardiac remodelling</w:t>
      </w:r>
      <w:r w:rsidR="00EE304B" w:rsidRPr="001F7E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"/>
          <w:id w:val="372039362"/>
          <w:placeholder>
            <w:docPart w:val="DefaultPlaceholder_-1854013440"/>
          </w:placeholder>
        </w:sdtPr>
        <w:sdtEndPr/>
        <w:sdtContent>
          <w:r w:rsidR="008337B1" w:rsidRPr="001F7EC2">
            <w:rPr>
              <w:rFonts w:ascii="Times New Roman" w:hAnsi="Times New Roman" w:cs="Times New Roman"/>
              <w:color w:val="000000"/>
            </w:rPr>
            <w:t>[18]</w:t>
          </w:r>
        </w:sdtContent>
      </w:sdt>
      <w:r w:rsidR="00EE304B" w:rsidRPr="001F7EC2">
        <w:rPr>
          <w:rFonts w:ascii="Times New Roman" w:hAnsi="Times New Roman" w:cs="Times New Roman"/>
        </w:rPr>
        <w:t xml:space="preserve">. </w:t>
      </w:r>
      <w:r w:rsidR="000D02D4" w:rsidRPr="001F7EC2">
        <w:rPr>
          <w:rFonts w:ascii="Times New Roman" w:hAnsi="Times New Roman" w:cs="Times New Roman"/>
        </w:rPr>
        <w:t xml:space="preserve">Therefore, the </w:t>
      </w:r>
      <w:r w:rsidR="00E71FC3" w:rsidRPr="001F7EC2">
        <w:rPr>
          <w:rFonts w:ascii="Times New Roman" w:hAnsi="Times New Roman" w:cs="Times New Roman"/>
        </w:rPr>
        <w:t xml:space="preserve">if </w:t>
      </w:r>
      <w:r w:rsidR="000D02D4" w:rsidRPr="001F7EC2">
        <w:rPr>
          <w:rFonts w:ascii="Times New Roman" w:hAnsi="Times New Roman" w:cs="Times New Roman"/>
        </w:rPr>
        <w:t xml:space="preserve">an </w:t>
      </w:r>
      <w:r w:rsidR="00EA2217" w:rsidRPr="001F7EC2">
        <w:rPr>
          <w:rFonts w:ascii="Times New Roman" w:hAnsi="Times New Roman" w:cs="Times New Roman"/>
        </w:rPr>
        <w:t xml:space="preserve">older </w:t>
      </w:r>
      <w:r w:rsidR="000D02D4" w:rsidRPr="001F7EC2">
        <w:rPr>
          <w:rFonts w:ascii="Times New Roman" w:hAnsi="Times New Roman" w:cs="Times New Roman"/>
        </w:rPr>
        <w:t xml:space="preserve">patient is both obese and undernourished </w:t>
      </w:r>
      <w:r w:rsidR="00E71FC3" w:rsidRPr="001F7EC2">
        <w:rPr>
          <w:rFonts w:ascii="Times New Roman" w:hAnsi="Times New Roman" w:cs="Times New Roman"/>
        </w:rPr>
        <w:t xml:space="preserve">this </w:t>
      </w:r>
      <w:r w:rsidR="000D02D4" w:rsidRPr="001F7EC2">
        <w:rPr>
          <w:rFonts w:ascii="Times New Roman" w:hAnsi="Times New Roman" w:cs="Times New Roman"/>
        </w:rPr>
        <w:t>may complicate the management of the existing clinical condition.</w:t>
      </w:r>
    </w:p>
    <w:p w14:paraId="3A53B946" w14:textId="356660D9" w:rsidR="000D680D" w:rsidRPr="001F7EC2" w:rsidRDefault="000D02D4" w:rsidP="007118F5">
      <w:pPr>
        <w:spacing w:line="480" w:lineRule="auto"/>
        <w:ind w:firstLine="360"/>
        <w:jc w:val="both"/>
        <w:rPr>
          <w:rFonts w:ascii="Times New Roman" w:hAnsi="Times New Roman" w:cs="Times New Roman"/>
        </w:rPr>
      </w:pPr>
      <w:r w:rsidRPr="001F7EC2">
        <w:rPr>
          <w:rFonts w:ascii="Times New Roman" w:hAnsi="Times New Roman" w:cs="Times New Roman"/>
        </w:rPr>
        <w:t xml:space="preserve">Undernutrition was associated with decreased functional competence, increased falling, impaired balance functions, and increased depressive symptoms </w:t>
      </w:r>
      <w:r w:rsidR="00E71FC3" w:rsidRPr="001F7EC2">
        <w:rPr>
          <w:rFonts w:ascii="Times New Roman" w:hAnsi="Times New Roman" w:cs="Times New Roman"/>
        </w:rPr>
        <w:t>among</w:t>
      </w:r>
      <w:r w:rsidRPr="001F7EC2">
        <w:rPr>
          <w:rFonts w:ascii="Times New Roman" w:hAnsi="Times New Roman" w:cs="Times New Roman"/>
        </w:rPr>
        <w:t xml:space="preserve"> all confounders. So far, obesity itself has been shown to be associated with functional disability in </w:t>
      </w:r>
      <w:r w:rsidR="00EA2217" w:rsidRPr="001F7EC2">
        <w:rPr>
          <w:rFonts w:ascii="Times New Roman" w:hAnsi="Times New Roman" w:cs="Times New Roman"/>
        </w:rPr>
        <w:t>older people,</w:t>
      </w:r>
      <w:r w:rsidRPr="001F7EC2">
        <w:rPr>
          <w:rFonts w:ascii="Times New Roman" w:hAnsi="Times New Roman" w:cs="Times New Roman"/>
        </w:rPr>
        <w:t xml:space="preserve"> but the contribution of nutritional impairment has not been investigated</w:t>
      </w:r>
      <w:r w:rsidR="00ED45BC" w:rsidRPr="001F7EC2">
        <w:rPr>
          <w:rFonts w:ascii="Times New Roman" w:hAnsi="Times New Roman" w:cs="Times New Roman"/>
        </w:rPr>
        <w:t xml:space="preserve"> </w:t>
      </w:r>
      <w:r w:rsidR="00E71FC3" w:rsidRPr="001F7EC2">
        <w:rPr>
          <w:rFonts w:ascii="Times New Roman" w:hAnsi="Times New Roman" w:cs="Times New Roman"/>
        </w:rPr>
        <w:t>until now</w:t>
      </w:r>
      <w:r w:rsidRPr="001F7EC2">
        <w:rPr>
          <w:rFonts w:ascii="Times New Roman" w:hAnsi="Times New Roman" w:cs="Times New Roman"/>
        </w:rPr>
        <w:t>.</w:t>
      </w:r>
      <w:r w:rsidR="000C18A3" w:rsidRPr="001F7EC2">
        <w:rPr>
          <w:rFonts w:ascii="Times New Roman" w:hAnsi="Times New Roman" w:cs="Times New Roman"/>
        </w:rPr>
        <w:t xml:space="preserve"> </w:t>
      </w:r>
      <w:r w:rsidR="00ED45BC" w:rsidRPr="001F7EC2">
        <w:rPr>
          <w:rFonts w:ascii="Times New Roman" w:hAnsi="Times New Roman" w:cs="Times New Roman"/>
        </w:rPr>
        <w:t xml:space="preserve">According to </w:t>
      </w:r>
      <w:r w:rsidR="00E71FC3" w:rsidRPr="001F7EC2">
        <w:rPr>
          <w:rFonts w:ascii="Times New Roman" w:hAnsi="Times New Roman" w:cs="Times New Roman"/>
        </w:rPr>
        <w:t xml:space="preserve">the present </w:t>
      </w:r>
      <w:r w:rsidR="00ED45BC" w:rsidRPr="001F7EC2">
        <w:rPr>
          <w:rFonts w:ascii="Times New Roman" w:hAnsi="Times New Roman" w:cs="Times New Roman"/>
        </w:rPr>
        <w:t xml:space="preserve">results, undernutrition in geriatric obesity may be one of the reasons that </w:t>
      </w:r>
      <w:r w:rsidR="00E71FC3" w:rsidRPr="001F7EC2">
        <w:rPr>
          <w:rFonts w:ascii="Times New Roman" w:hAnsi="Times New Roman" w:cs="Times New Roman"/>
        </w:rPr>
        <w:t xml:space="preserve">an </w:t>
      </w:r>
      <w:r w:rsidR="00ED45BC" w:rsidRPr="001F7EC2">
        <w:rPr>
          <w:rFonts w:ascii="Times New Roman" w:hAnsi="Times New Roman" w:cs="Times New Roman"/>
        </w:rPr>
        <w:t>increase dependency in daily living activities</w:t>
      </w:r>
      <w:r w:rsidR="00E71FC3" w:rsidRPr="001F7EC2">
        <w:rPr>
          <w:rFonts w:ascii="Times New Roman" w:hAnsi="Times New Roman" w:cs="Times New Roman"/>
        </w:rPr>
        <w:t xml:space="preserve"> is observed</w:t>
      </w:r>
      <w:r w:rsidR="00A06C1D" w:rsidRPr="001F7EC2">
        <w:rPr>
          <w:rFonts w:ascii="Times New Roman" w:hAnsi="Times New Roman" w:cs="Times New Roman"/>
        </w:rPr>
        <w:t>.</w:t>
      </w:r>
      <w:r w:rsidR="00ED45BC" w:rsidRPr="001F7EC2">
        <w:rPr>
          <w:rFonts w:ascii="Times New Roman" w:hAnsi="Times New Roman" w:cs="Times New Roman"/>
        </w:rPr>
        <w:t xml:space="preserve"> Moreover, this negative effect persists when adjustment is made according to the components of sarcopenia, such as </w:t>
      </w:r>
      <w:r w:rsidR="00E71FC3" w:rsidRPr="001F7EC2">
        <w:rPr>
          <w:rFonts w:ascii="Times New Roman" w:hAnsi="Times New Roman" w:cs="Times New Roman"/>
        </w:rPr>
        <w:t>CC</w:t>
      </w:r>
      <w:r w:rsidR="00ED45BC" w:rsidRPr="001F7EC2">
        <w:rPr>
          <w:rFonts w:ascii="Times New Roman" w:hAnsi="Times New Roman" w:cs="Times New Roman"/>
        </w:rPr>
        <w:t xml:space="preserve"> and muscle strength.</w:t>
      </w:r>
      <w:r w:rsidR="007834D0" w:rsidRPr="001F7EC2">
        <w:rPr>
          <w:rFonts w:ascii="Times New Roman" w:hAnsi="Times New Roman" w:cs="Times New Roman"/>
        </w:rPr>
        <w:t xml:space="preserve"> </w:t>
      </w:r>
      <w:r w:rsidR="00FC0798" w:rsidRPr="001F7EC2">
        <w:rPr>
          <w:rFonts w:ascii="Times New Roman" w:hAnsi="Times New Roman" w:cs="Times New Roman"/>
        </w:rPr>
        <w:t>Dietary patterns with more phytonutrient-rich plant foods, tea, omega-3-rich fish, and other protein-rich foods such as shellfish or milk have reduced the prevalence of frailty</w:t>
      </w:r>
      <w:r w:rsidR="00EE304B" w:rsidRPr="001F7E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"/>
          <w:id w:val="-674187399"/>
          <w:placeholder>
            <w:docPart w:val="DefaultPlaceholder_-1854013440"/>
          </w:placeholder>
        </w:sdtPr>
        <w:sdtEndPr/>
        <w:sdtContent>
          <w:r w:rsidR="00FF532B" w:rsidRPr="001F7EC2">
            <w:rPr>
              <w:rFonts w:ascii="Times New Roman" w:hAnsi="Times New Roman" w:cs="Times New Roman"/>
              <w:color w:val="000000"/>
            </w:rPr>
            <w:t>[24]</w:t>
          </w:r>
        </w:sdtContent>
      </w:sdt>
      <w:r w:rsidR="00224BEA" w:rsidRPr="001F7EC2">
        <w:rPr>
          <w:rFonts w:ascii="Times New Roman" w:hAnsi="Times New Roman" w:cs="Times New Roman"/>
        </w:rPr>
        <w:t>.</w:t>
      </w:r>
      <w:r w:rsidR="00EE304B" w:rsidRPr="001F7EC2">
        <w:rPr>
          <w:rFonts w:ascii="Times New Roman" w:hAnsi="Times New Roman" w:cs="Times New Roman"/>
        </w:rPr>
        <w:t xml:space="preserve"> </w:t>
      </w:r>
      <w:r w:rsidR="00ED45BC" w:rsidRPr="001F7EC2">
        <w:rPr>
          <w:rFonts w:ascii="Times New Roman" w:hAnsi="Times New Roman" w:cs="Times New Roman"/>
        </w:rPr>
        <w:t>Both consuming high-calorie foods that will result in obesity and consuming small amounts of vegetables, fruits and proteins that may bring about deterioration of nutritional status impair functionality</w:t>
      </w:r>
      <w:r w:rsidR="00EE304B" w:rsidRPr="001F7E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"/>
          <w:id w:val="-434985475"/>
          <w:placeholder>
            <w:docPart w:val="DefaultPlaceholder_-1854013440"/>
          </w:placeholder>
        </w:sdtPr>
        <w:sdtEndPr/>
        <w:sdtContent>
          <w:r w:rsidR="008337B1" w:rsidRPr="001F7EC2">
            <w:rPr>
              <w:rFonts w:ascii="Times New Roman" w:hAnsi="Times New Roman" w:cs="Times New Roman"/>
              <w:color w:val="000000"/>
            </w:rPr>
            <w:t>[25]</w:t>
          </w:r>
        </w:sdtContent>
      </w:sdt>
      <w:r w:rsidR="00EE304B" w:rsidRPr="001F7EC2">
        <w:rPr>
          <w:rFonts w:ascii="Times New Roman" w:hAnsi="Times New Roman" w:cs="Times New Roman"/>
        </w:rPr>
        <w:t xml:space="preserve"> </w:t>
      </w:r>
      <w:r w:rsidR="00FC59FF" w:rsidRPr="001F7EC2">
        <w:rPr>
          <w:rFonts w:ascii="Times New Roman" w:hAnsi="Times New Roman" w:cs="Times New Roman"/>
        </w:rPr>
        <w:t xml:space="preserve">which may also increase factors such as malnutrition and risk of malnutrition frailty and orthostatic hypotension that increase falls and depressive </w:t>
      </w:r>
      <w:r w:rsidR="00EA5769" w:rsidRPr="001F7EC2">
        <w:rPr>
          <w:rFonts w:ascii="Times New Roman" w:hAnsi="Times New Roman" w:cs="Times New Roman"/>
        </w:rPr>
        <w:t>symptoms and</w:t>
      </w:r>
      <w:r w:rsidR="00FC59FF" w:rsidRPr="001F7EC2">
        <w:rPr>
          <w:rFonts w:ascii="Times New Roman" w:hAnsi="Times New Roman" w:cs="Times New Roman"/>
        </w:rPr>
        <w:t xml:space="preserve"> impair balance-walking functions</w:t>
      </w:r>
      <w:r w:rsidR="00EE304B" w:rsidRPr="001F7E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"/>
          <w:id w:val="1226340922"/>
          <w:placeholder>
            <w:docPart w:val="DefaultPlaceholder_-1854013440"/>
          </w:placeholder>
        </w:sdtPr>
        <w:sdtEndPr/>
        <w:sdtContent>
          <w:r w:rsidR="008337B1" w:rsidRPr="001F7EC2">
            <w:rPr>
              <w:rFonts w:ascii="Times New Roman" w:hAnsi="Times New Roman" w:cs="Times New Roman"/>
              <w:color w:val="000000"/>
            </w:rPr>
            <w:t>[26, 27]</w:t>
          </w:r>
        </w:sdtContent>
      </w:sdt>
      <w:r w:rsidR="00906B4E" w:rsidRPr="001F7EC2">
        <w:rPr>
          <w:rFonts w:ascii="Times New Roman" w:hAnsi="Times New Roman" w:cs="Times New Roman"/>
        </w:rPr>
        <w:t>.</w:t>
      </w:r>
      <w:r w:rsidR="00EE304B" w:rsidRPr="001F7EC2">
        <w:rPr>
          <w:rFonts w:ascii="Times New Roman" w:hAnsi="Times New Roman" w:cs="Times New Roman"/>
        </w:rPr>
        <w:t xml:space="preserve"> </w:t>
      </w:r>
      <w:r w:rsidR="00FC59FF" w:rsidRPr="001F7EC2">
        <w:rPr>
          <w:rFonts w:ascii="Times New Roman" w:hAnsi="Times New Roman" w:cs="Times New Roman"/>
        </w:rPr>
        <w:t xml:space="preserve">In addition, on the contrary, depression may reduce the motivation of </w:t>
      </w:r>
      <w:r w:rsidR="00677CE7" w:rsidRPr="001F7EC2">
        <w:rPr>
          <w:rFonts w:ascii="Times New Roman" w:hAnsi="Times New Roman" w:cs="Times New Roman"/>
        </w:rPr>
        <w:t>older adults</w:t>
      </w:r>
      <w:r w:rsidR="00FC59FF" w:rsidRPr="001F7EC2">
        <w:rPr>
          <w:rFonts w:ascii="Times New Roman" w:hAnsi="Times New Roman" w:cs="Times New Roman"/>
        </w:rPr>
        <w:t xml:space="preserve"> for healthy eating, or </w:t>
      </w:r>
      <w:r w:rsidR="002D2D4F" w:rsidRPr="001F7EC2">
        <w:rPr>
          <w:rFonts w:ascii="Times New Roman" w:hAnsi="Times New Roman" w:cs="Times New Roman"/>
        </w:rPr>
        <w:t xml:space="preserve">in those with functional inability, </w:t>
      </w:r>
      <w:r w:rsidR="00FC59FF" w:rsidRPr="001F7EC2">
        <w:rPr>
          <w:rFonts w:ascii="Times New Roman" w:hAnsi="Times New Roman" w:cs="Times New Roman"/>
        </w:rPr>
        <w:t xml:space="preserve">it can </w:t>
      </w:r>
      <w:r w:rsidR="002D2D4F" w:rsidRPr="001F7EC2">
        <w:rPr>
          <w:rFonts w:ascii="Times New Roman" w:hAnsi="Times New Roman" w:cs="Times New Roman"/>
        </w:rPr>
        <w:t>adverse</w:t>
      </w:r>
      <w:r w:rsidR="00FC59FF" w:rsidRPr="001F7EC2">
        <w:rPr>
          <w:rFonts w:ascii="Times New Roman" w:hAnsi="Times New Roman" w:cs="Times New Roman"/>
        </w:rPr>
        <w:t>ly affect daily life activities such as shopping and cooking, thus impairing nutritional status</w:t>
      </w:r>
      <w:r w:rsidR="000D680D" w:rsidRPr="001F7E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"/>
          <w:id w:val="1250468478"/>
          <w:placeholder>
            <w:docPart w:val="DefaultPlaceholder_-1854013440"/>
          </w:placeholder>
        </w:sdtPr>
        <w:sdtEndPr/>
        <w:sdtContent>
          <w:r w:rsidR="008337B1" w:rsidRPr="001F7EC2">
            <w:rPr>
              <w:rFonts w:ascii="Times New Roman" w:hAnsi="Times New Roman" w:cs="Times New Roman"/>
              <w:color w:val="000000"/>
            </w:rPr>
            <w:t>[27, 28]</w:t>
          </w:r>
        </w:sdtContent>
      </w:sdt>
      <w:r w:rsidR="00FC59FF" w:rsidRPr="001F7EC2">
        <w:rPr>
          <w:rFonts w:ascii="Times New Roman" w:hAnsi="Times New Roman" w:cs="Times New Roman"/>
        </w:rPr>
        <w:t>.</w:t>
      </w:r>
    </w:p>
    <w:p w14:paraId="527DA675" w14:textId="5CEE1838" w:rsidR="00407349" w:rsidRDefault="002D2D4F" w:rsidP="00AE29B8">
      <w:pPr>
        <w:spacing w:line="480" w:lineRule="auto"/>
        <w:ind w:firstLine="360"/>
        <w:jc w:val="both"/>
        <w:rPr>
          <w:rFonts w:ascii="Times New Roman" w:hAnsi="Times New Roman" w:cs="Times New Roman"/>
        </w:rPr>
      </w:pPr>
      <w:r w:rsidRPr="001F7EC2">
        <w:rPr>
          <w:rFonts w:ascii="Times New Roman" w:hAnsi="Times New Roman" w:cs="Times New Roman"/>
        </w:rPr>
        <w:t>The strengths of</w:t>
      </w:r>
      <w:r w:rsidR="00E71FC3" w:rsidRPr="001F7EC2">
        <w:rPr>
          <w:rFonts w:ascii="Times New Roman" w:hAnsi="Times New Roman" w:cs="Times New Roman"/>
        </w:rPr>
        <w:t xml:space="preserve"> the present </w:t>
      </w:r>
      <w:r w:rsidRPr="001F7EC2">
        <w:rPr>
          <w:rFonts w:ascii="Times New Roman" w:hAnsi="Times New Roman" w:cs="Times New Roman"/>
        </w:rPr>
        <w:t xml:space="preserve">study </w:t>
      </w:r>
      <w:r w:rsidR="00E71FC3" w:rsidRPr="001F7EC2">
        <w:rPr>
          <w:rFonts w:ascii="Times New Roman" w:hAnsi="Times New Roman" w:cs="Times New Roman"/>
        </w:rPr>
        <w:t xml:space="preserve">include </w:t>
      </w:r>
      <w:r w:rsidRPr="001F7EC2">
        <w:rPr>
          <w:rFonts w:ascii="Times New Roman" w:hAnsi="Times New Roman" w:cs="Times New Roman"/>
        </w:rPr>
        <w:t xml:space="preserve">the </w:t>
      </w:r>
      <w:r w:rsidR="00E71FC3" w:rsidRPr="001F7EC2">
        <w:rPr>
          <w:rFonts w:ascii="Times New Roman" w:hAnsi="Times New Roman" w:cs="Times New Roman"/>
        </w:rPr>
        <w:t>large</w:t>
      </w:r>
      <w:r w:rsidRPr="001F7EC2">
        <w:rPr>
          <w:rFonts w:ascii="Times New Roman" w:hAnsi="Times New Roman" w:cs="Times New Roman"/>
        </w:rPr>
        <w:t xml:space="preserve"> sample size, detailed geriatric evaluation of all the patients, and evaluation of comorbid diseases.</w:t>
      </w:r>
      <w:r w:rsidR="00101493" w:rsidRPr="001F7EC2">
        <w:rPr>
          <w:rFonts w:ascii="Times New Roman" w:hAnsi="Times New Roman" w:cs="Times New Roman"/>
        </w:rPr>
        <w:t xml:space="preserve"> </w:t>
      </w:r>
      <w:r w:rsidR="00E71FC3" w:rsidRPr="001F7EC2">
        <w:rPr>
          <w:rFonts w:ascii="Times New Roman" w:hAnsi="Times New Roman" w:cs="Times New Roman"/>
        </w:rPr>
        <w:t>Moreover</w:t>
      </w:r>
      <w:r w:rsidRPr="001F7EC2">
        <w:rPr>
          <w:rFonts w:ascii="Times New Roman" w:hAnsi="Times New Roman" w:cs="Times New Roman"/>
        </w:rPr>
        <w:t>, the evaluation of malnutrition and malnutrition risks according to obesity subgroups and the use of MNA long form</w:t>
      </w:r>
      <w:r w:rsidR="00E71FC3" w:rsidRPr="001F7EC2">
        <w:rPr>
          <w:rFonts w:ascii="Times New Roman" w:hAnsi="Times New Roman" w:cs="Times New Roman"/>
        </w:rPr>
        <w:t xml:space="preserve"> are further strengths</w:t>
      </w:r>
      <w:r w:rsidRPr="001F7EC2">
        <w:rPr>
          <w:rFonts w:ascii="Times New Roman" w:hAnsi="Times New Roman" w:cs="Times New Roman"/>
        </w:rPr>
        <w:t xml:space="preserve">. </w:t>
      </w:r>
      <w:r w:rsidR="00E71FC3" w:rsidRPr="001F7EC2">
        <w:rPr>
          <w:rFonts w:ascii="Times New Roman" w:hAnsi="Times New Roman" w:cs="Times New Roman"/>
        </w:rPr>
        <w:t xml:space="preserve">However, findings from the present study must be considered </w:t>
      </w:r>
      <w:proofErr w:type="gramStart"/>
      <w:r w:rsidR="00E71FC3" w:rsidRPr="001F7EC2">
        <w:rPr>
          <w:rFonts w:ascii="Times New Roman" w:hAnsi="Times New Roman" w:cs="Times New Roman"/>
        </w:rPr>
        <w:t>in light of</w:t>
      </w:r>
      <w:proofErr w:type="gramEnd"/>
      <w:r w:rsidR="00E71FC3" w:rsidRPr="001F7EC2">
        <w:rPr>
          <w:rFonts w:ascii="Times New Roman" w:hAnsi="Times New Roman" w:cs="Times New Roman"/>
        </w:rPr>
        <w:t xml:space="preserve"> its limitations. </w:t>
      </w:r>
      <w:r w:rsidRPr="001F7EC2">
        <w:rPr>
          <w:rFonts w:ascii="Times New Roman" w:hAnsi="Times New Roman" w:cs="Times New Roman"/>
        </w:rPr>
        <w:t>These can be summarized as the cross-sectional and retrospective design of the study, not investigating metabolic syndrome, not evaluating micronutrients and serum albumin levels, but evaluating only BMI values.</w:t>
      </w:r>
      <w:bookmarkStart w:id="7" w:name="_Hlk96645516"/>
    </w:p>
    <w:p w14:paraId="35240027" w14:textId="26314666" w:rsidR="0072207B" w:rsidRDefault="0072207B" w:rsidP="00AE29B8">
      <w:pPr>
        <w:spacing w:line="480" w:lineRule="auto"/>
        <w:ind w:firstLine="360"/>
        <w:jc w:val="both"/>
        <w:rPr>
          <w:rFonts w:ascii="Times New Roman" w:hAnsi="Times New Roman" w:cs="Times New Roman"/>
        </w:rPr>
      </w:pPr>
    </w:p>
    <w:p w14:paraId="4B668259" w14:textId="77777777" w:rsidR="0072207B" w:rsidRPr="001F7EC2" w:rsidRDefault="0072207B" w:rsidP="00AE29B8">
      <w:pPr>
        <w:spacing w:line="480" w:lineRule="auto"/>
        <w:ind w:firstLine="360"/>
        <w:jc w:val="both"/>
        <w:rPr>
          <w:rFonts w:ascii="Times New Roman" w:hAnsi="Times New Roman" w:cs="Times New Roman"/>
        </w:rPr>
      </w:pPr>
    </w:p>
    <w:p w14:paraId="67AC17D4" w14:textId="1B20C04A" w:rsidR="00407349" w:rsidRPr="001F7EC2" w:rsidRDefault="00407349" w:rsidP="0072207B">
      <w:pPr>
        <w:pStyle w:val="Heading1"/>
      </w:pPr>
      <w:r w:rsidRPr="001F7EC2">
        <w:lastRenderedPageBreak/>
        <w:t>Conclusions</w:t>
      </w:r>
    </w:p>
    <w:p w14:paraId="2A845851" w14:textId="45716840" w:rsidR="002D1734" w:rsidRPr="001F7EC2" w:rsidRDefault="00E71FC3" w:rsidP="00407349">
      <w:pPr>
        <w:spacing w:line="480" w:lineRule="auto"/>
        <w:ind w:firstLine="360"/>
        <w:jc w:val="both"/>
        <w:rPr>
          <w:rFonts w:ascii="Times New Roman" w:hAnsi="Times New Roman" w:cs="Times New Roman"/>
        </w:rPr>
      </w:pPr>
      <w:r w:rsidRPr="001F7EC2">
        <w:rPr>
          <w:rFonts w:ascii="Times New Roman" w:hAnsi="Times New Roman" w:cs="Times New Roman"/>
        </w:rPr>
        <w:t xml:space="preserve">In the present study approximately </w:t>
      </w:r>
      <w:r w:rsidR="002D2D4F" w:rsidRPr="001F7EC2">
        <w:rPr>
          <w:rFonts w:ascii="Times New Roman" w:hAnsi="Times New Roman" w:cs="Times New Roman"/>
        </w:rPr>
        <w:t xml:space="preserve">half of </w:t>
      </w:r>
      <w:r w:rsidR="0081620B" w:rsidRPr="001F7EC2">
        <w:rPr>
          <w:rFonts w:ascii="Times New Roman" w:hAnsi="Times New Roman" w:cs="Times New Roman"/>
        </w:rPr>
        <w:t>older patients</w:t>
      </w:r>
      <w:r w:rsidR="002D2D4F" w:rsidRPr="001F7EC2">
        <w:rPr>
          <w:rFonts w:ascii="Times New Roman" w:hAnsi="Times New Roman" w:cs="Times New Roman"/>
        </w:rPr>
        <w:t xml:space="preserve"> who </w:t>
      </w:r>
      <w:r w:rsidRPr="001F7EC2">
        <w:rPr>
          <w:rFonts w:ascii="Times New Roman" w:hAnsi="Times New Roman" w:cs="Times New Roman"/>
        </w:rPr>
        <w:t>were</w:t>
      </w:r>
      <w:r w:rsidR="002D2D4F" w:rsidRPr="001F7EC2">
        <w:rPr>
          <w:rFonts w:ascii="Times New Roman" w:hAnsi="Times New Roman" w:cs="Times New Roman"/>
        </w:rPr>
        <w:t xml:space="preserve"> </w:t>
      </w:r>
      <w:r w:rsidR="00491770" w:rsidRPr="001F7EC2">
        <w:rPr>
          <w:rFonts w:ascii="Times New Roman" w:hAnsi="Times New Roman" w:cs="Times New Roman"/>
        </w:rPr>
        <w:t>admitted to</w:t>
      </w:r>
      <w:r w:rsidR="002D2D4F" w:rsidRPr="001F7EC2">
        <w:rPr>
          <w:rFonts w:ascii="Times New Roman" w:hAnsi="Times New Roman" w:cs="Times New Roman"/>
        </w:rPr>
        <w:t xml:space="preserve"> the outpatient clinic </w:t>
      </w:r>
      <w:r w:rsidRPr="001F7EC2">
        <w:rPr>
          <w:rFonts w:ascii="Times New Roman" w:hAnsi="Times New Roman" w:cs="Times New Roman"/>
        </w:rPr>
        <w:t>were</w:t>
      </w:r>
      <w:r w:rsidR="002D2D4F" w:rsidRPr="001F7EC2">
        <w:rPr>
          <w:rFonts w:ascii="Times New Roman" w:hAnsi="Times New Roman" w:cs="Times New Roman"/>
        </w:rPr>
        <w:t xml:space="preserve"> obese and there </w:t>
      </w:r>
      <w:r w:rsidRPr="001F7EC2">
        <w:rPr>
          <w:rFonts w:ascii="Times New Roman" w:hAnsi="Times New Roman" w:cs="Times New Roman"/>
        </w:rPr>
        <w:t>was</w:t>
      </w:r>
      <w:r w:rsidR="002D2D4F" w:rsidRPr="001F7EC2">
        <w:rPr>
          <w:rFonts w:ascii="Times New Roman" w:hAnsi="Times New Roman" w:cs="Times New Roman"/>
        </w:rPr>
        <w:t xml:space="preserve"> malnutrition or malnutrition </w:t>
      </w:r>
      <w:r w:rsidR="004368CA" w:rsidRPr="001F7EC2">
        <w:rPr>
          <w:rFonts w:ascii="Times New Roman" w:hAnsi="Times New Roman" w:cs="Times New Roman"/>
        </w:rPr>
        <w:t xml:space="preserve">risk </w:t>
      </w:r>
      <w:r w:rsidR="002D2D4F" w:rsidRPr="001F7EC2">
        <w:rPr>
          <w:rFonts w:ascii="Times New Roman" w:hAnsi="Times New Roman" w:cs="Times New Roman"/>
        </w:rPr>
        <w:t xml:space="preserve">in one out of every three </w:t>
      </w:r>
      <w:r w:rsidR="00B17177" w:rsidRPr="001F7EC2">
        <w:rPr>
          <w:rFonts w:ascii="Times New Roman" w:hAnsi="Times New Roman" w:cs="Times New Roman"/>
        </w:rPr>
        <w:t>older</w:t>
      </w:r>
      <w:r w:rsidR="002D2D4F" w:rsidRPr="001F7EC2">
        <w:rPr>
          <w:rFonts w:ascii="Times New Roman" w:hAnsi="Times New Roman" w:cs="Times New Roman"/>
        </w:rPr>
        <w:t xml:space="preserve"> obese</w:t>
      </w:r>
      <w:r w:rsidR="00B17177" w:rsidRPr="001F7EC2">
        <w:rPr>
          <w:rFonts w:ascii="Times New Roman" w:hAnsi="Times New Roman" w:cs="Times New Roman"/>
        </w:rPr>
        <w:t xml:space="preserve"> patients</w:t>
      </w:r>
      <w:r w:rsidR="002D2D4F" w:rsidRPr="001F7EC2">
        <w:rPr>
          <w:rFonts w:ascii="Times New Roman" w:hAnsi="Times New Roman" w:cs="Times New Roman"/>
        </w:rPr>
        <w:t xml:space="preserve">. </w:t>
      </w:r>
      <w:bookmarkEnd w:id="7"/>
      <w:r w:rsidR="002D2D4F" w:rsidRPr="001F7EC2">
        <w:rPr>
          <w:rFonts w:ascii="Times New Roman" w:hAnsi="Times New Roman" w:cs="Times New Roman"/>
        </w:rPr>
        <w:t xml:space="preserve">Obesity and undernutrition </w:t>
      </w:r>
      <w:r w:rsidRPr="001F7EC2">
        <w:rPr>
          <w:rFonts w:ascii="Times New Roman" w:hAnsi="Times New Roman" w:cs="Times New Roman"/>
        </w:rPr>
        <w:t>were</w:t>
      </w:r>
      <w:r w:rsidR="002D2D4F" w:rsidRPr="001F7EC2">
        <w:rPr>
          <w:rFonts w:ascii="Times New Roman" w:hAnsi="Times New Roman" w:cs="Times New Roman"/>
        </w:rPr>
        <w:t xml:space="preserve"> more likely to occur together in </w:t>
      </w:r>
      <w:r w:rsidR="0081620B" w:rsidRPr="001F7EC2">
        <w:rPr>
          <w:rFonts w:ascii="Times New Roman" w:hAnsi="Times New Roman" w:cs="Times New Roman"/>
        </w:rPr>
        <w:t>older patients</w:t>
      </w:r>
      <w:r w:rsidR="002D2D4F" w:rsidRPr="001F7EC2">
        <w:rPr>
          <w:rFonts w:ascii="Times New Roman" w:hAnsi="Times New Roman" w:cs="Times New Roman"/>
        </w:rPr>
        <w:t xml:space="preserve"> with dementia, Parkinson's </w:t>
      </w:r>
      <w:r w:rsidR="005B7B7D" w:rsidRPr="001F7EC2">
        <w:rPr>
          <w:rFonts w:ascii="Times New Roman" w:hAnsi="Times New Roman" w:cs="Times New Roman"/>
        </w:rPr>
        <w:t>disease,</w:t>
      </w:r>
      <w:r w:rsidR="002D2D4F" w:rsidRPr="001F7EC2">
        <w:rPr>
          <w:rFonts w:ascii="Times New Roman" w:hAnsi="Times New Roman" w:cs="Times New Roman"/>
        </w:rPr>
        <w:t xml:space="preserve"> and heart failure. </w:t>
      </w:r>
      <w:r w:rsidR="00166849" w:rsidRPr="001F7EC2">
        <w:rPr>
          <w:rFonts w:ascii="Times New Roman" w:hAnsi="Times New Roman" w:cs="Times New Roman"/>
        </w:rPr>
        <w:t xml:space="preserve">Therefore, one should be vigilant for undernutrition in </w:t>
      </w:r>
      <w:r w:rsidR="0081620B" w:rsidRPr="001F7EC2">
        <w:rPr>
          <w:rFonts w:ascii="Times New Roman" w:hAnsi="Times New Roman" w:cs="Times New Roman"/>
        </w:rPr>
        <w:t>older</w:t>
      </w:r>
      <w:r w:rsidR="00166849" w:rsidRPr="001F7EC2">
        <w:rPr>
          <w:rFonts w:ascii="Times New Roman" w:hAnsi="Times New Roman" w:cs="Times New Roman"/>
        </w:rPr>
        <w:t xml:space="preserve"> obese patients with these comorbid diseases. In addition, reviewing the number of </w:t>
      </w:r>
      <w:r w:rsidRPr="001F7EC2">
        <w:rPr>
          <w:rFonts w:ascii="Times New Roman" w:hAnsi="Times New Roman" w:cs="Times New Roman"/>
        </w:rPr>
        <w:t>medications</w:t>
      </w:r>
      <w:r w:rsidR="00166849" w:rsidRPr="001F7EC2">
        <w:rPr>
          <w:rFonts w:ascii="Times New Roman" w:hAnsi="Times New Roman" w:cs="Times New Roman"/>
        </w:rPr>
        <w:t xml:space="preserve"> at each visit and removing inappropriate </w:t>
      </w:r>
      <w:r w:rsidRPr="001F7EC2">
        <w:rPr>
          <w:rFonts w:ascii="Times New Roman" w:hAnsi="Times New Roman" w:cs="Times New Roman"/>
        </w:rPr>
        <w:t>medications</w:t>
      </w:r>
      <w:r w:rsidR="00166849" w:rsidRPr="001F7EC2">
        <w:rPr>
          <w:rFonts w:ascii="Times New Roman" w:hAnsi="Times New Roman" w:cs="Times New Roman"/>
        </w:rPr>
        <w:t xml:space="preserve"> from treatment may improve nutritional status. Since undernutrition is associated with decreased functional capacity, impaired balance and gait, falling, and depressed mood, it </w:t>
      </w:r>
      <w:r w:rsidRPr="001F7EC2">
        <w:rPr>
          <w:rFonts w:ascii="Times New Roman" w:hAnsi="Times New Roman" w:cs="Times New Roman"/>
        </w:rPr>
        <w:t xml:space="preserve">is recommendable </w:t>
      </w:r>
      <w:r w:rsidR="00166849" w:rsidRPr="001F7EC2">
        <w:rPr>
          <w:rFonts w:ascii="Times New Roman" w:hAnsi="Times New Roman" w:cs="Times New Roman"/>
        </w:rPr>
        <w:t xml:space="preserve">to screen </w:t>
      </w:r>
      <w:r w:rsidR="00D7454D" w:rsidRPr="001F7EC2">
        <w:rPr>
          <w:rFonts w:ascii="Times New Roman" w:hAnsi="Times New Roman" w:cs="Times New Roman"/>
        </w:rPr>
        <w:t xml:space="preserve">older obese patients </w:t>
      </w:r>
      <w:r w:rsidR="00166849" w:rsidRPr="001F7EC2">
        <w:rPr>
          <w:rFonts w:ascii="Times New Roman" w:hAnsi="Times New Roman" w:cs="Times New Roman"/>
        </w:rPr>
        <w:t xml:space="preserve">for nutritional status. </w:t>
      </w:r>
      <w:bookmarkStart w:id="8" w:name="_Hlk96645566"/>
      <w:r w:rsidR="00166849" w:rsidRPr="001F7EC2">
        <w:rPr>
          <w:rFonts w:ascii="Times New Roman" w:hAnsi="Times New Roman" w:cs="Times New Roman"/>
        </w:rPr>
        <w:t>While recommending weight loss in elderly obese patients, attention should be paid to the development of malnutrition and malnutrition</w:t>
      </w:r>
      <w:r w:rsidR="00B17177" w:rsidRPr="001F7EC2">
        <w:rPr>
          <w:rFonts w:ascii="Times New Roman" w:hAnsi="Times New Roman" w:cs="Times New Roman"/>
        </w:rPr>
        <w:t xml:space="preserve"> risk</w:t>
      </w:r>
      <w:r w:rsidR="00166849" w:rsidRPr="001F7EC2">
        <w:rPr>
          <w:rFonts w:ascii="Times New Roman" w:hAnsi="Times New Roman" w:cs="Times New Roman"/>
        </w:rPr>
        <w:t xml:space="preserve">. </w:t>
      </w:r>
      <w:bookmarkEnd w:id="8"/>
      <w:r w:rsidR="00166849" w:rsidRPr="001F7EC2">
        <w:rPr>
          <w:rFonts w:ascii="Times New Roman" w:hAnsi="Times New Roman" w:cs="Times New Roman"/>
        </w:rPr>
        <w:t>Thus, related complications may be avoided.</w:t>
      </w:r>
    </w:p>
    <w:p w14:paraId="2C82A444" w14:textId="77777777" w:rsidR="00407349" w:rsidRPr="001F7EC2" w:rsidRDefault="00407349" w:rsidP="00407349">
      <w:pPr>
        <w:spacing w:line="480" w:lineRule="auto"/>
        <w:jc w:val="both"/>
        <w:rPr>
          <w:rFonts w:ascii="Times New Roman" w:hAnsi="Times New Roman" w:cs="Times New Roman"/>
        </w:rPr>
      </w:pPr>
      <w:r w:rsidRPr="001F7EC2">
        <w:rPr>
          <w:rFonts w:ascii="Times New Roman" w:hAnsi="Times New Roman" w:cs="Times New Roman"/>
          <w:b/>
          <w:bCs/>
        </w:rPr>
        <w:t>Availability of data and material</w:t>
      </w:r>
      <w:r w:rsidRPr="001F7EC2">
        <w:rPr>
          <w:rFonts w:ascii="Times New Roman" w:hAnsi="Times New Roman" w:cs="Times New Roman"/>
        </w:rPr>
        <w:t xml:space="preserve"> Data are available on request by contacting the corresponding author (dr.pinarsoysal@hotmail.com).</w:t>
      </w:r>
    </w:p>
    <w:p w14:paraId="2AE47F4C" w14:textId="77777777" w:rsidR="00407349" w:rsidRPr="001F7EC2" w:rsidRDefault="00407349" w:rsidP="00E21BE4">
      <w:pPr>
        <w:pStyle w:val="Heading1"/>
      </w:pPr>
      <w:r w:rsidRPr="001F7EC2">
        <w:t>Declarations</w:t>
      </w:r>
    </w:p>
    <w:p w14:paraId="50E5DEF5" w14:textId="77777777" w:rsidR="00AE29B8" w:rsidRPr="00E21BE4" w:rsidRDefault="00407349" w:rsidP="00E21BE4">
      <w:pPr>
        <w:spacing w:line="480" w:lineRule="auto"/>
        <w:rPr>
          <w:rFonts w:ascii="Times New Roman" w:hAnsi="Times New Roman" w:cs="Times New Roman"/>
          <w:b/>
        </w:rPr>
      </w:pPr>
      <w:r w:rsidRPr="00E21BE4">
        <w:rPr>
          <w:rFonts w:ascii="Times New Roman" w:hAnsi="Times New Roman" w:cs="Times New Roman"/>
          <w:b/>
        </w:rPr>
        <w:t>Funding sources</w:t>
      </w:r>
      <w:r w:rsidRPr="00E21BE4">
        <w:rPr>
          <w:rFonts w:ascii="Times New Roman" w:hAnsi="Times New Roman" w:cs="Times New Roman"/>
          <w:b/>
          <w:bCs/>
        </w:rPr>
        <w:t xml:space="preserve"> </w:t>
      </w:r>
      <w:proofErr w:type="gramStart"/>
      <w:r w:rsidRPr="00E21BE4">
        <w:rPr>
          <w:rFonts w:ascii="Times New Roman" w:hAnsi="Times New Roman" w:cs="Times New Roman"/>
        </w:rPr>
        <w:t>The</w:t>
      </w:r>
      <w:proofErr w:type="gramEnd"/>
      <w:r w:rsidRPr="00E21BE4">
        <w:rPr>
          <w:rFonts w:ascii="Times New Roman" w:hAnsi="Times New Roman" w:cs="Times New Roman"/>
        </w:rPr>
        <w:t xml:space="preserve"> authors did not receive support from any organization for the submitted work.</w:t>
      </w:r>
    </w:p>
    <w:p w14:paraId="2C642A9B" w14:textId="3FB9AB1A" w:rsidR="00407349" w:rsidRPr="00E21BE4" w:rsidRDefault="00407349" w:rsidP="00E21BE4">
      <w:pPr>
        <w:spacing w:line="480" w:lineRule="auto"/>
        <w:rPr>
          <w:rFonts w:ascii="Times New Roman" w:hAnsi="Times New Roman" w:cs="Times New Roman"/>
          <w:b/>
        </w:rPr>
      </w:pPr>
      <w:r w:rsidRPr="00E21BE4">
        <w:rPr>
          <w:rFonts w:ascii="Times New Roman" w:hAnsi="Times New Roman" w:cs="Times New Roman"/>
          <w:b/>
          <w:bCs/>
        </w:rPr>
        <w:t>Conflict of interest</w:t>
      </w:r>
      <w:r w:rsidRPr="00E21BE4">
        <w:rPr>
          <w:rFonts w:ascii="Times New Roman" w:hAnsi="Times New Roman" w:cs="Times New Roman"/>
        </w:rPr>
        <w:t xml:space="preserve"> </w:t>
      </w:r>
      <w:proofErr w:type="gramStart"/>
      <w:r w:rsidRPr="00E21BE4">
        <w:rPr>
          <w:rFonts w:ascii="Times New Roman" w:hAnsi="Times New Roman" w:cs="Times New Roman"/>
        </w:rPr>
        <w:t>The</w:t>
      </w:r>
      <w:proofErr w:type="gramEnd"/>
      <w:r w:rsidRPr="00E21BE4">
        <w:rPr>
          <w:rFonts w:ascii="Times New Roman" w:hAnsi="Times New Roman" w:cs="Times New Roman"/>
        </w:rPr>
        <w:t xml:space="preserve"> authors have no relevant financial or non-financial interests to disclose.</w:t>
      </w:r>
    </w:p>
    <w:p w14:paraId="19C347C4" w14:textId="77777777" w:rsidR="00407349" w:rsidRPr="00E21BE4" w:rsidRDefault="00407349" w:rsidP="00E21BE4">
      <w:pPr>
        <w:spacing w:line="480" w:lineRule="auto"/>
        <w:rPr>
          <w:rFonts w:ascii="Times New Roman" w:hAnsi="Times New Roman" w:cs="Times New Roman"/>
        </w:rPr>
      </w:pPr>
      <w:r w:rsidRPr="00E21BE4">
        <w:rPr>
          <w:rFonts w:ascii="Times New Roman" w:hAnsi="Times New Roman" w:cs="Times New Roman"/>
          <w:b/>
        </w:rPr>
        <w:t>Ethics approval</w:t>
      </w:r>
      <w:r w:rsidRPr="00E21BE4">
        <w:rPr>
          <w:rFonts w:ascii="Times New Roman" w:hAnsi="Times New Roman" w:cs="Times New Roman"/>
        </w:rPr>
        <w:t xml:space="preserve"> Ethical approval was obtained by the ethics committees of </w:t>
      </w:r>
      <w:proofErr w:type="spellStart"/>
      <w:r w:rsidRPr="00E21BE4">
        <w:rPr>
          <w:rFonts w:ascii="Times New Roman" w:hAnsi="Times New Roman" w:cs="Times New Roman"/>
        </w:rPr>
        <w:t>Bezmialem</w:t>
      </w:r>
      <w:proofErr w:type="spellEnd"/>
      <w:r w:rsidRPr="00E21BE4">
        <w:rPr>
          <w:rFonts w:ascii="Times New Roman" w:hAnsi="Times New Roman" w:cs="Times New Roman"/>
        </w:rPr>
        <w:t xml:space="preserve"> </w:t>
      </w:r>
      <w:proofErr w:type="spellStart"/>
      <w:r w:rsidRPr="00E21BE4">
        <w:rPr>
          <w:rFonts w:ascii="Times New Roman" w:hAnsi="Times New Roman" w:cs="Times New Roman"/>
        </w:rPr>
        <w:t>Vakif</w:t>
      </w:r>
      <w:proofErr w:type="spellEnd"/>
      <w:r w:rsidRPr="00E21BE4">
        <w:rPr>
          <w:rFonts w:ascii="Times New Roman" w:hAnsi="Times New Roman" w:cs="Times New Roman"/>
        </w:rPr>
        <w:t xml:space="preserve"> University.</w:t>
      </w:r>
    </w:p>
    <w:p w14:paraId="73A4DA4E" w14:textId="77777777" w:rsidR="00407349" w:rsidRPr="00E21BE4" w:rsidRDefault="00407349" w:rsidP="00E21BE4">
      <w:pPr>
        <w:spacing w:line="480" w:lineRule="auto"/>
        <w:rPr>
          <w:rFonts w:ascii="Times New Roman" w:hAnsi="Times New Roman" w:cs="Times New Roman"/>
        </w:rPr>
      </w:pPr>
      <w:r w:rsidRPr="00E21BE4">
        <w:rPr>
          <w:rFonts w:ascii="Times New Roman" w:hAnsi="Times New Roman" w:cs="Times New Roman"/>
          <w:b/>
          <w:bCs/>
        </w:rPr>
        <w:t xml:space="preserve">Statement of </w:t>
      </w:r>
      <w:r w:rsidRPr="00E21BE4">
        <w:rPr>
          <w:rFonts w:ascii="Times New Roman" w:hAnsi="Times New Roman" w:cs="Times New Roman"/>
          <w:b/>
        </w:rPr>
        <w:t>human participants and/or animals</w:t>
      </w:r>
      <w:r w:rsidRPr="00E21BE4">
        <w:rPr>
          <w:rFonts w:ascii="Times New Roman" w:hAnsi="Times New Roman" w:cs="Times New Roman"/>
          <w:sz w:val="27"/>
          <w:szCs w:val="27"/>
          <w:shd w:val="clear" w:color="auto" w:fill="FCFCFC"/>
        </w:rPr>
        <w:t xml:space="preserve"> </w:t>
      </w:r>
      <w:r w:rsidRPr="00E21BE4">
        <w:rPr>
          <w:rFonts w:ascii="Times New Roman" w:hAnsi="Times New Roman" w:cs="Times New Roman"/>
        </w:rPr>
        <w:t>All procedures performed in this study involving human participants were in accordance with the ethical standards of the institutional and national research committee and with the 1964 Declaration of Helsinki and its later amendments.</w:t>
      </w:r>
    </w:p>
    <w:p w14:paraId="1657D3B5" w14:textId="77777777" w:rsidR="00407349" w:rsidRPr="001F7EC2" w:rsidRDefault="00407349" w:rsidP="00407349">
      <w:pPr>
        <w:spacing w:after="0" w:line="480" w:lineRule="auto"/>
        <w:jc w:val="both"/>
        <w:rPr>
          <w:rFonts w:ascii="Times New Roman" w:hAnsi="Times New Roman" w:cs="Times New Roman"/>
        </w:rPr>
      </w:pPr>
      <w:r w:rsidRPr="001F7EC2">
        <w:rPr>
          <w:rFonts w:ascii="Times New Roman" w:hAnsi="Times New Roman" w:cs="Times New Roman"/>
          <w:b/>
        </w:rPr>
        <w:t>Consent to participate</w:t>
      </w:r>
      <w:r w:rsidRPr="001F7EC2">
        <w:t xml:space="preserve"> </w:t>
      </w:r>
      <w:r w:rsidRPr="001F7EC2">
        <w:rPr>
          <w:rFonts w:ascii="Times New Roman" w:hAnsi="Times New Roman" w:cs="Times New Roman"/>
        </w:rPr>
        <w:t xml:space="preserve">Informed consent was provided by each participant or a legal guardian before participating in the study. </w:t>
      </w:r>
    </w:p>
    <w:p w14:paraId="66E9F2A5" w14:textId="0904E102" w:rsidR="00136562" w:rsidRDefault="00407349" w:rsidP="00407349">
      <w:pPr>
        <w:spacing w:line="480" w:lineRule="auto"/>
        <w:jc w:val="both"/>
        <w:rPr>
          <w:rFonts w:ascii="Times New Roman" w:hAnsi="Times New Roman" w:cs="Times New Roman"/>
        </w:rPr>
      </w:pPr>
      <w:r w:rsidRPr="001F7EC2">
        <w:rPr>
          <w:rFonts w:ascii="Times New Roman" w:hAnsi="Times New Roman" w:cs="Times New Roman"/>
          <w:b/>
          <w:bCs/>
        </w:rPr>
        <w:t>Consent for publication</w:t>
      </w:r>
      <w:r w:rsidRPr="001F7EC2">
        <w:rPr>
          <w:rFonts w:ascii="Times New Roman" w:hAnsi="Times New Roman" w:cs="Times New Roman"/>
        </w:rPr>
        <w:t xml:space="preserve"> Not applicable</w:t>
      </w:r>
    </w:p>
    <w:p w14:paraId="1B38CFF0" w14:textId="77777777" w:rsidR="00E21BE4" w:rsidRPr="001F7EC2" w:rsidRDefault="00E21BE4" w:rsidP="00407349">
      <w:pPr>
        <w:spacing w:line="480" w:lineRule="auto"/>
        <w:jc w:val="both"/>
        <w:rPr>
          <w:rFonts w:ascii="Times New Roman" w:hAnsi="Times New Roman" w:cs="Times New Roman"/>
        </w:rPr>
      </w:pPr>
    </w:p>
    <w:p w14:paraId="38D9D9BD" w14:textId="596A7A90" w:rsidR="00875D20" w:rsidRPr="001F7EC2" w:rsidRDefault="00875D20" w:rsidP="00E21BE4">
      <w:pPr>
        <w:pStyle w:val="Heading1"/>
      </w:pPr>
      <w:r w:rsidRPr="001F7EC2">
        <w:lastRenderedPageBreak/>
        <w:t>References</w:t>
      </w:r>
    </w:p>
    <w:sdt>
      <w:sdtPr>
        <w:rPr>
          <w:rFonts w:ascii="Times New Roman" w:hAnsi="Times New Roman" w:cs="Times New Roman"/>
        </w:rPr>
        <w:tag w:val="MENDELEY_BIBLIOGRAPHY"/>
        <w:id w:val="2069843926"/>
        <w:placeholder>
          <w:docPart w:val="DefaultPlaceholder_-1854013440"/>
        </w:placeholder>
      </w:sdtPr>
      <w:sdtEndPr/>
      <w:sdtContent>
        <w:p w14:paraId="50F42FB3" w14:textId="77777777" w:rsidR="008337B1" w:rsidRPr="001F7EC2" w:rsidRDefault="008337B1" w:rsidP="004E572C">
          <w:pPr>
            <w:autoSpaceDE w:val="0"/>
            <w:autoSpaceDN w:val="0"/>
            <w:spacing w:line="480" w:lineRule="auto"/>
            <w:ind w:hanging="640"/>
            <w:jc w:val="both"/>
            <w:divId w:val="974679836"/>
            <w:rPr>
              <w:rFonts w:ascii="Times New Roman" w:eastAsia="Times New Roman" w:hAnsi="Times New Roman" w:cs="Times New Roman"/>
              <w:sz w:val="24"/>
              <w:szCs w:val="24"/>
            </w:rPr>
          </w:pPr>
          <w:r w:rsidRPr="001F7EC2">
            <w:rPr>
              <w:rFonts w:ascii="Times New Roman" w:eastAsia="Times New Roman" w:hAnsi="Times New Roman" w:cs="Times New Roman"/>
            </w:rPr>
            <w:t xml:space="preserve">1. </w:t>
          </w:r>
          <w:r w:rsidRPr="001F7EC2">
            <w:rPr>
              <w:rFonts w:ascii="Times New Roman" w:eastAsia="Times New Roman" w:hAnsi="Times New Roman" w:cs="Times New Roman"/>
            </w:rPr>
            <w:tab/>
            <w:t>Lorenzo-López L, Maseda A, de Labra C, et al (2017) Nutritional determinants of frailty in older adults: A systematic review. BMC Geriatrics 17:1–13. https://doi.org/10.1186/S12877-017-0496-2/TABLES/1</w:t>
          </w:r>
        </w:p>
        <w:p w14:paraId="42D6C496" w14:textId="77777777" w:rsidR="008337B1" w:rsidRPr="001F7EC2" w:rsidRDefault="008337B1" w:rsidP="004E572C">
          <w:pPr>
            <w:autoSpaceDE w:val="0"/>
            <w:autoSpaceDN w:val="0"/>
            <w:spacing w:line="480" w:lineRule="auto"/>
            <w:ind w:hanging="640"/>
            <w:jc w:val="both"/>
            <w:divId w:val="864441570"/>
            <w:rPr>
              <w:rFonts w:ascii="Times New Roman" w:eastAsia="Times New Roman" w:hAnsi="Times New Roman" w:cs="Times New Roman"/>
            </w:rPr>
          </w:pPr>
          <w:r w:rsidRPr="001F7EC2">
            <w:rPr>
              <w:rFonts w:ascii="Times New Roman" w:eastAsia="Times New Roman" w:hAnsi="Times New Roman" w:cs="Times New Roman"/>
            </w:rPr>
            <w:t xml:space="preserve">2. </w:t>
          </w:r>
          <w:r w:rsidRPr="001F7EC2">
            <w:rPr>
              <w:rFonts w:ascii="Times New Roman" w:eastAsia="Times New Roman" w:hAnsi="Times New Roman" w:cs="Times New Roman"/>
            </w:rPr>
            <w:tab/>
            <w:t>Soysal P, Veronese N, Arik F, et al (2019) Mini Nutritional Assessment Scale-Short Form can be useful for frailty screening in older adults. Clinical Interventions in Aging 14:693. https://doi.org/10.2147/CIA.S196770</w:t>
          </w:r>
        </w:p>
        <w:p w14:paraId="4440912C" w14:textId="77777777" w:rsidR="008337B1" w:rsidRPr="001F7EC2" w:rsidRDefault="008337B1" w:rsidP="004E572C">
          <w:pPr>
            <w:autoSpaceDE w:val="0"/>
            <w:autoSpaceDN w:val="0"/>
            <w:spacing w:line="480" w:lineRule="auto"/>
            <w:ind w:hanging="640"/>
            <w:jc w:val="both"/>
            <w:divId w:val="2092196019"/>
            <w:rPr>
              <w:rFonts w:ascii="Times New Roman" w:eastAsia="Times New Roman" w:hAnsi="Times New Roman" w:cs="Times New Roman"/>
            </w:rPr>
          </w:pPr>
          <w:r w:rsidRPr="001F7EC2">
            <w:rPr>
              <w:rFonts w:ascii="Times New Roman" w:eastAsia="Times New Roman" w:hAnsi="Times New Roman" w:cs="Times New Roman"/>
            </w:rPr>
            <w:t xml:space="preserve">3. </w:t>
          </w:r>
          <w:r w:rsidRPr="001F7EC2">
            <w:rPr>
              <w:rFonts w:ascii="Times New Roman" w:eastAsia="Times New Roman" w:hAnsi="Times New Roman" w:cs="Times New Roman"/>
            </w:rPr>
            <w:tab/>
            <w:t>Söderström L, Rosenblad A, Thors Adolfsson E, Bergkvist L (2017) Malnutrition is associated with increased mortality in older adults regardless of the cause of death. British Journal of Nutrition 117:532–540. https://doi.org/10.1017/S0007114517000435</w:t>
          </w:r>
        </w:p>
        <w:p w14:paraId="7C0E2749" w14:textId="1B924D49" w:rsidR="008337B1" w:rsidRPr="001F7EC2" w:rsidRDefault="008337B1" w:rsidP="004E572C">
          <w:pPr>
            <w:autoSpaceDE w:val="0"/>
            <w:autoSpaceDN w:val="0"/>
            <w:spacing w:line="480" w:lineRule="auto"/>
            <w:ind w:hanging="640"/>
            <w:jc w:val="both"/>
            <w:divId w:val="1204559717"/>
            <w:rPr>
              <w:rFonts w:ascii="Times New Roman" w:eastAsia="Times New Roman" w:hAnsi="Times New Roman" w:cs="Times New Roman"/>
            </w:rPr>
          </w:pPr>
          <w:r w:rsidRPr="001F7EC2">
            <w:rPr>
              <w:rFonts w:ascii="Times New Roman" w:eastAsia="Times New Roman" w:hAnsi="Times New Roman" w:cs="Times New Roman"/>
            </w:rPr>
            <w:t xml:space="preserve">4. </w:t>
          </w:r>
          <w:r w:rsidRPr="001F7EC2">
            <w:rPr>
              <w:rFonts w:ascii="Times New Roman" w:eastAsia="Times New Roman" w:hAnsi="Times New Roman" w:cs="Times New Roman"/>
            </w:rPr>
            <w:tab/>
            <w:t>London AG (2016) Malnutrition and obesity coexist in many countries, report finds. BMJ 353. https://doi.org/10.1136/bmj.i3351</w:t>
          </w:r>
        </w:p>
        <w:p w14:paraId="460627B6" w14:textId="77777777" w:rsidR="008337B1" w:rsidRPr="001F7EC2" w:rsidRDefault="008337B1" w:rsidP="004E572C">
          <w:pPr>
            <w:autoSpaceDE w:val="0"/>
            <w:autoSpaceDN w:val="0"/>
            <w:spacing w:line="480" w:lineRule="auto"/>
            <w:ind w:hanging="640"/>
            <w:jc w:val="both"/>
            <w:divId w:val="1836918619"/>
            <w:rPr>
              <w:rFonts w:ascii="Times New Roman" w:eastAsia="Times New Roman" w:hAnsi="Times New Roman" w:cs="Times New Roman"/>
            </w:rPr>
          </w:pPr>
          <w:r w:rsidRPr="001F7EC2">
            <w:rPr>
              <w:rFonts w:ascii="Times New Roman" w:eastAsia="Times New Roman" w:hAnsi="Times New Roman" w:cs="Times New Roman"/>
            </w:rPr>
            <w:t xml:space="preserve">5. </w:t>
          </w:r>
          <w:r w:rsidRPr="001F7EC2">
            <w:rPr>
              <w:rFonts w:ascii="Times New Roman" w:eastAsia="Times New Roman" w:hAnsi="Times New Roman" w:cs="Times New Roman"/>
            </w:rPr>
            <w:tab/>
          </w:r>
          <w:proofErr w:type="spellStart"/>
          <w:r w:rsidRPr="001F7EC2">
            <w:rPr>
              <w:rFonts w:ascii="Times New Roman" w:eastAsia="Times New Roman" w:hAnsi="Times New Roman" w:cs="Times New Roman"/>
            </w:rPr>
            <w:t>Kobylińska</w:t>
          </w:r>
          <w:proofErr w:type="spellEnd"/>
          <w:r w:rsidRPr="001F7EC2">
            <w:rPr>
              <w:rFonts w:ascii="Times New Roman" w:eastAsia="Times New Roman" w:hAnsi="Times New Roman" w:cs="Times New Roman"/>
            </w:rPr>
            <w:t xml:space="preserve"> M, </w:t>
          </w:r>
          <w:proofErr w:type="spellStart"/>
          <w:r w:rsidRPr="001F7EC2">
            <w:rPr>
              <w:rFonts w:ascii="Times New Roman" w:eastAsia="Times New Roman" w:hAnsi="Times New Roman" w:cs="Times New Roman"/>
            </w:rPr>
            <w:t>Antosik</w:t>
          </w:r>
          <w:proofErr w:type="spellEnd"/>
          <w:r w:rsidRPr="001F7EC2">
            <w:rPr>
              <w:rFonts w:ascii="Times New Roman" w:eastAsia="Times New Roman" w:hAnsi="Times New Roman" w:cs="Times New Roman"/>
            </w:rPr>
            <w:t xml:space="preserve"> K, </w:t>
          </w:r>
          <w:proofErr w:type="spellStart"/>
          <w:r w:rsidRPr="001F7EC2">
            <w:rPr>
              <w:rFonts w:ascii="Times New Roman" w:eastAsia="Times New Roman" w:hAnsi="Times New Roman" w:cs="Times New Roman"/>
            </w:rPr>
            <w:t>Decyk</w:t>
          </w:r>
          <w:proofErr w:type="spellEnd"/>
          <w:r w:rsidRPr="001F7EC2">
            <w:rPr>
              <w:rFonts w:ascii="Times New Roman" w:eastAsia="Times New Roman" w:hAnsi="Times New Roman" w:cs="Times New Roman"/>
            </w:rPr>
            <w:t xml:space="preserve"> A, </w:t>
          </w:r>
          <w:proofErr w:type="spellStart"/>
          <w:r w:rsidRPr="001F7EC2">
            <w:rPr>
              <w:rFonts w:ascii="Times New Roman" w:eastAsia="Times New Roman" w:hAnsi="Times New Roman" w:cs="Times New Roman"/>
            </w:rPr>
            <w:t>Kurowska</w:t>
          </w:r>
          <w:proofErr w:type="spellEnd"/>
          <w:r w:rsidRPr="001F7EC2">
            <w:rPr>
              <w:rFonts w:ascii="Times New Roman" w:eastAsia="Times New Roman" w:hAnsi="Times New Roman" w:cs="Times New Roman"/>
            </w:rPr>
            <w:t xml:space="preserve"> K (2022) Malnutrition in Obesity: Is It Possible? Obesity facts 15:19–25. https://doi.org/10.1159/000519503</w:t>
          </w:r>
        </w:p>
        <w:p w14:paraId="752E4542" w14:textId="76946EFF" w:rsidR="008337B1" w:rsidRPr="001F7EC2" w:rsidRDefault="008337B1" w:rsidP="004E572C">
          <w:pPr>
            <w:autoSpaceDE w:val="0"/>
            <w:autoSpaceDN w:val="0"/>
            <w:spacing w:line="480" w:lineRule="auto"/>
            <w:ind w:hanging="640"/>
            <w:jc w:val="both"/>
            <w:divId w:val="1460369953"/>
            <w:rPr>
              <w:rFonts w:ascii="Times New Roman" w:eastAsia="Times New Roman" w:hAnsi="Times New Roman" w:cs="Times New Roman"/>
            </w:rPr>
          </w:pPr>
          <w:r w:rsidRPr="001F7EC2">
            <w:rPr>
              <w:rFonts w:ascii="Times New Roman" w:eastAsia="Times New Roman" w:hAnsi="Times New Roman" w:cs="Times New Roman"/>
            </w:rPr>
            <w:t xml:space="preserve">6. </w:t>
          </w:r>
          <w:r w:rsidRPr="001F7EC2">
            <w:rPr>
              <w:rFonts w:ascii="Times New Roman" w:eastAsia="Times New Roman" w:hAnsi="Times New Roman" w:cs="Times New Roman"/>
            </w:rPr>
            <w:tab/>
          </w:r>
          <w:proofErr w:type="spellStart"/>
          <w:r w:rsidRPr="001F7EC2">
            <w:rPr>
              <w:rFonts w:ascii="Times New Roman" w:eastAsia="Times New Roman" w:hAnsi="Times New Roman" w:cs="Times New Roman"/>
            </w:rPr>
            <w:t>Argyrakopoulou</w:t>
          </w:r>
          <w:proofErr w:type="spellEnd"/>
          <w:r w:rsidRPr="001F7EC2">
            <w:rPr>
              <w:rFonts w:ascii="Times New Roman" w:eastAsia="Times New Roman" w:hAnsi="Times New Roman" w:cs="Times New Roman"/>
            </w:rPr>
            <w:t xml:space="preserve"> G, Konstantinidou SK, </w:t>
          </w:r>
          <w:proofErr w:type="spellStart"/>
          <w:r w:rsidRPr="001F7EC2">
            <w:rPr>
              <w:rFonts w:ascii="Times New Roman" w:eastAsia="Times New Roman" w:hAnsi="Times New Roman" w:cs="Times New Roman"/>
            </w:rPr>
            <w:t>Dalamaga</w:t>
          </w:r>
          <w:proofErr w:type="spellEnd"/>
          <w:r w:rsidRPr="001F7EC2">
            <w:rPr>
              <w:rFonts w:ascii="Times New Roman" w:eastAsia="Times New Roman" w:hAnsi="Times New Roman" w:cs="Times New Roman"/>
            </w:rPr>
            <w:t xml:space="preserve"> M, Kokkinos A (2022) Nutritional Deficiencies Before and After Bariatric Surgery: Prevention and Treatment. Current nutrition reports</w:t>
          </w:r>
          <w:r w:rsidR="003B27A2" w:rsidRPr="001F7EC2">
            <w:rPr>
              <w:rFonts w:ascii="Times New Roman" w:eastAsia="Times New Roman" w:hAnsi="Times New Roman" w:cs="Times New Roman"/>
            </w:rPr>
            <w:t xml:space="preserve"> 1-7.</w:t>
          </w:r>
          <w:r w:rsidRPr="001F7EC2">
            <w:rPr>
              <w:rFonts w:ascii="Times New Roman" w:eastAsia="Times New Roman" w:hAnsi="Times New Roman" w:cs="Times New Roman"/>
            </w:rPr>
            <w:t xml:space="preserve"> https://doi.org/10.1007/S13668-022-00400-9</w:t>
          </w:r>
        </w:p>
        <w:p w14:paraId="0B23F482" w14:textId="77777777" w:rsidR="008337B1" w:rsidRPr="001F7EC2" w:rsidRDefault="008337B1" w:rsidP="004E572C">
          <w:pPr>
            <w:autoSpaceDE w:val="0"/>
            <w:autoSpaceDN w:val="0"/>
            <w:spacing w:line="480" w:lineRule="auto"/>
            <w:ind w:hanging="640"/>
            <w:jc w:val="both"/>
            <w:divId w:val="1908370953"/>
            <w:rPr>
              <w:rFonts w:ascii="Times New Roman" w:eastAsia="Times New Roman" w:hAnsi="Times New Roman" w:cs="Times New Roman"/>
            </w:rPr>
          </w:pPr>
          <w:r w:rsidRPr="001F7EC2">
            <w:rPr>
              <w:rFonts w:ascii="Times New Roman" w:eastAsia="Times New Roman" w:hAnsi="Times New Roman" w:cs="Times New Roman"/>
            </w:rPr>
            <w:t xml:space="preserve">7. </w:t>
          </w:r>
          <w:r w:rsidRPr="001F7EC2">
            <w:rPr>
              <w:rFonts w:ascii="Times New Roman" w:eastAsia="Times New Roman" w:hAnsi="Times New Roman" w:cs="Times New Roman"/>
            </w:rPr>
            <w:tab/>
          </w:r>
          <w:proofErr w:type="spellStart"/>
          <w:r w:rsidRPr="001F7EC2">
            <w:rPr>
              <w:rFonts w:ascii="Times New Roman" w:eastAsia="Times New Roman" w:hAnsi="Times New Roman" w:cs="Times New Roman"/>
            </w:rPr>
            <w:t>Kaidar</w:t>
          </w:r>
          <w:proofErr w:type="spellEnd"/>
          <w:r w:rsidRPr="001F7EC2">
            <w:rPr>
              <w:rFonts w:ascii="Times New Roman" w:eastAsia="Times New Roman" w:hAnsi="Times New Roman" w:cs="Times New Roman"/>
            </w:rPr>
            <w:t xml:space="preserve">-Person O, Person B, </w:t>
          </w:r>
          <w:proofErr w:type="spellStart"/>
          <w:r w:rsidRPr="001F7EC2">
            <w:rPr>
              <w:rFonts w:ascii="Times New Roman" w:eastAsia="Times New Roman" w:hAnsi="Times New Roman" w:cs="Times New Roman"/>
            </w:rPr>
            <w:t>Szomstein</w:t>
          </w:r>
          <w:proofErr w:type="spellEnd"/>
          <w:r w:rsidRPr="001F7EC2">
            <w:rPr>
              <w:rFonts w:ascii="Times New Roman" w:eastAsia="Times New Roman" w:hAnsi="Times New Roman" w:cs="Times New Roman"/>
            </w:rPr>
            <w:t xml:space="preserve"> S, Rosenthal RJ (2008) Nutritional deficiencies in morbidly obese patients: a new form of malnutrition? Part A: vitamins. Obesity surgery 18:870–876. https://doi.org/10.1007/S11695-007-9349-Y</w:t>
          </w:r>
        </w:p>
        <w:p w14:paraId="7D67D8B1" w14:textId="77777777" w:rsidR="008337B1" w:rsidRPr="001F7EC2" w:rsidRDefault="008337B1" w:rsidP="004E572C">
          <w:pPr>
            <w:autoSpaceDE w:val="0"/>
            <w:autoSpaceDN w:val="0"/>
            <w:spacing w:line="480" w:lineRule="auto"/>
            <w:ind w:hanging="640"/>
            <w:jc w:val="both"/>
            <w:divId w:val="1999337133"/>
            <w:rPr>
              <w:rFonts w:ascii="Times New Roman" w:eastAsia="Times New Roman" w:hAnsi="Times New Roman" w:cs="Times New Roman"/>
            </w:rPr>
          </w:pPr>
          <w:r w:rsidRPr="001F7EC2">
            <w:rPr>
              <w:rFonts w:ascii="Times New Roman" w:eastAsia="Times New Roman" w:hAnsi="Times New Roman" w:cs="Times New Roman"/>
            </w:rPr>
            <w:t xml:space="preserve">8. </w:t>
          </w:r>
          <w:r w:rsidRPr="001F7EC2">
            <w:rPr>
              <w:rFonts w:ascii="Times New Roman" w:eastAsia="Times New Roman" w:hAnsi="Times New Roman" w:cs="Times New Roman"/>
            </w:rPr>
            <w:tab/>
            <w:t>Lynch DH, Petersen CL, Fanous MM, et al (2022) The relationship between multimorbidity, obesity and functional impairment in older adults. Journal of the American Geriatrics Society. https://doi.org/10.1111/JGS.17683</w:t>
          </w:r>
        </w:p>
        <w:p w14:paraId="13F10AB8" w14:textId="77777777" w:rsidR="008337B1" w:rsidRPr="001F7EC2" w:rsidRDefault="008337B1" w:rsidP="004E572C">
          <w:pPr>
            <w:autoSpaceDE w:val="0"/>
            <w:autoSpaceDN w:val="0"/>
            <w:spacing w:line="480" w:lineRule="auto"/>
            <w:ind w:hanging="640"/>
            <w:jc w:val="both"/>
            <w:divId w:val="1677227912"/>
            <w:rPr>
              <w:rFonts w:ascii="Times New Roman" w:eastAsia="Times New Roman" w:hAnsi="Times New Roman" w:cs="Times New Roman"/>
            </w:rPr>
          </w:pPr>
          <w:r w:rsidRPr="001F7EC2">
            <w:rPr>
              <w:rFonts w:ascii="Times New Roman" w:eastAsia="Times New Roman" w:hAnsi="Times New Roman" w:cs="Times New Roman"/>
            </w:rPr>
            <w:t xml:space="preserve">9. </w:t>
          </w:r>
          <w:r w:rsidRPr="001F7EC2">
            <w:rPr>
              <w:rFonts w:ascii="Times New Roman" w:eastAsia="Times New Roman" w:hAnsi="Times New Roman" w:cs="Times New Roman"/>
            </w:rPr>
            <w:tab/>
          </w:r>
          <w:proofErr w:type="spellStart"/>
          <w:r w:rsidRPr="001F7EC2">
            <w:rPr>
              <w:rFonts w:ascii="Times New Roman" w:eastAsia="Times New Roman" w:hAnsi="Times New Roman" w:cs="Times New Roman"/>
            </w:rPr>
            <w:t>Lebenbaum</w:t>
          </w:r>
          <w:proofErr w:type="spellEnd"/>
          <w:r w:rsidRPr="001F7EC2">
            <w:rPr>
              <w:rFonts w:ascii="Times New Roman" w:eastAsia="Times New Roman" w:hAnsi="Times New Roman" w:cs="Times New Roman"/>
            </w:rPr>
            <w:t xml:space="preserve"> M, </w:t>
          </w:r>
          <w:proofErr w:type="spellStart"/>
          <w:r w:rsidRPr="001F7EC2">
            <w:rPr>
              <w:rFonts w:ascii="Times New Roman" w:eastAsia="Times New Roman" w:hAnsi="Times New Roman" w:cs="Times New Roman"/>
            </w:rPr>
            <w:t>Zaric</w:t>
          </w:r>
          <w:proofErr w:type="spellEnd"/>
          <w:r w:rsidRPr="001F7EC2">
            <w:rPr>
              <w:rFonts w:ascii="Times New Roman" w:eastAsia="Times New Roman" w:hAnsi="Times New Roman" w:cs="Times New Roman"/>
            </w:rPr>
            <w:t xml:space="preserve"> GS, Thind A, Sarma S (2018) Trends in obesity and multimorbidity in Canada. Preventive medicine 116:173–179. https://doi.org/10.1016/J.YPMED.2018.08.025</w:t>
          </w:r>
        </w:p>
        <w:p w14:paraId="2134F79B" w14:textId="6E17801F" w:rsidR="008337B1" w:rsidRPr="001F7EC2" w:rsidRDefault="008337B1" w:rsidP="004E572C">
          <w:pPr>
            <w:autoSpaceDE w:val="0"/>
            <w:autoSpaceDN w:val="0"/>
            <w:spacing w:line="480" w:lineRule="auto"/>
            <w:ind w:hanging="640"/>
            <w:jc w:val="both"/>
            <w:divId w:val="1466393488"/>
            <w:rPr>
              <w:rFonts w:ascii="Times New Roman" w:eastAsia="Times New Roman" w:hAnsi="Times New Roman" w:cs="Times New Roman"/>
            </w:rPr>
          </w:pPr>
          <w:r w:rsidRPr="001F7EC2">
            <w:rPr>
              <w:rFonts w:ascii="Times New Roman" w:eastAsia="Times New Roman" w:hAnsi="Times New Roman" w:cs="Times New Roman"/>
            </w:rPr>
            <w:lastRenderedPageBreak/>
            <w:t xml:space="preserve">10. </w:t>
          </w:r>
          <w:r w:rsidRPr="001F7EC2">
            <w:rPr>
              <w:rFonts w:ascii="Times New Roman" w:eastAsia="Times New Roman" w:hAnsi="Times New Roman" w:cs="Times New Roman"/>
            </w:rPr>
            <w:tab/>
          </w:r>
          <w:proofErr w:type="spellStart"/>
          <w:r w:rsidRPr="001F7EC2">
            <w:rPr>
              <w:rFonts w:ascii="Times New Roman" w:eastAsia="Times New Roman" w:hAnsi="Times New Roman" w:cs="Times New Roman"/>
            </w:rPr>
            <w:t>Keramat</w:t>
          </w:r>
          <w:proofErr w:type="spellEnd"/>
          <w:r w:rsidRPr="001F7EC2">
            <w:rPr>
              <w:rFonts w:ascii="Times New Roman" w:eastAsia="Times New Roman" w:hAnsi="Times New Roman" w:cs="Times New Roman"/>
            </w:rPr>
            <w:t xml:space="preserve"> SA, </w:t>
          </w:r>
          <w:proofErr w:type="spellStart"/>
          <w:r w:rsidRPr="001F7EC2">
            <w:rPr>
              <w:rFonts w:ascii="Times New Roman" w:eastAsia="Times New Roman" w:hAnsi="Times New Roman" w:cs="Times New Roman"/>
            </w:rPr>
            <w:t>Alam</w:t>
          </w:r>
          <w:proofErr w:type="spellEnd"/>
          <w:r w:rsidRPr="001F7EC2">
            <w:rPr>
              <w:rFonts w:ascii="Times New Roman" w:eastAsia="Times New Roman" w:hAnsi="Times New Roman" w:cs="Times New Roman"/>
            </w:rPr>
            <w:t xml:space="preserve"> K, </w:t>
          </w:r>
          <w:proofErr w:type="spellStart"/>
          <w:r w:rsidRPr="001F7EC2">
            <w:rPr>
              <w:rFonts w:ascii="Times New Roman" w:eastAsia="Times New Roman" w:hAnsi="Times New Roman" w:cs="Times New Roman"/>
            </w:rPr>
            <w:t>Sathi</w:t>
          </w:r>
          <w:proofErr w:type="spellEnd"/>
          <w:r w:rsidRPr="001F7EC2">
            <w:rPr>
              <w:rFonts w:ascii="Times New Roman" w:eastAsia="Times New Roman" w:hAnsi="Times New Roman" w:cs="Times New Roman"/>
            </w:rPr>
            <w:t xml:space="preserve"> NJ, et al (2021) Self-reported disability and its association with obesity and physical activity in Australian adults: Results from a longitudinal study. SSM - population health </w:t>
          </w:r>
          <w:r w:rsidR="007427D6" w:rsidRPr="001F7EC2">
            <w:rPr>
              <w:rFonts w:ascii="Times New Roman" w:eastAsia="Times New Roman" w:hAnsi="Times New Roman" w:cs="Times New Roman"/>
            </w:rPr>
            <w:t>14: 100765</w:t>
          </w:r>
          <w:r w:rsidRPr="001F7EC2">
            <w:rPr>
              <w:rFonts w:ascii="Times New Roman" w:eastAsia="Times New Roman" w:hAnsi="Times New Roman" w:cs="Times New Roman"/>
            </w:rPr>
            <w:t>. https://doi.org/10.1016/J.SSMPH.2021.100765</w:t>
          </w:r>
        </w:p>
        <w:p w14:paraId="080BC915" w14:textId="1A61D31E" w:rsidR="008337B1" w:rsidRPr="001F7EC2" w:rsidRDefault="008337B1" w:rsidP="004E572C">
          <w:pPr>
            <w:autoSpaceDE w:val="0"/>
            <w:autoSpaceDN w:val="0"/>
            <w:spacing w:line="480" w:lineRule="auto"/>
            <w:ind w:hanging="640"/>
            <w:jc w:val="both"/>
            <w:divId w:val="646515467"/>
            <w:rPr>
              <w:rFonts w:ascii="Times New Roman" w:eastAsia="Times New Roman" w:hAnsi="Times New Roman" w:cs="Times New Roman"/>
            </w:rPr>
          </w:pPr>
          <w:r w:rsidRPr="001F7EC2">
            <w:rPr>
              <w:rFonts w:ascii="Times New Roman" w:eastAsia="Times New Roman" w:hAnsi="Times New Roman" w:cs="Times New Roman"/>
            </w:rPr>
            <w:t xml:space="preserve">11. </w:t>
          </w:r>
          <w:r w:rsidRPr="001F7EC2">
            <w:rPr>
              <w:rFonts w:ascii="Times New Roman" w:eastAsia="Times New Roman" w:hAnsi="Times New Roman" w:cs="Times New Roman"/>
            </w:rPr>
            <w:tab/>
            <w:t xml:space="preserve">Volkert D, Beck AM, Cederholm T, et al (2019) ESPEN guideline on clinical nutrition and hydration in geriatrics. Clinical nutrition (Edinburgh, Scotland) 38:10–47. </w:t>
          </w:r>
          <w:hyperlink r:id="rId7" w:history="1">
            <w:r w:rsidR="00EC7963" w:rsidRPr="001F7EC2">
              <w:rPr>
                <w:rStyle w:val="Hyperlink"/>
                <w:rFonts w:ascii="Times New Roman" w:eastAsia="Times New Roman" w:hAnsi="Times New Roman" w:cs="Times New Roman"/>
              </w:rPr>
              <w:t>https://doi.org/10.1016/J.CLNU.2018.05.024</w:t>
            </w:r>
          </w:hyperlink>
        </w:p>
        <w:p w14:paraId="666578C9" w14:textId="29F101E0" w:rsidR="00EC7963" w:rsidRPr="001F7EC2" w:rsidRDefault="00EC7963" w:rsidP="004E572C">
          <w:pPr>
            <w:autoSpaceDE w:val="0"/>
            <w:autoSpaceDN w:val="0"/>
            <w:spacing w:line="480" w:lineRule="auto"/>
            <w:ind w:hanging="640"/>
            <w:jc w:val="both"/>
            <w:divId w:val="646515467"/>
            <w:rPr>
              <w:rFonts w:ascii="Times New Roman" w:eastAsia="Times New Roman" w:hAnsi="Times New Roman" w:cs="Times New Roman"/>
            </w:rPr>
          </w:pPr>
          <w:r w:rsidRPr="001F7EC2">
            <w:rPr>
              <w:rFonts w:ascii="Times New Roman" w:eastAsia="Times New Roman" w:hAnsi="Times New Roman" w:cs="Times New Roman"/>
            </w:rPr>
            <w:t xml:space="preserve">12.     </w:t>
          </w:r>
          <w:proofErr w:type="spellStart"/>
          <w:r w:rsidRPr="001F7EC2">
            <w:rPr>
              <w:rFonts w:ascii="Times New Roman" w:eastAsia="Times New Roman" w:hAnsi="Times New Roman" w:cs="Times New Roman"/>
            </w:rPr>
            <w:t>Turkbeyler</w:t>
          </w:r>
          <w:proofErr w:type="spellEnd"/>
          <w:r w:rsidRPr="001F7EC2">
            <w:rPr>
              <w:rFonts w:ascii="Times New Roman" w:eastAsia="Times New Roman" w:hAnsi="Times New Roman" w:cs="Times New Roman"/>
            </w:rPr>
            <w:t xml:space="preserve"> IH, Ozturk ZA, Gol M, et al (2020) Malnutrition and Obesity </w:t>
          </w:r>
          <w:proofErr w:type="spellStart"/>
          <w:r w:rsidRPr="001F7EC2">
            <w:rPr>
              <w:rFonts w:ascii="Times New Roman" w:eastAsia="Times New Roman" w:hAnsi="Times New Roman" w:cs="Times New Roman"/>
            </w:rPr>
            <w:t>Prevalences</w:t>
          </w:r>
          <w:proofErr w:type="spellEnd"/>
          <w:r w:rsidRPr="001F7EC2">
            <w:rPr>
              <w:rFonts w:ascii="Times New Roman" w:eastAsia="Times New Roman" w:hAnsi="Times New Roman" w:cs="Times New Roman"/>
            </w:rPr>
            <w:t xml:space="preserve"> in Geriatric Patients. Progress in Nutrition </w:t>
          </w:r>
          <w:proofErr w:type="gramStart"/>
          <w:r w:rsidRPr="001F7EC2">
            <w:rPr>
              <w:rFonts w:ascii="Times New Roman" w:eastAsia="Times New Roman" w:hAnsi="Times New Roman" w:cs="Times New Roman"/>
            </w:rPr>
            <w:t>22:e</w:t>
          </w:r>
          <w:proofErr w:type="gramEnd"/>
          <w:r w:rsidRPr="001F7EC2">
            <w:rPr>
              <w:rFonts w:ascii="Times New Roman" w:eastAsia="Times New Roman" w:hAnsi="Times New Roman" w:cs="Times New Roman"/>
            </w:rPr>
            <w:t>2020017–e2020017. https://doi.org/10.23751/PN.V22I3.7954</w:t>
          </w:r>
        </w:p>
        <w:p w14:paraId="472DE0F4" w14:textId="76B9FAF5" w:rsidR="008337B1" w:rsidRPr="001F7EC2" w:rsidRDefault="008337B1" w:rsidP="004E572C">
          <w:pPr>
            <w:autoSpaceDE w:val="0"/>
            <w:autoSpaceDN w:val="0"/>
            <w:spacing w:line="480" w:lineRule="auto"/>
            <w:ind w:hanging="640"/>
            <w:jc w:val="both"/>
            <w:divId w:val="826286763"/>
            <w:rPr>
              <w:rFonts w:ascii="Times New Roman" w:eastAsia="Times New Roman" w:hAnsi="Times New Roman" w:cs="Times New Roman"/>
            </w:rPr>
          </w:pPr>
          <w:r w:rsidRPr="001F7EC2">
            <w:rPr>
              <w:rFonts w:ascii="Times New Roman" w:eastAsia="Times New Roman" w:hAnsi="Times New Roman" w:cs="Times New Roman"/>
            </w:rPr>
            <w:t>1</w:t>
          </w:r>
          <w:r w:rsidR="00EC7963" w:rsidRPr="001F7EC2">
            <w:rPr>
              <w:rFonts w:ascii="Times New Roman" w:eastAsia="Times New Roman" w:hAnsi="Times New Roman" w:cs="Times New Roman"/>
            </w:rPr>
            <w:t>3</w:t>
          </w:r>
          <w:r w:rsidRPr="001F7EC2">
            <w:rPr>
              <w:rFonts w:ascii="Times New Roman" w:eastAsia="Times New Roman" w:hAnsi="Times New Roman" w:cs="Times New Roman"/>
            </w:rPr>
            <w:t xml:space="preserve">. </w:t>
          </w:r>
          <w:r w:rsidRPr="001F7EC2">
            <w:rPr>
              <w:rFonts w:ascii="Times New Roman" w:eastAsia="Times New Roman" w:hAnsi="Times New Roman" w:cs="Times New Roman"/>
            </w:rPr>
            <w:tab/>
            <w:t>Wei J, Jiao J, Chen CL, et al (2022) The association between low calf circumference and mortality: a systematic review and meta-analysis. European geriatric medicine</w:t>
          </w:r>
          <w:r w:rsidR="007427D6" w:rsidRPr="001F7EC2">
            <w:rPr>
              <w:rFonts w:ascii="Times New Roman" w:eastAsia="Times New Roman" w:hAnsi="Times New Roman" w:cs="Times New Roman"/>
            </w:rPr>
            <w:t xml:space="preserve"> 1-13. </w:t>
          </w:r>
          <w:r w:rsidRPr="001F7EC2">
            <w:rPr>
              <w:rFonts w:ascii="Times New Roman" w:eastAsia="Times New Roman" w:hAnsi="Times New Roman" w:cs="Times New Roman"/>
            </w:rPr>
            <w:t>https://doi.org/10.1007/S41999-021-00603-3</w:t>
          </w:r>
        </w:p>
        <w:p w14:paraId="461BBE91" w14:textId="64F49551" w:rsidR="008337B1" w:rsidRPr="001F7EC2" w:rsidRDefault="008337B1" w:rsidP="004E572C">
          <w:pPr>
            <w:autoSpaceDE w:val="0"/>
            <w:autoSpaceDN w:val="0"/>
            <w:spacing w:line="480" w:lineRule="auto"/>
            <w:ind w:hanging="640"/>
            <w:jc w:val="both"/>
            <w:divId w:val="333919096"/>
            <w:rPr>
              <w:rFonts w:ascii="Times New Roman" w:eastAsia="Times New Roman" w:hAnsi="Times New Roman" w:cs="Times New Roman"/>
            </w:rPr>
          </w:pPr>
          <w:r w:rsidRPr="001F7EC2">
            <w:rPr>
              <w:rFonts w:ascii="Times New Roman" w:eastAsia="Times New Roman" w:hAnsi="Times New Roman" w:cs="Times New Roman"/>
            </w:rPr>
            <w:t>1</w:t>
          </w:r>
          <w:r w:rsidR="00EC7963" w:rsidRPr="001F7EC2">
            <w:rPr>
              <w:rFonts w:ascii="Times New Roman" w:eastAsia="Times New Roman" w:hAnsi="Times New Roman" w:cs="Times New Roman"/>
            </w:rPr>
            <w:t>4</w:t>
          </w:r>
          <w:r w:rsidRPr="001F7EC2">
            <w:rPr>
              <w:rFonts w:ascii="Times New Roman" w:eastAsia="Times New Roman" w:hAnsi="Times New Roman" w:cs="Times New Roman"/>
            </w:rPr>
            <w:t xml:space="preserve">. </w:t>
          </w:r>
          <w:r w:rsidRPr="001F7EC2">
            <w:rPr>
              <w:rFonts w:ascii="Times New Roman" w:eastAsia="Times New Roman" w:hAnsi="Times New Roman" w:cs="Times New Roman"/>
            </w:rPr>
            <w:tab/>
            <w:t>WHO. Global database on Body Mass Index: BMI Classification. Geneva: World Health Organization. (2006) WHO/Europe | Nutrition - Body mass index - BMI. https://www.euro.who.int/en/health-topics/disease-prevention/nutrition/a-healthy-lifestyle/body-mass-index-bmi. Accessed 25 Feb 2022</w:t>
          </w:r>
        </w:p>
        <w:p w14:paraId="316A96EB" w14:textId="2DBF5A77" w:rsidR="008337B1" w:rsidRPr="001F7EC2" w:rsidRDefault="008337B1" w:rsidP="004E572C">
          <w:pPr>
            <w:autoSpaceDE w:val="0"/>
            <w:autoSpaceDN w:val="0"/>
            <w:spacing w:line="480" w:lineRule="auto"/>
            <w:ind w:hanging="640"/>
            <w:jc w:val="both"/>
            <w:divId w:val="696197515"/>
            <w:rPr>
              <w:rFonts w:ascii="Times New Roman" w:eastAsia="Times New Roman" w:hAnsi="Times New Roman" w:cs="Times New Roman"/>
            </w:rPr>
          </w:pPr>
          <w:r w:rsidRPr="001F7EC2">
            <w:rPr>
              <w:rFonts w:ascii="Times New Roman" w:eastAsia="Times New Roman" w:hAnsi="Times New Roman" w:cs="Times New Roman"/>
            </w:rPr>
            <w:t>1</w:t>
          </w:r>
          <w:r w:rsidR="00EC7963" w:rsidRPr="001F7EC2">
            <w:rPr>
              <w:rFonts w:ascii="Times New Roman" w:eastAsia="Times New Roman" w:hAnsi="Times New Roman" w:cs="Times New Roman"/>
            </w:rPr>
            <w:t>5</w:t>
          </w:r>
          <w:r w:rsidRPr="001F7EC2">
            <w:rPr>
              <w:rFonts w:ascii="Times New Roman" w:eastAsia="Times New Roman" w:hAnsi="Times New Roman" w:cs="Times New Roman"/>
            </w:rPr>
            <w:t xml:space="preserve">. </w:t>
          </w:r>
          <w:r w:rsidRPr="001F7EC2">
            <w:rPr>
              <w:rFonts w:ascii="Times New Roman" w:eastAsia="Times New Roman" w:hAnsi="Times New Roman" w:cs="Times New Roman"/>
            </w:rPr>
            <w:tab/>
            <w:t xml:space="preserve">Soysal P, Smith L, </w:t>
          </w:r>
          <w:proofErr w:type="spellStart"/>
          <w:r w:rsidRPr="001F7EC2">
            <w:rPr>
              <w:rFonts w:ascii="Times New Roman" w:eastAsia="Times New Roman" w:hAnsi="Times New Roman" w:cs="Times New Roman"/>
            </w:rPr>
            <w:t>Dokuzlar</w:t>
          </w:r>
          <w:proofErr w:type="spellEnd"/>
          <w:r w:rsidRPr="001F7EC2">
            <w:rPr>
              <w:rFonts w:ascii="Times New Roman" w:eastAsia="Times New Roman" w:hAnsi="Times New Roman" w:cs="Times New Roman"/>
            </w:rPr>
            <w:t xml:space="preserve"> O, </w:t>
          </w:r>
          <w:proofErr w:type="spellStart"/>
          <w:r w:rsidRPr="001F7EC2">
            <w:rPr>
              <w:rFonts w:ascii="Times New Roman" w:eastAsia="Times New Roman" w:hAnsi="Times New Roman" w:cs="Times New Roman"/>
            </w:rPr>
            <w:t>Isik</w:t>
          </w:r>
          <w:proofErr w:type="spellEnd"/>
          <w:r w:rsidRPr="001F7EC2">
            <w:rPr>
              <w:rFonts w:ascii="Times New Roman" w:eastAsia="Times New Roman" w:hAnsi="Times New Roman" w:cs="Times New Roman"/>
            </w:rPr>
            <w:t xml:space="preserve"> AT (2019) Relationship Between Nutritional Status and Insomnia Severity in Older Adults. Journal of the American Medical Directors Association 20:1593–1598. https://doi.org/10.1016/J.JAMDA.2019.03.030</w:t>
          </w:r>
        </w:p>
        <w:p w14:paraId="612C91D5" w14:textId="59072AE9" w:rsidR="008337B1" w:rsidRPr="001F7EC2" w:rsidRDefault="008337B1" w:rsidP="004E572C">
          <w:pPr>
            <w:autoSpaceDE w:val="0"/>
            <w:autoSpaceDN w:val="0"/>
            <w:spacing w:line="480" w:lineRule="auto"/>
            <w:ind w:hanging="640"/>
            <w:jc w:val="both"/>
            <w:divId w:val="1935165088"/>
            <w:rPr>
              <w:rFonts w:ascii="Times New Roman" w:eastAsia="Times New Roman" w:hAnsi="Times New Roman" w:cs="Times New Roman"/>
            </w:rPr>
          </w:pPr>
          <w:r w:rsidRPr="001F7EC2">
            <w:rPr>
              <w:rFonts w:ascii="Times New Roman" w:eastAsia="Times New Roman" w:hAnsi="Times New Roman" w:cs="Times New Roman"/>
            </w:rPr>
            <w:t>1</w:t>
          </w:r>
          <w:r w:rsidR="00EC7963" w:rsidRPr="001F7EC2">
            <w:rPr>
              <w:rFonts w:ascii="Times New Roman" w:eastAsia="Times New Roman" w:hAnsi="Times New Roman" w:cs="Times New Roman"/>
            </w:rPr>
            <w:t>6</w:t>
          </w:r>
          <w:r w:rsidRPr="001F7EC2">
            <w:rPr>
              <w:rFonts w:ascii="Times New Roman" w:eastAsia="Times New Roman" w:hAnsi="Times New Roman" w:cs="Times New Roman"/>
            </w:rPr>
            <w:t xml:space="preserve">. </w:t>
          </w:r>
          <w:r w:rsidRPr="001F7EC2">
            <w:rPr>
              <w:rFonts w:ascii="Times New Roman" w:eastAsia="Times New Roman" w:hAnsi="Times New Roman" w:cs="Times New Roman"/>
            </w:rPr>
            <w:tab/>
            <w:t xml:space="preserve">DeJesus RS, Croghan IT, Jacobson DJ, et al (2022) Incidence of Obesity at 1 and 3 Years Among Community Dwelling Adults: A Population-Based Study. Journal of primary care &amp; community health </w:t>
          </w:r>
          <w:r w:rsidR="007427D6" w:rsidRPr="001F7EC2">
            <w:rPr>
              <w:rFonts w:ascii="Times New Roman" w:eastAsia="Times New Roman" w:hAnsi="Times New Roman" w:cs="Times New Roman"/>
            </w:rPr>
            <w:t>13, 21501319211068632</w:t>
          </w:r>
          <w:r w:rsidRPr="001F7EC2">
            <w:rPr>
              <w:rFonts w:ascii="Times New Roman" w:eastAsia="Times New Roman" w:hAnsi="Times New Roman" w:cs="Times New Roman"/>
            </w:rPr>
            <w:t>. https://doi.org/10.1177/21501319211068632</w:t>
          </w:r>
        </w:p>
        <w:p w14:paraId="02765673" w14:textId="6B1DAE3F" w:rsidR="008337B1" w:rsidRPr="001F7EC2" w:rsidRDefault="008337B1" w:rsidP="004E572C">
          <w:pPr>
            <w:autoSpaceDE w:val="0"/>
            <w:autoSpaceDN w:val="0"/>
            <w:spacing w:line="480" w:lineRule="auto"/>
            <w:ind w:hanging="640"/>
            <w:jc w:val="both"/>
            <w:divId w:val="717052503"/>
            <w:rPr>
              <w:rFonts w:ascii="Times New Roman" w:eastAsia="Times New Roman" w:hAnsi="Times New Roman" w:cs="Times New Roman"/>
            </w:rPr>
          </w:pPr>
          <w:r w:rsidRPr="001F7EC2">
            <w:rPr>
              <w:rFonts w:ascii="Times New Roman" w:eastAsia="Times New Roman" w:hAnsi="Times New Roman" w:cs="Times New Roman"/>
            </w:rPr>
            <w:t xml:space="preserve">17. </w:t>
          </w:r>
          <w:r w:rsidRPr="001F7EC2">
            <w:rPr>
              <w:rFonts w:ascii="Times New Roman" w:eastAsia="Times New Roman" w:hAnsi="Times New Roman" w:cs="Times New Roman"/>
            </w:rPr>
            <w:tab/>
            <w:t xml:space="preserve">Liu H, Jiao J, Zhu M, et al (2022) Nutritional Status According to the Short-Form Mini Nutritional Assessment (MNA-SF) and Clinical Characteristics as Predictors of Length of Stay, </w:t>
          </w:r>
          <w:r w:rsidRPr="001F7EC2">
            <w:rPr>
              <w:rFonts w:ascii="Times New Roman" w:eastAsia="Times New Roman" w:hAnsi="Times New Roman" w:cs="Times New Roman"/>
            </w:rPr>
            <w:lastRenderedPageBreak/>
            <w:t xml:space="preserve">Mortality, and Readmissions Among Older Inpatients in China: A National Study. Frontiers in nutrition </w:t>
          </w:r>
          <w:r w:rsidR="0013424E" w:rsidRPr="001F7EC2">
            <w:rPr>
              <w:rFonts w:ascii="Times New Roman" w:eastAsia="Times New Roman" w:hAnsi="Times New Roman" w:cs="Times New Roman"/>
            </w:rPr>
            <w:t>10</w:t>
          </w:r>
          <w:r w:rsidRPr="001F7EC2">
            <w:rPr>
              <w:rFonts w:ascii="Times New Roman" w:eastAsia="Times New Roman" w:hAnsi="Times New Roman" w:cs="Times New Roman"/>
            </w:rPr>
            <w:t>. https://doi.org/10.3389/FNUT.2022.815578</w:t>
          </w:r>
        </w:p>
        <w:p w14:paraId="10DF2EC1" w14:textId="77777777" w:rsidR="008337B1" w:rsidRPr="001F7EC2" w:rsidRDefault="008337B1" w:rsidP="004E572C">
          <w:pPr>
            <w:autoSpaceDE w:val="0"/>
            <w:autoSpaceDN w:val="0"/>
            <w:spacing w:line="480" w:lineRule="auto"/>
            <w:ind w:hanging="640"/>
            <w:jc w:val="both"/>
            <w:divId w:val="1788768982"/>
            <w:rPr>
              <w:rFonts w:ascii="Times New Roman" w:eastAsia="Times New Roman" w:hAnsi="Times New Roman" w:cs="Times New Roman"/>
            </w:rPr>
          </w:pPr>
          <w:r w:rsidRPr="001F7EC2">
            <w:rPr>
              <w:rFonts w:ascii="Times New Roman" w:eastAsia="Times New Roman" w:hAnsi="Times New Roman" w:cs="Times New Roman"/>
            </w:rPr>
            <w:t xml:space="preserve">18. </w:t>
          </w:r>
          <w:r w:rsidRPr="001F7EC2">
            <w:rPr>
              <w:rFonts w:ascii="Times New Roman" w:eastAsia="Times New Roman" w:hAnsi="Times New Roman" w:cs="Times New Roman"/>
            </w:rPr>
            <w:tab/>
            <w:t xml:space="preserve">Chien SC, Chandramouli C, Lo CI, et al (2021) Associations of obesity and malnutrition with cardiac </w:t>
          </w:r>
          <w:proofErr w:type="spellStart"/>
          <w:r w:rsidRPr="001F7EC2">
            <w:rPr>
              <w:rFonts w:ascii="Times New Roman" w:eastAsia="Times New Roman" w:hAnsi="Times New Roman" w:cs="Times New Roman"/>
            </w:rPr>
            <w:t>remodeling</w:t>
          </w:r>
          <w:proofErr w:type="spellEnd"/>
          <w:r w:rsidRPr="001F7EC2">
            <w:rPr>
              <w:rFonts w:ascii="Times New Roman" w:eastAsia="Times New Roman" w:hAnsi="Times New Roman" w:cs="Times New Roman"/>
            </w:rPr>
            <w:t xml:space="preserve"> and cardiovascular outcomes in Asian adults: A cohort study. PLOS Medicine </w:t>
          </w:r>
          <w:proofErr w:type="gramStart"/>
          <w:r w:rsidRPr="001F7EC2">
            <w:rPr>
              <w:rFonts w:ascii="Times New Roman" w:eastAsia="Times New Roman" w:hAnsi="Times New Roman" w:cs="Times New Roman"/>
            </w:rPr>
            <w:t>18:e</w:t>
          </w:r>
          <w:proofErr w:type="gramEnd"/>
          <w:r w:rsidRPr="001F7EC2">
            <w:rPr>
              <w:rFonts w:ascii="Times New Roman" w:eastAsia="Times New Roman" w:hAnsi="Times New Roman" w:cs="Times New Roman"/>
            </w:rPr>
            <w:t>1003661. https://doi.org/10.1371/JOURNAL.PMED.1003661</w:t>
          </w:r>
        </w:p>
        <w:p w14:paraId="5D1165B3" w14:textId="77777777" w:rsidR="008337B1" w:rsidRPr="001F7EC2" w:rsidRDefault="008337B1" w:rsidP="004E572C">
          <w:pPr>
            <w:autoSpaceDE w:val="0"/>
            <w:autoSpaceDN w:val="0"/>
            <w:spacing w:line="480" w:lineRule="auto"/>
            <w:ind w:hanging="640"/>
            <w:jc w:val="both"/>
            <w:divId w:val="517356408"/>
            <w:rPr>
              <w:rFonts w:ascii="Times New Roman" w:eastAsia="Times New Roman" w:hAnsi="Times New Roman" w:cs="Times New Roman"/>
            </w:rPr>
          </w:pPr>
          <w:r w:rsidRPr="001F7EC2">
            <w:rPr>
              <w:rFonts w:ascii="Times New Roman" w:eastAsia="Times New Roman" w:hAnsi="Times New Roman" w:cs="Times New Roman"/>
            </w:rPr>
            <w:t xml:space="preserve">19. </w:t>
          </w:r>
          <w:r w:rsidRPr="001F7EC2">
            <w:rPr>
              <w:rFonts w:ascii="Times New Roman" w:eastAsia="Times New Roman" w:hAnsi="Times New Roman" w:cs="Times New Roman"/>
            </w:rPr>
            <w:tab/>
          </w:r>
          <w:proofErr w:type="spellStart"/>
          <w:r w:rsidRPr="001F7EC2">
            <w:rPr>
              <w:rFonts w:ascii="Times New Roman" w:eastAsia="Times New Roman" w:hAnsi="Times New Roman" w:cs="Times New Roman"/>
            </w:rPr>
            <w:t>Soysal</w:t>
          </w:r>
          <w:proofErr w:type="spellEnd"/>
          <w:r w:rsidRPr="001F7EC2">
            <w:rPr>
              <w:rFonts w:ascii="Times New Roman" w:eastAsia="Times New Roman" w:hAnsi="Times New Roman" w:cs="Times New Roman"/>
            </w:rPr>
            <w:t xml:space="preserve"> P, </w:t>
          </w:r>
          <w:proofErr w:type="spellStart"/>
          <w:r w:rsidRPr="001F7EC2">
            <w:rPr>
              <w:rFonts w:ascii="Times New Roman" w:eastAsia="Times New Roman" w:hAnsi="Times New Roman" w:cs="Times New Roman"/>
            </w:rPr>
            <w:t>Dokuzlar</w:t>
          </w:r>
          <w:proofErr w:type="spellEnd"/>
          <w:r w:rsidRPr="001F7EC2">
            <w:rPr>
              <w:rFonts w:ascii="Times New Roman" w:eastAsia="Times New Roman" w:hAnsi="Times New Roman" w:cs="Times New Roman"/>
            </w:rPr>
            <w:t xml:space="preserve"> O, Erken N, et al (2020) The Relationship Between Dementia Subtypes and Nutritional Parameters in Older Adults. Journal of the American Medical Directors Association 21:1430–1435. https://doi.org/10.1016/J.JAMDA.2020.06.051</w:t>
          </w:r>
        </w:p>
        <w:p w14:paraId="7F776EB9" w14:textId="77777777" w:rsidR="008337B1" w:rsidRPr="001F7EC2" w:rsidRDefault="008337B1" w:rsidP="004E572C">
          <w:pPr>
            <w:autoSpaceDE w:val="0"/>
            <w:autoSpaceDN w:val="0"/>
            <w:spacing w:line="480" w:lineRule="auto"/>
            <w:ind w:hanging="640"/>
            <w:jc w:val="both"/>
            <w:divId w:val="68158467"/>
            <w:rPr>
              <w:rFonts w:ascii="Times New Roman" w:eastAsia="Times New Roman" w:hAnsi="Times New Roman" w:cs="Times New Roman"/>
            </w:rPr>
          </w:pPr>
          <w:r w:rsidRPr="001F7EC2">
            <w:rPr>
              <w:rFonts w:ascii="Times New Roman" w:eastAsia="Times New Roman" w:hAnsi="Times New Roman" w:cs="Times New Roman"/>
            </w:rPr>
            <w:t xml:space="preserve">20. </w:t>
          </w:r>
          <w:r w:rsidRPr="001F7EC2">
            <w:rPr>
              <w:rFonts w:ascii="Times New Roman" w:eastAsia="Times New Roman" w:hAnsi="Times New Roman" w:cs="Times New Roman"/>
            </w:rPr>
            <w:tab/>
            <w:t>Soysal P, Isik AT (2016) Effects of Acetylcholinesterase Inhibitors on Nutritional Status in Elderly Patients with Dementia: A 6-month Follow-up Study. The journal of nutrition, health &amp; aging 20:398–403. https://doi.org/10.1007/S12603-015-0603-Z</w:t>
          </w:r>
        </w:p>
        <w:p w14:paraId="23DFA239" w14:textId="77777777" w:rsidR="008337B1" w:rsidRPr="001F7EC2" w:rsidRDefault="008337B1" w:rsidP="004E572C">
          <w:pPr>
            <w:autoSpaceDE w:val="0"/>
            <w:autoSpaceDN w:val="0"/>
            <w:spacing w:line="480" w:lineRule="auto"/>
            <w:ind w:hanging="640"/>
            <w:jc w:val="both"/>
            <w:divId w:val="1594164608"/>
            <w:rPr>
              <w:rFonts w:ascii="Times New Roman" w:eastAsia="Times New Roman" w:hAnsi="Times New Roman" w:cs="Times New Roman"/>
            </w:rPr>
          </w:pPr>
          <w:r w:rsidRPr="001F7EC2">
            <w:rPr>
              <w:rFonts w:ascii="Times New Roman" w:eastAsia="Times New Roman" w:hAnsi="Times New Roman" w:cs="Times New Roman"/>
            </w:rPr>
            <w:t xml:space="preserve">21. </w:t>
          </w:r>
          <w:r w:rsidRPr="001F7EC2">
            <w:rPr>
              <w:rFonts w:ascii="Times New Roman" w:eastAsia="Times New Roman" w:hAnsi="Times New Roman" w:cs="Times New Roman"/>
            </w:rPr>
            <w:tab/>
            <w:t xml:space="preserve">Jiang Z, </w:t>
          </w:r>
          <w:proofErr w:type="spellStart"/>
          <w:r w:rsidRPr="001F7EC2">
            <w:rPr>
              <w:rFonts w:ascii="Times New Roman" w:eastAsia="Times New Roman" w:hAnsi="Times New Roman" w:cs="Times New Roman"/>
            </w:rPr>
            <w:t>Ou</w:t>
          </w:r>
          <w:proofErr w:type="spellEnd"/>
          <w:r w:rsidRPr="001F7EC2">
            <w:rPr>
              <w:rFonts w:ascii="Times New Roman" w:eastAsia="Times New Roman" w:hAnsi="Times New Roman" w:cs="Times New Roman"/>
            </w:rPr>
            <w:t xml:space="preserve"> R, Chen Y, et al (2021) Prevalence and associated factors of malnutrition in patients with Parkinson’s disease using CONUT and GNRI. Parkinsonism &amp; related disorders. https://doi.org/10.1016/J.PARKRELDIS.2021.11.032</w:t>
          </w:r>
        </w:p>
        <w:p w14:paraId="555F37A7" w14:textId="77777777" w:rsidR="008337B1" w:rsidRPr="001F7EC2" w:rsidRDefault="008337B1" w:rsidP="004E572C">
          <w:pPr>
            <w:autoSpaceDE w:val="0"/>
            <w:autoSpaceDN w:val="0"/>
            <w:spacing w:line="480" w:lineRule="auto"/>
            <w:ind w:hanging="640"/>
            <w:jc w:val="both"/>
            <w:divId w:val="2032142461"/>
            <w:rPr>
              <w:rFonts w:ascii="Times New Roman" w:eastAsia="Times New Roman" w:hAnsi="Times New Roman" w:cs="Times New Roman"/>
            </w:rPr>
          </w:pPr>
          <w:r w:rsidRPr="001F7EC2">
            <w:rPr>
              <w:rFonts w:ascii="Times New Roman" w:eastAsia="Times New Roman" w:hAnsi="Times New Roman" w:cs="Times New Roman"/>
            </w:rPr>
            <w:t xml:space="preserve">22. </w:t>
          </w:r>
          <w:r w:rsidRPr="001F7EC2">
            <w:rPr>
              <w:rFonts w:ascii="Times New Roman" w:eastAsia="Times New Roman" w:hAnsi="Times New Roman" w:cs="Times New Roman"/>
            </w:rPr>
            <w:tab/>
            <w:t>Soysal P, Isik AT, Stubbs B, et al (2016) Acetylcholinesterase inhibitors are associated with weight loss in older people with dementia: a systematic review and meta-analysis. Journal of neurology, neurosurgery, and psychiatry 87:1368–1374. https://doi.org/10.1136/JNNP-2016-313660</w:t>
          </w:r>
        </w:p>
        <w:p w14:paraId="40E6DE6E" w14:textId="4A76138A" w:rsidR="008337B1" w:rsidRPr="001F7EC2" w:rsidRDefault="008337B1" w:rsidP="004E572C">
          <w:pPr>
            <w:autoSpaceDE w:val="0"/>
            <w:autoSpaceDN w:val="0"/>
            <w:spacing w:line="480" w:lineRule="auto"/>
            <w:ind w:hanging="640"/>
            <w:jc w:val="both"/>
            <w:divId w:val="767115356"/>
            <w:rPr>
              <w:rFonts w:ascii="Times New Roman" w:eastAsia="Times New Roman" w:hAnsi="Times New Roman" w:cs="Times New Roman"/>
            </w:rPr>
          </w:pPr>
          <w:r w:rsidRPr="001F7EC2">
            <w:rPr>
              <w:rFonts w:ascii="Times New Roman" w:eastAsia="Times New Roman" w:hAnsi="Times New Roman" w:cs="Times New Roman"/>
            </w:rPr>
            <w:t xml:space="preserve">23. </w:t>
          </w:r>
          <w:r w:rsidRPr="001F7EC2">
            <w:rPr>
              <w:rFonts w:ascii="Times New Roman" w:eastAsia="Times New Roman" w:hAnsi="Times New Roman" w:cs="Times New Roman"/>
            </w:rPr>
            <w:tab/>
          </w:r>
          <w:proofErr w:type="spellStart"/>
          <w:r w:rsidRPr="001F7EC2">
            <w:rPr>
              <w:rFonts w:ascii="Times New Roman" w:eastAsia="Times New Roman" w:hAnsi="Times New Roman" w:cs="Times New Roman"/>
            </w:rPr>
            <w:t>Naharci</w:t>
          </w:r>
          <w:proofErr w:type="spellEnd"/>
          <w:r w:rsidRPr="001F7EC2">
            <w:rPr>
              <w:rFonts w:ascii="Times New Roman" w:eastAsia="Times New Roman" w:hAnsi="Times New Roman" w:cs="Times New Roman"/>
            </w:rPr>
            <w:t xml:space="preserve"> MI, </w:t>
          </w:r>
          <w:proofErr w:type="spellStart"/>
          <w:r w:rsidRPr="001F7EC2">
            <w:rPr>
              <w:rFonts w:ascii="Times New Roman" w:eastAsia="Times New Roman" w:hAnsi="Times New Roman" w:cs="Times New Roman"/>
            </w:rPr>
            <w:t>Katipoglu</w:t>
          </w:r>
          <w:proofErr w:type="spellEnd"/>
          <w:r w:rsidRPr="001F7EC2">
            <w:rPr>
              <w:rFonts w:ascii="Times New Roman" w:eastAsia="Times New Roman" w:hAnsi="Times New Roman" w:cs="Times New Roman"/>
            </w:rPr>
            <w:t xml:space="preserve"> B, Tasci I (2022) Association of anticholinergic burden with undernutrition in older adults: A cross-sectional study. Nutrition in clinical practice: official publication of the American Society for Parenteral and Enteral Nutrition. https://doi.org/10.1002/NCP.10821</w:t>
          </w:r>
        </w:p>
        <w:p w14:paraId="73EFF6DA" w14:textId="77777777" w:rsidR="008337B1" w:rsidRPr="001F7EC2" w:rsidRDefault="008337B1" w:rsidP="004E572C">
          <w:pPr>
            <w:autoSpaceDE w:val="0"/>
            <w:autoSpaceDN w:val="0"/>
            <w:spacing w:line="480" w:lineRule="auto"/>
            <w:ind w:hanging="640"/>
            <w:jc w:val="both"/>
            <w:divId w:val="543326190"/>
            <w:rPr>
              <w:rFonts w:ascii="Times New Roman" w:eastAsia="Times New Roman" w:hAnsi="Times New Roman" w:cs="Times New Roman"/>
            </w:rPr>
          </w:pPr>
          <w:r w:rsidRPr="001F7EC2">
            <w:rPr>
              <w:rFonts w:ascii="Times New Roman" w:eastAsia="Times New Roman" w:hAnsi="Times New Roman" w:cs="Times New Roman"/>
            </w:rPr>
            <w:t xml:space="preserve">24. </w:t>
          </w:r>
          <w:r w:rsidRPr="001F7EC2">
            <w:rPr>
              <w:rFonts w:ascii="Times New Roman" w:eastAsia="Times New Roman" w:hAnsi="Times New Roman" w:cs="Times New Roman"/>
            </w:rPr>
            <w:tab/>
            <w:t>Soysal P, Isik AT, Arik F, et al (2019) Validity of the Mini-Nutritional Assessment Scale for Evaluating Frailty Status in Older Adults. Journal of the American Medical Directors Association 20:183–187. https://doi.org/10.1016/J.JAMDA.2018.07.016</w:t>
          </w:r>
        </w:p>
        <w:p w14:paraId="57DE01AE" w14:textId="77777777" w:rsidR="008337B1" w:rsidRPr="001F7EC2" w:rsidRDefault="008337B1" w:rsidP="004E572C">
          <w:pPr>
            <w:autoSpaceDE w:val="0"/>
            <w:autoSpaceDN w:val="0"/>
            <w:spacing w:line="480" w:lineRule="auto"/>
            <w:ind w:hanging="640"/>
            <w:jc w:val="both"/>
            <w:divId w:val="103156354"/>
            <w:rPr>
              <w:rFonts w:ascii="Times New Roman" w:eastAsia="Times New Roman" w:hAnsi="Times New Roman" w:cs="Times New Roman"/>
            </w:rPr>
          </w:pPr>
          <w:r w:rsidRPr="001F7EC2">
            <w:rPr>
              <w:rFonts w:ascii="Times New Roman" w:eastAsia="Times New Roman" w:hAnsi="Times New Roman" w:cs="Times New Roman"/>
            </w:rPr>
            <w:lastRenderedPageBreak/>
            <w:t xml:space="preserve">25. </w:t>
          </w:r>
          <w:r w:rsidRPr="001F7EC2">
            <w:rPr>
              <w:rFonts w:ascii="Times New Roman" w:eastAsia="Times New Roman" w:hAnsi="Times New Roman" w:cs="Times New Roman"/>
            </w:rPr>
            <w:tab/>
            <w:t xml:space="preserve">Rempe HM, Calvani R, Marzetti E, et al (2020) Are Health </w:t>
          </w:r>
          <w:proofErr w:type="spellStart"/>
          <w:r w:rsidRPr="001F7EC2">
            <w:rPr>
              <w:rFonts w:ascii="Times New Roman" w:eastAsia="Times New Roman" w:hAnsi="Times New Roman" w:cs="Times New Roman"/>
            </w:rPr>
            <w:t>Behaviors</w:t>
          </w:r>
          <w:proofErr w:type="spellEnd"/>
          <w:r w:rsidRPr="001F7EC2">
            <w:rPr>
              <w:rFonts w:ascii="Times New Roman" w:eastAsia="Times New Roman" w:hAnsi="Times New Roman" w:cs="Times New Roman"/>
            </w:rPr>
            <w:t xml:space="preserve"> and Self-Rated Health Related to Cardiovascular Health and Functional Performance? Results from the Lookup 7+ Cross-Sectional Survey among Persons Aged 65+. The journal of nutrition, health &amp; aging 24:379–387. https://doi.org/10.1007/S12603-020-1342-3</w:t>
          </w:r>
        </w:p>
        <w:p w14:paraId="7AF34D0B" w14:textId="77777777" w:rsidR="008337B1" w:rsidRPr="001F7EC2" w:rsidRDefault="008337B1" w:rsidP="004E572C">
          <w:pPr>
            <w:autoSpaceDE w:val="0"/>
            <w:autoSpaceDN w:val="0"/>
            <w:spacing w:line="480" w:lineRule="auto"/>
            <w:ind w:hanging="640"/>
            <w:jc w:val="both"/>
            <w:divId w:val="643313737"/>
            <w:rPr>
              <w:rFonts w:ascii="Times New Roman" w:eastAsia="Times New Roman" w:hAnsi="Times New Roman" w:cs="Times New Roman"/>
            </w:rPr>
          </w:pPr>
          <w:r w:rsidRPr="001F7EC2">
            <w:rPr>
              <w:rFonts w:ascii="Times New Roman" w:eastAsia="Times New Roman" w:hAnsi="Times New Roman" w:cs="Times New Roman"/>
            </w:rPr>
            <w:t xml:space="preserve">26. </w:t>
          </w:r>
          <w:r w:rsidRPr="001F7EC2">
            <w:rPr>
              <w:rFonts w:ascii="Times New Roman" w:eastAsia="Times New Roman" w:hAnsi="Times New Roman" w:cs="Times New Roman"/>
            </w:rPr>
            <w:tab/>
          </w:r>
          <w:proofErr w:type="spellStart"/>
          <w:r w:rsidRPr="001F7EC2">
            <w:rPr>
              <w:rFonts w:ascii="Times New Roman" w:eastAsia="Times New Roman" w:hAnsi="Times New Roman" w:cs="Times New Roman"/>
            </w:rPr>
            <w:t>Kocyigit</w:t>
          </w:r>
          <w:proofErr w:type="spellEnd"/>
          <w:r w:rsidRPr="001F7EC2">
            <w:rPr>
              <w:rFonts w:ascii="Times New Roman" w:eastAsia="Times New Roman" w:hAnsi="Times New Roman" w:cs="Times New Roman"/>
            </w:rPr>
            <w:t xml:space="preserve"> SE, </w:t>
          </w:r>
          <w:proofErr w:type="spellStart"/>
          <w:r w:rsidRPr="001F7EC2">
            <w:rPr>
              <w:rFonts w:ascii="Times New Roman" w:eastAsia="Times New Roman" w:hAnsi="Times New Roman" w:cs="Times New Roman"/>
            </w:rPr>
            <w:t>Soysal</w:t>
          </w:r>
          <w:proofErr w:type="spellEnd"/>
          <w:r w:rsidRPr="001F7EC2">
            <w:rPr>
              <w:rFonts w:ascii="Times New Roman" w:eastAsia="Times New Roman" w:hAnsi="Times New Roman" w:cs="Times New Roman"/>
            </w:rPr>
            <w:t xml:space="preserve"> P, Ates Bulut E, Isik AT (2018) Malnutrition and Malnutrition Risk Can Be Associated with Systolic Orthostatic Hypotension in Older Adults. The journal of nutrition, health &amp; aging 22:928–933. https://doi.org/10.1007/S12603-018-1032-6</w:t>
          </w:r>
        </w:p>
        <w:p w14:paraId="62DFA138" w14:textId="660BB7CA" w:rsidR="008337B1" w:rsidRPr="001F7EC2" w:rsidRDefault="008337B1" w:rsidP="004E572C">
          <w:pPr>
            <w:autoSpaceDE w:val="0"/>
            <w:autoSpaceDN w:val="0"/>
            <w:spacing w:line="480" w:lineRule="auto"/>
            <w:ind w:hanging="640"/>
            <w:jc w:val="both"/>
            <w:divId w:val="1742098503"/>
            <w:rPr>
              <w:rFonts w:ascii="Times New Roman" w:eastAsia="Times New Roman" w:hAnsi="Times New Roman" w:cs="Times New Roman"/>
            </w:rPr>
          </w:pPr>
          <w:r w:rsidRPr="001F7EC2">
            <w:rPr>
              <w:rFonts w:ascii="Times New Roman" w:eastAsia="Times New Roman" w:hAnsi="Times New Roman" w:cs="Times New Roman"/>
            </w:rPr>
            <w:t xml:space="preserve">27. </w:t>
          </w:r>
          <w:r w:rsidRPr="001F7EC2">
            <w:rPr>
              <w:rFonts w:ascii="Times New Roman" w:eastAsia="Times New Roman" w:hAnsi="Times New Roman" w:cs="Times New Roman"/>
            </w:rPr>
            <w:tab/>
            <w:t xml:space="preserve">Islam MZ, Disu TR, Farjana S, Rahman MM (2021) Malnutrition and other risk factors of geriatric depression: a community-based comparative cross-sectional study in older adults in rural Bangladesh. BMC geriatrics </w:t>
          </w:r>
          <w:r w:rsidR="0013424E" w:rsidRPr="001F7EC2">
            <w:rPr>
              <w:rFonts w:ascii="Times New Roman" w:eastAsia="Times New Roman" w:hAnsi="Times New Roman" w:cs="Times New Roman"/>
            </w:rPr>
            <w:t>21(1), 1-11</w:t>
          </w:r>
          <w:r w:rsidRPr="001F7EC2">
            <w:rPr>
              <w:rFonts w:ascii="Times New Roman" w:eastAsia="Times New Roman" w:hAnsi="Times New Roman" w:cs="Times New Roman"/>
            </w:rPr>
            <w:t>. https://doi.org/10.1186/S12877-021-02535-W</w:t>
          </w:r>
        </w:p>
        <w:p w14:paraId="3838D5DC" w14:textId="77777777" w:rsidR="008337B1" w:rsidRPr="001F7EC2" w:rsidRDefault="008337B1" w:rsidP="004E572C">
          <w:pPr>
            <w:autoSpaceDE w:val="0"/>
            <w:autoSpaceDN w:val="0"/>
            <w:spacing w:line="480" w:lineRule="auto"/>
            <w:ind w:hanging="640"/>
            <w:jc w:val="both"/>
            <w:divId w:val="1596137322"/>
            <w:rPr>
              <w:rFonts w:ascii="Times New Roman" w:eastAsia="Times New Roman" w:hAnsi="Times New Roman" w:cs="Times New Roman"/>
            </w:rPr>
          </w:pPr>
          <w:r w:rsidRPr="001F7EC2">
            <w:rPr>
              <w:rFonts w:ascii="Times New Roman" w:eastAsia="Times New Roman" w:hAnsi="Times New Roman" w:cs="Times New Roman"/>
            </w:rPr>
            <w:t xml:space="preserve">28. </w:t>
          </w:r>
          <w:r w:rsidRPr="001F7EC2">
            <w:rPr>
              <w:rFonts w:ascii="Times New Roman" w:eastAsia="Times New Roman" w:hAnsi="Times New Roman" w:cs="Times New Roman"/>
            </w:rPr>
            <w:tab/>
          </w:r>
          <w:proofErr w:type="spellStart"/>
          <w:r w:rsidRPr="001F7EC2">
            <w:rPr>
              <w:rFonts w:ascii="Times New Roman" w:eastAsia="Times New Roman" w:hAnsi="Times New Roman" w:cs="Times New Roman"/>
            </w:rPr>
            <w:t>Eroles</w:t>
          </w:r>
          <w:proofErr w:type="spellEnd"/>
          <w:r w:rsidRPr="001F7EC2">
            <w:rPr>
              <w:rFonts w:ascii="Times New Roman" w:eastAsia="Times New Roman" w:hAnsi="Times New Roman" w:cs="Times New Roman"/>
            </w:rPr>
            <w:t>-Busquets M, García-</w:t>
          </w:r>
          <w:proofErr w:type="spellStart"/>
          <w:r w:rsidRPr="001F7EC2">
            <w:rPr>
              <w:rFonts w:ascii="Times New Roman" w:eastAsia="Times New Roman" w:hAnsi="Times New Roman" w:cs="Times New Roman"/>
            </w:rPr>
            <w:t>Cerdán</w:t>
          </w:r>
          <w:proofErr w:type="spellEnd"/>
          <w:r w:rsidRPr="001F7EC2">
            <w:rPr>
              <w:rFonts w:ascii="Times New Roman" w:eastAsia="Times New Roman" w:hAnsi="Times New Roman" w:cs="Times New Roman"/>
            </w:rPr>
            <w:t xml:space="preserve"> MR, </w:t>
          </w:r>
          <w:proofErr w:type="spellStart"/>
          <w:r w:rsidRPr="001F7EC2">
            <w:rPr>
              <w:rFonts w:ascii="Times New Roman" w:eastAsia="Times New Roman" w:hAnsi="Times New Roman" w:cs="Times New Roman"/>
            </w:rPr>
            <w:t>Mejías</w:t>
          </w:r>
          <w:proofErr w:type="spellEnd"/>
          <w:r w:rsidRPr="001F7EC2">
            <w:rPr>
              <w:rFonts w:ascii="Times New Roman" w:eastAsia="Times New Roman" w:hAnsi="Times New Roman" w:cs="Times New Roman"/>
            </w:rPr>
            <w:t xml:space="preserve">-Serrano MT, et al (2021) Study of the prevalence of the risk of malnutrition in the non-institutionalized population over 65 years old attended in a health </w:t>
          </w:r>
          <w:proofErr w:type="spellStart"/>
          <w:r w:rsidRPr="001F7EC2">
            <w:rPr>
              <w:rFonts w:ascii="Times New Roman" w:eastAsia="Times New Roman" w:hAnsi="Times New Roman" w:cs="Times New Roman"/>
            </w:rPr>
            <w:t>center</w:t>
          </w:r>
          <w:proofErr w:type="spellEnd"/>
          <w:r w:rsidRPr="001F7EC2">
            <w:rPr>
              <w:rFonts w:ascii="Times New Roman" w:eastAsia="Times New Roman" w:hAnsi="Times New Roman" w:cs="Times New Roman"/>
            </w:rPr>
            <w:t xml:space="preserve"> in Barcelona. </w:t>
          </w:r>
          <w:proofErr w:type="spellStart"/>
          <w:r w:rsidRPr="001F7EC2">
            <w:rPr>
              <w:rFonts w:ascii="Times New Roman" w:eastAsia="Times New Roman" w:hAnsi="Times New Roman" w:cs="Times New Roman"/>
            </w:rPr>
            <w:t>Enfermeria</w:t>
          </w:r>
          <w:proofErr w:type="spellEnd"/>
          <w:r w:rsidRPr="001F7EC2">
            <w:rPr>
              <w:rFonts w:ascii="Times New Roman" w:eastAsia="Times New Roman" w:hAnsi="Times New Roman" w:cs="Times New Roman"/>
            </w:rPr>
            <w:t xml:space="preserve"> </w:t>
          </w:r>
          <w:proofErr w:type="spellStart"/>
          <w:r w:rsidRPr="001F7EC2">
            <w:rPr>
              <w:rFonts w:ascii="Times New Roman" w:eastAsia="Times New Roman" w:hAnsi="Times New Roman" w:cs="Times New Roman"/>
            </w:rPr>
            <w:t>clinica</w:t>
          </w:r>
          <w:proofErr w:type="spellEnd"/>
          <w:r w:rsidRPr="001F7EC2">
            <w:rPr>
              <w:rFonts w:ascii="Times New Roman" w:eastAsia="Times New Roman" w:hAnsi="Times New Roman" w:cs="Times New Roman"/>
            </w:rPr>
            <w:t xml:space="preserve"> (English Edition) 31:71–81. https://doi.org/10.1016/J.ENFCLI.2020.10.028</w:t>
          </w:r>
        </w:p>
        <w:p w14:paraId="51F59AC2" w14:textId="77711DB4" w:rsidR="00E945E0" w:rsidRPr="001F7EC2" w:rsidRDefault="008337B1" w:rsidP="004E572C">
          <w:pPr>
            <w:spacing w:line="360" w:lineRule="auto"/>
            <w:jc w:val="both"/>
            <w:rPr>
              <w:rFonts w:ascii="Times New Roman" w:hAnsi="Times New Roman" w:cs="Times New Roman"/>
            </w:rPr>
          </w:pPr>
          <w:r w:rsidRPr="001F7EC2">
            <w:rPr>
              <w:rFonts w:ascii="Times New Roman" w:eastAsia="Times New Roman" w:hAnsi="Times New Roman" w:cs="Times New Roman"/>
            </w:rPr>
            <w:t> </w:t>
          </w:r>
        </w:p>
      </w:sdtContent>
    </w:sdt>
    <w:p w14:paraId="39E3F098" w14:textId="77777777" w:rsidR="008337B1" w:rsidRPr="001F7EC2" w:rsidRDefault="008337B1" w:rsidP="00761F7D">
      <w:pPr>
        <w:spacing w:line="360" w:lineRule="auto"/>
        <w:jc w:val="both"/>
        <w:rPr>
          <w:rFonts w:ascii="Times New Roman" w:eastAsia="Times New Roman" w:hAnsi="Times New Roman" w:cs="Times New Roman"/>
          <w:b/>
          <w:lang w:eastAsia="tr-TR"/>
        </w:rPr>
      </w:pPr>
    </w:p>
    <w:p w14:paraId="0E13925B" w14:textId="77777777" w:rsidR="008337B1" w:rsidRPr="001F7EC2" w:rsidRDefault="008337B1" w:rsidP="00761F7D">
      <w:pPr>
        <w:spacing w:line="360" w:lineRule="auto"/>
        <w:jc w:val="both"/>
        <w:rPr>
          <w:rFonts w:ascii="Times New Roman" w:eastAsia="Times New Roman" w:hAnsi="Times New Roman" w:cs="Times New Roman"/>
          <w:b/>
          <w:lang w:eastAsia="tr-TR"/>
        </w:rPr>
      </w:pPr>
    </w:p>
    <w:p w14:paraId="4BDA6B37" w14:textId="6A96B38C" w:rsidR="008337B1" w:rsidRPr="001F7EC2" w:rsidRDefault="008337B1" w:rsidP="00761F7D">
      <w:pPr>
        <w:spacing w:line="360" w:lineRule="auto"/>
        <w:jc w:val="both"/>
        <w:rPr>
          <w:rFonts w:ascii="Times New Roman" w:eastAsia="Times New Roman" w:hAnsi="Times New Roman" w:cs="Times New Roman"/>
          <w:b/>
          <w:lang w:eastAsia="tr-TR"/>
        </w:rPr>
      </w:pPr>
    </w:p>
    <w:p w14:paraId="3272E2AB" w14:textId="7C6E87AB" w:rsidR="0013424E" w:rsidRPr="001F7EC2" w:rsidRDefault="0013424E" w:rsidP="00761F7D">
      <w:pPr>
        <w:spacing w:line="360" w:lineRule="auto"/>
        <w:jc w:val="both"/>
        <w:rPr>
          <w:rFonts w:ascii="Times New Roman" w:eastAsia="Times New Roman" w:hAnsi="Times New Roman" w:cs="Times New Roman"/>
          <w:b/>
          <w:lang w:eastAsia="tr-TR"/>
        </w:rPr>
      </w:pPr>
    </w:p>
    <w:p w14:paraId="3757AB40" w14:textId="449B4442" w:rsidR="0013424E" w:rsidRPr="001F7EC2" w:rsidRDefault="00E21BE4" w:rsidP="00E21BE4">
      <w:pPr>
        <w:pStyle w:val="Heading1"/>
        <w:rPr>
          <w:lang w:eastAsia="tr-TR"/>
        </w:rPr>
      </w:pPr>
      <w:r>
        <w:rPr>
          <w:lang w:eastAsia="tr-TR"/>
        </w:rPr>
        <w:t>Tables and Figures</w:t>
      </w:r>
    </w:p>
    <w:p w14:paraId="06D2ADE5" w14:textId="5B65EFCC" w:rsidR="0013424E" w:rsidRPr="001F7EC2" w:rsidRDefault="0013424E" w:rsidP="00761F7D">
      <w:pPr>
        <w:spacing w:line="360" w:lineRule="auto"/>
        <w:jc w:val="both"/>
        <w:rPr>
          <w:rFonts w:ascii="Times New Roman" w:eastAsia="Times New Roman" w:hAnsi="Times New Roman" w:cs="Times New Roman"/>
          <w:b/>
          <w:lang w:eastAsia="tr-TR"/>
        </w:rPr>
      </w:pPr>
    </w:p>
    <w:p w14:paraId="70AD5B7E" w14:textId="459BF0AD" w:rsidR="0013424E" w:rsidRPr="001F7EC2" w:rsidRDefault="0013424E" w:rsidP="00761F7D">
      <w:pPr>
        <w:spacing w:line="360" w:lineRule="auto"/>
        <w:jc w:val="both"/>
        <w:rPr>
          <w:rFonts w:ascii="Times New Roman" w:eastAsia="Times New Roman" w:hAnsi="Times New Roman" w:cs="Times New Roman"/>
          <w:b/>
          <w:lang w:eastAsia="tr-TR"/>
        </w:rPr>
      </w:pPr>
    </w:p>
    <w:p w14:paraId="0A6CF917" w14:textId="119C8B79" w:rsidR="0013424E" w:rsidRPr="001F7EC2" w:rsidRDefault="0013424E" w:rsidP="00761F7D">
      <w:pPr>
        <w:spacing w:line="360" w:lineRule="auto"/>
        <w:jc w:val="both"/>
        <w:rPr>
          <w:rFonts w:ascii="Times New Roman" w:eastAsia="Times New Roman" w:hAnsi="Times New Roman" w:cs="Times New Roman"/>
          <w:b/>
          <w:lang w:eastAsia="tr-TR"/>
        </w:rPr>
      </w:pPr>
    </w:p>
    <w:p w14:paraId="3D9F6990" w14:textId="27A19387" w:rsidR="0013424E" w:rsidRPr="001F7EC2" w:rsidRDefault="0013424E" w:rsidP="00761F7D">
      <w:pPr>
        <w:spacing w:line="360" w:lineRule="auto"/>
        <w:jc w:val="both"/>
        <w:rPr>
          <w:rFonts w:ascii="Times New Roman" w:eastAsia="Times New Roman" w:hAnsi="Times New Roman" w:cs="Times New Roman"/>
          <w:b/>
          <w:lang w:eastAsia="tr-TR"/>
        </w:rPr>
      </w:pPr>
    </w:p>
    <w:p w14:paraId="7CA57031" w14:textId="71CDF2F2" w:rsidR="0013424E" w:rsidRPr="001F7EC2" w:rsidRDefault="0013424E" w:rsidP="00761F7D">
      <w:pPr>
        <w:spacing w:line="360" w:lineRule="auto"/>
        <w:jc w:val="both"/>
        <w:rPr>
          <w:rFonts w:ascii="Times New Roman" w:eastAsia="Times New Roman" w:hAnsi="Times New Roman" w:cs="Times New Roman"/>
          <w:b/>
          <w:lang w:eastAsia="tr-TR"/>
        </w:rPr>
      </w:pPr>
    </w:p>
    <w:p w14:paraId="04EE2488" w14:textId="3EFC1733" w:rsidR="0013424E" w:rsidRPr="001F7EC2" w:rsidRDefault="0013424E" w:rsidP="00761F7D">
      <w:pPr>
        <w:spacing w:line="360" w:lineRule="auto"/>
        <w:jc w:val="both"/>
        <w:rPr>
          <w:rFonts w:ascii="Times New Roman" w:eastAsia="Times New Roman" w:hAnsi="Times New Roman" w:cs="Times New Roman"/>
          <w:b/>
          <w:lang w:eastAsia="tr-TR"/>
        </w:rPr>
      </w:pPr>
    </w:p>
    <w:p w14:paraId="26FC3FCB" w14:textId="154FFD6B" w:rsidR="00564A30" w:rsidRPr="001F7EC2" w:rsidRDefault="00564A30" w:rsidP="00761F7D">
      <w:pPr>
        <w:spacing w:line="360" w:lineRule="auto"/>
        <w:jc w:val="both"/>
        <w:rPr>
          <w:rFonts w:ascii="Times New Roman" w:hAnsi="Times New Roman" w:cs="Times New Roman"/>
        </w:rPr>
      </w:pPr>
      <w:r w:rsidRPr="001F7EC2">
        <w:rPr>
          <w:rFonts w:ascii="Times New Roman" w:eastAsia="Times New Roman" w:hAnsi="Times New Roman" w:cs="Times New Roman"/>
          <w:b/>
          <w:lang w:eastAsia="tr-TR"/>
        </w:rPr>
        <w:t>Table 1</w:t>
      </w:r>
      <w:r w:rsidRPr="001F7EC2">
        <w:rPr>
          <w:rFonts w:ascii="Times New Roman" w:eastAsia="Times New Roman" w:hAnsi="Times New Roman" w:cs="Times New Roman"/>
          <w:b/>
          <w:bCs/>
          <w:lang w:eastAsia="tr-TR"/>
        </w:rPr>
        <w:t xml:space="preserve"> </w:t>
      </w:r>
      <w:r w:rsidRPr="001F7EC2">
        <w:rPr>
          <w:rFonts w:ascii="Times New Roman" w:eastAsia="Times New Roman" w:hAnsi="Times New Roman" w:cs="Times New Roman"/>
          <w:lang w:eastAsia="tr-TR"/>
        </w:rPr>
        <w:t>Characteristics of patients.</w:t>
      </w:r>
    </w:p>
    <w:tbl>
      <w:tblPr>
        <w:tblW w:w="9693" w:type="dxa"/>
        <w:jc w:val="center"/>
        <w:tblCellMar>
          <w:left w:w="70" w:type="dxa"/>
          <w:right w:w="70" w:type="dxa"/>
        </w:tblCellMar>
        <w:tblLook w:val="04A0" w:firstRow="1" w:lastRow="0" w:firstColumn="1" w:lastColumn="0" w:noHBand="0" w:noVBand="1"/>
      </w:tblPr>
      <w:tblGrid>
        <w:gridCol w:w="3823"/>
        <w:gridCol w:w="1562"/>
        <w:gridCol w:w="1985"/>
        <w:gridCol w:w="1363"/>
        <w:gridCol w:w="960"/>
      </w:tblGrid>
      <w:tr w:rsidR="00564A30" w:rsidRPr="001F7EC2" w14:paraId="5D2318A1" w14:textId="77777777" w:rsidTr="00444241">
        <w:trPr>
          <w:trHeight w:val="300"/>
          <w:jc w:val="center"/>
        </w:trPr>
        <w:tc>
          <w:tcPr>
            <w:tcW w:w="3823" w:type="dxa"/>
            <w:tcBorders>
              <w:top w:val="single" w:sz="4" w:space="0" w:color="3F3F3F"/>
              <w:left w:val="single" w:sz="4" w:space="0" w:color="3F3F3F"/>
              <w:bottom w:val="single" w:sz="4" w:space="0" w:color="3F3F3F"/>
              <w:right w:val="single" w:sz="4" w:space="0" w:color="3F3F3F"/>
            </w:tcBorders>
            <w:shd w:val="clear" w:color="auto" w:fill="auto"/>
            <w:noWrap/>
            <w:vAlign w:val="bottom"/>
            <w:hideMark/>
          </w:tcPr>
          <w:p w14:paraId="36280359" w14:textId="77777777"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Characteristic</w:t>
            </w:r>
          </w:p>
        </w:tc>
        <w:tc>
          <w:tcPr>
            <w:tcW w:w="1562" w:type="dxa"/>
            <w:tcBorders>
              <w:top w:val="single" w:sz="4" w:space="0" w:color="3F3F3F"/>
              <w:left w:val="nil"/>
              <w:bottom w:val="single" w:sz="4" w:space="0" w:color="3F3F3F"/>
              <w:right w:val="single" w:sz="4" w:space="0" w:color="3F3F3F"/>
            </w:tcBorders>
            <w:shd w:val="clear" w:color="auto" w:fill="auto"/>
            <w:noWrap/>
            <w:vAlign w:val="bottom"/>
            <w:hideMark/>
          </w:tcPr>
          <w:p w14:paraId="38154B71" w14:textId="77777777" w:rsidR="00564A30" w:rsidRPr="001F7EC2" w:rsidRDefault="00564A30" w:rsidP="00A62DF4">
            <w:pPr>
              <w:spacing w:after="0" w:line="240" w:lineRule="auto"/>
              <w:jc w:val="center"/>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Well-Nourished</w:t>
            </w:r>
          </w:p>
          <w:p w14:paraId="23FC0D49" w14:textId="77777777" w:rsidR="00564A30" w:rsidRPr="001F7EC2" w:rsidRDefault="00564A30" w:rsidP="00A62DF4">
            <w:pPr>
              <w:spacing w:after="0" w:line="240" w:lineRule="auto"/>
              <w:jc w:val="center"/>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w:t>
            </w:r>
            <w:r w:rsidRPr="001F7EC2">
              <w:rPr>
                <w:rFonts w:ascii="Times New Roman" w:hAnsi="Times New Roman" w:cs="Times New Roman"/>
                <w:b/>
              </w:rPr>
              <w:t>n=</w:t>
            </w:r>
            <w:r w:rsidRPr="001F7EC2">
              <w:rPr>
                <w:rFonts w:ascii="Times New Roman" w:eastAsia="Times New Roman" w:hAnsi="Times New Roman" w:cs="Times New Roman"/>
                <w:b/>
                <w:bCs/>
                <w:lang w:eastAsia="tr-TR"/>
              </w:rPr>
              <w:t>630)</w:t>
            </w:r>
          </w:p>
        </w:tc>
        <w:tc>
          <w:tcPr>
            <w:tcW w:w="1985" w:type="dxa"/>
            <w:tcBorders>
              <w:top w:val="single" w:sz="4" w:space="0" w:color="3F3F3F"/>
              <w:left w:val="nil"/>
              <w:bottom w:val="single" w:sz="4" w:space="0" w:color="3F3F3F"/>
              <w:right w:val="single" w:sz="4" w:space="0" w:color="3F3F3F"/>
            </w:tcBorders>
            <w:shd w:val="clear" w:color="auto" w:fill="auto"/>
            <w:noWrap/>
            <w:vAlign w:val="bottom"/>
            <w:hideMark/>
          </w:tcPr>
          <w:p w14:paraId="17967E31" w14:textId="77777777" w:rsidR="00564A30" w:rsidRPr="001F7EC2" w:rsidRDefault="00564A30" w:rsidP="00A62DF4">
            <w:pPr>
              <w:spacing w:after="0" w:line="240" w:lineRule="auto"/>
              <w:jc w:val="center"/>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Malnutrition Risk</w:t>
            </w:r>
          </w:p>
          <w:p w14:paraId="0373DB05" w14:textId="77777777" w:rsidR="00564A30" w:rsidRPr="001F7EC2" w:rsidRDefault="00564A30" w:rsidP="00A62DF4">
            <w:pPr>
              <w:spacing w:after="0" w:line="240" w:lineRule="auto"/>
              <w:jc w:val="center"/>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w:t>
            </w:r>
            <w:r w:rsidRPr="001F7EC2">
              <w:rPr>
                <w:rFonts w:ascii="Times New Roman" w:hAnsi="Times New Roman" w:cs="Times New Roman"/>
                <w:b/>
              </w:rPr>
              <w:t>n=</w:t>
            </w:r>
            <w:r w:rsidRPr="001F7EC2">
              <w:rPr>
                <w:rFonts w:ascii="Times New Roman" w:eastAsia="Times New Roman" w:hAnsi="Times New Roman" w:cs="Times New Roman"/>
                <w:b/>
                <w:bCs/>
                <w:lang w:eastAsia="tr-TR"/>
              </w:rPr>
              <w:t>245)</w:t>
            </w:r>
          </w:p>
        </w:tc>
        <w:tc>
          <w:tcPr>
            <w:tcW w:w="1363" w:type="dxa"/>
            <w:tcBorders>
              <w:top w:val="single" w:sz="4" w:space="0" w:color="3F3F3F"/>
              <w:left w:val="nil"/>
              <w:bottom w:val="single" w:sz="4" w:space="0" w:color="3F3F3F"/>
              <w:right w:val="single" w:sz="4" w:space="0" w:color="3F3F3F"/>
            </w:tcBorders>
            <w:shd w:val="clear" w:color="auto" w:fill="auto"/>
            <w:noWrap/>
            <w:vAlign w:val="bottom"/>
            <w:hideMark/>
          </w:tcPr>
          <w:p w14:paraId="0EA611A8" w14:textId="77777777" w:rsidR="00564A30" w:rsidRPr="001F7EC2" w:rsidRDefault="00564A30" w:rsidP="00A62DF4">
            <w:pPr>
              <w:spacing w:after="0" w:line="240" w:lineRule="auto"/>
              <w:jc w:val="center"/>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Malnutrition</w:t>
            </w:r>
          </w:p>
          <w:p w14:paraId="14000E69" w14:textId="77777777" w:rsidR="00564A30" w:rsidRPr="001F7EC2" w:rsidRDefault="00564A30" w:rsidP="00A62DF4">
            <w:pPr>
              <w:spacing w:after="0" w:line="240" w:lineRule="auto"/>
              <w:jc w:val="center"/>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w:t>
            </w:r>
            <w:r w:rsidRPr="001F7EC2">
              <w:rPr>
                <w:rFonts w:ascii="Times New Roman" w:hAnsi="Times New Roman" w:cs="Times New Roman"/>
                <w:b/>
              </w:rPr>
              <w:t>n=</w:t>
            </w:r>
            <w:r w:rsidRPr="001F7EC2">
              <w:rPr>
                <w:rFonts w:ascii="Times New Roman" w:eastAsia="Times New Roman" w:hAnsi="Times New Roman" w:cs="Times New Roman"/>
                <w:b/>
                <w:bCs/>
                <w:lang w:eastAsia="tr-TR"/>
              </w:rPr>
              <w:t>56)</w:t>
            </w:r>
          </w:p>
        </w:tc>
        <w:tc>
          <w:tcPr>
            <w:tcW w:w="960" w:type="dxa"/>
            <w:tcBorders>
              <w:top w:val="single" w:sz="4" w:space="0" w:color="3F3F3F"/>
              <w:left w:val="nil"/>
              <w:bottom w:val="single" w:sz="4" w:space="0" w:color="3F3F3F"/>
              <w:right w:val="single" w:sz="4" w:space="0" w:color="3F3F3F"/>
            </w:tcBorders>
            <w:shd w:val="clear" w:color="auto" w:fill="auto"/>
            <w:noWrap/>
            <w:vAlign w:val="bottom"/>
            <w:hideMark/>
          </w:tcPr>
          <w:p w14:paraId="61358458" w14:textId="16525931" w:rsidR="00564A30" w:rsidRPr="001F7EC2" w:rsidRDefault="00564A30" w:rsidP="00A62DF4">
            <w:pPr>
              <w:spacing w:after="0" w:line="240" w:lineRule="auto"/>
              <w:jc w:val="center"/>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P Value</w:t>
            </w:r>
          </w:p>
        </w:tc>
      </w:tr>
      <w:tr w:rsidR="00564A30" w:rsidRPr="001F7EC2" w14:paraId="2205C442"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hideMark/>
          </w:tcPr>
          <w:p w14:paraId="2674D193" w14:textId="4EA265AE"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 xml:space="preserve">Age </w:t>
            </w:r>
          </w:p>
        </w:tc>
        <w:tc>
          <w:tcPr>
            <w:tcW w:w="1562" w:type="dxa"/>
            <w:tcBorders>
              <w:top w:val="nil"/>
              <w:left w:val="nil"/>
              <w:bottom w:val="single" w:sz="4" w:space="0" w:color="3F3F3F"/>
              <w:right w:val="single" w:sz="4" w:space="0" w:color="3F3F3F"/>
            </w:tcBorders>
            <w:shd w:val="clear" w:color="auto" w:fill="auto"/>
            <w:noWrap/>
            <w:vAlign w:val="bottom"/>
            <w:hideMark/>
          </w:tcPr>
          <w:p w14:paraId="6A98BC42"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74.7±7.5</w:t>
            </w:r>
          </w:p>
        </w:tc>
        <w:tc>
          <w:tcPr>
            <w:tcW w:w="1985" w:type="dxa"/>
            <w:tcBorders>
              <w:top w:val="nil"/>
              <w:left w:val="nil"/>
              <w:bottom w:val="single" w:sz="4" w:space="0" w:color="3F3F3F"/>
              <w:right w:val="single" w:sz="4" w:space="0" w:color="3F3F3F"/>
            </w:tcBorders>
            <w:shd w:val="clear" w:color="auto" w:fill="auto"/>
            <w:noWrap/>
            <w:vAlign w:val="bottom"/>
            <w:hideMark/>
          </w:tcPr>
          <w:p w14:paraId="007B113D"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77.3±7.2</w:t>
            </w:r>
          </w:p>
        </w:tc>
        <w:tc>
          <w:tcPr>
            <w:tcW w:w="1363" w:type="dxa"/>
            <w:tcBorders>
              <w:top w:val="nil"/>
              <w:left w:val="nil"/>
              <w:bottom w:val="single" w:sz="4" w:space="0" w:color="3F3F3F"/>
              <w:right w:val="single" w:sz="4" w:space="0" w:color="3F3F3F"/>
            </w:tcBorders>
            <w:shd w:val="clear" w:color="auto" w:fill="auto"/>
            <w:noWrap/>
            <w:vAlign w:val="bottom"/>
            <w:hideMark/>
          </w:tcPr>
          <w:p w14:paraId="0C50FBCC" w14:textId="70347840"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77.1±7.4</w:t>
            </w:r>
          </w:p>
        </w:tc>
        <w:tc>
          <w:tcPr>
            <w:tcW w:w="960" w:type="dxa"/>
            <w:tcBorders>
              <w:top w:val="nil"/>
              <w:left w:val="nil"/>
              <w:bottom w:val="single" w:sz="4" w:space="0" w:color="3F3F3F"/>
              <w:right w:val="single" w:sz="4" w:space="0" w:color="3F3F3F"/>
            </w:tcBorders>
            <w:shd w:val="clear" w:color="auto" w:fill="auto"/>
            <w:noWrap/>
            <w:vAlign w:val="center"/>
            <w:hideMark/>
          </w:tcPr>
          <w:p w14:paraId="19D88227"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r>
      <w:tr w:rsidR="00564A30" w:rsidRPr="001F7EC2" w14:paraId="3658AA9B"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hideMark/>
          </w:tcPr>
          <w:p w14:paraId="5246EF01" w14:textId="77777777"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Gender (Female) %</w:t>
            </w:r>
          </w:p>
        </w:tc>
        <w:tc>
          <w:tcPr>
            <w:tcW w:w="1562" w:type="dxa"/>
            <w:tcBorders>
              <w:top w:val="nil"/>
              <w:left w:val="nil"/>
              <w:bottom w:val="single" w:sz="4" w:space="0" w:color="3F3F3F"/>
              <w:right w:val="single" w:sz="4" w:space="0" w:color="3F3F3F"/>
            </w:tcBorders>
            <w:shd w:val="clear" w:color="auto" w:fill="auto"/>
            <w:noWrap/>
            <w:vAlign w:val="bottom"/>
            <w:hideMark/>
          </w:tcPr>
          <w:p w14:paraId="064BE574"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42.9</w:t>
            </w:r>
          </w:p>
        </w:tc>
        <w:tc>
          <w:tcPr>
            <w:tcW w:w="1985" w:type="dxa"/>
            <w:tcBorders>
              <w:top w:val="nil"/>
              <w:left w:val="nil"/>
              <w:bottom w:val="single" w:sz="4" w:space="0" w:color="3F3F3F"/>
              <w:right w:val="single" w:sz="4" w:space="0" w:color="3F3F3F"/>
            </w:tcBorders>
            <w:shd w:val="clear" w:color="auto" w:fill="auto"/>
            <w:noWrap/>
            <w:vAlign w:val="bottom"/>
            <w:hideMark/>
          </w:tcPr>
          <w:p w14:paraId="28AE341C"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46.9</w:t>
            </w:r>
          </w:p>
        </w:tc>
        <w:tc>
          <w:tcPr>
            <w:tcW w:w="1363" w:type="dxa"/>
            <w:tcBorders>
              <w:top w:val="nil"/>
              <w:left w:val="nil"/>
              <w:bottom w:val="single" w:sz="4" w:space="0" w:color="3F3F3F"/>
              <w:right w:val="single" w:sz="4" w:space="0" w:color="3F3F3F"/>
            </w:tcBorders>
            <w:shd w:val="clear" w:color="auto" w:fill="auto"/>
            <w:noWrap/>
            <w:vAlign w:val="bottom"/>
            <w:hideMark/>
          </w:tcPr>
          <w:p w14:paraId="3E11ED04"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77.5</w:t>
            </w:r>
          </w:p>
        </w:tc>
        <w:tc>
          <w:tcPr>
            <w:tcW w:w="960" w:type="dxa"/>
            <w:tcBorders>
              <w:top w:val="nil"/>
              <w:left w:val="nil"/>
              <w:bottom w:val="single" w:sz="4" w:space="0" w:color="3F3F3F"/>
              <w:right w:val="single" w:sz="4" w:space="0" w:color="3F3F3F"/>
            </w:tcBorders>
            <w:shd w:val="clear" w:color="auto" w:fill="auto"/>
            <w:noWrap/>
            <w:vAlign w:val="center"/>
            <w:hideMark/>
          </w:tcPr>
          <w:p w14:paraId="50BE79EF"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r>
      <w:tr w:rsidR="00564A30" w:rsidRPr="001F7EC2" w14:paraId="57CD52D5"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tcPr>
          <w:p w14:paraId="0295BB8D" w14:textId="77777777"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Education status %</w:t>
            </w:r>
          </w:p>
        </w:tc>
        <w:tc>
          <w:tcPr>
            <w:tcW w:w="1562" w:type="dxa"/>
            <w:tcBorders>
              <w:top w:val="nil"/>
              <w:left w:val="nil"/>
              <w:bottom w:val="single" w:sz="4" w:space="0" w:color="3F3F3F"/>
              <w:right w:val="single" w:sz="4" w:space="0" w:color="3F3F3F"/>
            </w:tcBorders>
            <w:shd w:val="clear" w:color="auto" w:fill="auto"/>
            <w:noWrap/>
            <w:vAlign w:val="bottom"/>
          </w:tcPr>
          <w:p w14:paraId="4548CF63"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p>
        </w:tc>
        <w:tc>
          <w:tcPr>
            <w:tcW w:w="1985" w:type="dxa"/>
            <w:tcBorders>
              <w:top w:val="nil"/>
              <w:left w:val="nil"/>
              <w:bottom w:val="single" w:sz="4" w:space="0" w:color="3F3F3F"/>
              <w:right w:val="single" w:sz="4" w:space="0" w:color="3F3F3F"/>
            </w:tcBorders>
            <w:shd w:val="clear" w:color="auto" w:fill="auto"/>
            <w:noWrap/>
            <w:vAlign w:val="bottom"/>
          </w:tcPr>
          <w:p w14:paraId="1548E788"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p>
        </w:tc>
        <w:tc>
          <w:tcPr>
            <w:tcW w:w="1363" w:type="dxa"/>
            <w:tcBorders>
              <w:top w:val="nil"/>
              <w:left w:val="nil"/>
              <w:bottom w:val="single" w:sz="4" w:space="0" w:color="3F3F3F"/>
              <w:right w:val="single" w:sz="4" w:space="0" w:color="3F3F3F"/>
            </w:tcBorders>
            <w:shd w:val="clear" w:color="auto" w:fill="auto"/>
            <w:noWrap/>
            <w:vAlign w:val="bottom"/>
          </w:tcPr>
          <w:p w14:paraId="28E6F95D"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p>
        </w:tc>
        <w:tc>
          <w:tcPr>
            <w:tcW w:w="960" w:type="dxa"/>
            <w:tcBorders>
              <w:top w:val="nil"/>
              <w:left w:val="nil"/>
              <w:bottom w:val="single" w:sz="4" w:space="0" w:color="3F3F3F"/>
              <w:right w:val="single" w:sz="4" w:space="0" w:color="3F3F3F"/>
            </w:tcBorders>
            <w:shd w:val="clear" w:color="auto" w:fill="auto"/>
            <w:noWrap/>
            <w:vAlign w:val="center"/>
          </w:tcPr>
          <w:p w14:paraId="3FF93E06"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p>
        </w:tc>
      </w:tr>
      <w:tr w:rsidR="00564A30" w:rsidRPr="001F7EC2" w14:paraId="1B384926"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tcPr>
          <w:p w14:paraId="7AEF895F" w14:textId="77777777"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 xml:space="preserve">     ≤ 5 years</w:t>
            </w:r>
          </w:p>
        </w:tc>
        <w:tc>
          <w:tcPr>
            <w:tcW w:w="1562" w:type="dxa"/>
            <w:tcBorders>
              <w:top w:val="nil"/>
              <w:left w:val="nil"/>
              <w:bottom w:val="single" w:sz="4" w:space="0" w:color="3F3F3F"/>
              <w:right w:val="single" w:sz="4" w:space="0" w:color="3F3F3F"/>
            </w:tcBorders>
            <w:shd w:val="clear" w:color="auto" w:fill="auto"/>
            <w:noWrap/>
            <w:vAlign w:val="bottom"/>
          </w:tcPr>
          <w:p w14:paraId="5275F31A"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82.5</w:t>
            </w:r>
          </w:p>
        </w:tc>
        <w:tc>
          <w:tcPr>
            <w:tcW w:w="1985" w:type="dxa"/>
            <w:tcBorders>
              <w:top w:val="nil"/>
              <w:left w:val="nil"/>
              <w:bottom w:val="single" w:sz="4" w:space="0" w:color="3F3F3F"/>
              <w:right w:val="single" w:sz="4" w:space="0" w:color="3F3F3F"/>
            </w:tcBorders>
            <w:shd w:val="clear" w:color="auto" w:fill="auto"/>
            <w:noWrap/>
            <w:vAlign w:val="bottom"/>
          </w:tcPr>
          <w:p w14:paraId="11FC1460"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82.0</w:t>
            </w:r>
          </w:p>
        </w:tc>
        <w:tc>
          <w:tcPr>
            <w:tcW w:w="1363" w:type="dxa"/>
            <w:tcBorders>
              <w:top w:val="nil"/>
              <w:left w:val="nil"/>
              <w:bottom w:val="single" w:sz="4" w:space="0" w:color="3F3F3F"/>
              <w:right w:val="single" w:sz="4" w:space="0" w:color="3F3F3F"/>
            </w:tcBorders>
            <w:shd w:val="clear" w:color="auto" w:fill="auto"/>
            <w:noWrap/>
            <w:vAlign w:val="bottom"/>
          </w:tcPr>
          <w:p w14:paraId="0EA657E2"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92.3</w:t>
            </w:r>
          </w:p>
        </w:tc>
        <w:tc>
          <w:tcPr>
            <w:tcW w:w="960" w:type="dxa"/>
            <w:tcBorders>
              <w:top w:val="nil"/>
              <w:left w:val="nil"/>
              <w:bottom w:val="single" w:sz="4" w:space="0" w:color="3F3F3F"/>
              <w:right w:val="single" w:sz="4" w:space="0" w:color="3F3F3F"/>
            </w:tcBorders>
            <w:shd w:val="clear" w:color="auto" w:fill="auto"/>
            <w:noWrap/>
            <w:vAlign w:val="center"/>
          </w:tcPr>
          <w:p w14:paraId="1E8624A3"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0.328</w:t>
            </w:r>
          </w:p>
        </w:tc>
      </w:tr>
      <w:tr w:rsidR="00564A30" w:rsidRPr="001F7EC2" w14:paraId="2C35E7B3"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hideMark/>
          </w:tcPr>
          <w:p w14:paraId="595AF8AA" w14:textId="77777777"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Marital Status %</w:t>
            </w:r>
          </w:p>
        </w:tc>
        <w:tc>
          <w:tcPr>
            <w:tcW w:w="1562" w:type="dxa"/>
            <w:tcBorders>
              <w:top w:val="nil"/>
              <w:left w:val="nil"/>
              <w:bottom w:val="single" w:sz="4" w:space="0" w:color="3F3F3F"/>
              <w:right w:val="single" w:sz="4" w:space="0" w:color="3F3F3F"/>
            </w:tcBorders>
            <w:shd w:val="clear" w:color="auto" w:fill="auto"/>
            <w:noWrap/>
            <w:vAlign w:val="bottom"/>
            <w:hideMark/>
          </w:tcPr>
          <w:p w14:paraId="12028500" w14:textId="27F62C15" w:rsidR="00564A30" w:rsidRPr="001F7EC2" w:rsidRDefault="00564A30" w:rsidP="00A62DF4">
            <w:pPr>
              <w:spacing w:after="0" w:line="240" w:lineRule="auto"/>
              <w:jc w:val="center"/>
              <w:rPr>
                <w:rFonts w:ascii="Times New Roman" w:eastAsia="Times New Roman" w:hAnsi="Times New Roman" w:cs="Times New Roman"/>
                <w:lang w:eastAsia="tr-TR"/>
              </w:rPr>
            </w:pPr>
          </w:p>
        </w:tc>
        <w:tc>
          <w:tcPr>
            <w:tcW w:w="1985" w:type="dxa"/>
            <w:tcBorders>
              <w:top w:val="nil"/>
              <w:left w:val="nil"/>
              <w:bottom w:val="single" w:sz="4" w:space="0" w:color="3F3F3F"/>
              <w:right w:val="single" w:sz="4" w:space="0" w:color="3F3F3F"/>
            </w:tcBorders>
            <w:shd w:val="clear" w:color="auto" w:fill="auto"/>
            <w:noWrap/>
            <w:vAlign w:val="bottom"/>
            <w:hideMark/>
          </w:tcPr>
          <w:p w14:paraId="05B5126B" w14:textId="2A05ECC9" w:rsidR="00564A30" w:rsidRPr="001F7EC2" w:rsidRDefault="00564A30" w:rsidP="00A62DF4">
            <w:pPr>
              <w:spacing w:after="0" w:line="240" w:lineRule="auto"/>
              <w:jc w:val="center"/>
              <w:rPr>
                <w:rFonts w:ascii="Times New Roman" w:eastAsia="Times New Roman" w:hAnsi="Times New Roman" w:cs="Times New Roman"/>
                <w:lang w:eastAsia="tr-TR"/>
              </w:rPr>
            </w:pPr>
          </w:p>
        </w:tc>
        <w:tc>
          <w:tcPr>
            <w:tcW w:w="1363" w:type="dxa"/>
            <w:tcBorders>
              <w:top w:val="nil"/>
              <w:left w:val="nil"/>
              <w:bottom w:val="single" w:sz="4" w:space="0" w:color="3F3F3F"/>
              <w:right w:val="single" w:sz="4" w:space="0" w:color="3F3F3F"/>
            </w:tcBorders>
            <w:shd w:val="clear" w:color="auto" w:fill="auto"/>
            <w:noWrap/>
            <w:vAlign w:val="bottom"/>
            <w:hideMark/>
          </w:tcPr>
          <w:p w14:paraId="0E9035F1" w14:textId="4059959D" w:rsidR="00564A30" w:rsidRPr="001F7EC2" w:rsidRDefault="00564A30" w:rsidP="00A62DF4">
            <w:pPr>
              <w:spacing w:after="0" w:line="240" w:lineRule="auto"/>
              <w:jc w:val="center"/>
              <w:rPr>
                <w:rFonts w:ascii="Times New Roman" w:eastAsia="Times New Roman" w:hAnsi="Times New Roman" w:cs="Times New Roman"/>
                <w:lang w:eastAsia="tr-TR"/>
              </w:rPr>
            </w:pPr>
          </w:p>
        </w:tc>
        <w:tc>
          <w:tcPr>
            <w:tcW w:w="960" w:type="dxa"/>
            <w:tcBorders>
              <w:top w:val="nil"/>
              <w:left w:val="nil"/>
              <w:bottom w:val="single" w:sz="4" w:space="0" w:color="3F3F3F"/>
              <w:right w:val="single" w:sz="4" w:space="0" w:color="3F3F3F"/>
            </w:tcBorders>
            <w:shd w:val="clear" w:color="auto" w:fill="auto"/>
            <w:noWrap/>
            <w:vAlign w:val="center"/>
            <w:hideMark/>
          </w:tcPr>
          <w:p w14:paraId="4D721253" w14:textId="47CD8386" w:rsidR="00564A30" w:rsidRPr="001F7EC2" w:rsidRDefault="00564A30" w:rsidP="00A62DF4">
            <w:pPr>
              <w:spacing w:after="0" w:line="240" w:lineRule="auto"/>
              <w:jc w:val="center"/>
              <w:rPr>
                <w:rFonts w:ascii="Times New Roman" w:eastAsia="Times New Roman" w:hAnsi="Times New Roman" w:cs="Times New Roman"/>
                <w:lang w:eastAsia="tr-TR"/>
              </w:rPr>
            </w:pPr>
          </w:p>
        </w:tc>
      </w:tr>
      <w:tr w:rsidR="00564A30" w:rsidRPr="001F7EC2" w14:paraId="369A84C0"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hideMark/>
          </w:tcPr>
          <w:p w14:paraId="2B0686EF" w14:textId="77777777" w:rsidR="00564A30" w:rsidRPr="001F7EC2" w:rsidRDefault="00564A30" w:rsidP="00667D90">
            <w:pPr>
              <w:spacing w:after="0" w:line="240" w:lineRule="auto"/>
              <w:rPr>
                <w:rFonts w:ascii="Times New Roman" w:eastAsia="Times New Roman" w:hAnsi="Times New Roman" w:cs="Times New Roman"/>
                <w:bCs/>
                <w:lang w:eastAsia="tr-TR"/>
              </w:rPr>
            </w:pPr>
            <w:r w:rsidRPr="001F7EC2">
              <w:rPr>
                <w:rFonts w:ascii="Times New Roman" w:eastAsia="Times New Roman" w:hAnsi="Times New Roman" w:cs="Times New Roman"/>
                <w:bCs/>
                <w:lang w:eastAsia="tr-TR"/>
              </w:rPr>
              <w:t xml:space="preserve">           Married</w:t>
            </w:r>
          </w:p>
        </w:tc>
        <w:tc>
          <w:tcPr>
            <w:tcW w:w="1562" w:type="dxa"/>
            <w:tcBorders>
              <w:top w:val="nil"/>
              <w:left w:val="nil"/>
              <w:bottom w:val="single" w:sz="4" w:space="0" w:color="3F3F3F"/>
              <w:right w:val="single" w:sz="4" w:space="0" w:color="3F3F3F"/>
            </w:tcBorders>
            <w:shd w:val="clear" w:color="auto" w:fill="auto"/>
            <w:noWrap/>
            <w:vAlign w:val="bottom"/>
            <w:hideMark/>
          </w:tcPr>
          <w:p w14:paraId="34734E8D"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56.2</w:t>
            </w:r>
          </w:p>
        </w:tc>
        <w:tc>
          <w:tcPr>
            <w:tcW w:w="1985" w:type="dxa"/>
            <w:tcBorders>
              <w:top w:val="nil"/>
              <w:left w:val="nil"/>
              <w:bottom w:val="single" w:sz="4" w:space="0" w:color="3F3F3F"/>
              <w:right w:val="single" w:sz="4" w:space="0" w:color="3F3F3F"/>
            </w:tcBorders>
            <w:shd w:val="clear" w:color="auto" w:fill="auto"/>
            <w:noWrap/>
            <w:vAlign w:val="bottom"/>
            <w:hideMark/>
          </w:tcPr>
          <w:p w14:paraId="469934E3"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48.3</w:t>
            </w:r>
          </w:p>
        </w:tc>
        <w:tc>
          <w:tcPr>
            <w:tcW w:w="1363" w:type="dxa"/>
            <w:tcBorders>
              <w:top w:val="nil"/>
              <w:left w:val="nil"/>
              <w:bottom w:val="single" w:sz="4" w:space="0" w:color="3F3F3F"/>
              <w:right w:val="single" w:sz="4" w:space="0" w:color="3F3F3F"/>
            </w:tcBorders>
            <w:shd w:val="clear" w:color="auto" w:fill="auto"/>
            <w:noWrap/>
            <w:vAlign w:val="bottom"/>
            <w:hideMark/>
          </w:tcPr>
          <w:p w14:paraId="7E8ED51B"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37.0</w:t>
            </w:r>
          </w:p>
        </w:tc>
        <w:tc>
          <w:tcPr>
            <w:tcW w:w="960" w:type="dxa"/>
            <w:vMerge w:val="restart"/>
            <w:tcBorders>
              <w:top w:val="nil"/>
              <w:left w:val="single" w:sz="4" w:space="0" w:color="3F3F3F"/>
              <w:bottom w:val="single" w:sz="4" w:space="0" w:color="3F3F3F"/>
              <w:right w:val="single" w:sz="4" w:space="0" w:color="3F3F3F"/>
            </w:tcBorders>
            <w:shd w:val="clear" w:color="auto" w:fill="auto"/>
            <w:noWrap/>
            <w:vAlign w:val="center"/>
            <w:hideMark/>
          </w:tcPr>
          <w:p w14:paraId="48927B8C"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r>
      <w:tr w:rsidR="00564A30" w:rsidRPr="001F7EC2" w14:paraId="570CD6E3"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hideMark/>
          </w:tcPr>
          <w:p w14:paraId="60E379E3" w14:textId="77777777" w:rsidR="00564A30" w:rsidRPr="001F7EC2" w:rsidRDefault="00564A30" w:rsidP="00667D90">
            <w:pPr>
              <w:spacing w:after="0" w:line="240" w:lineRule="auto"/>
              <w:rPr>
                <w:rFonts w:ascii="Times New Roman" w:eastAsia="Times New Roman" w:hAnsi="Times New Roman" w:cs="Times New Roman"/>
                <w:bCs/>
                <w:lang w:eastAsia="tr-TR"/>
              </w:rPr>
            </w:pPr>
            <w:r w:rsidRPr="001F7EC2">
              <w:rPr>
                <w:rFonts w:ascii="Times New Roman" w:eastAsia="Times New Roman" w:hAnsi="Times New Roman" w:cs="Times New Roman"/>
                <w:bCs/>
                <w:lang w:eastAsia="tr-TR"/>
              </w:rPr>
              <w:t xml:space="preserve">           Single</w:t>
            </w:r>
          </w:p>
        </w:tc>
        <w:tc>
          <w:tcPr>
            <w:tcW w:w="1562" w:type="dxa"/>
            <w:tcBorders>
              <w:top w:val="nil"/>
              <w:left w:val="nil"/>
              <w:bottom w:val="single" w:sz="4" w:space="0" w:color="3F3F3F"/>
              <w:right w:val="single" w:sz="4" w:space="0" w:color="3F3F3F"/>
            </w:tcBorders>
            <w:shd w:val="clear" w:color="auto" w:fill="auto"/>
            <w:noWrap/>
            <w:vAlign w:val="bottom"/>
            <w:hideMark/>
          </w:tcPr>
          <w:p w14:paraId="11C7E5E4"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3.7</w:t>
            </w:r>
          </w:p>
        </w:tc>
        <w:tc>
          <w:tcPr>
            <w:tcW w:w="1985" w:type="dxa"/>
            <w:tcBorders>
              <w:top w:val="nil"/>
              <w:left w:val="nil"/>
              <w:bottom w:val="single" w:sz="4" w:space="0" w:color="3F3F3F"/>
              <w:right w:val="single" w:sz="4" w:space="0" w:color="3F3F3F"/>
            </w:tcBorders>
            <w:shd w:val="clear" w:color="auto" w:fill="auto"/>
            <w:noWrap/>
            <w:vAlign w:val="bottom"/>
            <w:hideMark/>
          </w:tcPr>
          <w:p w14:paraId="3CCB08EF"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4.7</w:t>
            </w:r>
          </w:p>
        </w:tc>
        <w:tc>
          <w:tcPr>
            <w:tcW w:w="1363" w:type="dxa"/>
            <w:tcBorders>
              <w:top w:val="nil"/>
              <w:left w:val="nil"/>
              <w:bottom w:val="single" w:sz="4" w:space="0" w:color="3F3F3F"/>
              <w:right w:val="single" w:sz="4" w:space="0" w:color="3F3F3F"/>
            </w:tcBorders>
            <w:shd w:val="clear" w:color="auto" w:fill="auto"/>
            <w:noWrap/>
            <w:vAlign w:val="bottom"/>
            <w:hideMark/>
          </w:tcPr>
          <w:p w14:paraId="5422A000"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3.7</w:t>
            </w:r>
          </w:p>
        </w:tc>
        <w:tc>
          <w:tcPr>
            <w:tcW w:w="960" w:type="dxa"/>
            <w:vMerge/>
            <w:tcBorders>
              <w:top w:val="nil"/>
              <w:left w:val="single" w:sz="4" w:space="0" w:color="3F3F3F"/>
              <w:bottom w:val="single" w:sz="4" w:space="0" w:color="3F3F3F"/>
              <w:right w:val="single" w:sz="4" w:space="0" w:color="3F3F3F"/>
            </w:tcBorders>
            <w:shd w:val="clear" w:color="auto" w:fill="auto"/>
            <w:vAlign w:val="center"/>
            <w:hideMark/>
          </w:tcPr>
          <w:p w14:paraId="4F60FE69"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p>
        </w:tc>
      </w:tr>
      <w:tr w:rsidR="00564A30" w:rsidRPr="001F7EC2" w14:paraId="073A395B"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hideMark/>
          </w:tcPr>
          <w:p w14:paraId="229CAD04" w14:textId="77777777" w:rsidR="00564A30" w:rsidRPr="001F7EC2" w:rsidRDefault="00564A30" w:rsidP="00667D90">
            <w:pPr>
              <w:spacing w:after="0" w:line="240" w:lineRule="auto"/>
              <w:rPr>
                <w:rFonts w:ascii="Times New Roman" w:eastAsia="Times New Roman" w:hAnsi="Times New Roman" w:cs="Times New Roman"/>
                <w:bCs/>
                <w:lang w:eastAsia="tr-TR"/>
              </w:rPr>
            </w:pPr>
            <w:r w:rsidRPr="001F7EC2">
              <w:rPr>
                <w:rFonts w:ascii="Times New Roman" w:eastAsia="Times New Roman" w:hAnsi="Times New Roman" w:cs="Times New Roman"/>
                <w:bCs/>
                <w:lang w:eastAsia="tr-TR"/>
              </w:rPr>
              <w:t xml:space="preserve">           Widowed</w:t>
            </w:r>
          </w:p>
        </w:tc>
        <w:tc>
          <w:tcPr>
            <w:tcW w:w="1562" w:type="dxa"/>
            <w:tcBorders>
              <w:top w:val="nil"/>
              <w:left w:val="nil"/>
              <w:bottom w:val="single" w:sz="4" w:space="0" w:color="3F3F3F"/>
              <w:right w:val="single" w:sz="4" w:space="0" w:color="3F3F3F"/>
            </w:tcBorders>
            <w:shd w:val="clear" w:color="auto" w:fill="auto"/>
            <w:noWrap/>
            <w:vAlign w:val="bottom"/>
            <w:hideMark/>
          </w:tcPr>
          <w:p w14:paraId="6FA6312A"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16.2</w:t>
            </w:r>
          </w:p>
        </w:tc>
        <w:tc>
          <w:tcPr>
            <w:tcW w:w="1985" w:type="dxa"/>
            <w:tcBorders>
              <w:top w:val="nil"/>
              <w:left w:val="nil"/>
              <w:bottom w:val="single" w:sz="4" w:space="0" w:color="3F3F3F"/>
              <w:right w:val="single" w:sz="4" w:space="0" w:color="3F3F3F"/>
            </w:tcBorders>
            <w:shd w:val="clear" w:color="auto" w:fill="auto"/>
            <w:noWrap/>
            <w:vAlign w:val="bottom"/>
            <w:hideMark/>
          </w:tcPr>
          <w:p w14:paraId="55B919BC"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24.6</w:t>
            </w:r>
          </w:p>
        </w:tc>
        <w:tc>
          <w:tcPr>
            <w:tcW w:w="1363" w:type="dxa"/>
            <w:tcBorders>
              <w:top w:val="nil"/>
              <w:left w:val="nil"/>
              <w:bottom w:val="single" w:sz="4" w:space="0" w:color="3F3F3F"/>
              <w:right w:val="single" w:sz="4" w:space="0" w:color="3F3F3F"/>
            </w:tcBorders>
            <w:shd w:val="clear" w:color="auto" w:fill="auto"/>
            <w:noWrap/>
            <w:vAlign w:val="bottom"/>
            <w:hideMark/>
          </w:tcPr>
          <w:p w14:paraId="391D1657"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48.1</w:t>
            </w:r>
          </w:p>
        </w:tc>
        <w:tc>
          <w:tcPr>
            <w:tcW w:w="960" w:type="dxa"/>
            <w:vMerge/>
            <w:tcBorders>
              <w:top w:val="nil"/>
              <w:left w:val="single" w:sz="4" w:space="0" w:color="3F3F3F"/>
              <w:bottom w:val="single" w:sz="4" w:space="0" w:color="3F3F3F"/>
              <w:right w:val="single" w:sz="4" w:space="0" w:color="3F3F3F"/>
            </w:tcBorders>
            <w:shd w:val="clear" w:color="auto" w:fill="auto"/>
            <w:vAlign w:val="center"/>
            <w:hideMark/>
          </w:tcPr>
          <w:p w14:paraId="2BEEE7AA"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p>
        </w:tc>
      </w:tr>
      <w:tr w:rsidR="00564A30" w:rsidRPr="001F7EC2" w14:paraId="7D2FEA5F"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hideMark/>
          </w:tcPr>
          <w:p w14:paraId="5FB70E4E" w14:textId="77777777" w:rsidR="00564A30" w:rsidRPr="001F7EC2" w:rsidRDefault="00564A30" w:rsidP="00667D90">
            <w:pPr>
              <w:spacing w:after="0" w:line="240" w:lineRule="auto"/>
              <w:rPr>
                <w:rFonts w:ascii="Times New Roman" w:eastAsia="Times New Roman" w:hAnsi="Times New Roman" w:cs="Times New Roman"/>
                <w:bCs/>
                <w:lang w:eastAsia="tr-TR"/>
              </w:rPr>
            </w:pPr>
            <w:r w:rsidRPr="001F7EC2">
              <w:rPr>
                <w:rFonts w:ascii="Times New Roman" w:eastAsia="Times New Roman" w:hAnsi="Times New Roman" w:cs="Times New Roman"/>
                <w:bCs/>
                <w:lang w:eastAsia="tr-TR"/>
              </w:rPr>
              <w:t xml:space="preserve">           Divorced</w:t>
            </w:r>
          </w:p>
        </w:tc>
        <w:tc>
          <w:tcPr>
            <w:tcW w:w="1562" w:type="dxa"/>
            <w:tcBorders>
              <w:top w:val="nil"/>
              <w:left w:val="nil"/>
              <w:bottom w:val="single" w:sz="4" w:space="0" w:color="3F3F3F"/>
              <w:right w:val="single" w:sz="4" w:space="0" w:color="3F3F3F"/>
            </w:tcBorders>
            <w:shd w:val="clear" w:color="auto" w:fill="auto"/>
            <w:noWrap/>
            <w:vAlign w:val="bottom"/>
            <w:hideMark/>
          </w:tcPr>
          <w:p w14:paraId="0CACB3A9"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23.9</w:t>
            </w:r>
          </w:p>
        </w:tc>
        <w:tc>
          <w:tcPr>
            <w:tcW w:w="1985" w:type="dxa"/>
            <w:tcBorders>
              <w:top w:val="nil"/>
              <w:left w:val="nil"/>
              <w:bottom w:val="single" w:sz="4" w:space="0" w:color="3F3F3F"/>
              <w:right w:val="single" w:sz="4" w:space="0" w:color="3F3F3F"/>
            </w:tcBorders>
            <w:shd w:val="clear" w:color="auto" w:fill="auto"/>
            <w:noWrap/>
            <w:vAlign w:val="bottom"/>
            <w:hideMark/>
          </w:tcPr>
          <w:p w14:paraId="58750E65"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22.4</w:t>
            </w:r>
          </w:p>
        </w:tc>
        <w:tc>
          <w:tcPr>
            <w:tcW w:w="1363" w:type="dxa"/>
            <w:tcBorders>
              <w:top w:val="nil"/>
              <w:left w:val="nil"/>
              <w:bottom w:val="single" w:sz="4" w:space="0" w:color="3F3F3F"/>
              <w:right w:val="single" w:sz="4" w:space="0" w:color="3F3F3F"/>
            </w:tcBorders>
            <w:shd w:val="clear" w:color="auto" w:fill="auto"/>
            <w:noWrap/>
            <w:vAlign w:val="bottom"/>
            <w:hideMark/>
          </w:tcPr>
          <w:p w14:paraId="1DB614C8"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11.2</w:t>
            </w:r>
          </w:p>
        </w:tc>
        <w:tc>
          <w:tcPr>
            <w:tcW w:w="960" w:type="dxa"/>
            <w:tcBorders>
              <w:top w:val="nil"/>
              <w:left w:val="nil"/>
              <w:bottom w:val="single" w:sz="4" w:space="0" w:color="3F3F3F"/>
              <w:right w:val="single" w:sz="4" w:space="0" w:color="3F3F3F"/>
            </w:tcBorders>
            <w:shd w:val="clear" w:color="auto" w:fill="auto"/>
            <w:noWrap/>
            <w:vAlign w:val="center"/>
            <w:hideMark/>
          </w:tcPr>
          <w:p w14:paraId="6D47F932" w14:textId="323B7D34" w:rsidR="00564A30" w:rsidRPr="001F7EC2" w:rsidRDefault="00564A30" w:rsidP="00A62DF4">
            <w:pPr>
              <w:spacing w:after="0" w:line="240" w:lineRule="auto"/>
              <w:jc w:val="center"/>
              <w:rPr>
                <w:rFonts w:ascii="Times New Roman" w:eastAsia="Times New Roman" w:hAnsi="Times New Roman" w:cs="Times New Roman"/>
                <w:lang w:eastAsia="tr-TR"/>
              </w:rPr>
            </w:pPr>
          </w:p>
        </w:tc>
      </w:tr>
      <w:tr w:rsidR="00564A30" w:rsidRPr="001F7EC2" w14:paraId="5061342A"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hideMark/>
          </w:tcPr>
          <w:p w14:paraId="323F3E6A" w14:textId="77777777"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Living status %</w:t>
            </w:r>
          </w:p>
        </w:tc>
        <w:tc>
          <w:tcPr>
            <w:tcW w:w="1562" w:type="dxa"/>
            <w:tcBorders>
              <w:top w:val="nil"/>
              <w:left w:val="nil"/>
              <w:bottom w:val="single" w:sz="4" w:space="0" w:color="3F3F3F"/>
              <w:right w:val="single" w:sz="4" w:space="0" w:color="3F3F3F"/>
            </w:tcBorders>
            <w:shd w:val="clear" w:color="auto" w:fill="auto"/>
            <w:noWrap/>
            <w:vAlign w:val="bottom"/>
            <w:hideMark/>
          </w:tcPr>
          <w:p w14:paraId="3F4A44BF" w14:textId="2F3EFF58" w:rsidR="00564A30" w:rsidRPr="001F7EC2" w:rsidRDefault="00564A30" w:rsidP="00A62DF4">
            <w:pPr>
              <w:spacing w:after="0" w:line="240" w:lineRule="auto"/>
              <w:jc w:val="center"/>
              <w:rPr>
                <w:rFonts w:ascii="Times New Roman" w:eastAsia="Times New Roman" w:hAnsi="Times New Roman" w:cs="Times New Roman"/>
                <w:lang w:eastAsia="tr-TR"/>
              </w:rPr>
            </w:pPr>
          </w:p>
        </w:tc>
        <w:tc>
          <w:tcPr>
            <w:tcW w:w="1985" w:type="dxa"/>
            <w:tcBorders>
              <w:top w:val="nil"/>
              <w:left w:val="nil"/>
              <w:bottom w:val="single" w:sz="4" w:space="0" w:color="3F3F3F"/>
              <w:right w:val="single" w:sz="4" w:space="0" w:color="3F3F3F"/>
            </w:tcBorders>
            <w:shd w:val="clear" w:color="auto" w:fill="auto"/>
            <w:noWrap/>
            <w:vAlign w:val="bottom"/>
            <w:hideMark/>
          </w:tcPr>
          <w:p w14:paraId="1F3C1DDE" w14:textId="1ED6A970" w:rsidR="00564A30" w:rsidRPr="001F7EC2" w:rsidRDefault="00564A30" w:rsidP="00A62DF4">
            <w:pPr>
              <w:spacing w:after="0" w:line="240" w:lineRule="auto"/>
              <w:jc w:val="center"/>
              <w:rPr>
                <w:rFonts w:ascii="Times New Roman" w:eastAsia="Times New Roman" w:hAnsi="Times New Roman" w:cs="Times New Roman"/>
                <w:lang w:eastAsia="tr-TR"/>
              </w:rPr>
            </w:pPr>
          </w:p>
        </w:tc>
        <w:tc>
          <w:tcPr>
            <w:tcW w:w="1363" w:type="dxa"/>
            <w:tcBorders>
              <w:top w:val="nil"/>
              <w:left w:val="nil"/>
              <w:bottom w:val="single" w:sz="4" w:space="0" w:color="3F3F3F"/>
              <w:right w:val="single" w:sz="4" w:space="0" w:color="3F3F3F"/>
            </w:tcBorders>
            <w:shd w:val="clear" w:color="auto" w:fill="auto"/>
            <w:noWrap/>
            <w:vAlign w:val="bottom"/>
            <w:hideMark/>
          </w:tcPr>
          <w:p w14:paraId="60529641" w14:textId="2C2EF8B1" w:rsidR="00564A30" w:rsidRPr="001F7EC2" w:rsidRDefault="00564A30" w:rsidP="00A62DF4">
            <w:pPr>
              <w:spacing w:after="0" w:line="240" w:lineRule="auto"/>
              <w:jc w:val="center"/>
              <w:rPr>
                <w:rFonts w:ascii="Times New Roman" w:eastAsia="Times New Roman" w:hAnsi="Times New Roman" w:cs="Times New Roman"/>
                <w:lang w:eastAsia="tr-TR"/>
              </w:rPr>
            </w:pPr>
          </w:p>
        </w:tc>
        <w:tc>
          <w:tcPr>
            <w:tcW w:w="960" w:type="dxa"/>
            <w:tcBorders>
              <w:top w:val="nil"/>
              <w:left w:val="nil"/>
              <w:bottom w:val="single" w:sz="4" w:space="0" w:color="3F3F3F"/>
              <w:right w:val="single" w:sz="4" w:space="0" w:color="3F3F3F"/>
            </w:tcBorders>
            <w:shd w:val="clear" w:color="auto" w:fill="auto"/>
            <w:noWrap/>
            <w:vAlign w:val="center"/>
            <w:hideMark/>
          </w:tcPr>
          <w:p w14:paraId="5B5B15D3" w14:textId="21077153" w:rsidR="00564A30" w:rsidRPr="001F7EC2" w:rsidRDefault="00564A30" w:rsidP="00A62DF4">
            <w:pPr>
              <w:spacing w:after="0" w:line="240" w:lineRule="auto"/>
              <w:jc w:val="center"/>
              <w:rPr>
                <w:rFonts w:ascii="Times New Roman" w:eastAsia="Times New Roman" w:hAnsi="Times New Roman" w:cs="Times New Roman"/>
                <w:lang w:eastAsia="tr-TR"/>
              </w:rPr>
            </w:pPr>
          </w:p>
        </w:tc>
      </w:tr>
      <w:tr w:rsidR="00564A30" w:rsidRPr="001F7EC2" w14:paraId="39561C8A"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hideMark/>
          </w:tcPr>
          <w:p w14:paraId="3C1B1A68" w14:textId="77777777" w:rsidR="00564A30" w:rsidRPr="001F7EC2" w:rsidRDefault="00564A30" w:rsidP="00667D90">
            <w:pPr>
              <w:spacing w:after="0" w:line="240" w:lineRule="auto"/>
              <w:rPr>
                <w:rFonts w:ascii="Times New Roman" w:eastAsia="Times New Roman" w:hAnsi="Times New Roman" w:cs="Times New Roman"/>
                <w:bCs/>
                <w:lang w:eastAsia="tr-TR"/>
              </w:rPr>
            </w:pPr>
            <w:r w:rsidRPr="001F7EC2">
              <w:rPr>
                <w:rFonts w:ascii="Times New Roman" w:eastAsia="Times New Roman" w:hAnsi="Times New Roman" w:cs="Times New Roman"/>
                <w:bCs/>
                <w:lang w:eastAsia="tr-TR"/>
              </w:rPr>
              <w:t xml:space="preserve">           With spouse</w:t>
            </w:r>
          </w:p>
        </w:tc>
        <w:tc>
          <w:tcPr>
            <w:tcW w:w="1562" w:type="dxa"/>
            <w:tcBorders>
              <w:top w:val="nil"/>
              <w:left w:val="nil"/>
              <w:bottom w:val="single" w:sz="4" w:space="0" w:color="3F3F3F"/>
              <w:right w:val="single" w:sz="4" w:space="0" w:color="3F3F3F"/>
            </w:tcBorders>
            <w:shd w:val="clear" w:color="auto" w:fill="auto"/>
            <w:noWrap/>
            <w:vAlign w:val="bottom"/>
            <w:hideMark/>
          </w:tcPr>
          <w:p w14:paraId="76D0D7E0"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54.5</w:t>
            </w:r>
          </w:p>
        </w:tc>
        <w:tc>
          <w:tcPr>
            <w:tcW w:w="1985" w:type="dxa"/>
            <w:tcBorders>
              <w:top w:val="nil"/>
              <w:left w:val="nil"/>
              <w:bottom w:val="single" w:sz="4" w:space="0" w:color="3F3F3F"/>
              <w:right w:val="single" w:sz="4" w:space="0" w:color="3F3F3F"/>
            </w:tcBorders>
            <w:shd w:val="clear" w:color="auto" w:fill="auto"/>
            <w:noWrap/>
            <w:vAlign w:val="bottom"/>
            <w:hideMark/>
          </w:tcPr>
          <w:p w14:paraId="44F6B33F"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46.0</w:t>
            </w:r>
          </w:p>
        </w:tc>
        <w:tc>
          <w:tcPr>
            <w:tcW w:w="1363" w:type="dxa"/>
            <w:tcBorders>
              <w:top w:val="nil"/>
              <w:left w:val="nil"/>
              <w:bottom w:val="single" w:sz="4" w:space="0" w:color="3F3F3F"/>
              <w:right w:val="single" w:sz="4" w:space="0" w:color="3F3F3F"/>
            </w:tcBorders>
            <w:shd w:val="clear" w:color="auto" w:fill="auto"/>
            <w:noWrap/>
            <w:vAlign w:val="bottom"/>
            <w:hideMark/>
          </w:tcPr>
          <w:p w14:paraId="47474FED"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34.5</w:t>
            </w:r>
          </w:p>
        </w:tc>
        <w:tc>
          <w:tcPr>
            <w:tcW w:w="960" w:type="dxa"/>
            <w:vMerge w:val="restart"/>
            <w:tcBorders>
              <w:top w:val="nil"/>
              <w:left w:val="single" w:sz="4" w:space="0" w:color="3F3F3F"/>
              <w:bottom w:val="single" w:sz="4" w:space="0" w:color="3F3F3F"/>
              <w:right w:val="single" w:sz="4" w:space="0" w:color="3F3F3F"/>
            </w:tcBorders>
            <w:shd w:val="clear" w:color="auto" w:fill="auto"/>
            <w:noWrap/>
            <w:vAlign w:val="center"/>
            <w:hideMark/>
          </w:tcPr>
          <w:p w14:paraId="15D22159"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r>
      <w:tr w:rsidR="00564A30" w:rsidRPr="001F7EC2" w14:paraId="15CE8F42"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hideMark/>
          </w:tcPr>
          <w:p w14:paraId="37919F5E" w14:textId="77777777" w:rsidR="00564A30" w:rsidRPr="001F7EC2" w:rsidRDefault="00564A30" w:rsidP="00667D90">
            <w:pPr>
              <w:spacing w:after="0" w:line="240" w:lineRule="auto"/>
              <w:rPr>
                <w:rFonts w:ascii="Times New Roman" w:eastAsia="Times New Roman" w:hAnsi="Times New Roman" w:cs="Times New Roman"/>
                <w:bCs/>
                <w:lang w:eastAsia="tr-TR"/>
              </w:rPr>
            </w:pPr>
            <w:r w:rsidRPr="001F7EC2">
              <w:rPr>
                <w:rFonts w:ascii="Times New Roman" w:eastAsia="Times New Roman" w:hAnsi="Times New Roman" w:cs="Times New Roman"/>
                <w:bCs/>
                <w:lang w:eastAsia="tr-TR"/>
              </w:rPr>
              <w:t xml:space="preserve">           With children</w:t>
            </w:r>
          </w:p>
        </w:tc>
        <w:tc>
          <w:tcPr>
            <w:tcW w:w="1562" w:type="dxa"/>
            <w:tcBorders>
              <w:top w:val="nil"/>
              <w:left w:val="nil"/>
              <w:bottom w:val="single" w:sz="4" w:space="0" w:color="3F3F3F"/>
              <w:right w:val="single" w:sz="4" w:space="0" w:color="3F3F3F"/>
            </w:tcBorders>
            <w:shd w:val="clear" w:color="auto" w:fill="auto"/>
            <w:noWrap/>
            <w:vAlign w:val="bottom"/>
            <w:hideMark/>
          </w:tcPr>
          <w:p w14:paraId="689BACB1"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13.7</w:t>
            </w:r>
          </w:p>
        </w:tc>
        <w:tc>
          <w:tcPr>
            <w:tcW w:w="1985" w:type="dxa"/>
            <w:tcBorders>
              <w:top w:val="nil"/>
              <w:left w:val="nil"/>
              <w:bottom w:val="single" w:sz="4" w:space="0" w:color="3F3F3F"/>
              <w:right w:val="single" w:sz="4" w:space="0" w:color="3F3F3F"/>
            </w:tcBorders>
            <w:shd w:val="clear" w:color="auto" w:fill="auto"/>
            <w:noWrap/>
            <w:vAlign w:val="bottom"/>
            <w:hideMark/>
          </w:tcPr>
          <w:p w14:paraId="373CF072"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21.8</w:t>
            </w:r>
          </w:p>
        </w:tc>
        <w:tc>
          <w:tcPr>
            <w:tcW w:w="1363" w:type="dxa"/>
            <w:tcBorders>
              <w:top w:val="nil"/>
              <w:left w:val="nil"/>
              <w:bottom w:val="single" w:sz="4" w:space="0" w:color="3F3F3F"/>
              <w:right w:val="single" w:sz="4" w:space="0" w:color="3F3F3F"/>
            </w:tcBorders>
            <w:shd w:val="clear" w:color="auto" w:fill="auto"/>
            <w:noWrap/>
            <w:vAlign w:val="bottom"/>
            <w:hideMark/>
          </w:tcPr>
          <w:p w14:paraId="37E11FB4"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41.8</w:t>
            </w:r>
          </w:p>
        </w:tc>
        <w:tc>
          <w:tcPr>
            <w:tcW w:w="960" w:type="dxa"/>
            <w:vMerge/>
            <w:tcBorders>
              <w:top w:val="nil"/>
              <w:left w:val="single" w:sz="4" w:space="0" w:color="3F3F3F"/>
              <w:bottom w:val="single" w:sz="4" w:space="0" w:color="3F3F3F"/>
              <w:right w:val="single" w:sz="4" w:space="0" w:color="3F3F3F"/>
            </w:tcBorders>
            <w:shd w:val="clear" w:color="auto" w:fill="auto"/>
            <w:vAlign w:val="center"/>
            <w:hideMark/>
          </w:tcPr>
          <w:p w14:paraId="528A1182"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p>
        </w:tc>
      </w:tr>
      <w:tr w:rsidR="00564A30" w:rsidRPr="001F7EC2" w14:paraId="53C4A73D"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hideMark/>
          </w:tcPr>
          <w:p w14:paraId="305A8116" w14:textId="77777777" w:rsidR="00564A30" w:rsidRPr="001F7EC2" w:rsidRDefault="00564A30" w:rsidP="00667D90">
            <w:pPr>
              <w:spacing w:after="0" w:line="240" w:lineRule="auto"/>
              <w:rPr>
                <w:rFonts w:ascii="Times New Roman" w:eastAsia="Times New Roman" w:hAnsi="Times New Roman" w:cs="Times New Roman"/>
                <w:bCs/>
                <w:lang w:eastAsia="tr-TR"/>
              </w:rPr>
            </w:pPr>
            <w:r w:rsidRPr="001F7EC2">
              <w:rPr>
                <w:rFonts w:ascii="Times New Roman" w:eastAsia="Times New Roman" w:hAnsi="Times New Roman" w:cs="Times New Roman"/>
                <w:bCs/>
                <w:lang w:eastAsia="tr-TR"/>
              </w:rPr>
              <w:t xml:space="preserve">           Others</w:t>
            </w:r>
          </w:p>
        </w:tc>
        <w:tc>
          <w:tcPr>
            <w:tcW w:w="1562" w:type="dxa"/>
            <w:tcBorders>
              <w:top w:val="nil"/>
              <w:left w:val="nil"/>
              <w:bottom w:val="single" w:sz="4" w:space="0" w:color="3F3F3F"/>
              <w:right w:val="single" w:sz="4" w:space="0" w:color="3F3F3F"/>
            </w:tcBorders>
            <w:shd w:val="clear" w:color="auto" w:fill="auto"/>
            <w:noWrap/>
            <w:vAlign w:val="bottom"/>
            <w:hideMark/>
          </w:tcPr>
          <w:p w14:paraId="1B1705FB"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31.8</w:t>
            </w:r>
          </w:p>
        </w:tc>
        <w:tc>
          <w:tcPr>
            <w:tcW w:w="1985" w:type="dxa"/>
            <w:tcBorders>
              <w:top w:val="nil"/>
              <w:left w:val="nil"/>
              <w:bottom w:val="single" w:sz="4" w:space="0" w:color="3F3F3F"/>
              <w:right w:val="single" w:sz="4" w:space="0" w:color="3F3F3F"/>
            </w:tcBorders>
            <w:shd w:val="clear" w:color="auto" w:fill="auto"/>
            <w:noWrap/>
            <w:vAlign w:val="bottom"/>
            <w:hideMark/>
          </w:tcPr>
          <w:p w14:paraId="5D4D319E"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32.2</w:t>
            </w:r>
          </w:p>
        </w:tc>
        <w:tc>
          <w:tcPr>
            <w:tcW w:w="1363" w:type="dxa"/>
            <w:tcBorders>
              <w:top w:val="nil"/>
              <w:left w:val="nil"/>
              <w:bottom w:val="single" w:sz="4" w:space="0" w:color="3F3F3F"/>
              <w:right w:val="single" w:sz="4" w:space="0" w:color="3F3F3F"/>
            </w:tcBorders>
            <w:shd w:val="clear" w:color="auto" w:fill="auto"/>
            <w:noWrap/>
            <w:vAlign w:val="bottom"/>
            <w:hideMark/>
          </w:tcPr>
          <w:p w14:paraId="75756684"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23.7</w:t>
            </w:r>
          </w:p>
        </w:tc>
        <w:tc>
          <w:tcPr>
            <w:tcW w:w="960" w:type="dxa"/>
            <w:vMerge/>
            <w:tcBorders>
              <w:top w:val="nil"/>
              <w:left w:val="single" w:sz="4" w:space="0" w:color="3F3F3F"/>
              <w:bottom w:val="single" w:sz="4" w:space="0" w:color="3F3F3F"/>
              <w:right w:val="single" w:sz="4" w:space="0" w:color="3F3F3F"/>
            </w:tcBorders>
            <w:shd w:val="clear" w:color="auto" w:fill="auto"/>
            <w:vAlign w:val="center"/>
            <w:hideMark/>
          </w:tcPr>
          <w:p w14:paraId="33EADA47"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p>
        </w:tc>
      </w:tr>
      <w:tr w:rsidR="00564A30" w:rsidRPr="001F7EC2" w14:paraId="26D1BDC5"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tcPr>
          <w:p w14:paraId="3A50BA02" w14:textId="77777777"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Body mass index (kg/m</w:t>
            </w:r>
            <w:r w:rsidRPr="001F7EC2">
              <w:rPr>
                <w:rFonts w:ascii="Times New Roman" w:eastAsia="Times New Roman" w:hAnsi="Times New Roman" w:cs="Times New Roman"/>
                <w:b/>
                <w:bCs/>
                <w:vertAlign w:val="superscript"/>
                <w:lang w:eastAsia="tr-TR"/>
              </w:rPr>
              <w:t>2</w:t>
            </w:r>
            <w:r w:rsidRPr="001F7EC2">
              <w:rPr>
                <w:rFonts w:ascii="Times New Roman" w:eastAsia="Times New Roman" w:hAnsi="Times New Roman" w:cs="Times New Roman"/>
                <w:b/>
                <w:bCs/>
                <w:lang w:eastAsia="tr-TR"/>
              </w:rPr>
              <w:t>)</w:t>
            </w:r>
          </w:p>
        </w:tc>
        <w:tc>
          <w:tcPr>
            <w:tcW w:w="1562" w:type="dxa"/>
            <w:tcBorders>
              <w:top w:val="nil"/>
              <w:left w:val="nil"/>
              <w:bottom w:val="single" w:sz="4" w:space="0" w:color="3F3F3F"/>
              <w:right w:val="single" w:sz="4" w:space="0" w:color="3F3F3F"/>
            </w:tcBorders>
            <w:shd w:val="clear" w:color="auto" w:fill="auto"/>
            <w:noWrap/>
            <w:vAlign w:val="bottom"/>
          </w:tcPr>
          <w:p w14:paraId="45FCB951"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34.9± 4.2</w:t>
            </w:r>
          </w:p>
        </w:tc>
        <w:tc>
          <w:tcPr>
            <w:tcW w:w="1985" w:type="dxa"/>
            <w:tcBorders>
              <w:top w:val="nil"/>
              <w:left w:val="nil"/>
              <w:bottom w:val="single" w:sz="4" w:space="0" w:color="3F3F3F"/>
              <w:right w:val="single" w:sz="4" w:space="0" w:color="3F3F3F"/>
            </w:tcBorders>
            <w:shd w:val="clear" w:color="auto" w:fill="auto"/>
            <w:noWrap/>
            <w:vAlign w:val="bottom"/>
          </w:tcPr>
          <w:p w14:paraId="0B5E230F"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35.3± 4.5</w:t>
            </w:r>
          </w:p>
        </w:tc>
        <w:tc>
          <w:tcPr>
            <w:tcW w:w="1363" w:type="dxa"/>
            <w:tcBorders>
              <w:top w:val="nil"/>
              <w:left w:val="nil"/>
              <w:bottom w:val="single" w:sz="4" w:space="0" w:color="3F3F3F"/>
              <w:right w:val="single" w:sz="4" w:space="0" w:color="3F3F3F"/>
            </w:tcBorders>
            <w:shd w:val="clear" w:color="auto" w:fill="auto"/>
            <w:noWrap/>
            <w:vAlign w:val="bottom"/>
          </w:tcPr>
          <w:p w14:paraId="3573A6A1"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35.6± 5.1</w:t>
            </w:r>
          </w:p>
        </w:tc>
        <w:tc>
          <w:tcPr>
            <w:tcW w:w="960" w:type="dxa"/>
            <w:tcBorders>
              <w:top w:val="nil"/>
              <w:left w:val="nil"/>
              <w:bottom w:val="single" w:sz="4" w:space="0" w:color="3F3F3F"/>
              <w:right w:val="single" w:sz="4" w:space="0" w:color="3F3F3F"/>
            </w:tcBorders>
            <w:shd w:val="clear" w:color="auto" w:fill="auto"/>
            <w:noWrap/>
            <w:vAlign w:val="center"/>
          </w:tcPr>
          <w:p w14:paraId="30CC4076"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0.441</w:t>
            </w:r>
          </w:p>
        </w:tc>
      </w:tr>
      <w:tr w:rsidR="00564A30" w:rsidRPr="001F7EC2" w14:paraId="39961B5F"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hideMark/>
          </w:tcPr>
          <w:p w14:paraId="5769EC4E" w14:textId="349263B4"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 xml:space="preserve">Number of drugs used </w:t>
            </w:r>
          </w:p>
        </w:tc>
        <w:tc>
          <w:tcPr>
            <w:tcW w:w="1562" w:type="dxa"/>
            <w:tcBorders>
              <w:top w:val="nil"/>
              <w:left w:val="nil"/>
              <w:bottom w:val="single" w:sz="4" w:space="0" w:color="3F3F3F"/>
              <w:right w:val="single" w:sz="4" w:space="0" w:color="3F3F3F"/>
            </w:tcBorders>
            <w:shd w:val="clear" w:color="auto" w:fill="auto"/>
            <w:noWrap/>
            <w:vAlign w:val="bottom"/>
            <w:hideMark/>
          </w:tcPr>
          <w:p w14:paraId="159B5FF4"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5.0±31</w:t>
            </w:r>
          </w:p>
        </w:tc>
        <w:tc>
          <w:tcPr>
            <w:tcW w:w="1985" w:type="dxa"/>
            <w:tcBorders>
              <w:top w:val="nil"/>
              <w:left w:val="nil"/>
              <w:bottom w:val="single" w:sz="4" w:space="0" w:color="3F3F3F"/>
              <w:right w:val="single" w:sz="4" w:space="0" w:color="3F3F3F"/>
            </w:tcBorders>
            <w:shd w:val="clear" w:color="auto" w:fill="auto"/>
            <w:noWrap/>
            <w:vAlign w:val="bottom"/>
            <w:hideMark/>
          </w:tcPr>
          <w:p w14:paraId="04BCD189"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6.3±3.1</w:t>
            </w:r>
          </w:p>
        </w:tc>
        <w:tc>
          <w:tcPr>
            <w:tcW w:w="1363" w:type="dxa"/>
            <w:tcBorders>
              <w:top w:val="nil"/>
              <w:left w:val="nil"/>
              <w:bottom w:val="single" w:sz="4" w:space="0" w:color="3F3F3F"/>
              <w:right w:val="single" w:sz="4" w:space="0" w:color="3F3F3F"/>
            </w:tcBorders>
            <w:shd w:val="clear" w:color="auto" w:fill="auto"/>
            <w:noWrap/>
            <w:vAlign w:val="bottom"/>
            <w:hideMark/>
          </w:tcPr>
          <w:p w14:paraId="5ABF2998"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7.5±3.5</w:t>
            </w:r>
          </w:p>
        </w:tc>
        <w:tc>
          <w:tcPr>
            <w:tcW w:w="960" w:type="dxa"/>
            <w:tcBorders>
              <w:top w:val="nil"/>
              <w:left w:val="nil"/>
              <w:bottom w:val="single" w:sz="4" w:space="0" w:color="3F3F3F"/>
              <w:right w:val="single" w:sz="4" w:space="0" w:color="3F3F3F"/>
            </w:tcBorders>
            <w:shd w:val="clear" w:color="auto" w:fill="auto"/>
            <w:noWrap/>
            <w:vAlign w:val="center"/>
            <w:hideMark/>
          </w:tcPr>
          <w:p w14:paraId="72AB883A"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r>
      <w:tr w:rsidR="00564A30" w:rsidRPr="001F7EC2" w14:paraId="680DA750"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hideMark/>
          </w:tcPr>
          <w:p w14:paraId="4EA4E08E" w14:textId="77777777"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Comorbidities %</w:t>
            </w:r>
          </w:p>
        </w:tc>
        <w:tc>
          <w:tcPr>
            <w:tcW w:w="1562" w:type="dxa"/>
            <w:tcBorders>
              <w:top w:val="nil"/>
              <w:left w:val="nil"/>
              <w:bottom w:val="single" w:sz="4" w:space="0" w:color="3F3F3F"/>
              <w:right w:val="single" w:sz="4" w:space="0" w:color="3F3F3F"/>
            </w:tcBorders>
            <w:shd w:val="clear" w:color="auto" w:fill="auto"/>
            <w:noWrap/>
            <w:vAlign w:val="bottom"/>
            <w:hideMark/>
          </w:tcPr>
          <w:p w14:paraId="264787A5" w14:textId="35933A85" w:rsidR="00564A30" w:rsidRPr="001F7EC2" w:rsidRDefault="00564A30" w:rsidP="00A62DF4">
            <w:pPr>
              <w:spacing w:after="0" w:line="240" w:lineRule="auto"/>
              <w:jc w:val="center"/>
              <w:rPr>
                <w:rFonts w:ascii="Times New Roman" w:eastAsia="Times New Roman" w:hAnsi="Times New Roman" w:cs="Times New Roman"/>
                <w:lang w:eastAsia="tr-TR"/>
              </w:rPr>
            </w:pPr>
          </w:p>
        </w:tc>
        <w:tc>
          <w:tcPr>
            <w:tcW w:w="1985" w:type="dxa"/>
            <w:tcBorders>
              <w:top w:val="nil"/>
              <w:left w:val="nil"/>
              <w:bottom w:val="single" w:sz="4" w:space="0" w:color="3F3F3F"/>
              <w:right w:val="single" w:sz="4" w:space="0" w:color="3F3F3F"/>
            </w:tcBorders>
            <w:shd w:val="clear" w:color="auto" w:fill="auto"/>
            <w:noWrap/>
            <w:vAlign w:val="bottom"/>
            <w:hideMark/>
          </w:tcPr>
          <w:p w14:paraId="212B998A" w14:textId="6C38D116" w:rsidR="00564A30" w:rsidRPr="001F7EC2" w:rsidRDefault="00564A30" w:rsidP="00A62DF4">
            <w:pPr>
              <w:spacing w:after="0" w:line="240" w:lineRule="auto"/>
              <w:jc w:val="center"/>
              <w:rPr>
                <w:rFonts w:ascii="Times New Roman" w:eastAsia="Times New Roman" w:hAnsi="Times New Roman" w:cs="Times New Roman"/>
                <w:lang w:eastAsia="tr-TR"/>
              </w:rPr>
            </w:pPr>
          </w:p>
        </w:tc>
        <w:tc>
          <w:tcPr>
            <w:tcW w:w="1363" w:type="dxa"/>
            <w:tcBorders>
              <w:top w:val="nil"/>
              <w:left w:val="nil"/>
              <w:bottom w:val="single" w:sz="4" w:space="0" w:color="3F3F3F"/>
              <w:right w:val="single" w:sz="4" w:space="0" w:color="3F3F3F"/>
            </w:tcBorders>
            <w:shd w:val="clear" w:color="auto" w:fill="auto"/>
            <w:noWrap/>
            <w:vAlign w:val="bottom"/>
            <w:hideMark/>
          </w:tcPr>
          <w:p w14:paraId="20ADF962" w14:textId="5ABA31DA" w:rsidR="00564A30" w:rsidRPr="001F7EC2" w:rsidRDefault="00564A30" w:rsidP="00A62DF4">
            <w:pPr>
              <w:spacing w:after="0" w:line="240" w:lineRule="auto"/>
              <w:jc w:val="center"/>
              <w:rPr>
                <w:rFonts w:ascii="Times New Roman" w:eastAsia="Times New Roman" w:hAnsi="Times New Roman" w:cs="Times New Roman"/>
                <w:lang w:eastAsia="tr-TR"/>
              </w:rPr>
            </w:pPr>
          </w:p>
        </w:tc>
        <w:tc>
          <w:tcPr>
            <w:tcW w:w="960" w:type="dxa"/>
            <w:tcBorders>
              <w:top w:val="nil"/>
              <w:left w:val="nil"/>
              <w:bottom w:val="single" w:sz="4" w:space="0" w:color="3F3F3F"/>
              <w:right w:val="single" w:sz="4" w:space="0" w:color="3F3F3F"/>
            </w:tcBorders>
            <w:shd w:val="clear" w:color="auto" w:fill="auto"/>
            <w:noWrap/>
            <w:vAlign w:val="center"/>
            <w:hideMark/>
          </w:tcPr>
          <w:p w14:paraId="4D44EB8F" w14:textId="34175196" w:rsidR="00564A30" w:rsidRPr="001F7EC2" w:rsidRDefault="00564A30" w:rsidP="00A62DF4">
            <w:pPr>
              <w:spacing w:after="0" w:line="240" w:lineRule="auto"/>
              <w:jc w:val="center"/>
              <w:rPr>
                <w:rFonts w:ascii="Times New Roman" w:eastAsia="Times New Roman" w:hAnsi="Times New Roman" w:cs="Times New Roman"/>
                <w:lang w:eastAsia="tr-TR"/>
              </w:rPr>
            </w:pPr>
          </w:p>
        </w:tc>
      </w:tr>
      <w:tr w:rsidR="00564A30" w:rsidRPr="001F7EC2" w14:paraId="6CA22B59"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hideMark/>
          </w:tcPr>
          <w:p w14:paraId="6ED88426" w14:textId="77777777" w:rsidR="00564A30" w:rsidRPr="001F7EC2" w:rsidRDefault="00564A30" w:rsidP="00667D90">
            <w:pPr>
              <w:spacing w:after="0" w:line="240" w:lineRule="auto"/>
              <w:rPr>
                <w:rFonts w:ascii="Times New Roman" w:eastAsia="Times New Roman" w:hAnsi="Times New Roman" w:cs="Times New Roman"/>
                <w:bCs/>
                <w:lang w:eastAsia="tr-TR"/>
              </w:rPr>
            </w:pPr>
            <w:r w:rsidRPr="001F7EC2">
              <w:rPr>
                <w:rFonts w:ascii="Times New Roman" w:eastAsia="Times New Roman" w:hAnsi="Times New Roman" w:cs="Times New Roman"/>
                <w:bCs/>
                <w:lang w:eastAsia="tr-TR"/>
              </w:rPr>
              <w:t>HT</w:t>
            </w:r>
          </w:p>
        </w:tc>
        <w:tc>
          <w:tcPr>
            <w:tcW w:w="1562" w:type="dxa"/>
            <w:tcBorders>
              <w:top w:val="nil"/>
              <w:left w:val="nil"/>
              <w:bottom w:val="single" w:sz="4" w:space="0" w:color="3F3F3F"/>
              <w:right w:val="single" w:sz="4" w:space="0" w:color="3F3F3F"/>
            </w:tcBorders>
            <w:shd w:val="clear" w:color="auto" w:fill="auto"/>
            <w:noWrap/>
            <w:vAlign w:val="bottom"/>
            <w:hideMark/>
          </w:tcPr>
          <w:p w14:paraId="035288B7"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73.5</w:t>
            </w:r>
          </w:p>
        </w:tc>
        <w:tc>
          <w:tcPr>
            <w:tcW w:w="1985" w:type="dxa"/>
            <w:tcBorders>
              <w:top w:val="nil"/>
              <w:left w:val="nil"/>
              <w:bottom w:val="single" w:sz="4" w:space="0" w:color="3F3F3F"/>
              <w:right w:val="single" w:sz="4" w:space="0" w:color="3F3F3F"/>
            </w:tcBorders>
            <w:shd w:val="clear" w:color="auto" w:fill="auto"/>
            <w:noWrap/>
            <w:vAlign w:val="bottom"/>
            <w:hideMark/>
          </w:tcPr>
          <w:p w14:paraId="10537EF8"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72.1</w:t>
            </w:r>
          </w:p>
        </w:tc>
        <w:tc>
          <w:tcPr>
            <w:tcW w:w="1363" w:type="dxa"/>
            <w:tcBorders>
              <w:top w:val="nil"/>
              <w:left w:val="nil"/>
              <w:bottom w:val="single" w:sz="4" w:space="0" w:color="3F3F3F"/>
              <w:right w:val="single" w:sz="4" w:space="0" w:color="3F3F3F"/>
            </w:tcBorders>
            <w:shd w:val="clear" w:color="auto" w:fill="auto"/>
            <w:noWrap/>
            <w:vAlign w:val="bottom"/>
            <w:hideMark/>
          </w:tcPr>
          <w:p w14:paraId="6E3AA332"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81.8</w:t>
            </w:r>
          </w:p>
        </w:tc>
        <w:tc>
          <w:tcPr>
            <w:tcW w:w="960" w:type="dxa"/>
            <w:tcBorders>
              <w:top w:val="nil"/>
              <w:left w:val="nil"/>
              <w:bottom w:val="single" w:sz="4" w:space="0" w:color="3F3F3F"/>
              <w:right w:val="single" w:sz="4" w:space="0" w:color="3F3F3F"/>
            </w:tcBorders>
            <w:shd w:val="clear" w:color="auto" w:fill="auto"/>
            <w:noWrap/>
            <w:vAlign w:val="center"/>
            <w:hideMark/>
          </w:tcPr>
          <w:p w14:paraId="5A93A15C"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0.431</w:t>
            </w:r>
          </w:p>
        </w:tc>
      </w:tr>
      <w:tr w:rsidR="00564A30" w:rsidRPr="001F7EC2" w14:paraId="3A7B382B"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hideMark/>
          </w:tcPr>
          <w:p w14:paraId="2465E8E0" w14:textId="77777777" w:rsidR="00564A30" w:rsidRPr="001F7EC2" w:rsidRDefault="00564A30" w:rsidP="00667D90">
            <w:pPr>
              <w:spacing w:after="0" w:line="240" w:lineRule="auto"/>
              <w:rPr>
                <w:rFonts w:ascii="Times New Roman" w:eastAsia="Times New Roman" w:hAnsi="Times New Roman" w:cs="Times New Roman"/>
                <w:bCs/>
                <w:lang w:eastAsia="tr-TR"/>
              </w:rPr>
            </w:pPr>
            <w:r w:rsidRPr="001F7EC2">
              <w:rPr>
                <w:rFonts w:ascii="Times New Roman" w:eastAsia="Times New Roman" w:hAnsi="Times New Roman" w:cs="Times New Roman"/>
                <w:bCs/>
                <w:lang w:eastAsia="tr-TR"/>
              </w:rPr>
              <w:t>DM</w:t>
            </w:r>
          </w:p>
        </w:tc>
        <w:tc>
          <w:tcPr>
            <w:tcW w:w="1562" w:type="dxa"/>
            <w:tcBorders>
              <w:top w:val="nil"/>
              <w:left w:val="nil"/>
              <w:bottom w:val="single" w:sz="4" w:space="0" w:color="3F3F3F"/>
              <w:right w:val="single" w:sz="4" w:space="0" w:color="3F3F3F"/>
            </w:tcBorders>
            <w:shd w:val="clear" w:color="auto" w:fill="auto"/>
            <w:noWrap/>
            <w:vAlign w:val="bottom"/>
            <w:hideMark/>
          </w:tcPr>
          <w:p w14:paraId="74A39072"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58.7</w:t>
            </w:r>
          </w:p>
        </w:tc>
        <w:tc>
          <w:tcPr>
            <w:tcW w:w="1985" w:type="dxa"/>
            <w:tcBorders>
              <w:top w:val="nil"/>
              <w:left w:val="nil"/>
              <w:bottom w:val="single" w:sz="4" w:space="0" w:color="3F3F3F"/>
              <w:right w:val="single" w:sz="4" w:space="0" w:color="3F3F3F"/>
            </w:tcBorders>
            <w:shd w:val="clear" w:color="auto" w:fill="auto"/>
            <w:noWrap/>
            <w:vAlign w:val="bottom"/>
            <w:hideMark/>
          </w:tcPr>
          <w:p w14:paraId="41E952A9"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65.8</w:t>
            </w:r>
          </w:p>
        </w:tc>
        <w:tc>
          <w:tcPr>
            <w:tcW w:w="1363" w:type="dxa"/>
            <w:tcBorders>
              <w:top w:val="nil"/>
              <w:left w:val="nil"/>
              <w:bottom w:val="single" w:sz="4" w:space="0" w:color="3F3F3F"/>
              <w:right w:val="single" w:sz="4" w:space="0" w:color="3F3F3F"/>
            </w:tcBorders>
            <w:shd w:val="clear" w:color="auto" w:fill="auto"/>
            <w:noWrap/>
            <w:vAlign w:val="bottom"/>
            <w:hideMark/>
          </w:tcPr>
          <w:p w14:paraId="2F14F0F1"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54.5</w:t>
            </w:r>
          </w:p>
        </w:tc>
        <w:tc>
          <w:tcPr>
            <w:tcW w:w="960" w:type="dxa"/>
            <w:tcBorders>
              <w:top w:val="nil"/>
              <w:left w:val="nil"/>
              <w:bottom w:val="single" w:sz="4" w:space="0" w:color="3F3F3F"/>
              <w:right w:val="single" w:sz="4" w:space="0" w:color="3F3F3F"/>
            </w:tcBorders>
            <w:shd w:val="clear" w:color="auto" w:fill="auto"/>
            <w:noWrap/>
            <w:vAlign w:val="center"/>
            <w:hideMark/>
          </w:tcPr>
          <w:p w14:paraId="516C1555"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0.101</w:t>
            </w:r>
          </w:p>
        </w:tc>
      </w:tr>
      <w:tr w:rsidR="00564A30" w:rsidRPr="001F7EC2" w14:paraId="50C24DEC"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hideMark/>
          </w:tcPr>
          <w:p w14:paraId="24269EBE" w14:textId="77777777" w:rsidR="00564A30" w:rsidRPr="001F7EC2" w:rsidRDefault="00564A30" w:rsidP="00667D90">
            <w:pPr>
              <w:spacing w:after="0" w:line="240" w:lineRule="auto"/>
              <w:rPr>
                <w:rFonts w:ascii="Times New Roman" w:eastAsia="Times New Roman" w:hAnsi="Times New Roman" w:cs="Times New Roman"/>
                <w:bCs/>
                <w:lang w:eastAsia="tr-TR"/>
              </w:rPr>
            </w:pPr>
            <w:r w:rsidRPr="001F7EC2">
              <w:rPr>
                <w:rFonts w:ascii="Times New Roman" w:eastAsia="Times New Roman" w:hAnsi="Times New Roman" w:cs="Times New Roman"/>
                <w:bCs/>
                <w:lang w:eastAsia="tr-TR"/>
              </w:rPr>
              <w:t>CAD</w:t>
            </w:r>
          </w:p>
        </w:tc>
        <w:tc>
          <w:tcPr>
            <w:tcW w:w="1562" w:type="dxa"/>
            <w:tcBorders>
              <w:top w:val="nil"/>
              <w:left w:val="nil"/>
              <w:bottom w:val="single" w:sz="4" w:space="0" w:color="3F3F3F"/>
              <w:right w:val="single" w:sz="4" w:space="0" w:color="3F3F3F"/>
            </w:tcBorders>
            <w:shd w:val="clear" w:color="auto" w:fill="auto"/>
            <w:noWrap/>
            <w:vAlign w:val="bottom"/>
            <w:hideMark/>
          </w:tcPr>
          <w:p w14:paraId="78A49FAF"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32.6</w:t>
            </w:r>
          </w:p>
        </w:tc>
        <w:tc>
          <w:tcPr>
            <w:tcW w:w="1985" w:type="dxa"/>
            <w:tcBorders>
              <w:top w:val="nil"/>
              <w:left w:val="nil"/>
              <w:bottom w:val="single" w:sz="4" w:space="0" w:color="3F3F3F"/>
              <w:right w:val="single" w:sz="4" w:space="0" w:color="3F3F3F"/>
            </w:tcBorders>
            <w:shd w:val="clear" w:color="auto" w:fill="auto"/>
            <w:noWrap/>
            <w:vAlign w:val="bottom"/>
            <w:hideMark/>
          </w:tcPr>
          <w:p w14:paraId="5E8EF369"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30.3</w:t>
            </w:r>
          </w:p>
        </w:tc>
        <w:tc>
          <w:tcPr>
            <w:tcW w:w="1363" w:type="dxa"/>
            <w:tcBorders>
              <w:top w:val="nil"/>
              <w:left w:val="nil"/>
              <w:bottom w:val="single" w:sz="4" w:space="0" w:color="3F3F3F"/>
              <w:right w:val="single" w:sz="4" w:space="0" w:color="3F3F3F"/>
            </w:tcBorders>
            <w:shd w:val="clear" w:color="auto" w:fill="auto"/>
            <w:noWrap/>
            <w:vAlign w:val="bottom"/>
            <w:hideMark/>
          </w:tcPr>
          <w:p w14:paraId="2D1CE048"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16.4</w:t>
            </w:r>
          </w:p>
        </w:tc>
        <w:tc>
          <w:tcPr>
            <w:tcW w:w="960" w:type="dxa"/>
            <w:tcBorders>
              <w:top w:val="nil"/>
              <w:left w:val="nil"/>
              <w:bottom w:val="single" w:sz="4" w:space="0" w:color="3F3F3F"/>
              <w:right w:val="single" w:sz="4" w:space="0" w:color="3F3F3F"/>
            </w:tcBorders>
            <w:shd w:val="clear" w:color="auto" w:fill="auto"/>
            <w:noWrap/>
            <w:vAlign w:val="center"/>
            <w:hideMark/>
          </w:tcPr>
          <w:p w14:paraId="47D4FB87"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0.154</w:t>
            </w:r>
          </w:p>
        </w:tc>
      </w:tr>
      <w:tr w:rsidR="00564A30" w:rsidRPr="001F7EC2" w14:paraId="0BC991AB"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hideMark/>
          </w:tcPr>
          <w:p w14:paraId="49343572" w14:textId="77777777" w:rsidR="00564A30" w:rsidRPr="001F7EC2" w:rsidRDefault="00564A30" w:rsidP="00667D90">
            <w:pPr>
              <w:spacing w:after="0" w:line="240" w:lineRule="auto"/>
              <w:rPr>
                <w:rFonts w:ascii="Times New Roman" w:eastAsia="Times New Roman" w:hAnsi="Times New Roman" w:cs="Times New Roman"/>
                <w:bCs/>
                <w:lang w:eastAsia="tr-TR"/>
              </w:rPr>
            </w:pPr>
            <w:r w:rsidRPr="001F7EC2">
              <w:rPr>
                <w:rFonts w:ascii="Times New Roman" w:eastAsia="Times New Roman" w:hAnsi="Times New Roman" w:cs="Times New Roman"/>
                <w:bCs/>
                <w:lang w:eastAsia="tr-TR"/>
              </w:rPr>
              <w:t>COPD</w:t>
            </w:r>
          </w:p>
        </w:tc>
        <w:tc>
          <w:tcPr>
            <w:tcW w:w="1562" w:type="dxa"/>
            <w:tcBorders>
              <w:top w:val="nil"/>
              <w:left w:val="nil"/>
              <w:bottom w:val="single" w:sz="4" w:space="0" w:color="3F3F3F"/>
              <w:right w:val="single" w:sz="4" w:space="0" w:color="3F3F3F"/>
            </w:tcBorders>
            <w:shd w:val="clear" w:color="auto" w:fill="auto"/>
            <w:noWrap/>
            <w:vAlign w:val="bottom"/>
            <w:hideMark/>
          </w:tcPr>
          <w:p w14:paraId="72F320AA"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9.3</w:t>
            </w:r>
          </w:p>
        </w:tc>
        <w:tc>
          <w:tcPr>
            <w:tcW w:w="1985" w:type="dxa"/>
            <w:tcBorders>
              <w:top w:val="nil"/>
              <w:left w:val="nil"/>
              <w:bottom w:val="single" w:sz="4" w:space="0" w:color="3F3F3F"/>
              <w:right w:val="single" w:sz="4" w:space="0" w:color="3F3F3F"/>
            </w:tcBorders>
            <w:shd w:val="clear" w:color="auto" w:fill="auto"/>
            <w:noWrap/>
            <w:vAlign w:val="bottom"/>
            <w:hideMark/>
          </w:tcPr>
          <w:p w14:paraId="74391A2F"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13.1</w:t>
            </w:r>
          </w:p>
        </w:tc>
        <w:tc>
          <w:tcPr>
            <w:tcW w:w="1363" w:type="dxa"/>
            <w:tcBorders>
              <w:top w:val="nil"/>
              <w:left w:val="nil"/>
              <w:bottom w:val="single" w:sz="4" w:space="0" w:color="3F3F3F"/>
              <w:right w:val="single" w:sz="4" w:space="0" w:color="3F3F3F"/>
            </w:tcBorders>
            <w:shd w:val="clear" w:color="auto" w:fill="auto"/>
            <w:noWrap/>
            <w:vAlign w:val="bottom"/>
            <w:hideMark/>
          </w:tcPr>
          <w:p w14:paraId="4DAE63CD"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7.3</w:t>
            </w:r>
          </w:p>
        </w:tc>
        <w:tc>
          <w:tcPr>
            <w:tcW w:w="960" w:type="dxa"/>
            <w:tcBorders>
              <w:top w:val="nil"/>
              <w:left w:val="nil"/>
              <w:bottom w:val="single" w:sz="4" w:space="0" w:color="3F3F3F"/>
              <w:right w:val="single" w:sz="4" w:space="0" w:color="3F3F3F"/>
            </w:tcBorders>
            <w:shd w:val="clear" w:color="auto" w:fill="auto"/>
            <w:noWrap/>
            <w:vAlign w:val="center"/>
            <w:hideMark/>
          </w:tcPr>
          <w:p w14:paraId="36378A83"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0.190</w:t>
            </w:r>
          </w:p>
        </w:tc>
      </w:tr>
      <w:tr w:rsidR="00564A30" w:rsidRPr="001F7EC2" w14:paraId="18DEAF7C"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hideMark/>
          </w:tcPr>
          <w:p w14:paraId="4EE60AF0" w14:textId="48069503" w:rsidR="00564A30" w:rsidRPr="001F7EC2" w:rsidRDefault="00564A30" w:rsidP="00667D90">
            <w:pPr>
              <w:spacing w:after="0" w:line="240" w:lineRule="auto"/>
              <w:rPr>
                <w:rFonts w:ascii="Times New Roman" w:eastAsia="Times New Roman" w:hAnsi="Times New Roman" w:cs="Times New Roman"/>
                <w:bCs/>
                <w:lang w:eastAsia="tr-TR"/>
              </w:rPr>
            </w:pPr>
            <w:r w:rsidRPr="001F7EC2">
              <w:rPr>
                <w:rFonts w:ascii="Times New Roman" w:eastAsia="Times New Roman" w:hAnsi="Times New Roman" w:cs="Times New Roman"/>
                <w:bCs/>
                <w:lang w:eastAsia="tr-TR"/>
              </w:rPr>
              <w:t>CV</w:t>
            </w:r>
            <w:r w:rsidR="00B703EC" w:rsidRPr="001F7EC2">
              <w:rPr>
                <w:rFonts w:ascii="Times New Roman" w:eastAsia="Times New Roman" w:hAnsi="Times New Roman" w:cs="Times New Roman"/>
                <w:bCs/>
                <w:lang w:eastAsia="tr-TR"/>
              </w:rPr>
              <w:t>D</w:t>
            </w:r>
          </w:p>
        </w:tc>
        <w:tc>
          <w:tcPr>
            <w:tcW w:w="1562" w:type="dxa"/>
            <w:tcBorders>
              <w:top w:val="nil"/>
              <w:left w:val="nil"/>
              <w:bottom w:val="single" w:sz="4" w:space="0" w:color="3F3F3F"/>
              <w:right w:val="single" w:sz="4" w:space="0" w:color="3F3F3F"/>
            </w:tcBorders>
            <w:shd w:val="clear" w:color="auto" w:fill="auto"/>
            <w:noWrap/>
            <w:vAlign w:val="bottom"/>
            <w:hideMark/>
          </w:tcPr>
          <w:p w14:paraId="6A3E6D68"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11.5</w:t>
            </w:r>
          </w:p>
        </w:tc>
        <w:tc>
          <w:tcPr>
            <w:tcW w:w="1985" w:type="dxa"/>
            <w:tcBorders>
              <w:top w:val="nil"/>
              <w:left w:val="nil"/>
              <w:bottom w:val="single" w:sz="4" w:space="0" w:color="3F3F3F"/>
              <w:right w:val="single" w:sz="4" w:space="0" w:color="3F3F3F"/>
            </w:tcBorders>
            <w:shd w:val="clear" w:color="auto" w:fill="auto"/>
            <w:noWrap/>
            <w:vAlign w:val="bottom"/>
            <w:hideMark/>
          </w:tcPr>
          <w:p w14:paraId="77F80EE9"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16.1</w:t>
            </w:r>
          </w:p>
        </w:tc>
        <w:tc>
          <w:tcPr>
            <w:tcW w:w="1363" w:type="dxa"/>
            <w:tcBorders>
              <w:top w:val="nil"/>
              <w:left w:val="nil"/>
              <w:bottom w:val="single" w:sz="4" w:space="0" w:color="3F3F3F"/>
              <w:right w:val="single" w:sz="4" w:space="0" w:color="3F3F3F"/>
            </w:tcBorders>
            <w:shd w:val="clear" w:color="auto" w:fill="auto"/>
            <w:noWrap/>
            <w:vAlign w:val="bottom"/>
            <w:hideMark/>
          </w:tcPr>
          <w:p w14:paraId="02610293"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16.4</w:t>
            </w:r>
          </w:p>
        </w:tc>
        <w:tc>
          <w:tcPr>
            <w:tcW w:w="960" w:type="dxa"/>
            <w:tcBorders>
              <w:top w:val="nil"/>
              <w:left w:val="nil"/>
              <w:bottom w:val="single" w:sz="4" w:space="0" w:color="3F3F3F"/>
              <w:right w:val="single" w:sz="4" w:space="0" w:color="3F3F3F"/>
            </w:tcBorders>
            <w:shd w:val="clear" w:color="auto" w:fill="auto"/>
            <w:noWrap/>
            <w:vAlign w:val="center"/>
            <w:hideMark/>
          </w:tcPr>
          <w:p w14:paraId="5EAC73AD"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0.152</w:t>
            </w:r>
          </w:p>
        </w:tc>
      </w:tr>
      <w:tr w:rsidR="00564A30" w:rsidRPr="001F7EC2" w14:paraId="714EA05E"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hideMark/>
          </w:tcPr>
          <w:p w14:paraId="31FEE74A" w14:textId="77777777" w:rsidR="00564A30" w:rsidRPr="001F7EC2" w:rsidRDefault="00564A30" w:rsidP="00667D90">
            <w:pPr>
              <w:spacing w:after="0" w:line="240" w:lineRule="auto"/>
              <w:rPr>
                <w:rFonts w:ascii="Times New Roman" w:eastAsia="Times New Roman" w:hAnsi="Times New Roman" w:cs="Times New Roman"/>
                <w:bCs/>
                <w:lang w:eastAsia="tr-TR"/>
              </w:rPr>
            </w:pPr>
            <w:r w:rsidRPr="001F7EC2">
              <w:rPr>
                <w:rFonts w:ascii="Times New Roman" w:eastAsia="Times New Roman" w:hAnsi="Times New Roman" w:cs="Times New Roman"/>
                <w:bCs/>
                <w:lang w:eastAsia="tr-TR"/>
              </w:rPr>
              <w:t>CHF</w:t>
            </w:r>
          </w:p>
        </w:tc>
        <w:tc>
          <w:tcPr>
            <w:tcW w:w="1562" w:type="dxa"/>
            <w:tcBorders>
              <w:top w:val="nil"/>
              <w:left w:val="nil"/>
              <w:bottom w:val="single" w:sz="4" w:space="0" w:color="3F3F3F"/>
              <w:right w:val="single" w:sz="4" w:space="0" w:color="3F3F3F"/>
            </w:tcBorders>
            <w:shd w:val="clear" w:color="auto" w:fill="auto"/>
            <w:noWrap/>
            <w:vAlign w:val="bottom"/>
            <w:hideMark/>
          </w:tcPr>
          <w:p w14:paraId="1AFBC10D"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6.1</w:t>
            </w:r>
          </w:p>
        </w:tc>
        <w:tc>
          <w:tcPr>
            <w:tcW w:w="1985" w:type="dxa"/>
            <w:tcBorders>
              <w:top w:val="nil"/>
              <w:left w:val="nil"/>
              <w:bottom w:val="single" w:sz="4" w:space="0" w:color="3F3F3F"/>
              <w:right w:val="single" w:sz="4" w:space="0" w:color="3F3F3F"/>
            </w:tcBorders>
            <w:shd w:val="clear" w:color="auto" w:fill="auto"/>
            <w:noWrap/>
            <w:vAlign w:val="bottom"/>
            <w:hideMark/>
          </w:tcPr>
          <w:p w14:paraId="4729C7EB"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11.5</w:t>
            </w:r>
          </w:p>
        </w:tc>
        <w:tc>
          <w:tcPr>
            <w:tcW w:w="1363" w:type="dxa"/>
            <w:tcBorders>
              <w:top w:val="nil"/>
              <w:left w:val="nil"/>
              <w:bottom w:val="single" w:sz="4" w:space="0" w:color="3F3F3F"/>
              <w:right w:val="single" w:sz="4" w:space="0" w:color="3F3F3F"/>
            </w:tcBorders>
            <w:shd w:val="clear" w:color="auto" w:fill="auto"/>
            <w:noWrap/>
            <w:vAlign w:val="bottom"/>
            <w:hideMark/>
          </w:tcPr>
          <w:p w14:paraId="28E7650E"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14.5</w:t>
            </w:r>
          </w:p>
        </w:tc>
        <w:tc>
          <w:tcPr>
            <w:tcW w:w="960" w:type="dxa"/>
            <w:tcBorders>
              <w:top w:val="nil"/>
              <w:left w:val="nil"/>
              <w:bottom w:val="single" w:sz="4" w:space="0" w:color="3F3F3F"/>
              <w:right w:val="single" w:sz="4" w:space="0" w:color="3F3F3F"/>
            </w:tcBorders>
            <w:shd w:val="clear" w:color="auto" w:fill="auto"/>
            <w:noWrap/>
            <w:vAlign w:val="center"/>
            <w:hideMark/>
          </w:tcPr>
          <w:p w14:paraId="501C8607"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0.05</w:t>
            </w:r>
          </w:p>
        </w:tc>
      </w:tr>
      <w:tr w:rsidR="00564A30" w:rsidRPr="001F7EC2" w14:paraId="417F3D78"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hideMark/>
          </w:tcPr>
          <w:p w14:paraId="706B3094" w14:textId="77777777" w:rsidR="00564A30" w:rsidRPr="001F7EC2" w:rsidRDefault="00564A30" w:rsidP="00667D90">
            <w:pPr>
              <w:spacing w:after="0" w:line="240" w:lineRule="auto"/>
              <w:rPr>
                <w:rFonts w:ascii="Times New Roman" w:eastAsia="Times New Roman" w:hAnsi="Times New Roman" w:cs="Times New Roman"/>
                <w:bCs/>
                <w:lang w:eastAsia="tr-TR"/>
              </w:rPr>
            </w:pPr>
            <w:r w:rsidRPr="001F7EC2">
              <w:rPr>
                <w:rFonts w:ascii="Times New Roman" w:eastAsia="Times New Roman" w:hAnsi="Times New Roman" w:cs="Times New Roman"/>
                <w:bCs/>
                <w:lang w:eastAsia="tr-TR"/>
              </w:rPr>
              <w:t>PVD</w:t>
            </w:r>
          </w:p>
        </w:tc>
        <w:tc>
          <w:tcPr>
            <w:tcW w:w="1562" w:type="dxa"/>
            <w:tcBorders>
              <w:top w:val="nil"/>
              <w:left w:val="nil"/>
              <w:bottom w:val="single" w:sz="4" w:space="0" w:color="3F3F3F"/>
              <w:right w:val="single" w:sz="4" w:space="0" w:color="3F3F3F"/>
            </w:tcBorders>
            <w:shd w:val="clear" w:color="auto" w:fill="auto"/>
            <w:noWrap/>
            <w:vAlign w:val="bottom"/>
            <w:hideMark/>
          </w:tcPr>
          <w:p w14:paraId="5B339679"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3.7</w:t>
            </w:r>
          </w:p>
        </w:tc>
        <w:tc>
          <w:tcPr>
            <w:tcW w:w="1985" w:type="dxa"/>
            <w:tcBorders>
              <w:top w:val="nil"/>
              <w:left w:val="nil"/>
              <w:bottom w:val="single" w:sz="4" w:space="0" w:color="3F3F3F"/>
              <w:right w:val="single" w:sz="4" w:space="0" w:color="3F3F3F"/>
            </w:tcBorders>
            <w:shd w:val="clear" w:color="auto" w:fill="auto"/>
            <w:noWrap/>
            <w:vAlign w:val="bottom"/>
            <w:hideMark/>
          </w:tcPr>
          <w:p w14:paraId="652091C5"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3.7</w:t>
            </w:r>
          </w:p>
        </w:tc>
        <w:tc>
          <w:tcPr>
            <w:tcW w:w="1363" w:type="dxa"/>
            <w:tcBorders>
              <w:top w:val="nil"/>
              <w:left w:val="nil"/>
              <w:bottom w:val="single" w:sz="4" w:space="0" w:color="3F3F3F"/>
              <w:right w:val="single" w:sz="4" w:space="0" w:color="3F3F3F"/>
            </w:tcBorders>
            <w:shd w:val="clear" w:color="auto" w:fill="auto"/>
            <w:noWrap/>
            <w:vAlign w:val="bottom"/>
            <w:hideMark/>
          </w:tcPr>
          <w:p w14:paraId="2D852F66"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3.6</w:t>
            </w:r>
          </w:p>
        </w:tc>
        <w:tc>
          <w:tcPr>
            <w:tcW w:w="960" w:type="dxa"/>
            <w:tcBorders>
              <w:top w:val="nil"/>
              <w:left w:val="nil"/>
              <w:bottom w:val="single" w:sz="4" w:space="0" w:color="3F3F3F"/>
              <w:right w:val="single" w:sz="4" w:space="0" w:color="3F3F3F"/>
            </w:tcBorders>
            <w:shd w:val="clear" w:color="auto" w:fill="auto"/>
            <w:noWrap/>
            <w:vAlign w:val="center"/>
            <w:hideMark/>
          </w:tcPr>
          <w:p w14:paraId="6978270E"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1.000</w:t>
            </w:r>
          </w:p>
        </w:tc>
      </w:tr>
      <w:tr w:rsidR="00564A30" w:rsidRPr="001F7EC2" w14:paraId="2ACE856B"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hideMark/>
          </w:tcPr>
          <w:p w14:paraId="49660853" w14:textId="77777777" w:rsidR="00564A30" w:rsidRPr="001F7EC2" w:rsidRDefault="00564A30" w:rsidP="00667D90">
            <w:pPr>
              <w:spacing w:after="0" w:line="240" w:lineRule="auto"/>
              <w:rPr>
                <w:rFonts w:ascii="Times New Roman" w:eastAsia="Times New Roman" w:hAnsi="Times New Roman" w:cs="Times New Roman"/>
                <w:bCs/>
                <w:lang w:eastAsia="tr-TR"/>
              </w:rPr>
            </w:pPr>
            <w:r w:rsidRPr="001F7EC2">
              <w:rPr>
                <w:rFonts w:ascii="Times New Roman" w:eastAsia="Times New Roman" w:hAnsi="Times New Roman" w:cs="Times New Roman"/>
                <w:bCs/>
                <w:lang w:eastAsia="tr-TR"/>
              </w:rPr>
              <w:t>PD</w:t>
            </w:r>
          </w:p>
        </w:tc>
        <w:tc>
          <w:tcPr>
            <w:tcW w:w="1562" w:type="dxa"/>
            <w:tcBorders>
              <w:top w:val="nil"/>
              <w:left w:val="nil"/>
              <w:bottom w:val="single" w:sz="4" w:space="0" w:color="3F3F3F"/>
              <w:right w:val="single" w:sz="4" w:space="0" w:color="3F3F3F"/>
            </w:tcBorders>
            <w:shd w:val="clear" w:color="auto" w:fill="auto"/>
            <w:noWrap/>
            <w:vAlign w:val="bottom"/>
            <w:hideMark/>
          </w:tcPr>
          <w:p w14:paraId="6A5A28EC"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2.7</w:t>
            </w:r>
          </w:p>
        </w:tc>
        <w:tc>
          <w:tcPr>
            <w:tcW w:w="1985" w:type="dxa"/>
            <w:tcBorders>
              <w:top w:val="nil"/>
              <w:left w:val="nil"/>
              <w:bottom w:val="single" w:sz="4" w:space="0" w:color="3F3F3F"/>
              <w:right w:val="single" w:sz="4" w:space="0" w:color="3F3F3F"/>
            </w:tcBorders>
            <w:shd w:val="clear" w:color="auto" w:fill="auto"/>
            <w:noWrap/>
            <w:vAlign w:val="bottom"/>
            <w:hideMark/>
          </w:tcPr>
          <w:p w14:paraId="1FE0DE99"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7.4</w:t>
            </w:r>
          </w:p>
        </w:tc>
        <w:tc>
          <w:tcPr>
            <w:tcW w:w="1363" w:type="dxa"/>
            <w:tcBorders>
              <w:top w:val="nil"/>
              <w:left w:val="nil"/>
              <w:bottom w:val="single" w:sz="4" w:space="0" w:color="3F3F3F"/>
              <w:right w:val="single" w:sz="4" w:space="0" w:color="3F3F3F"/>
            </w:tcBorders>
            <w:shd w:val="clear" w:color="auto" w:fill="auto"/>
            <w:noWrap/>
            <w:vAlign w:val="bottom"/>
            <w:hideMark/>
          </w:tcPr>
          <w:p w14:paraId="10C84689"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7.4</w:t>
            </w:r>
          </w:p>
        </w:tc>
        <w:tc>
          <w:tcPr>
            <w:tcW w:w="960" w:type="dxa"/>
            <w:tcBorders>
              <w:top w:val="nil"/>
              <w:left w:val="nil"/>
              <w:bottom w:val="single" w:sz="4" w:space="0" w:color="3F3F3F"/>
              <w:right w:val="single" w:sz="4" w:space="0" w:color="3F3F3F"/>
            </w:tcBorders>
            <w:shd w:val="clear" w:color="auto" w:fill="auto"/>
            <w:noWrap/>
            <w:vAlign w:val="center"/>
            <w:hideMark/>
          </w:tcPr>
          <w:p w14:paraId="6E46BD06"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0.05</w:t>
            </w:r>
          </w:p>
        </w:tc>
      </w:tr>
      <w:tr w:rsidR="00564A30" w:rsidRPr="001F7EC2" w14:paraId="636D5A16"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hideMark/>
          </w:tcPr>
          <w:p w14:paraId="4FE1259F" w14:textId="77777777" w:rsidR="00564A30" w:rsidRPr="001F7EC2" w:rsidRDefault="00564A30" w:rsidP="00667D90">
            <w:pPr>
              <w:spacing w:after="0" w:line="240" w:lineRule="auto"/>
              <w:rPr>
                <w:rFonts w:ascii="Times New Roman" w:eastAsia="Times New Roman" w:hAnsi="Times New Roman" w:cs="Times New Roman"/>
                <w:bCs/>
                <w:lang w:eastAsia="tr-TR"/>
              </w:rPr>
            </w:pPr>
            <w:r w:rsidRPr="001F7EC2">
              <w:rPr>
                <w:rFonts w:ascii="Times New Roman" w:eastAsia="Times New Roman" w:hAnsi="Times New Roman" w:cs="Times New Roman"/>
                <w:bCs/>
                <w:lang w:eastAsia="tr-TR"/>
              </w:rPr>
              <w:t>OA</w:t>
            </w:r>
          </w:p>
        </w:tc>
        <w:tc>
          <w:tcPr>
            <w:tcW w:w="1562" w:type="dxa"/>
            <w:tcBorders>
              <w:top w:val="nil"/>
              <w:left w:val="nil"/>
              <w:bottom w:val="single" w:sz="4" w:space="0" w:color="3F3F3F"/>
              <w:right w:val="single" w:sz="4" w:space="0" w:color="3F3F3F"/>
            </w:tcBorders>
            <w:shd w:val="clear" w:color="auto" w:fill="auto"/>
            <w:noWrap/>
            <w:vAlign w:val="bottom"/>
            <w:hideMark/>
          </w:tcPr>
          <w:p w14:paraId="0B6D371B"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23.7</w:t>
            </w:r>
          </w:p>
        </w:tc>
        <w:tc>
          <w:tcPr>
            <w:tcW w:w="1985" w:type="dxa"/>
            <w:tcBorders>
              <w:top w:val="nil"/>
              <w:left w:val="nil"/>
              <w:bottom w:val="single" w:sz="4" w:space="0" w:color="3F3F3F"/>
              <w:right w:val="single" w:sz="4" w:space="0" w:color="3F3F3F"/>
            </w:tcBorders>
            <w:shd w:val="clear" w:color="auto" w:fill="auto"/>
            <w:noWrap/>
            <w:vAlign w:val="bottom"/>
            <w:hideMark/>
          </w:tcPr>
          <w:p w14:paraId="77E7C153"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24.7</w:t>
            </w:r>
          </w:p>
        </w:tc>
        <w:tc>
          <w:tcPr>
            <w:tcW w:w="1363" w:type="dxa"/>
            <w:tcBorders>
              <w:top w:val="nil"/>
              <w:left w:val="nil"/>
              <w:bottom w:val="single" w:sz="4" w:space="0" w:color="3F3F3F"/>
              <w:right w:val="single" w:sz="4" w:space="0" w:color="3F3F3F"/>
            </w:tcBorders>
            <w:shd w:val="clear" w:color="auto" w:fill="auto"/>
            <w:noWrap/>
            <w:vAlign w:val="bottom"/>
            <w:hideMark/>
          </w:tcPr>
          <w:p w14:paraId="10F0880A"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20.0</w:t>
            </w:r>
          </w:p>
        </w:tc>
        <w:tc>
          <w:tcPr>
            <w:tcW w:w="960" w:type="dxa"/>
            <w:tcBorders>
              <w:top w:val="nil"/>
              <w:left w:val="nil"/>
              <w:bottom w:val="single" w:sz="4" w:space="0" w:color="3F3F3F"/>
              <w:right w:val="single" w:sz="4" w:space="0" w:color="3F3F3F"/>
            </w:tcBorders>
            <w:shd w:val="clear" w:color="auto" w:fill="auto"/>
            <w:noWrap/>
            <w:vAlign w:val="center"/>
            <w:hideMark/>
          </w:tcPr>
          <w:p w14:paraId="769F96E9"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0.761</w:t>
            </w:r>
          </w:p>
        </w:tc>
      </w:tr>
      <w:tr w:rsidR="00564A30" w:rsidRPr="001F7EC2" w14:paraId="0BDCDD3B"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hideMark/>
          </w:tcPr>
          <w:p w14:paraId="7525D821" w14:textId="77777777" w:rsidR="00564A30" w:rsidRPr="001F7EC2" w:rsidRDefault="00564A30" w:rsidP="00667D90">
            <w:pPr>
              <w:spacing w:after="0" w:line="240" w:lineRule="auto"/>
              <w:rPr>
                <w:rFonts w:ascii="Times New Roman" w:eastAsia="Times New Roman" w:hAnsi="Times New Roman" w:cs="Times New Roman"/>
                <w:bCs/>
                <w:lang w:eastAsia="tr-TR"/>
              </w:rPr>
            </w:pPr>
            <w:r w:rsidRPr="001F7EC2">
              <w:rPr>
                <w:rFonts w:ascii="Times New Roman" w:eastAsia="Times New Roman" w:hAnsi="Times New Roman" w:cs="Times New Roman"/>
                <w:bCs/>
                <w:lang w:eastAsia="tr-TR"/>
              </w:rPr>
              <w:t>Dementia</w:t>
            </w:r>
          </w:p>
        </w:tc>
        <w:tc>
          <w:tcPr>
            <w:tcW w:w="1562" w:type="dxa"/>
            <w:tcBorders>
              <w:top w:val="nil"/>
              <w:left w:val="nil"/>
              <w:bottom w:val="single" w:sz="4" w:space="0" w:color="3F3F3F"/>
              <w:right w:val="single" w:sz="4" w:space="0" w:color="3F3F3F"/>
            </w:tcBorders>
            <w:shd w:val="clear" w:color="auto" w:fill="auto"/>
            <w:noWrap/>
            <w:vAlign w:val="bottom"/>
            <w:hideMark/>
          </w:tcPr>
          <w:p w14:paraId="47E15789"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17.1</w:t>
            </w:r>
          </w:p>
        </w:tc>
        <w:tc>
          <w:tcPr>
            <w:tcW w:w="1985" w:type="dxa"/>
            <w:tcBorders>
              <w:top w:val="nil"/>
              <w:left w:val="nil"/>
              <w:bottom w:val="single" w:sz="4" w:space="0" w:color="3F3F3F"/>
              <w:right w:val="single" w:sz="4" w:space="0" w:color="3F3F3F"/>
            </w:tcBorders>
            <w:shd w:val="clear" w:color="auto" w:fill="auto"/>
            <w:noWrap/>
            <w:vAlign w:val="bottom"/>
            <w:hideMark/>
          </w:tcPr>
          <w:p w14:paraId="2AE7EBD4"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41.4</w:t>
            </w:r>
          </w:p>
        </w:tc>
        <w:tc>
          <w:tcPr>
            <w:tcW w:w="1363" w:type="dxa"/>
            <w:tcBorders>
              <w:top w:val="nil"/>
              <w:left w:val="nil"/>
              <w:bottom w:val="single" w:sz="4" w:space="0" w:color="3F3F3F"/>
              <w:right w:val="single" w:sz="4" w:space="0" w:color="3F3F3F"/>
            </w:tcBorders>
            <w:shd w:val="clear" w:color="auto" w:fill="auto"/>
            <w:noWrap/>
            <w:vAlign w:val="bottom"/>
            <w:hideMark/>
          </w:tcPr>
          <w:p w14:paraId="1E4EDB51"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29.5</w:t>
            </w:r>
          </w:p>
        </w:tc>
        <w:tc>
          <w:tcPr>
            <w:tcW w:w="960" w:type="dxa"/>
            <w:tcBorders>
              <w:top w:val="nil"/>
              <w:left w:val="nil"/>
              <w:bottom w:val="single" w:sz="4" w:space="0" w:color="3F3F3F"/>
              <w:right w:val="single" w:sz="4" w:space="0" w:color="3F3F3F"/>
            </w:tcBorders>
            <w:shd w:val="clear" w:color="auto" w:fill="auto"/>
            <w:noWrap/>
            <w:vAlign w:val="center"/>
            <w:hideMark/>
          </w:tcPr>
          <w:p w14:paraId="524067D9"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r>
      <w:tr w:rsidR="00564A30" w:rsidRPr="001F7EC2" w14:paraId="0AC2625C"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hideMark/>
          </w:tcPr>
          <w:p w14:paraId="331FDB67" w14:textId="77777777"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 xml:space="preserve">Geriatric </w:t>
            </w:r>
            <w:proofErr w:type="spellStart"/>
            <w:r w:rsidRPr="001F7EC2">
              <w:rPr>
                <w:rFonts w:ascii="Times New Roman" w:eastAsia="Times New Roman" w:hAnsi="Times New Roman" w:cs="Times New Roman"/>
                <w:b/>
                <w:bCs/>
                <w:lang w:eastAsia="tr-TR"/>
              </w:rPr>
              <w:t>Asssesment</w:t>
            </w:r>
            <w:proofErr w:type="spellEnd"/>
          </w:p>
        </w:tc>
        <w:tc>
          <w:tcPr>
            <w:tcW w:w="1562" w:type="dxa"/>
            <w:tcBorders>
              <w:top w:val="nil"/>
              <w:left w:val="nil"/>
              <w:bottom w:val="single" w:sz="4" w:space="0" w:color="3F3F3F"/>
              <w:right w:val="single" w:sz="4" w:space="0" w:color="3F3F3F"/>
            </w:tcBorders>
            <w:shd w:val="clear" w:color="auto" w:fill="auto"/>
            <w:noWrap/>
            <w:vAlign w:val="bottom"/>
            <w:hideMark/>
          </w:tcPr>
          <w:p w14:paraId="6830D662" w14:textId="7DA1B5B7" w:rsidR="00564A30" w:rsidRPr="001F7EC2" w:rsidRDefault="00564A30" w:rsidP="00A62DF4">
            <w:pPr>
              <w:spacing w:after="0" w:line="240" w:lineRule="auto"/>
              <w:jc w:val="center"/>
              <w:rPr>
                <w:rFonts w:ascii="Times New Roman" w:eastAsia="Times New Roman" w:hAnsi="Times New Roman" w:cs="Times New Roman"/>
                <w:lang w:eastAsia="tr-TR"/>
              </w:rPr>
            </w:pPr>
          </w:p>
        </w:tc>
        <w:tc>
          <w:tcPr>
            <w:tcW w:w="1985" w:type="dxa"/>
            <w:tcBorders>
              <w:top w:val="nil"/>
              <w:left w:val="nil"/>
              <w:bottom w:val="single" w:sz="4" w:space="0" w:color="3F3F3F"/>
              <w:right w:val="single" w:sz="4" w:space="0" w:color="3F3F3F"/>
            </w:tcBorders>
            <w:shd w:val="clear" w:color="auto" w:fill="auto"/>
            <w:noWrap/>
            <w:vAlign w:val="bottom"/>
            <w:hideMark/>
          </w:tcPr>
          <w:p w14:paraId="349D50E2" w14:textId="3FC51F99" w:rsidR="00564A30" w:rsidRPr="001F7EC2" w:rsidRDefault="00564A30" w:rsidP="00A62DF4">
            <w:pPr>
              <w:spacing w:after="0" w:line="240" w:lineRule="auto"/>
              <w:jc w:val="center"/>
              <w:rPr>
                <w:rFonts w:ascii="Times New Roman" w:eastAsia="Times New Roman" w:hAnsi="Times New Roman" w:cs="Times New Roman"/>
                <w:lang w:eastAsia="tr-TR"/>
              </w:rPr>
            </w:pPr>
          </w:p>
        </w:tc>
        <w:tc>
          <w:tcPr>
            <w:tcW w:w="1363" w:type="dxa"/>
            <w:tcBorders>
              <w:top w:val="nil"/>
              <w:left w:val="nil"/>
              <w:bottom w:val="single" w:sz="4" w:space="0" w:color="3F3F3F"/>
              <w:right w:val="single" w:sz="4" w:space="0" w:color="3F3F3F"/>
            </w:tcBorders>
            <w:shd w:val="clear" w:color="auto" w:fill="auto"/>
            <w:noWrap/>
            <w:vAlign w:val="bottom"/>
            <w:hideMark/>
          </w:tcPr>
          <w:p w14:paraId="1234BB6E" w14:textId="0859FCA3" w:rsidR="00564A30" w:rsidRPr="001F7EC2" w:rsidRDefault="00564A30" w:rsidP="00A62DF4">
            <w:pPr>
              <w:spacing w:after="0" w:line="240" w:lineRule="auto"/>
              <w:jc w:val="center"/>
              <w:rPr>
                <w:rFonts w:ascii="Times New Roman" w:eastAsia="Times New Roman" w:hAnsi="Times New Roman" w:cs="Times New Roman"/>
                <w:lang w:eastAsia="tr-TR"/>
              </w:rPr>
            </w:pPr>
          </w:p>
        </w:tc>
        <w:tc>
          <w:tcPr>
            <w:tcW w:w="960" w:type="dxa"/>
            <w:tcBorders>
              <w:top w:val="nil"/>
              <w:left w:val="nil"/>
              <w:bottom w:val="single" w:sz="4" w:space="0" w:color="3F3F3F"/>
              <w:right w:val="single" w:sz="4" w:space="0" w:color="3F3F3F"/>
            </w:tcBorders>
            <w:shd w:val="clear" w:color="auto" w:fill="auto"/>
            <w:noWrap/>
            <w:vAlign w:val="center"/>
            <w:hideMark/>
          </w:tcPr>
          <w:p w14:paraId="0C072FD3" w14:textId="7F3DBAB3" w:rsidR="00564A30" w:rsidRPr="001F7EC2" w:rsidRDefault="00564A30" w:rsidP="00A62DF4">
            <w:pPr>
              <w:spacing w:after="0" w:line="240" w:lineRule="auto"/>
              <w:jc w:val="center"/>
              <w:rPr>
                <w:rFonts w:ascii="Times New Roman" w:eastAsia="Times New Roman" w:hAnsi="Times New Roman" w:cs="Times New Roman"/>
                <w:lang w:eastAsia="tr-TR"/>
              </w:rPr>
            </w:pPr>
          </w:p>
        </w:tc>
      </w:tr>
      <w:tr w:rsidR="00564A30" w:rsidRPr="001F7EC2" w14:paraId="25655CCC"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hideMark/>
          </w:tcPr>
          <w:p w14:paraId="5E441972" w14:textId="5EE02AEF" w:rsidR="00564A30" w:rsidRPr="001F7EC2" w:rsidRDefault="00564A30" w:rsidP="00667D90">
            <w:pPr>
              <w:spacing w:after="0" w:line="240" w:lineRule="auto"/>
              <w:rPr>
                <w:rFonts w:ascii="Times New Roman" w:eastAsia="Times New Roman" w:hAnsi="Times New Roman" w:cs="Times New Roman"/>
                <w:bCs/>
                <w:lang w:eastAsia="tr-TR"/>
              </w:rPr>
            </w:pPr>
            <w:r w:rsidRPr="001F7EC2">
              <w:rPr>
                <w:rFonts w:ascii="Times New Roman" w:eastAsia="Times New Roman" w:hAnsi="Times New Roman" w:cs="Times New Roman"/>
                <w:bCs/>
                <w:lang w:eastAsia="tr-TR"/>
              </w:rPr>
              <w:t>MNA</w:t>
            </w:r>
          </w:p>
        </w:tc>
        <w:tc>
          <w:tcPr>
            <w:tcW w:w="1562" w:type="dxa"/>
            <w:tcBorders>
              <w:top w:val="nil"/>
              <w:left w:val="nil"/>
              <w:bottom w:val="single" w:sz="4" w:space="0" w:color="3F3F3F"/>
              <w:right w:val="single" w:sz="4" w:space="0" w:color="3F3F3F"/>
            </w:tcBorders>
            <w:shd w:val="clear" w:color="auto" w:fill="auto"/>
            <w:noWrap/>
            <w:vAlign w:val="bottom"/>
            <w:hideMark/>
          </w:tcPr>
          <w:p w14:paraId="759102D4"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26.2±1.6</w:t>
            </w:r>
          </w:p>
        </w:tc>
        <w:tc>
          <w:tcPr>
            <w:tcW w:w="1985" w:type="dxa"/>
            <w:tcBorders>
              <w:top w:val="nil"/>
              <w:left w:val="nil"/>
              <w:bottom w:val="single" w:sz="4" w:space="0" w:color="3F3F3F"/>
              <w:right w:val="single" w:sz="4" w:space="0" w:color="3F3F3F"/>
            </w:tcBorders>
            <w:shd w:val="clear" w:color="auto" w:fill="auto"/>
            <w:noWrap/>
            <w:vAlign w:val="bottom"/>
            <w:hideMark/>
          </w:tcPr>
          <w:p w14:paraId="572665BE"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21.1±1.5</w:t>
            </w:r>
          </w:p>
        </w:tc>
        <w:tc>
          <w:tcPr>
            <w:tcW w:w="1363" w:type="dxa"/>
            <w:tcBorders>
              <w:top w:val="nil"/>
              <w:left w:val="nil"/>
              <w:bottom w:val="single" w:sz="4" w:space="0" w:color="3F3F3F"/>
              <w:right w:val="single" w:sz="4" w:space="0" w:color="3F3F3F"/>
            </w:tcBorders>
            <w:shd w:val="clear" w:color="auto" w:fill="auto"/>
            <w:noWrap/>
            <w:vAlign w:val="bottom"/>
            <w:hideMark/>
          </w:tcPr>
          <w:p w14:paraId="771A050F"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15.1±2.0</w:t>
            </w:r>
          </w:p>
        </w:tc>
        <w:tc>
          <w:tcPr>
            <w:tcW w:w="960" w:type="dxa"/>
            <w:tcBorders>
              <w:top w:val="nil"/>
              <w:left w:val="nil"/>
              <w:bottom w:val="single" w:sz="4" w:space="0" w:color="3F3F3F"/>
              <w:right w:val="single" w:sz="4" w:space="0" w:color="3F3F3F"/>
            </w:tcBorders>
            <w:shd w:val="clear" w:color="auto" w:fill="auto"/>
            <w:noWrap/>
            <w:vAlign w:val="center"/>
            <w:hideMark/>
          </w:tcPr>
          <w:p w14:paraId="3C4104E3"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r>
      <w:tr w:rsidR="00564A30" w:rsidRPr="001F7EC2" w14:paraId="5F76877C"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hideMark/>
          </w:tcPr>
          <w:p w14:paraId="3CA5B9E7" w14:textId="656D7E47" w:rsidR="00564A30" w:rsidRPr="001F7EC2" w:rsidRDefault="00564A30" w:rsidP="00667D90">
            <w:pPr>
              <w:spacing w:after="0" w:line="240" w:lineRule="auto"/>
              <w:rPr>
                <w:rFonts w:ascii="Times New Roman" w:eastAsia="Times New Roman" w:hAnsi="Times New Roman" w:cs="Times New Roman"/>
                <w:bCs/>
                <w:lang w:eastAsia="tr-TR"/>
              </w:rPr>
            </w:pPr>
            <w:r w:rsidRPr="001F7EC2">
              <w:rPr>
                <w:rFonts w:ascii="Times New Roman" w:eastAsia="Times New Roman" w:hAnsi="Times New Roman" w:cs="Times New Roman"/>
                <w:bCs/>
                <w:lang w:eastAsia="tr-TR"/>
              </w:rPr>
              <w:t>Mid-a</w:t>
            </w:r>
            <w:r w:rsidR="00F95C24" w:rsidRPr="001F7EC2">
              <w:rPr>
                <w:rFonts w:ascii="Times New Roman" w:eastAsia="Times New Roman" w:hAnsi="Times New Roman" w:cs="Times New Roman"/>
                <w:bCs/>
                <w:lang w:eastAsia="tr-TR"/>
              </w:rPr>
              <w:t>r</w:t>
            </w:r>
            <w:r w:rsidRPr="001F7EC2">
              <w:rPr>
                <w:rFonts w:ascii="Times New Roman" w:eastAsia="Times New Roman" w:hAnsi="Times New Roman" w:cs="Times New Roman"/>
                <w:bCs/>
                <w:lang w:eastAsia="tr-TR"/>
              </w:rPr>
              <w:t xml:space="preserve">m circumference </w:t>
            </w:r>
            <w:r w:rsidR="00520BBB" w:rsidRPr="001F7EC2">
              <w:rPr>
                <w:rFonts w:ascii="Times New Roman" w:eastAsia="Times New Roman" w:hAnsi="Times New Roman" w:cs="Times New Roman"/>
                <w:bCs/>
                <w:lang w:eastAsia="tr-TR"/>
              </w:rPr>
              <w:t>(cm)</w:t>
            </w:r>
          </w:p>
        </w:tc>
        <w:tc>
          <w:tcPr>
            <w:tcW w:w="1562" w:type="dxa"/>
            <w:tcBorders>
              <w:top w:val="nil"/>
              <w:left w:val="nil"/>
              <w:bottom w:val="single" w:sz="4" w:space="0" w:color="3F3F3F"/>
              <w:right w:val="single" w:sz="4" w:space="0" w:color="3F3F3F"/>
            </w:tcBorders>
            <w:shd w:val="clear" w:color="auto" w:fill="auto"/>
            <w:noWrap/>
            <w:vAlign w:val="bottom"/>
            <w:hideMark/>
          </w:tcPr>
          <w:p w14:paraId="3CD9AACF"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30.9±1.6</w:t>
            </w:r>
          </w:p>
        </w:tc>
        <w:tc>
          <w:tcPr>
            <w:tcW w:w="1985" w:type="dxa"/>
            <w:tcBorders>
              <w:top w:val="nil"/>
              <w:left w:val="nil"/>
              <w:bottom w:val="single" w:sz="4" w:space="0" w:color="3F3F3F"/>
              <w:right w:val="single" w:sz="4" w:space="0" w:color="3F3F3F"/>
            </w:tcBorders>
            <w:shd w:val="clear" w:color="auto" w:fill="auto"/>
            <w:noWrap/>
            <w:vAlign w:val="bottom"/>
            <w:hideMark/>
          </w:tcPr>
          <w:p w14:paraId="057AA384"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30.7±3.7</w:t>
            </w:r>
          </w:p>
        </w:tc>
        <w:tc>
          <w:tcPr>
            <w:tcW w:w="1363" w:type="dxa"/>
            <w:tcBorders>
              <w:top w:val="nil"/>
              <w:left w:val="nil"/>
              <w:bottom w:val="single" w:sz="4" w:space="0" w:color="3F3F3F"/>
              <w:right w:val="single" w:sz="4" w:space="0" w:color="3F3F3F"/>
            </w:tcBorders>
            <w:shd w:val="clear" w:color="auto" w:fill="auto"/>
            <w:noWrap/>
            <w:vAlign w:val="bottom"/>
            <w:hideMark/>
          </w:tcPr>
          <w:p w14:paraId="4CDFAA09"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30.9±4.1</w:t>
            </w:r>
          </w:p>
        </w:tc>
        <w:tc>
          <w:tcPr>
            <w:tcW w:w="960" w:type="dxa"/>
            <w:tcBorders>
              <w:top w:val="nil"/>
              <w:left w:val="nil"/>
              <w:bottom w:val="single" w:sz="4" w:space="0" w:color="3F3F3F"/>
              <w:right w:val="single" w:sz="4" w:space="0" w:color="3F3F3F"/>
            </w:tcBorders>
            <w:shd w:val="clear" w:color="auto" w:fill="auto"/>
            <w:noWrap/>
            <w:vAlign w:val="center"/>
            <w:hideMark/>
          </w:tcPr>
          <w:p w14:paraId="3B8B061E"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0.733</w:t>
            </w:r>
          </w:p>
        </w:tc>
      </w:tr>
      <w:tr w:rsidR="00564A30" w:rsidRPr="001F7EC2" w14:paraId="36E0423F"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hideMark/>
          </w:tcPr>
          <w:p w14:paraId="61389109" w14:textId="4B5164B8" w:rsidR="00564A30" w:rsidRPr="001F7EC2" w:rsidRDefault="00564A30" w:rsidP="00667D90">
            <w:pPr>
              <w:spacing w:after="0" w:line="240" w:lineRule="auto"/>
              <w:rPr>
                <w:rFonts w:ascii="Times New Roman" w:eastAsia="Times New Roman" w:hAnsi="Times New Roman" w:cs="Times New Roman"/>
                <w:bCs/>
                <w:lang w:eastAsia="tr-TR"/>
              </w:rPr>
            </w:pPr>
            <w:r w:rsidRPr="001F7EC2">
              <w:rPr>
                <w:rFonts w:ascii="Times New Roman" w:eastAsia="Times New Roman" w:hAnsi="Times New Roman" w:cs="Times New Roman"/>
                <w:bCs/>
                <w:lang w:eastAsia="tr-TR"/>
              </w:rPr>
              <w:t>Calf circumference</w:t>
            </w:r>
            <w:r w:rsidR="00520BBB" w:rsidRPr="001F7EC2">
              <w:rPr>
                <w:rFonts w:ascii="Times New Roman" w:eastAsia="Times New Roman" w:hAnsi="Times New Roman" w:cs="Times New Roman"/>
                <w:bCs/>
                <w:lang w:eastAsia="tr-TR"/>
              </w:rPr>
              <w:t xml:space="preserve"> (cm)</w:t>
            </w:r>
          </w:p>
        </w:tc>
        <w:tc>
          <w:tcPr>
            <w:tcW w:w="1562" w:type="dxa"/>
            <w:tcBorders>
              <w:top w:val="nil"/>
              <w:left w:val="nil"/>
              <w:bottom w:val="single" w:sz="4" w:space="0" w:color="3F3F3F"/>
              <w:right w:val="single" w:sz="4" w:space="0" w:color="3F3F3F"/>
            </w:tcBorders>
            <w:shd w:val="clear" w:color="auto" w:fill="auto"/>
            <w:noWrap/>
            <w:vAlign w:val="bottom"/>
            <w:hideMark/>
          </w:tcPr>
          <w:p w14:paraId="5221032D"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38.0±4.3</w:t>
            </w:r>
          </w:p>
        </w:tc>
        <w:tc>
          <w:tcPr>
            <w:tcW w:w="1985" w:type="dxa"/>
            <w:tcBorders>
              <w:top w:val="nil"/>
              <w:left w:val="nil"/>
              <w:bottom w:val="single" w:sz="4" w:space="0" w:color="3F3F3F"/>
              <w:right w:val="single" w:sz="4" w:space="0" w:color="3F3F3F"/>
            </w:tcBorders>
            <w:shd w:val="clear" w:color="auto" w:fill="auto"/>
            <w:noWrap/>
            <w:vAlign w:val="bottom"/>
            <w:hideMark/>
          </w:tcPr>
          <w:p w14:paraId="5783A751"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38.1±4.1</w:t>
            </w:r>
          </w:p>
        </w:tc>
        <w:tc>
          <w:tcPr>
            <w:tcW w:w="1363" w:type="dxa"/>
            <w:tcBorders>
              <w:top w:val="nil"/>
              <w:left w:val="nil"/>
              <w:bottom w:val="single" w:sz="4" w:space="0" w:color="3F3F3F"/>
              <w:right w:val="single" w:sz="4" w:space="0" w:color="3F3F3F"/>
            </w:tcBorders>
            <w:shd w:val="clear" w:color="auto" w:fill="auto"/>
            <w:noWrap/>
            <w:vAlign w:val="bottom"/>
            <w:hideMark/>
          </w:tcPr>
          <w:p w14:paraId="70B6C3B0"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30.9±4.1</w:t>
            </w:r>
          </w:p>
        </w:tc>
        <w:tc>
          <w:tcPr>
            <w:tcW w:w="960" w:type="dxa"/>
            <w:tcBorders>
              <w:top w:val="nil"/>
              <w:left w:val="nil"/>
              <w:bottom w:val="single" w:sz="4" w:space="0" w:color="3F3F3F"/>
              <w:right w:val="single" w:sz="4" w:space="0" w:color="3F3F3F"/>
            </w:tcBorders>
            <w:shd w:val="clear" w:color="auto" w:fill="auto"/>
            <w:noWrap/>
            <w:vAlign w:val="center"/>
            <w:hideMark/>
          </w:tcPr>
          <w:p w14:paraId="2E7E1B0B"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0.729</w:t>
            </w:r>
          </w:p>
        </w:tc>
      </w:tr>
      <w:tr w:rsidR="00564A30" w:rsidRPr="001F7EC2" w14:paraId="7F5B6110"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hideMark/>
          </w:tcPr>
          <w:p w14:paraId="545A4F24" w14:textId="0DDAFEE4" w:rsidR="00564A30" w:rsidRPr="001F7EC2" w:rsidRDefault="00564A30" w:rsidP="00667D90">
            <w:pPr>
              <w:spacing w:after="0" w:line="240" w:lineRule="auto"/>
              <w:rPr>
                <w:rFonts w:ascii="Times New Roman" w:eastAsia="Times New Roman" w:hAnsi="Times New Roman" w:cs="Times New Roman"/>
                <w:bCs/>
                <w:lang w:eastAsia="tr-TR"/>
              </w:rPr>
            </w:pPr>
            <w:r w:rsidRPr="001F7EC2">
              <w:rPr>
                <w:rFonts w:ascii="Times New Roman" w:eastAsia="Times New Roman" w:hAnsi="Times New Roman" w:cs="Times New Roman"/>
                <w:lang w:eastAsia="tr-TR"/>
              </w:rPr>
              <w:t xml:space="preserve">Calf circumference </w:t>
            </w:r>
            <w:r w:rsidR="00FB63BA" w:rsidRPr="001F7EC2">
              <w:rPr>
                <w:rFonts w:ascii="Times New Roman" w:hAnsi="Times New Roman" w:cs="Times New Roman"/>
              </w:rPr>
              <w:t>≤ 31 cm</w:t>
            </w:r>
            <w:r w:rsidR="00BC5109" w:rsidRPr="001F7EC2">
              <w:rPr>
                <w:rFonts w:ascii="Times New Roman" w:hAnsi="Times New Roman" w:cs="Times New Roman"/>
              </w:rPr>
              <w:t xml:space="preserve"> </w:t>
            </w:r>
            <w:r w:rsidR="00BC5109" w:rsidRPr="001F7EC2">
              <w:rPr>
                <w:rFonts w:ascii="Times New Roman" w:eastAsia="Times New Roman" w:hAnsi="Times New Roman" w:cs="Times New Roman"/>
                <w:bCs/>
                <w:lang w:eastAsia="tr-TR"/>
              </w:rPr>
              <w:t>%</w:t>
            </w:r>
          </w:p>
        </w:tc>
        <w:tc>
          <w:tcPr>
            <w:tcW w:w="1562" w:type="dxa"/>
            <w:tcBorders>
              <w:top w:val="nil"/>
              <w:left w:val="nil"/>
              <w:bottom w:val="single" w:sz="4" w:space="0" w:color="3F3F3F"/>
              <w:right w:val="single" w:sz="4" w:space="0" w:color="3F3F3F"/>
            </w:tcBorders>
            <w:shd w:val="clear" w:color="auto" w:fill="auto"/>
            <w:noWrap/>
            <w:vAlign w:val="bottom"/>
            <w:hideMark/>
          </w:tcPr>
          <w:p w14:paraId="279AF345"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3.4</w:t>
            </w:r>
          </w:p>
        </w:tc>
        <w:tc>
          <w:tcPr>
            <w:tcW w:w="1985" w:type="dxa"/>
            <w:tcBorders>
              <w:top w:val="nil"/>
              <w:left w:val="nil"/>
              <w:bottom w:val="single" w:sz="4" w:space="0" w:color="3F3F3F"/>
              <w:right w:val="single" w:sz="4" w:space="0" w:color="3F3F3F"/>
            </w:tcBorders>
            <w:shd w:val="clear" w:color="auto" w:fill="auto"/>
            <w:noWrap/>
            <w:vAlign w:val="bottom"/>
            <w:hideMark/>
          </w:tcPr>
          <w:p w14:paraId="7E7353B6"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3.3</w:t>
            </w:r>
          </w:p>
        </w:tc>
        <w:tc>
          <w:tcPr>
            <w:tcW w:w="1363" w:type="dxa"/>
            <w:tcBorders>
              <w:top w:val="nil"/>
              <w:left w:val="nil"/>
              <w:bottom w:val="single" w:sz="4" w:space="0" w:color="3F3F3F"/>
              <w:right w:val="single" w:sz="4" w:space="0" w:color="3F3F3F"/>
            </w:tcBorders>
            <w:shd w:val="clear" w:color="auto" w:fill="auto"/>
            <w:noWrap/>
            <w:vAlign w:val="bottom"/>
            <w:hideMark/>
          </w:tcPr>
          <w:p w14:paraId="295F6F6B"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9.1</w:t>
            </w:r>
          </w:p>
        </w:tc>
        <w:tc>
          <w:tcPr>
            <w:tcW w:w="960" w:type="dxa"/>
            <w:tcBorders>
              <w:top w:val="nil"/>
              <w:left w:val="nil"/>
              <w:bottom w:val="single" w:sz="4" w:space="0" w:color="3F3F3F"/>
              <w:right w:val="single" w:sz="4" w:space="0" w:color="3F3F3F"/>
            </w:tcBorders>
            <w:shd w:val="clear" w:color="auto" w:fill="auto"/>
            <w:noWrap/>
            <w:vAlign w:val="center"/>
            <w:hideMark/>
          </w:tcPr>
          <w:p w14:paraId="4D4230EA"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r>
      <w:tr w:rsidR="00564A30" w:rsidRPr="001F7EC2" w14:paraId="65F3ABD4"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tcPr>
          <w:p w14:paraId="6FA79DC4" w14:textId="77777777" w:rsidR="00564A30" w:rsidRPr="001F7EC2" w:rsidRDefault="00564A30" w:rsidP="00667D90">
            <w:pPr>
              <w:spacing w:after="0" w:line="240" w:lineRule="auto"/>
              <w:rPr>
                <w:rFonts w:ascii="Times New Roman" w:eastAsia="Times New Roman" w:hAnsi="Times New Roman" w:cs="Times New Roman"/>
                <w:bCs/>
                <w:lang w:eastAsia="tr-TR"/>
              </w:rPr>
            </w:pPr>
            <w:r w:rsidRPr="001F7EC2">
              <w:rPr>
                <w:rFonts w:ascii="Times New Roman" w:eastAsia="Times New Roman" w:hAnsi="Times New Roman" w:cs="Times New Roman"/>
                <w:bCs/>
                <w:lang w:eastAsia="tr-TR"/>
              </w:rPr>
              <w:t>BADL</w:t>
            </w:r>
          </w:p>
        </w:tc>
        <w:tc>
          <w:tcPr>
            <w:tcW w:w="1562" w:type="dxa"/>
            <w:tcBorders>
              <w:top w:val="nil"/>
              <w:left w:val="nil"/>
              <w:bottom w:val="single" w:sz="4" w:space="0" w:color="3F3F3F"/>
              <w:right w:val="single" w:sz="4" w:space="0" w:color="3F3F3F"/>
            </w:tcBorders>
            <w:shd w:val="clear" w:color="auto" w:fill="auto"/>
            <w:noWrap/>
            <w:vAlign w:val="bottom"/>
          </w:tcPr>
          <w:p w14:paraId="0C5C6B42"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90.7±9.2</w:t>
            </w:r>
          </w:p>
        </w:tc>
        <w:tc>
          <w:tcPr>
            <w:tcW w:w="1985" w:type="dxa"/>
            <w:tcBorders>
              <w:top w:val="nil"/>
              <w:left w:val="nil"/>
              <w:bottom w:val="single" w:sz="4" w:space="0" w:color="3F3F3F"/>
              <w:right w:val="single" w:sz="4" w:space="0" w:color="3F3F3F"/>
            </w:tcBorders>
            <w:shd w:val="clear" w:color="auto" w:fill="auto"/>
            <w:noWrap/>
            <w:vAlign w:val="bottom"/>
          </w:tcPr>
          <w:p w14:paraId="508B6A9D"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77.6±19.6</w:t>
            </w:r>
          </w:p>
        </w:tc>
        <w:tc>
          <w:tcPr>
            <w:tcW w:w="1363" w:type="dxa"/>
            <w:tcBorders>
              <w:top w:val="nil"/>
              <w:left w:val="nil"/>
              <w:bottom w:val="single" w:sz="4" w:space="0" w:color="3F3F3F"/>
              <w:right w:val="single" w:sz="4" w:space="0" w:color="3F3F3F"/>
            </w:tcBorders>
            <w:shd w:val="clear" w:color="auto" w:fill="auto"/>
            <w:noWrap/>
            <w:vAlign w:val="bottom"/>
          </w:tcPr>
          <w:p w14:paraId="0F85E640"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63.8±26.8</w:t>
            </w:r>
          </w:p>
        </w:tc>
        <w:tc>
          <w:tcPr>
            <w:tcW w:w="960" w:type="dxa"/>
            <w:tcBorders>
              <w:top w:val="nil"/>
              <w:left w:val="nil"/>
              <w:bottom w:val="single" w:sz="4" w:space="0" w:color="3F3F3F"/>
              <w:right w:val="single" w:sz="4" w:space="0" w:color="3F3F3F"/>
            </w:tcBorders>
            <w:shd w:val="clear" w:color="auto" w:fill="auto"/>
            <w:noWrap/>
          </w:tcPr>
          <w:p w14:paraId="1EDED73B"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r>
      <w:tr w:rsidR="00564A30" w:rsidRPr="001F7EC2" w14:paraId="70DFD846"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tcPr>
          <w:p w14:paraId="5013C319" w14:textId="77777777" w:rsidR="00564A30" w:rsidRPr="001F7EC2" w:rsidRDefault="00564A30" w:rsidP="00667D90">
            <w:pPr>
              <w:spacing w:after="0" w:line="240" w:lineRule="auto"/>
              <w:rPr>
                <w:rFonts w:ascii="Times New Roman" w:eastAsia="Times New Roman" w:hAnsi="Times New Roman" w:cs="Times New Roman"/>
                <w:bCs/>
                <w:lang w:eastAsia="tr-TR"/>
              </w:rPr>
            </w:pPr>
            <w:r w:rsidRPr="001F7EC2">
              <w:rPr>
                <w:rFonts w:ascii="Times New Roman" w:eastAsia="Times New Roman" w:hAnsi="Times New Roman" w:cs="Times New Roman"/>
                <w:bCs/>
                <w:lang w:eastAsia="tr-TR"/>
              </w:rPr>
              <w:t>IADL</w:t>
            </w:r>
          </w:p>
        </w:tc>
        <w:tc>
          <w:tcPr>
            <w:tcW w:w="1562" w:type="dxa"/>
            <w:tcBorders>
              <w:top w:val="nil"/>
              <w:left w:val="nil"/>
              <w:bottom w:val="single" w:sz="4" w:space="0" w:color="3F3F3F"/>
              <w:right w:val="single" w:sz="4" w:space="0" w:color="3F3F3F"/>
            </w:tcBorders>
            <w:shd w:val="clear" w:color="auto" w:fill="auto"/>
            <w:noWrap/>
            <w:vAlign w:val="bottom"/>
          </w:tcPr>
          <w:p w14:paraId="2130832E"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18.2±5.2</w:t>
            </w:r>
          </w:p>
        </w:tc>
        <w:tc>
          <w:tcPr>
            <w:tcW w:w="1985" w:type="dxa"/>
            <w:tcBorders>
              <w:top w:val="nil"/>
              <w:left w:val="nil"/>
              <w:bottom w:val="single" w:sz="4" w:space="0" w:color="3F3F3F"/>
              <w:right w:val="single" w:sz="4" w:space="0" w:color="3F3F3F"/>
            </w:tcBorders>
            <w:shd w:val="clear" w:color="auto" w:fill="auto"/>
            <w:noWrap/>
            <w:vAlign w:val="bottom"/>
          </w:tcPr>
          <w:p w14:paraId="5D25412B"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12.4±7.0</w:t>
            </w:r>
          </w:p>
        </w:tc>
        <w:tc>
          <w:tcPr>
            <w:tcW w:w="1363" w:type="dxa"/>
            <w:tcBorders>
              <w:top w:val="nil"/>
              <w:left w:val="nil"/>
              <w:bottom w:val="single" w:sz="4" w:space="0" w:color="3F3F3F"/>
              <w:right w:val="single" w:sz="4" w:space="0" w:color="3F3F3F"/>
            </w:tcBorders>
            <w:shd w:val="clear" w:color="auto" w:fill="auto"/>
            <w:noWrap/>
            <w:vAlign w:val="bottom"/>
          </w:tcPr>
          <w:p w14:paraId="7941F711"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8.2±6.9</w:t>
            </w:r>
          </w:p>
        </w:tc>
        <w:tc>
          <w:tcPr>
            <w:tcW w:w="960" w:type="dxa"/>
            <w:tcBorders>
              <w:top w:val="nil"/>
              <w:left w:val="nil"/>
              <w:bottom w:val="single" w:sz="4" w:space="0" w:color="3F3F3F"/>
              <w:right w:val="single" w:sz="4" w:space="0" w:color="3F3F3F"/>
            </w:tcBorders>
            <w:shd w:val="clear" w:color="auto" w:fill="auto"/>
            <w:noWrap/>
          </w:tcPr>
          <w:p w14:paraId="72B04F51"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r>
      <w:tr w:rsidR="00564A30" w:rsidRPr="001F7EC2" w14:paraId="40866BA4"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tcPr>
          <w:p w14:paraId="5678ED64" w14:textId="77777777" w:rsidR="00564A30" w:rsidRPr="001F7EC2" w:rsidRDefault="00564A30" w:rsidP="00667D90">
            <w:pPr>
              <w:spacing w:after="0" w:line="240" w:lineRule="auto"/>
              <w:rPr>
                <w:rFonts w:ascii="Times New Roman" w:eastAsia="Times New Roman" w:hAnsi="Times New Roman" w:cs="Times New Roman"/>
                <w:bCs/>
                <w:lang w:eastAsia="tr-TR"/>
              </w:rPr>
            </w:pPr>
            <w:r w:rsidRPr="001F7EC2">
              <w:rPr>
                <w:rFonts w:ascii="Times New Roman" w:eastAsia="Times New Roman" w:hAnsi="Times New Roman" w:cs="Times New Roman"/>
                <w:bCs/>
                <w:lang w:eastAsia="tr-TR"/>
              </w:rPr>
              <w:t>Dynapenia %</w:t>
            </w:r>
          </w:p>
        </w:tc>
        <w:tc>
          <w:tcPr>
            <w:tcW w:w="1562" w:type="dxa"/>
            <w:tcBorders>
              <w:top w:val="nil"/>
              <w:left w:val="nil"/>
              <w:bottom w:val="single" w:sz="4" w:space="0" w:color="3F3F3F"/>
              <w:right w:val="single" w:sz="4" w:space="0" w:color="3F3F3F"/>
            </w:tcBorders>
            <w:shd w:val="clear" w:color="auto" w:fill="auto"/>
            <w:noWrap/>
            <w:vAlign w:val="bottom"/>
          </w:tcPr>
          <w:p w14:paraId="7837E7D2"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58.2</w:t>
            </w:r>
          </w:p>
        </w:tc>
        <w:tc>
          <w:tcPr>
            <w:tcW w:w="1985" w:type="dxa"/>
            <w:tcBorders>
              <w:top w:val="nil"/>
              <w:left w:val="nil"/>
              <w:bottom w:val="single" w:sz="4" w:space="0" w:color="3F3F3F"/>
              <w:right w:val="single" w:sz="4" w:space="0" w:color="3F3F3F"/>
            </w:tcBorders>
            <w:shd w:val="clear" w:color="auto" w:fill="auto"/>
            <w:noWrap/>
            <w:vAlign w:val="bottom"/>
          </w:tcPr>
          <w:p w14:paraId="13C562F8"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74.0</w:t>
            </w:r>
          </w:p>
        </w:tc>
        <w:tc>
          <w:tcPr>
            <w:tcW w:w="1363" w:type="dxa"/>
            <w:tcBorders>
              <w:top w:val="nil"/>
              <w:left w:val="nil"/>
              <w:bottom w:val="single" w:sz="4" w:space="0" w:color="3F3F3F"/>
              <w:right w:val="single" w:sz="4" w:space="0" w:color="3F3F3F"/>
            </w:tcBorders>
            <w:shd w:val="clear" w:color="auto" w:fill="auto"/>
            <w:noWrap/>
            <w:vAlign w:val="bottom"/>
          </w:tcPr>
          <w:p w14:paraId="16728B5A"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81.1</w:t>
            </w:r>
          </w:p>
        </w:tc>
        <w:tc>
          <w:tcPr>
            <w:tcW w:w="960" w:type="dxa"/>
            <w:tcBorders>
              <w:top w:val="nil"/>
              <w:left w:val="nil"/>
              <w:bottom w:val="single" w:sz="4" w:space="0" w:color="3F3F3F"/>
              <w:right w:val="single" w:sz="4" w:space="0" w:color="3F3F3F"/>
            </w:tcBorders>
            <w:shd w:val="clear" w:color="auto" w:fill="auto"/>
            <w:noWrap/>
            <w:vAlign w:val="center"/>
          </w:tcPr>
          <w:p w14:paraId="4358CB92"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r>
      <w:tr w:rsidR="00564A30" w:rsidRPr="001F7EC2" w14:paraId="03C67214"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tcPr>
          <w:p w14:paraId="7FDC56FA" w14:textId="3F60CBEB" w:rsidR="00564A30" w:rsidRPr="001F7EC2" w:rsidRDefault="00564A30" w:rsidP="00667D90">
            <w:pPr>
              <w:spacing w:after="0" w:line="240" w:lineRule="auto"/>
              <w:rPr>
                <w:rFonts w:ascii="Times New Roman" w:eastAsia="Times New Roman" w:hAnsi="Times New Roman" w:cs="Times New Roman"/>
                <w:bCs/>
                <w:lang w:eastAsia="tr-TR"/>
              </w:rPr>
            </w:pPr>
            <w:r w:rsidRPr="001F7EC2">
              <w:rPr>
                <w:rFonts w:ascii="Times New Roman" w:eastAsia="Times New Roman" w:hAnsi="Times New Roman" w:cs="Times New Roman"/>
                <w:bCs/>
                <w:lang w:eastAsia="tr-TR"/>
              </w:rPr>
              <w:t xml:space="preserve">Falls </w:t>
            </w:r>
            <w:r w:rsidR="00BC5109" w:rsidRPr="001F7EC2">
              <w:rPr>
                <w:rFonts w:ascii="Times New Roman" w:eastAsia="Times New Roman" w:hAnsi="Times New Roman" w:cs="Times New Roman"/>
                <w:bCs/>
                <w:lang w:eastAsia="tr-TR"/>
              </w:rPr>
              <w:t>%</w:t>
            </w:r>
          </w:p>
        </w:tc>
        <w:tc>
          <w:tcPr>
            <w:tcW w:w="1562" w:type="dxa"/>
            <w:tcBorders>
              <w:top w:val="nil"/>
              <w:left w:val="nil"/>
              <w:bottom w:val="single" w:sz="4" w:space="0" w:color="3F3F3F"/>
              <w:right w:val="single" w:sz="4" w:space="0" w:color="3F3F3F"/>
            </w:tcBorders>
            <w:shd w:val="clear" w:color="auto" w:fill="auto"/>
            <w:noWrap/>
            <w:vAlign w:val="bottom"/>
          </w:tcPr>
          <w:p w14:paraId="4301C44F"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26.1</w:t>
            </w:r>
          </w:p>
        </w:tc>
        <w:tc>
          <w:tcPr>
            <w:tcW w:w="1985" w:type="dxa"/>
            <w:tcBorders>
              <w:top w:val="nil"/>
              <w:left w:val="nil"/>
              <w:bottom w:val="single" w:sz="4" w:space="0" w:color="3F3F3F"/>
              <w:right w:val="single" w:sz="4" w:space="0" w:color="3F3F3F"/>
            </w:tcBorders>
            <w:shd w:val="clear" w:color="auto" w:fill="auto"/>
            <w:noWrap/>
            <w:vAlign w:val="bottom"/>
          </w:tcPr>
          <w:p w14:paraId="35D4DE8C"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44.9</w:t>
            </w:r>
          </w:p>
        </w:tc>
        <w:tc>
          <w:tcPr>
            <w:tcW w:w="1363" w:type="dxa"/>
            <w:tcBorders>
              <w:top w:val="nil"/>
              <w:left w:val="nil"/>
              <w:bottom w:val="single" w:sz="4" w:space="0" w:color="3F3F3F"/>
              <w:right w:val="single" w:sz="4" w:space="0" w:color="3F3F3F"/>
            </w:tcBorders>
            <w:shd w:val="clear" w:color="auto" w:fill="auto"/>
            <w:noWrap/>
            <w:vAlign w:val="bottom"/>
          </w:tcPr>
          <w:p w14:paraId="426A5E27"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48.1</w:t>
            </w:r>
          </w:p>
        </w:tc>
        <w:tc>
          <w:tcPr>
            <w:tcW w:w="960" w:type="dxa"/>
            <w:tcBorders>
              <w:top w:val="nil"/>
              <w:left w:val="nil"/>
              <w:bottom w:val="single" w:sz="4" w:space="0" w:color="3F3F3F"/>
              <w:right w:val="single" w:sz="4" w:space="0" w:color="3F3F3F"/>
            </w:tcBorders>
            <w:shd w:val="clear" w:color="auto" w:fill="auto"/>
            <w:noWrap/>
            <w:vAlign w:val="center"/>
          </w:tcPr>
          <w:p w14:paraId="05AAC7FA"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r>
      <w:tr w:rsidR="00564A30" w:rsidRPr="001F7EC2" w14:paraId="241A966F"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hideMark/>
          </w:tcPr>
          <w:p w14:paraId="6F131BD7" w14:textId="0D347ABF" w:rsidR="00564A30" w:rsidRPr="001F7EC2" w:rsidRDefault="00564A30" w:rsidP="00667D90">
            <w:pPr>
              <w:spacing w:after="0" w:line="240" w:lineRule="auto"/>
              <w:rPr>
                <w:rFonts w:ascii="Times New Roman" w:eastAsia="Times New Roman" w:hAnsi="Times New Roman" w:cs="Times New Roman"/>
                <w:bCs/>
                <w:lang w:eastAsia="tr-TR"/>
              </w:rPr>
            </w:pPr>
            <w:r w:rsidRPr="001F7EC2">
              <w:rPr>
                <w:rFonts w:ascii="Times New Roman" w:eastAsia="Times New Roman" w:hAnsi="Times New Roman" w:cs="Times New Roman"/>
                <w:bCs/>
                <w:lang w:eastAsia="tr-TR"/>
              </w:rPr>
              <w:t>GDS</w:t>
            </w:r>
            <w:r w:rsidR="00BC5109" w:rsidRPr="001F7EC2">
              <w:rPr>
                <w:rFonts w:ascii="Times New Roman" w:eastAsia="Times New Roman" w:hAnsi="Times New Roman" w:cs="Times New Roman"/>
                <w:bCs/>
                <w:lang w:eastAsia="tr-TR"/>
              </w:rPr>
              <w:t>-15</w:t>
            </w:r>
          </w:p>
        </w:tc>
        <w:tc>
          <w:tcPr>
            <w:tcW w:w="1562" w:type="dxa"/>
            <w:tcBorders>
              <w:top w:val="nil"/>
              <w:left w:val="nil"/>
              <w:bottom w:val="single" w:sz="4" w:space="0" w:color="3F3F3F"/>
              <w:right w:val="single" w:sz="4" w:space="0" w:color="3F3F3F"/>
            </w:tcBorders>
            <w:shd w:val="clear" w:color="auto" w:fill="auto"/>
            <w:noWrap/>
            <w:vAlign w:val="bottom"/>
            <w:hideMark/>
          </w:tcPr>
          <w:p w14:paraId="4B1FF83F"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3.7±3.5</w:t>
            </w:r>
          </w:p>
        </w:tc>
        <w:tc>
          <w:tcPr>
            <w:tcW w:w="1985" w:type="dxa"/>
            <w:tcBorders>
              <w:top w:val="nil"/>
              <w:left w:val="nil"/>
              <w:bottom w:val="single" w:sz="4" w:space="0" w:color="3F3F3F"/>
              <w:right w:val="single" w:sz="4" w:space="0" w:color="3F3F3F"/>
            </w:tcBorders>
            <w:shd w:val="clear" w:color="auto" w:fill="auto"/>
            <w:noWrap/>
            <w:vAlign w:val="bottom"/>
            <w:hideMark/>
          </w:tcPr>
          <w:p w14:paraId="24836D84"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7.3±4.1</w:t>
            </w:r>
          </w:p>
        </w:tc>
        <w:tc>
          <w:tcPr>
            <w:tcW w:w="1363" w:type="dxa"/>
            <w:tcBorders>
              <w:top w:val="nil"/>
              <w:left w:val="nil"/>
              <w:bottom w:val="single" w:sz="4" w:space="0" w:color="3F3F3F"/>
              <w:right w:val="single" w:sz="4" w:space="0" w:color="3F3F3F"/>
            </w:tcBorders>
            <w:shd w:val="clear" w:color="auto" w:fill="auto"/>
            <w:noWrap/>
            <w:vAlign w:val="bottom"/>
            <w:hideMark/>
          </w:tcPr>
          <w:p w14:paraId="610D389E"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8.2±4.3</w:t>
            </w:r>
          </w:p>
        </w:tc>
        <w:tc>
          <w:tcPr>
            <w:tcW w:w="960" w:type="dxa"/>
            <w:tcBorders>
              <w:top w:val="nil"/>
              <w:left w:val="nil"/>
              <w:bottom w:val="single" w:sz="4" w:space="0" w:color="3F3F3F"/>
              <w:right w:val="single" w:sz="4" w:space="0" w:color="3F3F3F"/>
            </w:tcBorders>
            <w:shd w:val="clear" w:color="auto" w:fill="auto"/>
            <w:noWrap/>
            <w:vAlign w:val="center"/>
            <w:hideMark/>
          </w:tcPr>
          <w:p w14:paraId="5341F32B"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r>
      <w:tr w:rsidR="00564A30" w:rsidRPr="001F7EC2" w14:paraId="6404FDF4" w14:textId="77777777" w:rsidTr="00444241">
        <w:trPr>
          <w:trHeight w:val="300"/>
          <w:jc w:val="center"/>
        </w:trPr>
        <w:tc>
          <w:tcPr>
            <w:tcW w:w="3823" w:type="dxa"/>
            <w:tcBorders>
              <w:top w:val="nil"/>
              <w:left w:val="single" w:sz="4" w:space="0" w:color="3F3F3F"/>
              <w:bottom w:val="single" w:sz="4" w:space="0" w:color="3F3F3F"/>
              <w:right w:val="single" w:sz="4" w:space="0" w:color="3F3F3F"/>
            </w:tcBorders>
            <w:shd w:val="clear" w:color="auto" w:fill="auto"/>
            <w:noWrap/>
            <w:vAlign w:val="bottom"/>
            <w:hideMark/>
          </w:tcPr>
          <w:p w14:paraId="2B09E3B0" w14:textId="4542D455" w:rsidR="00564A30" w:rsidRPr="001F7EC2" w:rsidRDefault="00564A30" w:rsidP="00667D90">
            <w:pPr>
              <w:spacing w:after="0" w:line="240" w:lineRule="auto"/>
              <w:rPr>
                <w:rFonts w:ascii="Times New Roman" w:eastAsia="Times New Roman" w:hAnsi="Times New Roman" w:cs="Times New Roman"/>
                <w:bCs/>
                <w:lang w:eastAsia="tr-TR"/>
              </w:rPr>
            </w:pPr>
            <w:r w:rsidRPr="001F7EC2">
              <w:rPr>
                <w:rFonts w:ascii="Times New Roman" w:eastAsia="Times New Roman" w:hAnsi="Times New Roman" w:cs="Times New Roman"/>
                <w:bCs/>
                <w:lang w:eastAsia="tr-TR"/>
              </w:rPr>
              <w:t>Tinetti Balance and Gait Test</w:t>
            </w:r>
          </w:p>
        </w:tc>
        <w:tc>
          <w:tcPr>
            <w:tcW w:w="1562" w:type="dxa"/>
            <w:tcBorders>
              <w:top w:val="nil"/>
              <w:left w:val="nil"/>
              <w:bottom w:val="single" w:sz="4" w:space="0" w:color="3F3F3F"/>
              <w:right w:val="single" w:sz="4" w:space="0" w:color="3F3F3F"/>
            </w:tcBorders>
            <w:shd w:val="clear" w:color="auto" w:fill="auto"/>
            <w:noWrap/>
            <w:vAlign w:val="bottom"/>
            <w:hideMark/>
          </w:tcPr>
          <w:p w14:paraId="357095BA"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12.2±3.0</w:t>
            </w:r>
          </w:p>
        </w:tc>
        <w:tc>
          <w:tcPr>
            <w:tcW w:w="1985" w:type="dxa"/>
            <w:tcBorders>
              <w:top w:val="nil"/>
              <w:left w:val="nil"/>
              <w:bottom w:val="single" w:sz="4" w:space="0" w:color="3F3F3F"/>
              <w:right w:val="single" w:sz="4" w:space="0" w:color="3F3F3F"/>
            </w:tcBorders>
            <w:shd w:val="clear" w:color="auto" w:fill="auto"/>
            <w:noWrap/>
            <w:vAlign w:val="bottom"/>
            <w:hideMark/>
          </w:tcPr>
          <w:p w14:paraId="3B2CE2A7"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10.7±3.8</w:t>
            </w:r>
          </w:p>
        </w:tc>
        <w:tc>
          <w:tcPr>
            <w:tcW w:w="1363" w:type="dxa"/>
            <w:tcBorders>
              <w:top w:val="nil"/>
              <w:left w:val="nil"/>
              <w:bottom w:val="single" w:sz="4" w:space="0" w:color="3F3F3F"/>
              <w:right w:val="single" w:sz="4" w:space="0" w:color="3F3F3F"/>
            </w:tcBorders>
            <w:shd w:val="clear" w:color="auto" w:fill="auto"/>
            <w:noWrap/>
            <w:vAlign w:val="bottom"/>
            <w:hideMark/>
          </w:tcPr>
          <w:p w14:paraId="43FFF197"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7.8±5.2</w:t>
            </w:r>
          </w:p>
        </w:tc>
        <w:tc>
          <w:tcPr>
            <w:tcW w:w="960" w:type="dxa"/>
            <w:tcBorders>
              <w:top w:val="nil"/>
              <w:left w:val="nil"/>
              <w:bottom w:val="single" w:sz="4" w:space="0" w:color="3F3F3F"/>
              <w:right w:val="single" w:sz="4" w:space="0" w:color="3F3F3F"/>
            </w:tcBorders>
            <w:shd w:val="clear" w:color="auto" w:fill="auto"/>
            <w:noWrap/>
            <w:vAlign w:val="center"/>
            <w:hideMark/>
          </w:tcPr>
          <w:p w14:paraId="4CE40E4A"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r>
      <w:tr w:rsidR="00564A30" w:rsidRPr="001F7EC2" w14:paraId="6C213D7D" w14:textId="77777777" w:rsidTr="00667D90">
        <w:trPr>
          <w:trHeight w:val="300"/>
          <w:jc w:val="center"/>
        </w:trPr>
        <w:tc>
          <w:tcPr>
            <w:tcW w:w="9693" w:type="dxa"/>
            <w:gridSpan w:val="5"/>
            <w:tcBorders>
              <w:top w:val="nil"/>
              <w:left w:val="single" w:sz="4" w:space="0" w:color="3F3F3F"/>
              <w:bottom w:val="single" w:sz="4" w:space="0" w:color="3F3F3F"/>
              <w:right w:val="single" w:sz="4" w:space="0" w:color="3F3F3F"/>
            </w:tcBorders>
            <w:shd w:val="clear" w:color="auto" w:fill="auto"/>
            <w:noWrap/>
            <w:vAlign w:val="bottom"/>
          </w:tcPr>
          <w:p w14:paraId="2E8F6803" w14:textId="7B06B359" w:rsidR="00564A30" w:rsidRPr="001F7EC2" w:rsidRDefault="00564A30" w:rsidP="00667D90">
            <w:pPr>
              <w:spacing w:after="0" w:line="240" w:lineRule="auto"/>
              <w:jc w:val="both"/>
              <w:rPr>
                <w:rFonts w:ascii="Times New Roman" w:eastAsia="Times New Roman" w:hAnsi="Times New Roman" w:cs="Times New Roman"/>
                <w:bCs/>
                <w:lang w:eastAsia="tr-TR"/>
              </w:rPr>
            </w:pPr>
            <w:r w:rsidRPr="001F7EC2">
              <w:rPr>
                <w:rFonts w:ascii="Times New Roman" w:hAnsi="Times New Roman" w:cs="Times New Roman"/>
                <w:bCs/>
                <w:sz w:val="16"/>
                <w:szCs w:val="16"/>
                <w:shd w:val="clear" w:color="auto" w:fill="FFFFFF"/>
              </w:rPr>
              <w:t>Abbreviations:</w:t>
            </w:r>
            <w:r w:rsidRPr="001F7EC2">
              <w:rPr>
                <w:rFonts w:ascii="Times New Roman" w:eastAsia="Times New Roman" w:hAnsi="Times New Roman" w:cs="Times New Roman"/>
                <w:lang w:eastAsia="tr-TR"/>
              </w:rPr>
              <w:t xml:space="preserve"> </w:t>
            </w:r>
            <w:r w:rsidRPr="001F7EC2">
              <w:rPr>
                <w:rFonts w:ascii="Times New Roman" w:eastAsia="Times New Roman" w:hAnsi="Times New Roman" w:cs="Times New Roman"/>
                <w:bCs/>
                <w:sz w:val="16"/>
                <w:szCs w:val="16"/>
                <w:lang w:eastAsia="tr-TR"/>
              </w:rPr>
              <w:t>BADL:</w:t>
            </w:r>
            <w:r w:rsidRPr="001F7EC2">
              <w:rPr>
                <w:rFonts w:ascii="Times New Roman" w:hAnsi="Times New Roman" w:cs="Times New Roman"/>
                <w:bCs/>
                <w:shd w:val="clear" w:color="auto" w:fill="FFFFFF"/>
              </w:rPr>
              <w:t xml:space="preserve"> </w:t>
            </w:r>
            <w:r w:rsidRPr="001F7EC2">
              <w:rPr>
                <w:rFonts w:ascii="Times New Roman" w:hAnsi="Times New Roman" w:cs="Times New Roman"/>
                <w:bCs/>
                <w:sz w:val="16"/>
                <w:szCs w:val="16"/>
                <w:shd w:val="clear" w:color="auto" w:fill="FFFFFF"/>
              </w:rPr>
              <w:t xml:space="preserve">basic activities of daily living; </w:t>
            </w:r>
            <w:r w:rsidRPr="001F7EC2">
              <w:rPr>
                <w:rFonts w:ascii="Times New Roman" w:eastAsia="Times New Roman" w:hAnsi="Times New Roman" w:cs="Times New Roman"/>
                <w:bCs/>
                <w:sz w:val="16"/>
                <w:szCs w:val="16"/>
                <w:lang w:eastAsia="tr-TR"/>
              </w:rPr>
              <w:t>CAD: Coronary Artery Disease; CHF: Congestive Heart Failure; COPD: Chronic Obstructive Pulmonary Disease; CV</w:t>
            </w:r>
            <w:r w:rsidR="008D440E" w:rsidRPr="001F7EC2">
              <w:rPr>
                <w:rFonts w:ascii="Times New Roman" w:eastAsia="Times New Roman" w:hAnsi="Times New Roman" w:cs="Times New Roman"/>
                <w:bCs/>
                <w:sz w:val="16"/>
                <w:szCs w:val="16"/>
                <w:lang w:eastAsia="tr-TR"/>
              </w:rPr>
              <w:t>D</w:t>
            </w:r>
            <w:r w:rsidRPr="001F7EC2">
              <w:rPr>
                <w:rFonts w:ascii="Times New Roman" w:eastAsia="Times New Roman" w:hAnsi="Times New Roman" w:cs="Times New Roman"/>
                <w:bCs/>
                <w:sz w:val="16"/>
                <w:szCs w:val="16"/>
                <w:lang w:eastAsia="tr-TR"/>
              </w:rPr>
              <w:t xml:space="preserve">: </w:t>
            </w:r>
            <w:r w:rsidR="008D440E" w:rsidRPr="001F7EC2">
              <w:rPr>
                <w:rFonts w:ascii="Times New Roman" w:eastAsia="Times New Roman" w:hAnsi="Times New Roman" w:cs="Times New Roman"/>
                <w:bCs/>
                <w:sz w:val="16"/>
                <w:szCs w:val="16"/>
                <w:lang w:eastAsia="tr-TR"/>
              </w:rPr>
              <w:t>cerebrovascular disease</w:t>
            </w:r>
            <w:r w:rsidRPr="001F7EC2">
              <w:rPr>
                <w:rFonts w:ascii="Times New Roman" w:eastAsia="Times New Roman" w:hAnsi="Times New Roman" w:cs="Times New Roman"/>
                <w:bCs/>
                <w:sz w:val="16"/>
                <w:szCs w:val="16"/>
                <w:lang w:eastAsia="tr-TR"/>
              </w:rPr>
              <w:t xml:space="preserve">; </w:t>
            </w:r>
            <w:r w:rsidR="00F747B8" w:rsidRPr="001F7EC2">
              <w:rPr>
                <w:rFonts w:ascii="Times New Roman" w:eastAsia="Times New Roman" w:hAnsi="Times New Roman" w:cs="Times New Roman"/>
                <w:bCs/>
                <w:sz w:val="16"/>
                <w:szCs w:val="16"/>
                <w:lang w:eastAsia="tr-TR"/>
              </w:rPr>
              <w:t xml:space="preserve">DM: Diabetes Mellitus; </w:t>
            </w:r>
            <w:r w:rsidRPr="001F7EC2">
              <w:rPr>
                <w:rFonts w:ascii="Times New Roman" w:eastAsia="Times New Roman" w:hAnsi="Times New Roman" w:cs="Times New Roman"/>
                <w:bCs/>
                <w:sz w:val="16"/>
                <w:szCs w:val="16"/>
                <w:lang w:eastAsia="tr-TR"/>
              </w:rPr>
              <w:t xml:space="preserve">GDS: Geriatric Depression Scale; HT: Hypertension; IADL: </w:t>
            </w:r>
            <w:r w:rsidRPr="001F7EC2">
              <w:rPr>
                <w:rFonts w:ascii="Times New Roman" w:hAnsi="Times New Roman" w:cs="Times New Roman"/>
                <w:bCs/>
                <w:sz w:val="16"/>
                <w:szCs w:val="16"/>
                <w:shd w:val="clear" w:color="auto" w:fill="FFFFFF"/>
              </w:rPr>
              <w:t>instrumental activities of daily living;</w:t>
            </w:r>
            <w:r w:rsidRPr="001F7EC2">
              <w:rPr>
                <w:rFonts w:ascii="Times New Roman" w:eastAsia="Times New Roman" w:hAnsi="Times New Roman" w:cs="Times New Roman"/>
                <w:bCs/>
                <w:sz w:val="16"/>
                <w:szCs w:val="16"/>
                <w:lang w:eastAsia="tr-TR"/>
              </w:rPr>
              <w:t xml:space="preserve"> MNA: Mini-nutritional Assessment; OA: Osteoarthritis; PAD:</w:t>
            </w:r>
            <w:r w:rsidR="00F747B8" w:rsidRPr="001F7EC2">
              <w:rPr>
                <w:rFonts w:ascii="Times New Roman" w:eastAsia="Times New Roman" w:hAnsi="Times New Roman" w:cs="Times New Roman"/>
                <w:bCs/>
                <w:sz w:val="16"/>
                <w:szCs w:val="16"/>
                <w:lang w:eastAsia="tr-TR"/>
              </w:rPr>
              <w:t xml:space="preserve"> </w:t>
            </w:r>
            <w:r w:rsidRPr="001F7EC2">
              <w:rPr>
                <w:rFonts w:ascii="Times New Roman" w:eastAsia="Times New Roman" w:hAnsi="Times New Roman" w:cs="Times New Roman"/>
                <w:bCs/>
                <w:sz w:val="16"/>
                <w:szCs w:val="16"/>
                <w:lang w:eastAsia="tr-TR"/>
              </w:rPr>
              <w:t>Peripheral Artery Disease; PD: Parkinson’s Disease.</w:t>
            </w:r>
          </w:p>
          <w:p w14:paraId="4E9603EB" w14:textId="7E0D2D1C" w:rsidR="00564A30" w:rsidRPr="001F7EC2" w:rsidRDefault="00DC51FD" w:rsidP="00667D90">
            <w:pPr>
              <w:spacing w:after="0" w:line="240" w:lineRule="auto"/>
              <w:jc w:val="center"/>
              <w:rPr>
                <w:rFonts w:ascii="Times New Roman" w:eastAsia="Times New Roman" w:hAnsi="Times New Roman" w:cs="Times New Roman"/>
                <w:lang w:eastAsia="tr-TR"/>
              </w:rPr>
            </w:pPr>
            <w:r w:rsidRPr="00DC51FD">
              <w:rPr>
                <w:rFonts w:ascii="Times New Roman" w:eastAsia="Times New Roman" w:hAnsi="Times New Roman" w:cs="Times New Roman"/>
                <w:b/>
                <w:bCs/>
                <w:lang w:eastAsia="tr-TR"/>
              </w:rPr>
              <w:lastRenderedPageBreak/>
              <w:t xml:space="preserve">Table 2 </w:t>
            </w:r>
            <w:r w:rsidRPr="00DC51FD">
              <w:rPr>
                <w:rFonts w:ascii="Times New Roman" w:eastAsia="Times New Roman" w:hAnsi="Times New Roman" w:cs="Times New Roman"/>
                <w:lang w:eastAsia="tr-TR"/>
              </w:rPr>
              <w:t>Bivariate relationships between nutritional status and related variables in obese older patients.</w:t>
            </w:r>
          </w:p>
        </w:tc>
      </w:tr>
    </w:tbl>
    <w:p w14:paraId="0627C1FB" w14:textId="77777777" w:rsidR="00654CE0" w:rsidRPr="001F7EC2" w:rsidRDefault="00564A30" w:rsidP="00564A30">
      <w:pPr>
        <w:spacing w:line="360" w:lineRule="auto"/>
        <w:jc w:val="both"/>
        <w:rPr>
          <w:rFonts w:ascii="Times New Roman" w:eastAsia="Times New Roman" w:hAnsi="Times New Roman" w:cs="Times New Roman"/>
          <w:lang w:eastAsia="tr-TR"/>
        </w:rPr>
      </w:pPr>
      <w:r w:rsidRPr="001F7EC2">
        <w:rPr>
          <w:rFonts w:ascii="Times New Roman" w:eastAsia="Times New Roman" w:hAnsi="Times New Roman" w:cs="Times New Roman"/>
          <w:lang w:eastAsia="tr-TR"/>
        </w:rPr>
        <w:lastRenderedPageBreak/>
        <w:t xml:space="preserve"> </w:t>
      </w:r>
    </w:p>
    <w:p w14:paraId="2D75FA12" w14:textId="2207419C" w:rsidR="00E33D0F" w:rsidRPr="001F7EC2" w:rsidRDefault="00E33D0F" w:rsidP="00564A30">
      <w:pPr>
        <w:spacing w:line="360" w:lineRule="auto"/>
        <w:jc w:val="both"/>
        <w:rPr>
          <w:rFonts w:ascii="Times New Roman" w:eastAsia="Times New Roman" w:hAnsi="Times New Roman" w:cs="Times New Roman"/>
          <w:lang w:eastAsia="tr-TR"/>
        </w:rPr>
      </w:pPr>
    </w:p>
    <w:p w14:paraId="0B6CB293" w14:textId="640B6E04" w:rsidR="00E33D0F" w:rsidRPr="001F7EC2" w:rsidRDefault="00E33D0F" w:rsidP="00564A30">
      <w:pPr>
        <w:spacing w:line="360" w:lineRule="auto"/>
        <w:jc w:val="both"/>
        <w:rPr>
          <w:rFonts w:ascii="Times New Roman" w:eastAsia="Times New Roman" w:hAnsi="Times New Roman" w:cs="Times New Roman"/>
          <w:lang w:eastAsia="tr-TR"/>
        </w:rPr>
      </w:pPr>
    </w:p>
    <w:p w14:paraId="25888DA2" w14:textId="02AE5533" w:rsidR="00E33D0F" w:rsidRPr="001F7EC2" w:rsidRDefault="00E33D0F" w:rsidP="00564A30">
      <w:pPr>
        <w:spacing w:line="360" w:lineRule="auto"/>
        <w:jc w:val="both"/>
        <w:rPr>
          <w:rFonts w:ascii="Times New Roman" w:eastAsia="Times New Roman" w:hAnsi="Times New Roman" w:cs="Times New Roman"/>
          <w:lang w:eastAsia="tr-TR"/>
        </w:rPr>
      </w:pPr>
    </w:p>
    <w:p w14:paraId="750734BB" w14:textId="307ED469" w:rsidR="00E33D0F" w:rsidRPr="001F7EC2" w:rsidRDefault="00E33D0F" w:rsidP="00564A30">
      <w:pPr>
        <w:spacing w:line="360" w:lineRule="auto"/>
        <w:jc w:val="both"/>
        <w:rPr>
          <w:rFonts w:ascii="Times New Roman" w:eastAsia="Times New Roman" w:hAnsi="Times New Roman" w:cs="Times New Roman"/>
          <w:lang w:eastAsia="tr-TR"/>
        </w:rPr>
      </w:pPr>
    </w:p>
    <w:p w14:paraId="0CA78EE6" w14:textId="77777777" w:rsidR="00E33D0F" w:rsidRPr="001F7EC2" w:rsidRDefault="00E33D0F" w:rsidP="00564A30">
      <w:pPr>
        <w:spacing w:line="360" w:lineRule="auto"/>
        <w:jc w:val="both"/>
        <w:rPr>
          <w:rFonts w:ascii="Times New Roman" w:eastAsia="Times New Roman" w:hAnsi="Times New Roman" w:cs="Times New Roman"/>
          <w:lang w:eastAsia="tr-TR"/>
        </w:rPr>
      </w:pPr>
    </w:p>
    <w:p w14:paraId="1AF4765F" w14:textId="233CAB1B" w:rsidR="00564A30" w:rsidRPr="001F7EC2" w:rsidRDefault="00564A30" w:rsidP="00564A30">
      <w:pPr>
        <w:spacing w:line="360" w:lineRule="auto"/>
        <w:jc w:val="both"/>
        <w:rPr>
          <w:rFonts w:ascii="Times New Roman" w:eastAsia="Times New Roman" w:hAnsi="Times New Roman" w:cs="Times New Roman"/>
          <w:lang w:eastAsia="tr-TR"/>
        </w:rPr>
      </w:pPr>
    </w:p>
    <w:tbl>
      <w:tblPr>
        <w:tblpPr w:leftFromText="141" w:rightFromText="141" w:vertAnchor="page" w:horzAnchor="margin" w:tblpXSpec="center" w:tblpY="2031"/>
        <w:tblW w:w="10348" w:type="dxa"/>
        <w:tblCellMar>
          <w:left w:w="70" w:type="dxa"/>
          <w:right w:w="70" w:type="dxa"/>
        </w:tblCellMar>
        <w:tblLook w:val="04A0" w:firstRow="1" w:lastRow="0" w:firstColumn="1" w:lastColumn="0" w:noHBand="0" w:noVBand="1"/>
      </w:tblPr>
      <w:tblGrid>
        <w:gridCol w:w="1840"/>
        <w:gridCol w:w="624"/>
        <w:gridCol w:w="1301"/>
        <w:gridCol w:w="955"/>
        <w:gridCol w:w="2207"/>
        <w:gridCol w:w="161"/>
        <w:gridCol w:w="283"/>
        <w:gridCol w:w="2977"/>
      </w:tblGrid>
      <w:tr w:rsidR="00564A30" w:rsidRPr="001F7EC2" w14:paraId="57289453" w14:textId="77777777" w:rsidTr="00667D90">
        <w:trPr>
          <w:trHeight w:val="300"/>
        </w:trPr>
        <w:tc>
          <w:tcPr>
            <w:tcW w:w="1840" w:type="dxa"/>
            <w:tcBorders>
              <w:top w:val="nil"/>
              <w:left w:val="nil"/>
              <w:bottom w:val="nil"/>
              <w:right w:val="nil"/>
            </w:tcBorders>
            <w:shd w:val="clear" w:color="auto" w:fill="auto"/>
            <w:noWrap/>
            <w:vAlign w:val="bottom"/>
            <w:hideMark/>
          </w:tcPr>
          <w:p w14:paraId="2F6DEDFC" w14:textId="77777777" w:rsidR="00564A30" w:rsidRPr="001F7EC2" w:rsidRDefault="00564A30" w:rsidP="00667D90">
            <w:pPr>
              <w:spacing w:after="0" w:line="240" w:lineRule="auto"/>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w:t>
            </w:r>
          </w:p>
        </w:tc>
        <w:tc>
          <w:tcPr>
            <w:tcW w:w="624" w:type="dxa"/>
            <w:tcBorders>
              <w:top w:val="nil"/>
              <w:left w:val="nil"/>
              <w:bottom w:val="nil"/>
              <w:right w:val="nil"/>
            </w:tcBorders>
            <w:shd w:val="clear" w:color="auto" w:fill="auto"/>
            <w:noWrap/>
            <w:vAlign w:val="bottom"/>
            <w:hideMark/>
          </w:tcPr>
          <w:p w14:paraId="274F9D5D"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OR</w:t>
            </w:r>
          </w:p>
        </w:tc>
        <w:tc>
          <w:tcPr>
            <w:tcW w:w="1301" w:type="dxa"/>
            <w:tcBorders>
              <w:top w:val="nil"/>
              <w:left w:val="nil"/>
              <w:bottom w:val="nil"/>
              <w:right w:val="nil"/>
            </w:tcBorders>
            <w:shd w:val="clear" w:color="auto" w:fill="auto"/>
            <w:noWrap/>
            <w:vAlign w:val="bottom"/>
            <w:hideMark/>
          </w:tcPr>
          <w:p w14:paraId="3454B0D5"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95%CI</w:t>
            </w:r>
          </w:p>
        </w:tc>
        <w:tc>
          <w:tcPr>
            <w:tcW w:w="955" w:type="dxa"/>
            <w:tcBorders>
              <w:top w:val="nil"/>
              <w:left w:val="nil"/>
              <w:bottom w:val="nil"/>
              <w:right w:val="nil"/>
            </w:tcBorders>
            <w:shd w:val="clear" w:color="auto" w:fill="auto"/>
            <w:noWrap/>
            <w:vAlign w:val="bottom"/>
            <w:hideMark/>
          </w:tcPr>
          <w:p w14:paraId="3010B020"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P</w:t>
            </w:r>
          </w:p>
        </w:tc>
        <w:tc>
          <w:tcPr>
            <w:tcW w:w="2368" w:type="dxa"/>
            <w:gridSpan w:val="2"/>
            <w:tcBorders>
              <w:top w:val="nil"/>
              <w:left w:val="nil"/>
              <w:bottom w:val="nil"/>
              <w:right w:val="nil"/>
            </w:tcBorders>
            <w:shd w:val="clear" w:color="auto" w:fill="auto"/>
          </w:tcPr>
          <w:p w14:paraId="236DCDA5" w14:textId="77777777" w:rsidR="00654CE0" w:rsidRPr="001F7EC2" w:rsidRDefault="00654CE0" w:rsidP="00D640E2">
            <w:pPr>
              <w:spacing w:after="0" w:line="240" w:lineRule="auto"/>
              <w:jc w:val="right"/>
              <w:rPr>
                <w:rFonts w:ascii="Times New Roman" w:eastAsia="Times New Roman" w:hAnsi="Times New Roman" w:cs="Times New Roman"/>
                <w:lang w:eastAsia="tr-TR"/>
              </w:rPr>
            </w:pPr>
          </w:p>
          <w:p w14:paraId="0B417FD0" w14:textId="3E49772D" w:rsidR="00564A30" w:rsidRPr="001F7EC2" w:rsidRDefault="00564A30" w:rsidP="00D640E2">
            <w:pPr>
              <w:spacing w:after="0" w:line="240" w:lineRule="auto"/>
              <w:jc w:val="right"/>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OR</w:t>
            </w:r>
            <w:r w:rsidRPr="001F7EC2">
              <w:rPr>
                <w:rFonts w:ascii="Times New Roman" w:eastAsia="Times New Roman" w:hAnsi="Times New Roman" w:cs="Times New Roman"/>
                <w:lang w:eastAsia="tr-TR"/>
              </w:rPr>
              <w:tab/>
              <w:t>95%CI</w:t>
            </w:r>
            <w:r w:rsidRPr="001F7EC2">
              <w:rPr>
                <w:rFonts w:ascii="Times New Roman" w:eastAsia="Times New Roman" w:hAnsi="Times New Roman" w:cs="Times New Roman"/>
                <w:lang w:eastAsia="tr-TR"/>
              </w:rPr>
              <w:tab/>
              <w:t xml:space="preserve">          P</w:t>
            </w:r>
          </w:p>
        </w:tc>
        <w:tc>
          <w:tcPr>
            <w:tcW w:w="283" w:type="dxa"/>
            <w:tcBorders>
              <w:top w:val="nil"/>
              <w:left w:val="nil"/>
              <w:bottom w:val="nil"/>
              <w:right w:val="nil"/>
            </w:tcBorders>
            <w:shd w:val="clear" w:color="auto" w:fill="auto"/>
          </w:tcPr>
          <w:p w14:paraId="6AD10D46" w14:textId="77777777" w:rsidR="00564A30" w:rsidRPr="001F7EC2" w:rsidRDefault="00564A30" w:rsidP="00667D90">
            <w:pPr>
              <w:spacing w:after="0" w:line="240" w:lineRule="auto"/>
              <w:rPr>
                <w:rFonts w:ascii="Times New Roman" w:eastAsia="Times New Roman" w:hAnsi="Times New Roman" w:cs="Times New Roman"/>
                <w:lang w:eastAsia="tr-TR"/>
              </w:rPr>
            </w:pPr>
          </w:p>
        </w:tc>
        <w:tc>
          <w:tcPr>
            <w:tcW w:w="2977" w:type="dxa"/>
            <w:tcBorders>
              <w:top w:val="nil"/>
              <w:left w:val="nil"/>
              <w:bottom w:val="nil"/>
              <w:right w:val="nil"/>
            </w:tcBorders>
            <w:shd w:val="clear" w:color="auto" w:fill="auto"/>
          </w:tcPr>
          <w:p w14:paraId="081F1B87" w14:textId="77777777" w:rsidR="00511901" w:rsidRPr="001F7EC2" w:rsidRDefault="00654CE0" w:rsidP="00667D90">
            <w:pPr>
              <w:spacing w:after="0" w:line="240" w:lineRule="auto"/>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xml:space="preserve">   </w:t>
            </w:r>
          </w:p>
          <w:p w14:paraId="70F737E7" w14:textId="2A89948C" w:rsidR="00564A30" w:rsidRPr="001F7EC2" w:rsidRDefault="00511901" w:rsidP="00667D90">
            <w:pPr>
              <w:spacing w:after="0" w:line="240" w:lineRule="auto"/>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xml:space="preserve">   </w:t>
            </w:r>
            <w:r w:rsidR="00564A30" w:rsidRPr="001F7EC2">
              <w:rPr>
                <w:rFonts w:ascii="Times New Roman" w:eastAsia="Times New Roman" w:hAnsi="Times New Roman" w:cs="Times New Roman"/>
                <w:lang w:eastAsia="tr-TR"/>
              </w:rPr>
              <w:t>OR</w:t>
            </w:r>
            <w:r w:rsidR="00564A30" w:rsidRPr="001F7EC2">
              <w:rPr>
                <w:rFonts w:ascii="Times New Roman" w:eastAsia="Times New Roman" w:hAnsi="Times New Roman" w:cs="Times New Roman"/>
                <w:lang w:eastAsia="tr-TR"/>
              </w:rPr>
              <w:tab/>
              <w:t xml:space="preserve">   </w:t>
            </w:r>
            <w:r w:rsidR="00654CE0" w:rsidRPr="001F7EC2">
              <w:rPr>
                <w:rFonts w:ascii="Times New Roman" w:eastAsia="Times New Roman" w:hAnsi="Times New Roman" w:cs="Times New Roman"/>
                <w:lang w:eastAsia="tr-TR"/>
              </w:rPr>
              <w:t xml:space="preserve">   </w:t>
            </w:r>
            <w:r w:rsidR="00564A30" w:rsidRPr="001F7EC2">
              <w:rPr>
                <w:rFonts w:ascii="Times New Roman" w:eastAsia="Times New Roman" w:hAnsi="Times New Roman" w:cs="Times New Roman"/>
                <w:lang w:eastAsia="tr-TR"/>
              </w:rPr>
              <w:t>95%CI</w:t>
            </w:r>
            <w:r w:rsidR="00564A30" w:rsidRPr="001F7EC2">
              <w:rPr>
                <w:rFonts w:ascii="Times New Roman" w:eastAsia="Times New Roman" w:hAnsi="Times New Roman" w:cs="Times New Roman"/>
                <w:lang w:eastAsia="tr-TR"/>
              </w:rPr>
              <w:tab/>
            </w:r>
            <w:r w:rsidRPr="001F7EC2">
              <w:rPr>
                <w:rFonts w:ascii="Times New Roman" w:eastAsia="Times New Roman" w:hAnsi="Times New Roman" w:cs="Times New Roman"/>
                <w:lang w:eastAsia="tr-TR"/>
              </w:rPr>
              <w:t xml:space="preserve">     </w:t>
            </w:r>
            <w:r w:rsidR="00654CE0" w:rsidRPr="001F7EC2">
              <w:rPr>
                <w:rFonts w:ascii="Times New Roman" w:eastAsia="Times New Roman" w:hAnsi="Times New Roman" w:cs="Times New Roman"/>
                <w:lang w:eastAsia="tr-TR"/>
              </w:rPr>
              <w:t>P</w:t>
            </w:r>
            <w:r w:rsidR="00564A30" w:rsidRPr="001F7EC2">
              <w:rPr>
                <w:rFonts w:ascii="Times New Roman" w:eastAsia="Times New Roman" w:hAnsi="Times New Roman" w:cs="Times New Roman"/>
                <w:lang w:eastAsia="tr-TR"/>
              </w:rPr>
              <w:t xml:space="preserve">       </w:t>
            </w:r>
            <w:r w:rsidR="00654CE0" w:rsidRPr="001F7EC2">
              <w:rPr>
                <w:rFonts w:ascii="Times New Roman" w:eastAsia="Times New Roman" w:hAnsi="Times New Roman" w:cs="Times New Roman"/>
                <w:lang w:eastAsia="tr-TR"/>
              </w:rPr>
              <w:t xml:space="preserve">            </w:t>
            </w:r>
          </w:p>
        </w:tc>
      </w:tr>
      <w:tr w:rsidR="00564A30" w:rsidRPr="001F7EC2" w14:paraId="306272DC" w14:textId="77777777" w:rsidTr="00667D90">
        <w:trPr>
          <w:trHeight w:val="300"/>
        </w:trPr>
        <w:tc>
          <w:tcPr>
            <w:tcW w:w="1840" w:type="dxa"/>
            <w:tcBorders>
              <w:top w:val="nil"/>
              <w:left w:val="nil"/>
              <w:bottom w:val="nil"/>
              <w:right w:val="nil"/>
            </w:tcBorders>
            <w:shd w:val="clear" w:color="auto" w:fill="auto"/>
            <w:noWrap/>
            <w:vAlign w:val="bottom"/>
            <w:hideMark/>
          </w:tcPr>
          <w:p w14:paraId="4ACF1449" w14:textId="77777777"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Age</w:t>
            </w:r>
          </w:p>
        </w:tc>
        <w:tc>
          <w:tcPr>
            <w:tcW w:w="624" w:type="dxa"/>
            <w:tcBorders>
              <w:top w:val="nil"/>
              <w:left w:val="nil"/>
              <w:bottom w:val="nil"/>
              <w:right w:val="nil"/>
            </w:tcBorders>
            <w:shd w:val="clear" w:color="auto" w:fill="auto"/>
            <w:noWrap/>
            <w:vAlign w:val="bottom"/>
            <w:hideMark/>
          </w:tcPr>
          <w:p w14:paraId="054A1016"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1.05</w:t>
            </w:r>
          </w:p>
        </w:tc>
        <w:tc>
          <w:tcPr>
            <w:tcW w:w="1301" w:type="dxa"/>
            <w:tcBorders>
              <w:top w:val="nil"/>
              <w:left w:val="nil"/>
              <w:bottom w:val="nil"/>
              <w:right w:val="nil"/>
            </w:tcBorders>
            <w:shd w:val="clear" w:color="auto" w:fill="auto"/>
            <w:noWrap/>
            <w:vAlign w:val="bottom"/>
            <w:hideMark/>
          </w:tcPr>
          <w:p w14:paraId="0557CE20"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1.02-1.06</w:t>
            </w:r>
          </w:p>
        </w:tc>
        <w:tc>
          <w:tcPr>
            <w:tcW w:w="955" w:type="dxa"/>
            <w:tcBorders>
              <w:top w:val="nil"/>
              <w:left w:val="nil"/>
              <w:bottom w:val="nil"/>
              <w:right w:val="nil"/>
            </w:tcBorders>
            <w:shd w:val="clear" w:color="auto" w:fill="auto"/>
            <w:noWrap/>
            <w:vAlign w:val="bottom"/>
            <w:hideMark/>
          </w:tcPr>
          <w:p w14:paraId="148B4299"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c>
          <w:tcPr>
            <w:tcW w:w="2368" w:type="dxa"/>
            <w:gridSpan w:val="2"/>
            <w:tcBorders>
              <w:top w:val="nil"/>
              <w:left w:val="nil"/>
              <w:bottom w:val="nil"/>
              <w:right w:val="nil"/>
            </w:tcBorders>
            <w:shd w:val="clear" w:color="auto" w:fill="auto"/>
          </w:tcPr>
          <w:p w14:paraId="3D869810" w14:textId="77777777" w:rsidR="00564A30" w:rsidRPr="001F7EC2" w:rsidRDefault="00564A30" w:rsidP="00D640E2">
            <w:pPr>
              <w:spacing w:after="0" w:line="240" w:lineRule="auto"/>
              <w:jc w:val="right"/>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xml:space="preserve">1.05    1.02-1.07 </w:t>
            </w: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c>
          <w:tcPr>
            <w:tcW w:w="283" w:type="dxa"/>
            <w:tcBorders>
              <w:top w:val="nil"/>
              <w:left w:val="nil"/>
              <w:bottom w:val="nil"/>
              <w:right w:val="nil"/>
            </w:tcBorders>
            <w:shd w:val="clear" w:color="auto" w:fill="auto"/>
          </w:tcPr>
          <w:p w14:paraId="6F84654B"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p>
        </w:tc>
        <w:tc>
          <w:tcPr>
            <w:tcW w:w="2977" w:type="dxa"/>
            <w:tcBorders>
              <w:top w:val="nil"/>
              <w:left w:val="nil"/>
              <w:bottom w:val="nil"/>
              <w:right w:val="nil"/>
            </w:tcBorders>
            <w:shd w:val="clear" w:color="auto" w:fill="auto"/>
          </w:tcPr>
          <w:p w14:paraId="452ED306"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xml:space="preserve">1.04       1.00-1.10        </w:t>
            </w: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0.05</w:t>
            </w:r>
          </w:p>
        </w:tc>
      </w:tr>
      <w:tr w:rsidR="00564A30" w:rsidRPr="001F7EC2" w14:paraId="652E495D" w14:textId="77777777" w:rsidTr="00667D90">
        <w:trPr>
          <w:trHeight w:val="300"/>
        </w:trPr>
        <w:tc>
          <w:tcPr>
            <w:tcW w:w="1840" w:type="dxa"/>
            <w:tcBorders>
              <w:top w:val="nil"/>
              <w:left w:val="nil"/>
              <w:bottom w:val="nil"/>
              <w:right w:val="nil"/>
            </w:tcBorders>
            <w:shd w:val="clear" w:color="auto" w:fill="auto"/>
            <w:noWrap/>
            <w:vAlign w:val="bottom"/>
            <w:hideMark/>
          </w:tcPr>
          <w:p w14:paraId="4BDD280E" w14:textId="77777777"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Gender (Female)</w:t>
            </w:r>
          </w:p>
        </w:tc>
        <w:tc>
          <w:tcPr>
            <w:tcW w:w="624" w:type="dxa"/>
            <w:tcBorders>
              <w:top w:val="nil"/>
              <w:left w:val="nil"/>
              <w:bottom w:val="nil"/>
              <w:right w:val="nil"/>
            </w:tcBorders>
            <w:shd w:val="clear" w:color="auto" w:fill="auto"/>
            <w:noWrap/>
            <w:vAlign w:val="bottom"/>
            <w:hideMark/>
          </w:tcPr>
          <w:p w14:paraId="7E567B85"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1.45</w:t>
            </w:r>
          </w:p>
        </w:tc>
        <w:tc>
          <w:tcPr>
            <w:tcW w:w="1301" w:type="dxa"/>
            <w:tcBorders>
              <w:top w:val="nil"/>
              <w:left w:val="nil"/>
              <w:bottom w:val="nil"/>
              <w:right w:val="nil"/>
            </w:tcBorders>
            <w:shd w:val="clear" w:color="auto" w:fill="auto"/>
            <w:noWrap/>
            <w:vAlign w:val="bottom"/>
            <w:hideMark/>
          </w:tcPr>
          <w:p w14:paraId="56CDA6BC"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1.10-1.91</w:t>
            </w:r>
          </w:p>
        </w:tc>
        <w:tc>
          <w:tcPr>
            <w:tcW w:w="955" w:type="dxa"/>
            <w:tcBorders>
              <w:top w:val="nil"/>
              <w:left w:val="nil"/>
              <w:bottom w:val="nil"/>
              <w:right w:val="nil"/>
            </w:tcBorders>
            <w:shd w:val="clear" w:color="auto" w:fill="auto"/>
            <w:noWrap/>
            <w:vAlign w:val="bottom"/>
            <w:hideMark/>
          </w:tcPr>
          <w:p w14:paraId="2A82593C"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c>
          <w:tcPr>
            <w:tcW w:w="2368" w:type="dxa"/>
            <w:gridSpan w:val="2"/>
            <w:tcBorders>
              <w:top w:val="nil"/>
              <w:left w:val="nil"/>
              <w:bottom w:val="nil"/>
              <w:right w:val="nil"/>
            </w:tcBorders>
            <w:shd w:val="clear" w:color="auto" w:fill="auto"/>
          </w:tcPr>
          <w:p w14:paraId="65A60B97" w14:textId="77777777" w:rsidR="00564A30" w:rsidRPr="001F7EC2" w:rsidRDefault="00564A30" w:rsidP="00D640E2">
            <w:pPr>
              <w:spacing w:after="0" w:line="240" w:lineRule="auto"/>
              <w:jc w:val="right"/>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1.20     0.88-1.60    0.250</w:t>
            </w:r>
          </w:p>
        </w:tc>
        <w:tc>
          <w:tcPr>
            <w:tcW w:w="283" w:type="dxa"/>
            <w:tcBorders>
              <w:top w:val="nil"/>
              <w:left w:val="nil"/>
              <w:bottom w:val="nil"/>
              <w:right w:val="nil"/>
            </w:tcBorders>
            <w:shd w:val="clear" w:color="auto" w:fill="auto"/>
          </w:tcPr>
          <w:p w14:paraId="2E1793EC"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p>
        </w:tc>
        <w:tc>
          <w:tcPr>
            <w:tcW w:w="2977" w:type="dxa"/>
            <w:tcBorders>
              <w:top w:val="nil"/>
              <w:left w:val="nil"/>
              <w:bottom w:val="nil"/>
              <w:right w:val="nil"/>
            </w:tcBorders>
            <w:shd w:val="clear" w:color="auto" w:fill="auto"/>
          </w:tcPr>
          <w:p w14:paraId="59928612"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xml:space="preserve">3.91       2.10-7.30        </w:t>
            </w: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r>
      <w:tr w:rsidR="00564A30" w:rsidRPr="001F7EC2" w14:paraId="1930093F" w14:textId="77777777" w:rsidTr="00667D90">
        <w:trPr>
          <w:trHeight w:val="300"/>
        </w:trPr>
        <w:tc>
          <w:tcPr>
            <w:tcW w:w="1840" w:type="dxa"/>
            <w:tcBorders>
              <w:top w:val="nil"/>
              <w:left w:val="nil"/>
              <w:bottom w:val="nil"/>
              <w:right w:val="nil"/>
            </w:tcBorders>
            <w:shd w:val="clear" w:color="auto" w:fill="auto"/>
            <w:noWrap/>
            <w:vAlign w:val="bottom"/>
            <w:hideMark/>
          </w:tcPr>
          <w:p w14:paraId="3BC1530C" w14:textId="77777777"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Dementia</w:t>
            </w:r>
          </w:p>
        </w:tc>
        <w:tc>
          <w:tcPr>
            <w:tcW w:w="624" w:type="dxa"/>
            <w:tcBorders>
              <w:top w:val="nil"/>
              <w:left w:val="nil"/>
              <w:bottom w:val="nil"/>
              <w:right w:val="nil"/>
            </w:tcBorders>
            <w:shd w:val="clear" w:color="auto" w:fill="auto"/>
            <w:noWrap/>
            <w:vAlign w:val="bottom"/>
            <w:hideMark/>
          </w:tcPr>
          <w:p w14:paraId="029BBA2C"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3.02</w:t>
            </w:r>
          </w:p>
        </w:tc>
        <w:tc>
          <w:tcPr>
            <w:tcW w:w="1301" w:type="dxa"/>
            <w:tcBorders>
              <w:top w:val="nil"/>
              <w:left w:val="nil"/>
              <w:bottom w:val="nil"/>
              <w:right w:val="nil"/>
            </w:tcBorders>
            <w:shd w:val="clear" w:color="auto" w:fill="auto"/>
            <w:noWrap/>
            <w:vAlign w:val="bottom"/>
            <w:hideMark/>
          </w:tcPr>
          <w:p w14:paraId="2B41D00D"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1.91-4.76</w:t>
            </w:r>
          </w:p>
        </w:tc>
        <w:tc>
          <w:tcPr>
            <w:tcW w:w="955" w:type="dxa"/>
            <w:tcBorders>
              <w:top w:val="nil"/>
              <w:left w:val="nil"/>
              <w:bottom w:val="nil"/>
              <w:right w:val="nil"/>
            </w:tcBorders>
            <w:shd w:val="clear" w:color="auto" w:fill="auto"/>
            <w:noWrap/>
            <w:vAlign w:val="bottom"/>
            <w:hideMark/>
          </w:tcPr>
          <w:p w14:paraId="16D740B2"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c>
          <w:tcPr>
            <w:tcW w:w="2368" w:type="dxa"/>
            <w:gridSpan w:val="2"/>
            <w:tcBorders>
              <w:top w:val="nil"/>
              <w:left w:val="nil"/>
              <w:bottom w:val="nil"/>
              <w:right w:val="nil"/>
            </w:tcBorders>
            <w:shd w:val="clear" w:color="auto" w:fill="auto"/>
          </w:tcPr>
          <w:p w14:paraId="5AD99918" w14:textId="77777777" w:rsidR="00564A30" w:rsidRPr="001F7EC2" w:rsidRDefault="00564A30" w:rsidP="00D640E2">
            <w:pPr>
              <w:spacing w:after="0" w:line="240" w:lineRule="auto"/>
              <w:jc w:val="right"/>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xml:space="preserve">3.43     2.10-5.57 </w:t>
            </w: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c>
          <w:tcPr>
            <w:tcW w:w="283" w:type="dxa"/>
            <w:tcBorders>
              <w:top w:val="nil"/>
              <w:left w:val="nil"/>
              <w:bottom w:val="nil"/>
              <w:right w:val="nil"/>
            </w:tcBorders>
            <w:shd w:val="clear" w:color="auto" w:fill="auto"/>
          </w:tcPr>
          <w:p w14:paraId="68D322E8"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p>
        </w:tc>
        <w:tc>
          <w:tcPr>
            <w:tcW w:w="2977" w:type="dxa"/>
            <w:tcBorders>
              <w:top w:val="nil"/>
              <w:left w:val="nil"/>
              <w:bottom w:val="nil"/>
              <w:right w:val="nil"/>
            </w:tcBorders>
            <w:shd w:val="clear" w:color="auto" w:fill="auto"/>
          </w:tcPr>
          <w:p w14:paraId="06EEFB6C"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2.03       0.98-4.22        0.056</w:t>
            </w:r>
          </w:p>
        </w:tc>
      </w:tr>
      <w:tr w:rsidR="00564A30" w:rsidRPr="001F7EC2" w14:paraId="457C08BB" w14:textId="77777777" w:rsidTr="00667D90">
        <w:trPr>
          <w:trHeight w:val="300"/>
        </w:trPr>
        <w:tc>
          <w:tcPr>
            <w:tcW w:w="1840" w:type="dxa"/>
            <w:tcBorders>
              <w:top w:val="nil"/>
              <w:left w:val="nil"/>
              <w:bottom w:val="nil"/>
              <w:right w:val="nil"/>
            </w:tcBorders>
            <w:shd w:val="clear" w:color="auto" w:fill="auto"/>
            <w:noWrap/>
            <w:vAlign w:val="bottom"/>
            <w:hideMark/>
          </w:tcPr>
          <w:p w14:paraId="62DF7367" w14:textId="77777777"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PD</w:t>
            </w:r>
          </w:p>
        </w:tc>
        <w:tc>
          <w:tcPr>
            <w:tcW w:w="624" w:type="dxa"/>
            <w:tcBorders>
              <w:top w:val="nil"/>
              <w:left w:val="nil"/>
              <w:bottom w:val="nil"/>
              <w:right w:val="nil"/>
            </w:tcBorders>
            <w:shd w:val="clear" w:color="auto" w:fill="auto"/>
            <w:noWrap/>
            <w:vAlign w:val="bottom"/>
            <w:hideMark/>
          </w:tcPr>
          <w:p w14:paraId="315B1521"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2.74</w:t>
            </w:r>
          </w:p>
        </w:tc>
        <w:tc>
          <w:tcPr>
            <w:tcW w:w="1301" w:type="dxa"/>
            <w:tcBorders>
              <w:top w:val="nil"/>
              <w:left w:val="nil"/>
              <w:bottom w:val="nil"/>
              <w:right w:val="nil"/>
            </w:tcBorders>
            <w:shd w:val="clear" w:color="auto" w:fill="auto"/>
            <w:noWrap/>
            <w:vAlign w:val="bottom"/>
            <w:hideMark/>
          </w:tcPr>
          <w:p w14:paraId="0E465D3F"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1.44-5.22</w:t>
            </w:r>
          </w:p>
        </w:tc>
        <w:tc>
          <w:tcPr>
            <w:tcW w:w="955" w:type="dxa"/>
            <w:tcBorders>
              <w:top w:val="nil"/>
              <w:left w:val="nil"/>
              <w:bottom w:val="nil"/>
              <w:right w:val="nil"/>
            </w:tcBorders>
            <w:shd w:val="clear" w:color="auto" w:fill="auto"/>
            <w:noWrap/>
            <w:vAlign w:val="bottom"/>
            <w:hideMark/>
          </w:tcPr>
          <w:p w14:paraId="3C73ED96"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0.05</w:t>
            </w:r>
          </w:p>
        </w:tc>
        <w:tc>
          <w:tcPr>
            <w:tcW w:w="2368" w:type="dxa"/>
            <w:gridSpan w:val="2"/>
            <w:tcBorders>
              <w:top w:val="nil"/>
              <w:left w:val="nil"/>
              <w:bottom w:val="nil"/>
              <w:right w:val="nil"/>
            </w:tcBorders>
            <w:shd w:val="clear" w:color="auto" w:fill="auto"/>
          </w:tcPr>
          <w:p w14:paraId="466E7A12" w14:textId="77777777" w:rsidR="00564A30" w:rsidRPr="001F7EC2" w:rsidRDefault="00564A30" w:rsidP="00D640E2">
            <w:pPr>
              <w:spacing w:after="0" w:line="240" w:lineRule="auto"/>
              <w:jc w:val="right"/>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xml:space="preserve">2.72     1.40-5.33   </w:t>
            </w: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0.05</w:t>
            </w:r>
          </w:p>
        </w:tc>
        <w:tc>
          <w:tcPr>
            <w:tcW w:w="283" w:type="dxa"/>
            <w:tcBorders>
              <w:top w:val="nil"/>
              <w:left w:val="nil"/>
              <w:bottom w:val="nil"/>
              <w:right w:val="nil"/>
            </w:tcBorders>
            <w:shd w:val="clear" w:color="auto" w:fill="auto"/>
          </w:tcPr>
          <w:p w14:paraId="174DD191"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p>
        </w:tc>
        <w:tc>
          <w:tcPr>
            <w:tcW w:w="2977" w:type="dxa"/>
            <w:tcBorders>
              <w:top w:val="nil"/>
              <w:left w:val="nil"/>
              <w:bottom w:val="nil"/>
              <w:right w:val="nil"/>
            </w:tcBorders>
            <w:shd w:val="clear" w:color="auto" w:fill="auto"/>
          </w:tcPr>
          <w:p w14:paraId="1F6D7707"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xml:space="preserve">2.61       1.20-5.90        </w:t>
            </w: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0.05</w:t>
            </w:r>
          </w:p>
        </w:tc>
      </w:tr>
      <w:tr w:rsidR="00564A30" w:rsidRPr="001F7EC2" w14:paraId="06F51F93" w14:textId="77777777" w:rsidTr="00667D90">
        <w:trPr>
          <w:trHeight w:val="300"/>
        </w:trPr>
        <w:tc>
          <w:tcPr>
            <w:tcW w:w="1840" w:type="dxa"/>
            <w:tcBorders>
              <w:top w:val="nil"/>
              <w:left w:val="nil"/>
              <w:bottom w:val="nil"/>
              <w:right w:val="nil"/>
            </w:tcBorders>
            <w:shd w:val="clear" w:color="auto" w:fill="auto"/>
            <w:noWrap/>
            <w:vAlign w:val="bottom"/>
            <w:hideMark/>
          </w:tcPr>
          <w:p w14:paraId="4267C8D2" w14:textId="77777777"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CHF</w:t>
            </w:r>
          </w:p>
        </w:tc>
        <w:tc>
          <w:tcPr>
            <w:tcW w:w="624" w:type="dxa"/>
            <w:tcBorders>
              <w:top w:val="nil"/>
              <w:left w:val="nil"/>
              <w:bottom w:val="nil"/>
              <w:right w:val="nil"/>
            </w:tcBorders>
            <w:shd w:val="clear" w:color="auto" w:fill="auto"/>
            <w:noWrap/>
            <w:vAlign w:val="bottom"/>
            <w:hideMark/>
          </w:tcPr>
          <w:p w14:paraId="229006CB"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2.10</w:t>
            </w:r>
          </w:p>
        </w:tc>
        <w:tc>
          <w:tcPr>
            <w:tcW w:w="1301" w:type="dxa"/>
            <w:tcBorders>
              <w:top w:val="nil"/>
              <w:left w:val="nil"/>
              <w:bottom w:val="nil"/>
              <w:right w:val="nil"/>
            </w:tcBorders>
            <w:shd w:val="clear" w:color="auto" w:fill="auto"/>
            <w:noWrap/>
            <w:vAlign w:val="bottom"/>
            <w:hideMark/>
          </w:tcPr>
          <w:p w14:paraId="0A615FCF"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1.30-3.40</w:t>
            </w:r>
          </w:p>
        </w:tc>
        <w:tc>
          <w:tcPr>
            <w:tcW w:w="955" w:type="dxa"/>
            <w:tcBorders>
              <w:top w:val="nil"/>
              <w:left w:val="nil"/>
              <w:bottom w:val="nil"/>
              <w:right w:val="nil"/>
            </w:tcBorders>
            <w:shd w:val="clear" w:color="auto" w:fill="auto"/>
            <w:noWrap/>
            <w:vAlign w:val="bottom"/>
            <w:hideMark/>
          </w:tcPr>
          <w:p w14:paraId="54A5354E"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0.05</w:t>
            </w:r>
          </w:p>
        </w:tc>
        <w:tc>
          <w:tcPr>
            <w:tcW w:w="2368" w:type="dxa"/>
            <w:gridSpan w:val="2"/>
            <w:tcBorders>
              <w:top w:val="nil"/>
              <w:left w:val="nil"/>
              <w:bottom w:val="nil"/>
              <w:right w:val="nil"/>
            </w:tcBorders>
            <w:shd w:val="clear" w:color="auto" w:fill="auto"/>
          </w:tcPr>
          <w:p w14:paraId="60FAD883" w14:textId="77777777" w:rsidR="00564A30" w:rsidRPr="001F7EC2" w:rsidRDefault="00564A30" w:rsidP="00D640E2">
            <w:pPr>
              <w:spacing w:after="0" w:line="240" w:lineRule="auto"/>
              <w:jc w:val="right"/>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xml:space="preserve">1.99     1.19-3.32   </w:t>
            </w: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0.05</w:t>
            </w:r>
          </w:p>
        </w:tc>
        <w:tc>
          <w:tcPr>
            <w:tcW w:w="283" w:type="dxa"/>
            <w:tcBorders>
              <w:top w:val="nil"/>
              <w:left w:val="nil"/>
              <w:bottom w:val="nil"/>
              <w:right w:val="nil"/>
            </w:tcBorders>
            <w:shd w:val="clear" w:color="auto" w:fill="auto"/>
          </w:tcPr>
          <w:p w14:paraId="1250F801"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p>
        </w:tc>
        <w:tc>
          <w:tcPr>
            <w:tcW w:w="2977" w:type="dxa"/>
            <w:tcBorders>
              <w:top w:val="nil"/>
              <w:left w:val="nil"/>
              <w:bottom w:val="nil"/>
              <w:right w:val="nil"/>
            </w:tcBorders>
            <w:shd w:val="clear" w:color="auto" w:fill="auto"/>
          </w:tcPr>
          <w:p w14:paraId="4746ECBE"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2.85       0.92-8.80        0.068</w:t>
            </w:r>
          </w:p>
        </w:tc>
      </w:tr>
      <w:tr w:rsidR="00564A30" w:rsidRPr="001F7EC2" w14:paraId="3974C255" w14:textId="77777777" w:rsidTr="00667D90">
        <w:trPr>
          <w:trHeight w:val="300"/>
        </w:trPr>
        <w:tc>
          <w:tcPr>
            <w:tcW w:w="1840" w:type="dxa"/>
            <w:tcBorders>
              <w:top w:val="nil"/>
              <w:left w:val="nil"/>
              <w:bottom w:val="nil"/>
              <w:right w:val="nil"/>
            </w:tcBorders>
            <w:shd w:val="clear" w:color="auto" w:fill="auto"/>
            <w:noWrap/>
            <w:vAlign w:val="bottom"/>
          </w:tcPr>
          <w:p w14:paraId="04C9091F" w14:textId="77777777"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CC</w:t>
            </w:r>
          </w:p>
        </w:tc>
        <w:tc>
          <w:tcPr>
            <w:tcW w:w="624" w:type="dxa"/>
            <w:tcBorders>
              <w:top w:val="nil"/>
              <w:left w:val="nil"/>
              <w:bottom w:val="nil"/>
              <w:right w:val="nil"/>
            </w:tcBorders>
            <w:shd w:val="clear" w:color="auto" w:fill="auto"/>
            <w:noWrap/>
            <w:vAlign w:val="bottom"/>
          </w:tcPr>
          <w:p w14:paraId="2F6F9F03"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1.30</w:t>
            </w:r>
          </w:p>
        </w:tc>
        <w:tc>
          <w:tcPr>
            <w:tcW w:w="1301" w:type="dxa"/>
            <w:tcBorders>
              <w:top w:val="nil"/>
              <w:left w:val="nil"/>
              <w:bottom w:val="nil"/>
              <w:right w:val="nil"/>
            </w:tcBorders>
            <w:shd w:val="clear" w:color="auto" w:fill="auto"/>
            <w:noWrap/>
            <w:vAlign w:val="bottom"/>
          </w:tcPr>
          <w:p w14:paraId="68340B22"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0.64.2.64</w:t>
            </w:r>
          </w:p>
        </w:tc>
        <w:tc>
          <w:tcPr>
            <w:tcW w:w="955" w:type="dxa"/>
            <w:tcBorders>
              <w:top w:val="nil"/>
              <w:left w:val="nil"/>
              <w:bottom w:val="nil"/>
              <w:right w:val="nil"/>
            </w:tcBorders>
            <w:shd w:val="clear" w:color="auto" w:fill="auto"/>
            <w:noWrap/>
            <w:vAlign w:val="bottom"/>
          </w:tcPr>
          <w:p w14:paraId="2F9BF769"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0.460</w:t>
            </w:r>
          </w:p>
        </w:tc>
        <w:tc>
          <w:tcPr>
            <w:tcW w:w="2368" w:type="dxa"/>
            <w:gridSpan w:val="2"/>
            <w:tcBorders>
              <w:top w:val="nil"/>
              <w:left w:val="nil"/>
              <w:bottom w:val="nil"/>
              <w:right w:val="nil"/>
            </w:tcBorders>
            <w:shd w:val="clear" w:color="auto" w:fill="auto"/>
          </w:tcPr>
          <w:p w14:paraId="0D6F4BBE" w14:textId="77777777" w:rsidR="00564A30" w:rsidRPr="001F7EC2" w:rsidRDefault="00564A30" w:rsidP="00D640E2">
            <w:pPr>
              <w:spacing w:after="0" w:line="240" w:lineRule="auto"/>
              <w:jc w:val="right"/>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0.97     0.42-2.22    0.949</w:t>
            </w:r>
          </w:p>
        </w:tc>
        <w:tc>
          <w:tcPr>
            <w:tcW w:w="283" w:type="dxa"/>
            <w:tcBorders>
              <w:top w:val="nil"/>
              <w:left w:val="nil"/>
              <w:bottom w:val="nil"/>
              <w:right w:val="nil"/>
            </w:tcBorders>
            <w:shd w:val="clear" w:color="auto" w:fill="auto"/>
          </w:tcPr>
          <w:p w14:paraId="01B96E47"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p>
        </w:tc>
        <w:tc>
          <w:tcPr>
            <w:tcW w:w="2977" w:type="dxa"/>
            <w:tcBorders>
              <w:top w:val="nil"/>
              <w:left w:val="nil"/>
              <w:bottom w:val="nil"/>
              <w:right w:val="nil"/>
            </w:tcBorders>
            <w:shd w:val="clear" w:color="auto" w:fill="auto"/>
          </w:tcPr>
          <w:p w14:paraId="41C83A63"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xml:space="preserve">2.87        1.03-7.94       </w:t>
            </w: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0.05</w:t>
            </w:r>
          </w:p>
        </w:tc>
      </w:tr>
      <w:tr w:rsidR="00564A30" w:rsidRPr="001F7EC2" w14:paraId="14F31EF6" w14:textId="77777777" w:rsidTr="00667D90">
        <w:trPr>
          <w:trHeight w:val="300"/>
        </w:trPr>
        <w:tc>
          <w:tcPr>
            <w:tcW w:w="1840" w:type="dxa"/>
            <w:tcBorders>
              <w:top w:val="nil"/>
              <w:left w:val="nil"/>
              <w:bottom w:val="nil"/>
              <w:right w:val="nil"/>
            </w:tcBorders>
            <w:shd w:val="clear" w:color="auto" w:fill="auto"/>
            <w:noWrap/>
            <w:vAlign w:val="bottom"/>
          </w:tcPr>
          <w:p w14:paraId="4F50039B" w14:textId="77777777"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Dynapenia</w:t>
            </w:r>
          </w:p>
        </w:tc>
        <w:tc>
          <w:tcPr>
            <w:tcW w:w="624" w:type="dxa"/>
            <w:tcBorders>
              <w:top w:val="nil"/>
              <w:left w:val="nil"/>
              <w:bottom w:val="nil"/>
              <w:right w:val="nil"/>
            </w:tcBorders>
            <w:shd w:val="clear" w:color="auto" w:fill="auto"/>
            <w:noWrap/>
            <w:vAlign w:val="bottom"/>
          </w:tcPr>
          <w:p w14:paraId="4BA72B26"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2.76</w:t>
            </w:r>
          </w:p>
        </w:tc>
        <w:tc>
          <w:tcPr>
            <w:tcW w:w="1301" w:type="dxa"/>
            <w:tcBorders>
              <w:top w:val="nil"/>
              <w:left w:val="nil"/>
              <w:bottom w:val="nil"/>
              <w:right w:val="nil"/>
            </w:tcBorders>
            <w:shd w:val="clear" w:color="auto" w:fill="auto"/>
            <w:noWrap/>
            <w:vAlign w:val="bottom"/>
          </w:tcPr>
          <w:p w14:paraId="672F2279"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1.92-4.01</w:t>
            </w:r>
          </w:p>
        </w:tc>
        <w:tc>
          <w:tcPr>
            <w:tcW w:w="955" w:type="dxa"/>
            <w:tcBorders>
              <w:top w:val="nil"/>
              <w:left w:val="nil"/>
              <w:bottom w:val="nil"/>
              <w:right w:val="nil"/>
            </w:tcBorders>
            <w:shd w:val="clear" w:color="auto" w:fill="auto"/>
            <w:noWrap/>
            <w:vAlign w:val="bottom"/>
          </w:tcPr>
          <w:p w14:paraId="164A7BB6"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c>
          <w:tcPr>
            <w:tcW w:w="2368" w:type="dxa"/>
            <w:gridSpan w:val="2"/>
            <w:tcBorders>
              <w:top w:val="nil"/>
              <w:left w:val="nil"/>
              <w:bottom w:val="nil"/>
              <w:right w:val="nil"/>
            </w:tcBorders>
            <w:shd w:val="clear" w:color="auto" w:fill="auto"/>
          </w:tcPr>
          <w:p w14:paraId="4278C358" w14:textId="77777777" w:rsidR="00564A30" w:rsidRPr="001F7EC2" w:rsidRDefault="00564A30" w:rsidP="00D640E2">
            <w:pPr>
              <w:spacing w:after="0" w:line="240" w:lineRule="auto"/>
              <w:jc w:val="right"/>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xml:space="preserve">2.04     1.46-2.86 </w:t>
            </w: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c>
          <w:tcPr>
            <w:tcW w:w="283" w:type="dxa"/>
            <w:tcBorders>
              <w:top w:val="nil"/>
              <w:left w:val="nil"/>
              <w:bottom w:val="nil"/>
              <w:right w:val="nil"/>
            </w:tcBorders>
            <w:shd w:val="clear" w:color="auto" w:fill="auto"/>
          </w:tcPr>
          <w:p w14:paraId="2DEAD2B9"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p>
        </w:tc>
        <w:tc>
          <w:tcPr>
            <w:tcW w:w="2977" w:type="dxa"/>
            <w:tcBorders>
              <w:top w:val="nil"/>
              <w:left w:val="nil"/>
              <w:bottom w:val="nil"/>
              <w:right w:val="nil"/>
            </w:tcBorders>
            <w:shd w:val="clear" w:color="auto" w:fill="auto"/>
          </w:tcPr>
          <w:p w14:paraId="24A2CF30"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xml:space="preserve">3.10        1.50-6.26       </w:t>
            </w: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0.05</w:t>
            </w:r>
          </w:p>
        </w:tc>
      </w:tr>
      <w:tr w:rsidR="00564A30" w:rsidRPr="001F7EC2" w14:paraId="4F909F95" w14:textId="77777777" w:rsidTr="00667D90">
        <w:trPr>
          <w:trHeight w:val="300"/>
        </w:trPr>
        <w:tc>
          <w:tcPr>
            <w:tcW w:w="1840" w:type="dxa"/>
            <w:tcBorders>
              <w:top w:val="nil"/>
              <w:left w:val="nil"/>
              <w:bottom w:val="nil"/>
              <w:right w:val="nil"/>
            </w:tcBorders>
            <w:shd w:val="clear" w:color="auto" w:fill="auto"/>
            <w:noWrap/>
            <w:vAlign w:val="bottom"/>
          </w:tcPr>
          <w:p w14:paraId="4DF77186" w14:textId="77777777"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BADL</w:t>
            </w:r>
          </w:p>
        </w:tc>
        <w:tc>
          <w:tcPr>
            <w:tcW w:w="624" w:type="dxa"/>
            <w:tcBorders>
              <w:top w:val="nil"/>
              <w:left w:val="nil"/>
              <w:bottom w:val="nil"/>
              <w:right w:val="nil"/>
            </w:tcBorders>
            <w:shd w:val="clear" w:color="auto" w:fill="auto"/>
            <w:noWrap/>
            <w:vAlign w:val="bottom"/>
          </w:tcPr>
          <w:p w14:paraId="28CAF753"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0.92</w:t>
            </w:r>
          </w:p>
        </w:tc>
        <w:tc>
          <w:tcPr>
            <w:tcW w:w="1301" w:type="dxa"/>
            <w:tcBorders>
              <w:top w:val="nil"/>
              <w:left w:val="nil"/>
              <w:bottom w:val="nil"/>
              <w:right w:val="nil"/>
            </w:tcBorders>
            <w:shd w:val="clear" w:color="auto" w:fill="auto"/>
            <w:noWrap/>
            <w:vAlign w:val="bottom"/>
          </w:tcPr>
          <w:p w14:paraId="0D7EF63C"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0.91-0.94</w:t>
            </w:r>
          </w:p>
        </w:tc>
        <w:tc>
          <w:tcPr>
            <w:tcW w:w="955" w:type="dxa"/>
            <w:tcBorders>
              <w:top w:val="nil"/>
              <w:left w:val="nil"/>
              <w:bottom w:val="nil"/>
              <w:right w:val="nil"/>
            </w:tcBorders>
            <w:shd w:val="clear" w:color="auto" w:fill="auto"/>
            <w:noWrap/>
            <w:vAlign w:val="bottom"/>
          </w:tcPr>
          <w:p w14:paraId="5AB90F6C"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c>
          <w:tcPr>
            <w:tcW w:w="2368" w:type="dxa"/>
            <w:gridSpan w:val="2"/>
            <w:tcBorders>
              <w:top w:val="nil"/>
              <w:left w:val="nil"/>
              <w:bottom w:val="nil"/>
              <w:right w:val="nil"/>
            </w:tcBorders>
            <w:shd w:val="clear" w:color="auto" w:fill="auto"/>
          </w:tcPr>
          <w:p w14:paraId="089181D9" w14:textId="77777777" w:rsidR="00564A30" w:rsidRPr="001F7EC2" w:rsidRDefault="00564A30" w:rsidP="00D640E2">
            <w:pPr>
              <w:spacing w:after="0" w:line="240" w:lineRule="auto"/>
              <w:jc w:val="right"/>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xml:space="preserve">0.93     0.91-0.94 </w:t>
            </w: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c>
          <w:tcPr>
            <w:tcW w:w="283" w:type="dxa"/>
            <w:tcBorders>
              <w:top w:val="nil"/>
              <w:left w:val="nil"/>
              <w:bottom w:val="nil"/>
              <w:right w:val="nil"/>
            </w:tcBorders>
            <w:shd w:val="clear" w:color="auto" w:fill="auto"/>
          </w:tcPr>
          <w:p w14:paraId="512F0C9E"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p>
        </w:tc>
        <w:tc>
          <w:tcPr>
            <w:tcW w:w="2977" w:type="dxa"/>
            <w:tcBorders>
              <w:top w:val="nil"/>
              <w:left w:val="nil"/>
              <w:bottom w:val="nil"/>
              <w:right w:val="nil"/>
            </w:tcBorders>
            <w:shd w:val="clear" w:color="auto" w:fill="auto"/>
          </w:tcPr>
          <w:p w14:paraId="1503D860"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xml:space="preserve">0.91        0.89-0.93       </w:t>
            </w: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r>
      <w:tr w:rsidR="00564A30" w:rsidRPr="001F7EC2" w14:paraId="7F36F36E" w14:textId="77777777" w:rsidTr="00667D90">
        <w:trPr>
          <w:trHeight w:val="300"/>
        </w:trPr>
        <w:tc>
          <w:tcPr>
            <w:tcW w:w="1840" w:type="dxa"/>
            <w:tcBorders>
              <w:top w:val="nil"/>
              <w:left w:val="nil"/>
              <w:bottom w:val="nil"/>
              <w:right w:val="nil"/>
            </w:tcBorders>
            <w:shd w:val="clear" w:color="auto" w:fill="auto"/>
            <w:noWrap/>
            <w:vAlign w:val="bottom"/>
          </w:tcPr>
          <w:p w14:paraId="7A47069E" w14:textId="77777777"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IADL</w:t>
            </w:r>
          </w:p>
        </w:tc>
        <w:tc>
          <w:tcPr>
            <w:tcW w:w="624" w:type="dxa"/>
            <w:tcBorders>
              <w:top w:val="nil"/>
              <w:left w:val="nil"/>
              <w:bottom w:val="nil"/>
              <w:right w:val="nil"/>
            </w:tcBorders>
            <w:shd w:val="clear" w:color="auto" w:fill="auto"/>
            <w:noWrap/>
            <w:vAlign w:val="bottom"/>
          </w:tcPr>
          <w:p w14:paraId="11D5E665"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0.86</w:t>
            </w:r>
          </w:p>
        </w:tc>
        <w:tc>
          <w:tcPr>
            <w:tcW w:w="1301" w:type="dxa"/>
            <w:tcBorders>
              <w:top w:val="nil"/>
              <w:left w:val="nil"/>
              <w:bottom w:val="nil"/>
              <w:right w:val="nil"/>
            </w:tcBorders>
            <w:shd w:val="clear" w:color="auto" w:fill="auto"/>
            <w:noWrap/>
            <w:vAlign w:val="bottom"/>
          </w:tcPr>
          <w:p w14:paraId="55F46211"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0.83-0.88</w:t>
            </w:r>
          </w:p>
        </w:tc>
        <w:tc>
          <w:tcPr>
            <w:tcW w:w="955" w:type="dxa"/>
            <w:tcBorders>
              <w:top w:val="nil"/>
              <w:left w:val="nil"/>
              <w:bottom w:val="nil"/>
              <w:right w:val="nil"/>
            </w:tcBorders>
            <w:shd w:val="clear" w:color="auto" w:fill="auto"/>
            <w:noWrap/>
            <w:vAlign w:val="bottom"/>
          </w:tcPr>
          <w:p w14:paraId="1B631AEB"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c>
          <w:tcPr>
            <w:tcW w:w="2368" w:type="dxa"/>
            <w:gridSpan w:val="2"/>
            <w:tcBorders>
              <w:top w:val="nil"/>
              <w:left w:val="nil"/>
              <w:bottom w:val="nil"/>
              <w:right w:val="nil"/>
            </w:tcBorders>
            <w:shd w:val="clear" w:color="auto" w:fill="auto"/>
          </w:tcPr>
          <w:p w14:paraId="440C5CB2" w14:textId="77777777" w:rsidR="00564A30" w:rsidRPr="001F7EC2" w:rsidRDefault="00564A30" w:rsidP="00D640E2">
            <w:pPr>
              <w:spacing w:after="0" w:line="240" w:lineRule="auto"/>
              <w:jc w:val="right"/>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xml:space="preserve">0.86     0.85-0.89 </w:t>
            </w: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c>
          <w:tcPr>
            <w:tcW w:w="283" w:type="dxa"/>
            <w:tcBorders>
              <w:top w:val="nil"/>
              <w:left w:val="nil"/>
              <w:bottom w:val="nil"/>
              <w:right w:val="nil"/>
            </w:tcBorders>
            <w:shd w:val="clear" w:color="auto" w:fill="auto"/>
          </w:tcPr>
          <w:p w14:paraId="294D02C4"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p>
        </w:tc>
        <w:tc>
          <w:tcPr>
            <w:tcW w:w="2977" w:type="dxa"/>
            <w:tcBorders>
              <w:top w:val="nil"/>
              <w:left w:val="nil"/>
              <w:bottom w:val="nil"/>
              <w:right w:val="nil"/>
            </w:tcBorders>
            <w:shd w:val="clear" w:color="auto" w:fill="auto"/>
          </w:tcPr>
          <w:p w14:paraId="0A6FD47A"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xml:space="preserve">0.80        0.77-0.84       </w:t>
            </w: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r>
      <w:tr w:rsidR="00564A30" w:rsidRPr="001F7EC2" w14:paraId="090269F6" w14:textId="77777777" w:rsidTr="00667D90">
        <w:trPr>
          <w:trHeight w:val="300"/>
        </w:trPr>
        <w:tc>
          <w:tcPr>
            <w:tcW w:w="1840" w:type="dxa"/>
            <w:tcBorders>
              <w:top w:val="nil"/>
              <w:left w:val="nil"/>
              <w:bottom w:val="nil"/>
              <w:right w:val="nil"/>
            </w:tcBorders>
            <w:shd w:val="clear" w:color="auto" w:fill="auto"/>
            <w:noWrap/>
            <w:vAlign w:val="bottom"/>
            <w:hideMark/>
          </w:tcPr>
          <w:p w14:paraId="7A25BC1E" w14:textId="77777777"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Falls</w:t>
            </w:r>
          </w:p>
        </w:tc>
        <w:tc>
          <w:tcPr>
            <w:tcW w:w="624" w:type="dxa"/>
            <w:tcBorders>
              <w:top w:val="nil"/>
              <w:left w:val="nil"/>
              <w:bottom w:val="nil"/>
              <w:right w:val="nil"/>
            </w:tcBorders>
            <w:shd w:val="clear" w:color="auto" w:fill="auto"/>
            <w:noWrap/>
            <w:vAlign w:val="bottom"/>
            <w:hideMark/>
          </w:tcPr>
          <w:p w14:paraId="14AEC02A"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2.02</w:t>
            </w:r>
          </w:p>
        </w:tc>
        <w:tc>
          <w:tcPr>
            <w:tcW w:w="1301" w:type="dxa"/>
            <w:tcBorders>
              <w:top w:val="nil"/>
              <w:left w:val="nil"/>
              <w:bottom w:val="nil"/>
              <w:right w:val="nil"/>
            </w:tcBorders>
            <w:shd w:val="clear" w:color="auto" w:fill="auto"/>
            <w:noWrap/>
            <w:vAlign w:val="bottom"/>
            <w:hideMark/>
          </w:tcPr>
          <w:p w14:paraId="0F0EC914"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1.63-2.94</w:t>
            </w:r>
          </w:p>
        </w:tc>
        <w:tc>
          <w:tcPr>
            <w:tcW w:w="955" w:type="dxa"/>
            <w:tcBorders>
              <w:top w:val="nil"/>
              <w:left w:val="nil"/>
              <w:bottom w:val="nil"/>
              <w:right w:val="nil"/>
            </w:tcBorders>
            <w:shd w:val="clear" w:color="auto" w:fill="auto"/>
            <w:noWrap/>
            <w:vAlign w:val="bottom"/>
            <w:hideMark/>
          </w:tcPr>
          <w:p w14:paraId="4544B21F"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c>
          <w:tcPr>
            <w:tcW w:w="2368" w:type="dxa"/>
            <w:gridSpan w:val="2"/>
            <w:tcBorders>
              <w:top w:val="nil"/>
              <w:left w:val="nil"/>
              <w:bottom w:val="nil"/>
              <w:right w:val="nil"/>
            </w:tcBorders>
            <w:shd w:val="clear" w:color="auto" w:fill="auto"/>
          </w:tcPr>
          <w:p w14:paraId="77722F64" w14:textId="77777777" w:rsidR="00564A30" w:rsidRPr="001F7EC2" w:rsidRDefault="00564A30" w:rsidP="00D640E2">
            <w:pPr>
              <w:spacing w:after="0" w:line="240" w:lineRule="auto"/>
              <w:jc w:val="right"/>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xml:space="preserve">2.30     1.70-3.13 </w:t>
            </w: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c>
          <w:tcPr>
            <w:tcW w:w="283" w:type="dxa"/>
            <w:tcBorders>
              <w:top w:val="nil"/>
              <w:left w:val="nil"/>
              <w:bottom w:val="nil"/>
              <w:right w:val="nil"/>
            </w:tcBorders>
            <w:shd w:val="clear" w:color="auto" w:fill="auto"/>
          </w:tcPr>
          <w:p w14:paraId="72911140"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p>
        </w:tc>
        <w:tc>
          <w:tcPr>
            <w:tcW w:w="2977" w:type="dxa"/>
            <w:tcBorders>
              <w:top w:val="nil"/>
              <w:left w:val="nil"/>
              <w:bottom w:val="nil"/>
              <w:right w:val="nil"/>
            </w:tcBorders>
            <w:shd w:val="clear" w:color="auto" w:fill="auto"/>
          </w:tcPr>
          <w:p w14:paraId="424FC341"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xml:space="preserve">2.63        1.50-4.61       </w:t>
            </w: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r>
      <w:tr w:rsidR="00564A30" w:rsidRPr="001F7EC2" w14:paraId="62523F82" w14:textId="77777777" w:rsidTr="00667D90">
        <w:trPr>
          <w:trHeight w:val="300"/>
        </w:trPr>
        <w:tc>
          <w:tcPr>
            <w:tcW w:w="1840" w:type="dxa"/>
            <w:tcBorders>
              <w:top w:val="nil"/>
              <w:left w:val="nil"/>
              <w:bottom w:val="nil"/>
              <w:right w:val="nil"/>
            </w:tcBorders>
            <w:shd w:val="clear" w:color="auto" w:fill="auto"/>
            <w:noWrap/>
            <w:vAlign w:val="bottom"/>
            <w:hideMark/>
          </w:tcPr>
          <w:p w14:paraId="3CA7B193" w14:textId="77777777"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GDS</w:t>
            </w:r>
          </w:p>
        </w:tc>
        <w:tc>
          <w:tcPr>
            <w:tcW w:w="624" w:type="dxa"/>
            <w:tcBorders>
              <w:top w:val="nil"/>
              <w:left w:val="nil"/>
              <w:bottom w:val="nil"/>
              <w:right w:val="nil"/>
            </w:tcBorders>
            <w:shd w:val="clear" w:color="auto" w:fill="auto"/>
            <w:noWrap/>
            <w:vAlign w:val="bottom"/>
            <w:hideMark/>
          </w:tcPr>
          <w:p w14:paraId="08541884"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1.30</w:t>
            </w:r>
          </w:p>
        </w:tc>
        <w:tc>
          <w:tcPr>
            <w:tcW w:w="1301" w:type="dxa"/>
            <w:tcBorders>
              <w:top w:val="nil"/>
              <w:left w:val="nil"/>
              <w:bottom w:val="nil"/>
              <w:right w:val="nil"/>
            </w:tcBorders>
            <w:shd w:val="clear" w:color="auto" w:fill="auto"/>
            <w:noWrap/>
            <w:vAlign w:val="bottom"/>
            <w:hideMark/>
          </w:tcPr>
          <w:p w14:paraId="1D3D37B4"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1.23-1.34</w:t>
            </w:r>
          </w:p>
        </w:tc>
        <w:tc>
          <w:tcPr>
            <w:tcW w:w="955" w:type="dxa"/>
            <w:tcBorders>
              <w:top w:val="nil"/>
              <w:left w:val="nil"/>
              <w:bottom w:val="nil"/>
              <w:right w:val="nil"/>
            </w:tcBorders>
            <w:shd w:val="clear" w:color="auto" w:fill="auto"/>
            <w:noWrap/>
            <w:vAlign w:val="bottom"/>
            <w:hideMark/>
          </w:tcPr>
          <w:p w14:paraId="508EAD43"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c>
          <w:tcPr>
            <w:tcW w:w="2368" w:type="dxa"/>
            <w:gridSpan w:val="2"/>
            <w:tcBorders>
              <w:top w:val="nil"/>
              <w:left w:val="nil"/>
              <w:bottom w:val="nil"/>
              <w:right w:val="nil"/>
            </w:tcBorders>
            <w:shd w:val="clear" w:color="auto" w:fill="auto"/>
          </w:tcPr>
          <w:p w14:paraId="0C99B803" w14:textId="77777777" w:rsidR="00564A30" w:rsidRPr="001F7EC2" w:rsidRDefault="00564A30" w:rsidP="00D640E2">
            <w:pPr>
              <w:spacing w:after="0" w:line="240" w:lineRule="auto"/>
              <w:jc w:val="right"/>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xml:space="preserve">1.26     1.20-1.31 </w:t>
            </w: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c>
          <w:tcPr>
            <w:tcW w:w="283" w:type="dxa"/>
            <w:tcBorders>
              <w:top w:val="nil"/>
              <w:left w:val="nil"/>
              <w:bottom w:val="nil"/>
              <w:right w:val="nil"/>
            </w:tcBorders>
            <w:shd w:val="clear" w:color="auto" w:fill="auto"/>
          </w:tcPr>
          <w:p w14:paraId="0035084F"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p>
        </w:tc>
        <w:tc>
          <w:tcPr>
            <w:tcW w:w="2977" w:type="dxa"/>
            <w:tcBorders>
              <w:top w:val="nil"/>
              <w:left w:val="nil"/>
              <w:bottom w:val="nil"/>
              <w:right w:val="nil"/>
            </w:tcBorders>
            <w:shd w:val="clear" w:color="auto" w:fill="auto"/>
          </w:tcPr>
          <w:p w14:paraId="0D8C818A"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xml:space="preserve">1.30        1.20-1.40       </w:t>
            </w: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r>
      <w:tr w:rsidR="00564A30" w:rsidRPr="001F7EC2" w14:paraId="7063F872" w14:textId="77777777" w:rsidTr="00667D90">
        <w:trPr>
          <w:trHeight w:val="300"/>
        </w:trPr>
        <w:tc>
          <w:tcPr>
            <w:tcW w:w="1840" w:type="dxa"/>
            <w:tcBorders>
              <w:top w:val="nil"/>
              <w:left w:val="nil"/>
              <w:bottom w:val="nil"/>
              <w:right w:val="nil"/>
            </w:tcBorders>
            <w:shd w:val="clear" w:color="auto" w:fill="auto"/>
            <w:noWrap/>
            <w:vAlign w:val="bottom"/>
            <w:hideMark/>
          </w:tcPr>
          <w:p w14:paraId="085B452A" w14:textId="77777777"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Tinetti</w:t>
            </w:r>
          </w:p>
        </w:tc>
        <w:tc>
          <w:tcPr>
            <w:tcW w:w="624" w:type="dxa"/>
            <w:tcBorders>
              <w:top w:val="nil"/>
              <w:left w:val="nil"/>
              <w:bottom w:val="nil"/>
              <w:right w:val="nil"/>
            </w:tcBorders>
            <w:shd w:val="clear" w:color="auto" w:fill="auto"/>
            <w:noWrap/>
            <w:vAlign w:val="bottom"/>
            <w:hideMark/>
          </w:tcPr>
          <w:p w14:paraId="30790745"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0.89</w:t>
            </w:r>
          </w:p>
        </w:tc>
        <w:tc>
          <w:tcPr>
            <w:tcW w:w="1301" w:type="dxa"/>
            <w:tcBorders>
              <w:top w:val="nil"/>
              <w:left w:val="nil"/>
              <w:bottom w:val="nil"/>
              <w:right w:val="nil"/>
            </w:tcBorders>
            <w:shd w:val="clear" w:color="auto" w:fill="auto"/>
            <w:noWrap/>
            <w:vAlign w:val="bottom"/>
            <w:hideMark/>
          </w:tcPr>
          <w:p w14:paraId="2E189F95"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0.87-0.92</w:t>
            </w:r>
          </w:p>
        </w:tc>
        <w:tc>
          <w:tcPr>
            <w:tcW w:w="955" w:type="dxa"/>
            <w:tcBorders>
              <w:top w:val="nil"/>
              <w:left w:val="nil"/>
              <w:bottom w:val="nil"/>
              <w:right w:val="nil"/>
            </w:tcBorders>
            <w:shd w:val="clear" w:color="auto" w:fill="auto"/>
            <w:noWrap/>
            <w:vAlign w:val="bottom"/>
            <w:hideMark/>
          </w:tcPr>
          <w:p w14:paraId="01AEF5D8"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c>
          <w:tcPr>
            <w:tcW w:w="2368" w:type="dxa"/>
            <w:gridSpan w:val="2"/>
            <w:tcBorders>
              <w:top w:val="nil"/>
              <w:left w:val="nil"/>
              <w:bottom w:val="nil"/>
              <w:right w:val="nil"/>
            </w:tcBorders>
            <w:shd w:val="clear" w:color="auto" w:fill="auto"/>
          </w:tcPr>
          <w:p w14:paraId="301A035C" w14:textId="77777777" w:rsidR="00564A30" w:rsidRPr="001F7EC2" w:rsidRDefault="00564A30" w:rsidP="00D640E2">
            <w:pPr>
              <w:spacing w:after="0" w:line="240" w:lineRule="auto"/>
              <w:jc w:val="right"/>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xml:space="preserve">0.89     0.87-0.91 </w:t>
            </w: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c>
          <w:tcPr>
            <w:tcW w:w="283" w:type="dxa"/>
            <w:tcBorders>
              <w:top w:val="nil"/>
              <w:left w:val="nil"/>
              <w:bottom w:val="nil"/>
              <w:right w:val="nil"/>
            </w:tcBorders>
            <w:shd w:val="clear" w:color="auto" w:fill="auto"/>
          </w:tcPr>
          <w:p w14:paraId="70FFBA7C"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p>
        </w:tc>
        <w:tc>
          <w:tcPr>
            <w:tcW w:w="2977" w:type="dxa"/>
            <w:tcBorders>
              <w:top w:val="nil"/>
              <w:left w:val="nil"/>
              <w:bottom w:val="nil"/>
              <w:right w:val="nil"/>
            </w:tcBorders>
            <w:shd w:val="clear" w:color="auto" w:fill="auto"/>
          </w:tcPr>
          <w:p w14:paraId="1DA224A1" w14:textId="77777777" w:rsidR="00564A30" w:rsidRPr="001F7EC2" w:rsidRDefault="00564A30" w:rsidP="00A62DF4">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xml:space="preserve">0.87        0.84-0.90       </w:t>
            </w: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r>
      <w:tr w:rsidR="00564A30" w:rsidRPr="001F7EC2" w14:paraId="2F8967C7" w14:textId="77777777" w:rsidTr="00667D90">
        <w:trPr>
          <w:trHeight w:val="600"/>
        </w:trPr>
        <w:tc>
          <w:tcPr>
            <w:tcW w:w="10348" w:type="dxa"/>
            <w:gridSpan w:val="8"/>
            <w:tcBorders>
              <w:top w:val="nil"/>
              <w:left w:val="nil"/>
              <w:right w:val="nil"/>
            </w:tcBorders>
            <w:shd w:val="clear" w:color="auto" w:fill="auto"/>
            <w:noWrap/>
            <w:vAlign w:val="bottom"/>
          </w:tcPr>
          <w:p w14:paraId="463F23F3" w14:textId="77777777" w:rsidR="00564A30" w:rsidRPr="001F7EC2" w:rsidRDefault="00564A30" w:rsidP="00667D90">
            <w:pPr>
              <w:spacing w:after="0" w:line="240" w:lineRule="auto"/>
              <w:rPr>
                <w:rFonts w:ascii="Times New Roman" w:eastAsia="Times New Roman" w:hAnsi="Times New Roman" w:cs="Times New Roman"/>
                <w:lang w:eastAsia="tr-TR"/>
              </w:rPr>
            </w:pPr>
          </w:p>
          <w:p w14:paraId="7F5308E6" w14:textId="5D0A4547" w:rsidR="00564A30" w:rsidRPr="001F7EC2" w:rsidRDefault="00564A30" w:rsidP="00667D90">
            <w:pPr>
              <w:spacing w:after="0" w:line="240" w:lineRule="auto"/>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xml:space="preserve">Abbreviations: BADL: Basic and Instrumental activities of daily livings; CC: </w:t>
            </w:r>
            <w:r w:rsidRPr="001F7EC2">
              <w:rPr>
                <w:rFonts w:ascii="Times New Roman" w:hAnsi="Times New Roman" w:cs="Times New Roman"/>
              </w:rPr>
              <w:t xml:space="preserve">calf circumference; </w:t>
            </w:r>
            <w:r w:rsidRPr="001F7EC2">
              <w:rPr>
                <w:rFonts w:ascii="Times New Roman" w:eastAsia="Times New Roman" w:hAnsi="Times New Roman" w:cs="Times New Roman"/>
                <w:lang w:eastAsia="tr-TR"/>
              </w:rPr>
              <w:t>CHF: Congestive Heart Failure; GDS: Geriatric Depression Scale; IADL:  Instrumental Activities of Daily Living; PD: Parkinson’s Disease.</w:t>
            </w:r>
          </w:p>
        </w:tc>
      </w:tr>
      <w:tr w:rsidR="00564A30" w:rsidRPr="001F7EC2" w14:paraId="5A29EC55" w14:textId="77777777" w:rsidTr="00667D90">
        <w:trPr>
          <w:trHeight w:val="1072"/>
        </w:trPr>
        <w:tc>
          <w:tcPr>
            <w:tcW w:w="6927" w:type="dxa"/>
            <w:gridSpan w:val="5"/>
            <w:tcBorders>
              <w:top w:val="nil"/>
              <w:left w:val="nil"/>
              <w:bottom w:val="nil"/>
              <w:right w:val="nil"/>
            </w:tcBorders>
            <w:shd w:val="clear" w:color="auto" w:fill="auto"/>
            <w:noWrap/>
            <w:vAlign w:val="bottom"/>
          </w:tcPr>
          <w:p w14:paraId="455EF976" w14:textId="77777777" w:rsidR="00564A30" w:rsidRPr="001F7EC2" w:rsidRDefault="00564A30" w:rsidP="00667D90">
            <w:pPr>
              <w:spacing w:after="0" w:line="240" w:lineRule="auto"/>
              <w:rPr>
                <w:rFonts w:ascii="Times New Roman" w:eastAsia="Times New Roman" w:hAnsi="Times New Roman" w:cs="Times New Roman"/>
                <w:b/>
                <w:bCs/>
                <w:lang w:eastAsia="tr-TR"/>
              </w:rPr>
            </w:pPr>
          </w:p>
          <w:p w14:paraId="6794F83C" w14:textId="77777777" w:rsidR="00564A30" w:rsidRPr="001F7EC2" w:rsidRDefault="00564A30" w:rsidP="00667D90">
            <w:pPr>
              <w:spacing w:after="0" w:line="240" w:lineRule="auto"/>
              <w:rPr>
                <w:rFonts w:ascii="Times New Roman" w:eastAsia="Times New Roman" w:hAnsi="Times New Roman" w:cs="Times New Roman"/>
                <w:b/>
                <w:bCs/>
                <w:lang w:eastAsia="tr-TR"/>
              </w:rPr>
            </w:pPr>
          </w:p>
          <w:p w14:paraId="590403DE" w14:textId="77777777" w:rsidR="00564A30" w:rsidRPr="001F7EC2" w:rsidRDefault="00564A30" w:rsidP="00667D90">
            <w:pPr>
              <w:spacing w:after="0" w:line="240" w:lineRule="auto"/>
              <w:rPr>
                <w:rFonts w:ascii="Times New Roman" w:eastAsia="Times New Roman" w:hAnsi="Times New Roman" w:cs="Times New Roman"/>
                <w:b/>
                <w:bCs/>
                <w:lang w:eastAsia="tr-TR"/>
              </w:rPr>
            </w:pPr>
          </w:p>
          <w:p w14:paraId="0A152EF9" w14:textId="77777777" w:rsidR="00564A30" w:rsidRPr="001F7EC2" w:rsidRDefault="00564A30" w:rsidP="00667D90">
            <w:pPr>
              <w:spacing w:after="0" w:line="240" w:lineRule="auto"/>
              <w:rPr>
                <w:rFonts w:ascii="Times New Roman" w:eastAsia="Times New Roman" w:hAnsi="Times New Roman" w:cs="Times New Roman"/>
                <w:b/>
                <w:bCs/>
                <w:lang w:eastAsia="tr-TR"/>
              </w:rPr>
            </w:pPr>
          </w:p>
          <w:p w14:paraId="69B7B955" w14:textId="77777777" w:rsidR="00564A30" w:rsidRPr="001F7EC2" w:rsidRDefault="00564A30" w:rsidP="00667D90">
            <w:pPr>
              <w:spacing w:after="0" w:line="240" w:lineRule="auto"/>
              <w:rPr>
                <w:rFonts w:ascii="Times New Roman" w:eastAsia="Times New Roman" w:hAnsi="Times New Roman" w:cs="Times New Roman"/>
                <w:b/>
                <w:bCs/>
                <w:lang w:eastAsia="tr-TR"/>
              </w:rPr>
            </w:pPr>
          </w:p>
          <w:p w14:paraId="484DD888" w14:textId="77777777" w:rsidR="00564A30" w:rsidRPr="001F7EC2" w:rsidRDefault="00564A30" w:rsidP="00667D90">
            <w:pPr>
              <w:spacing w:after="0" w:line="240" w:lineRule="auto"/>
              <w:rPr>
                <w:rFonts w:ascii="Times New Roman" w:eastAsia="Times New Roman" w:hAnsi="Times New Roman" w:cs="Times New Roman"/>
                <w:b/>
                <w:bCs/>
                <w:lang w:eastAsia="tr-TR"/>
              </w:rPr>
            </w:pPr>
          </w:p>
          <w:p w14:paraId="6D78AD66" w14:textId="77777777" w:rsidR="00564A30" w:rsidRPr="001F7EC2" w:rsidRDefault="00564A30" w:rsidP="00667D90">
            <w:pPr>
              <w:spacing w:after="0" w:line="240" w:lineRule="auto"/>
              <w:rPr>
                <w:rFonts w:ascii="Times New Roman" w:eastAsia="Times New Roman" w:hAnsi="Times New Roman" w:cs="Times New Roman"/>
                <w:b/>
                <w:bCs/>
                <w:lang w:eastAsia="tr-TR"/>
              </w:rPr>
            </w:pPr>
          </w:p>
          <w:p w14:paraId="49A113A5" w14:textId="77777777" w:rsidR="00564A30" w:rsidRPr="001F7EC2" w:rsidRDefault="00564A30" w:rsidP="00667D90">
            <w:pPr>
              <w:spacing w:after="0" w:line="240" w:lineRule="auto"/>
              <w:rPr>
                <w:rFonts w:ascii="Times New Roman" w:eastAsia="Times New Roman" w:hAnsi="Times New Roman" w:cs="Times New Roman"/>
                <w:b/>
                <w:bCs/>
                <w:lang w:eastAsia="tr-TR"/>
              </w:rPr>
            </w:pPr>
          </w:p>
          <w:p w14:paraId="437B88DE" w14:textId="77777777" w:rsidR="00564A30" w:rsidRPr="001F7EC2" w:rsidRDefault="00564A30" w:rsidP="00667D90">
            <w:pPr>
              <w:spacing w:after="0" w:line="240" w:lineRule="auto"/>
              <w:rPr>
                <w:rFonts w:ascii="Times New Roman" w:eastAsia="Times New Roman" w:hAnsi="Times New Roman" w:cs="Times New Roman"/>
                <w:b/>
                <w:bCs/>
                <w:lang w:eastAsia="tr-TR"/>
              </w:rPr>
            </w:pPr>
          </w:p>
          <w:p w14:paraId="753E8403" w14:textId="77777777" w:rsidR="00564A30" w:rsidRPr="001F7EC2" w:rsidRDefault="00564A30" w:rsidP="00667D90">
            <w:pPr>
              <w:spacing w:after="0" w:line="240" w:lineRule="auto"/>
              <w:rPr>
                <w:rFonts w:ascii="Times New Roman" w:eastAsia="Times New Roman" w:hAnsi="Times New Roman" w:cs="Times New Roman"/>
                <w:lang w:eastAsia="tr-TR"/>
              </w:rPr>
            </w:pPr>
            <w:r w:rsidRPr="001F7EC2">
              <w:rPr>
                <w:rFonts w:ascii="Times New Roman" w:eastAsia="Times New Roman" w:hAnsi="Times New Roman" w:cs="Times New Roman"/>
                <w:bCs/>
                <w:lang w:eastAsia="tr-TR"/>
              </w:rPr>
              <w:t xml:space="preserve"> </w:t>
            </w:r>
          </w:p>
        </w:tc>
        <w:tc>
          <w:tcPr>
            <w:tcW w:w="161" w:type="dxa"/>
            <w:tcBorders>
              <w:top w:val="nil"/>
              <w:left w:val="nil"/>
              <w:bottom w:val="nil"/>
              <w:right w:val="nil"/>
            </w:tcBorders>
            <w:shd w:val="clear" w:color="auto" w:fill="auto"/>
          </w:tcPr>
          <w:p w14:paraId="7A5B5F59" w14:textId="77777777" w:rsidR="00564A30" w:rsidRPr="001F7EC2" w:rsidRDefault="00564A30" w:rsidP="00667D90">
            <w:pPr>
              <w:spacing w:after="0" w:line="240" w:lineRule="auto"/>
              <w:rPr>
                <w:rFonts w:ascii="Times New Roman" w:eastAsia="Times New Roman" w:hAnsi="Times New Roman" w:cs="Times New Roman"/>
                <w:b/>
                <w:bCs/>
                <w:lang w:eastAsia="tr-TR"/>
              </w:rPr>
            </w:pPr>
          </w:p>
        </w:tc>
        <w:tc>
          <w:tcPr>
            <w:tcW w:w="283" w:type="dxa"/>
            <w:tcBorders>
              <w:top w:val="nil"/>
              <w:left w:val="nil"/>
              <w:bottom w:val="nil"/>
              <w:right w:val="nil"/>
            </w:tcBorders>
            <w:shd w:val="clear" w:color="auto" w:fill="auto"/>
          </w:tcPr>
          <w:p w14:paraId="1E65C7B4" w14:textId="77777777" w:rsidR="00564A30" w:rsidRPr="001F7EC2" w:rsidRDefault="00564A30" w:rsidP="00667D90">
            <w:pPr>
              <w:spacing w:after="0" w:line="240" w:lineRule="auto"/>
              <w:rPr>
                <w:rFonts w:ascii="Times New Roman" w:eastAsia="Times New Roman" w:hAnsi="Times New Roman" w:cs="Times New Roman"/>
                <w:b/>
                <w:bCs/>
                <w:lang w:eastAsia="tr-TR"/>
              </w:rPr>
            </w:pPr>
          </w:p>
        </w:tc>
        <w:tc>
          <w:tcPr>
            <w:tcW w:w="2977" w:type="dxa"/>
            <w:tcBorders>
              <w:top w:val="nil"/>
              <w:left w:val="nil"/>
              <w:bottom w:val="nil"/>
              <w:right w:val="nil"/>
            </w:tcBorders>
            <w:shd w:val="clear" w:color="auto" w:fill="auto"/>
          </w:tcPr>
          <w:p w14:paraId="41AB0D4C" w14:textId="77777777" w:rsidR="00564A30" w:rsidRPr="001F7EC2" w:rsidRDefault="00564A30" w:rsidP="00667D90">
            <w:pPr>
              <w:spacing w:after="0" w:line="240" w:lineRule="auto"/>
              <w:rPr>
                <w:rFonts w:ascii="Times New Roman" w:eastAsia="Times New Roman" w:hAnsi="Times New Roman" w:cs="Times New Roman"/>
                <w:b/>
                <w:bCs/>
                <w:lang w:eastAsia="tr-TR"/>
              </w:rPr>
            </w:pPr>
          </w:p>
        </w:tc>
      </w:tr>
    </w:tbl>
    <w:p w14:paraId="170B9C11" w14:textId="77777777" w:rsidR="00523820" w:rsidRPr="001F7EC2" w:rsidRDefault="00523820" w:rsidP="00564A30">
      <w:pPr>
        <w:spacing w:after="0" w:line="240" w:lineRule="auto"/>
        <w:rPr>
          <w:rFonts w:ascii="Times New Roman" w:eastAsia="Times New Roman" w:hAnsi="Times New Roman" w:cs="Times New Roman"/>
          <w:b/>
          <w:lang w:eastAsia="tr-TR"/>
        </w:rPr>
      </w:pPr>
    </w:p>
    <w:p w14:paraId="4227EDC5" w14:textId="77777777" w:rsidR="00523820" w:rsidRPr="001F7EC2" w:rsidRDefault="00523820" w:rsidP="00564A30">
      <w:pPr>
        <w:spacing w:after="0" w:line="240" w:lineRule="auto"/>
        <w:rPr>
          <w:rFonts w:ascii="Times New Roman" w:eastAsia="Times New Roman" w:hAnsi="Times New Roman" w:cs="Times New Roman"/>
          <w:b/>
          <w:lang w:eastAsia="tr-TR"/>
        </w:rPr>
      </w:pPr>
    </w:p>
    <w:p w14:paraId="02267CDF" w14:textId="77777777" w:rsidR="00523820" w:rsidRPr="001F7EC2" w:rsidRDefault="00523820" w:rsidP="00564A30">
      <w:pPr>
        <w:spacing w:after="0" w:line="240" w:lineRule="auto"/>
        <w:rPr>
          <w:rFonts w:ascii="Times New Roman" w:eastAsia="Times New Roman" w:hAnsi="Times New Roman" w:cs="Times New Roman"/>
          <w:b/>
          <w:lang w:eastAsia="tr-TR"/>
        </w:rPr>
      </w:pPr>
    </w:p>
    <w:p w14:paraId="702C19B0" w14:textId="77777777" w:rsidR="00523820" w:rsidRPr="001F7EC2" w:rsidRDefault="00523820" w:rsidP="00564A30">
      <w:pPr>
        <w:spacing w:after="0" w:line="240" w:lineRule="auto"/>
        <w:rPr>
          <w:rFonts w:ascii="Times New Roman" w:eastAsia="Times New Roman" w:hAnsi="Times New Roman" w:cs="Times New Roman"/>
          <w:b/>
          <w:lang w:eastAsia="tr-TR"/>
        </w:rPr>
      </w:pPr>
    </w:p>
    <w:p w14:paraId="153C7FDD" w14:textId="77777777" w:rsidR="00523820" w:rsidRPr="001F7EC2" w:rsidRDefault="00523820" w:rsidP="00564A30">
      <w:pPr>
        <w:spacing w:after="0" w:line="240" w:lineRule="auto"/>
        <w:rPr>
          <w:rFonts w:ascii="Times New Roman" w:eastAsia="Times New Roman" w:hAnsi="Times New Roman" w:cs="Times New Roman"/>
          <w:b/>
          <w:lang w:eastAsia="tr-TR"/>
        </w:rPr>
      </w:pPr>
    </w:p>
    <w:p w14:paraId="6239AA6E" w14:textId="77777777" w:rsidR="00523820" w:rsidRPr="001F7EC2" w:rsidRDefault="00523820" w:rsidP="00564A30">
      <w:pPr>
        <w:spacing w:after="0" w:line="240" w:lineRule="auto"/>
        <w:rPr>
          <w:rFonts w:ascii="Times New Roman" w:eastAsia="Times New Roman" w:hAnsi="Times New Roman" w:cs="Times New Roman"/>
          <w:b/>
          <w:lang w:eastAsia="tr-TR"/>
        </w:rPr>
      </w:pPr>
    </w:p>
    <w:p w14:paraId="5753C3FB" w14:textId="77777777" w:rsidR="00523820" w:rsidRPr="001F7EC2" w:rsidRDefault="00523820" w:rsidP="00564A30">
      <w:pPr>
        <w:spacing w:after="0" w:line="240" w:lineRule="auto"/>
        <w:rPr>
          <w:rFonts w:ascii="Times New Roman" w:eastAsia="Times New Roman" w:hAnsi="Times New Roman" w:cs="Times New Roman"/>
          <w:b/>
          <w:lang w:eastAsia="tr-TR"/>
        </w:rPr>
      </w:pPr>
    </w:p>
    <w:p w14:paraId="5EE7AC6D" w14:textId="77777777" w:rsidR="00523820" w:rsidRPr="001F7EC2" w:rsidRDefault="00523820" w:rsidP="00564A30">
      <w:pPr>
        <w:spacing w:after="0" w:line="240" w:lineRule="auto"/>
        <w:rPr>
          <w:rFonts w:ascii="Times New Roman" w:eastAsia="Times New Roman" w:hAnsi="Times New Roman" w:cs="Times New Roman"/>
          <w:b/>
          <w:lang w:eastAsia="tr-TR"/>
        </w:rPr>
      </w:pPr>
    </w:p>
    <w:p w14:paraId="3036E3F3" w14:textId="77777777" w:rsidR="00523820" w:rsidRPr="001F7EC2" w:rsidRDefault="00523820" w:rsidP="00564A30">
      <w:pPr>
        <w:spacing w:after="0" w:line="240" w:lineRule="auto"/>
        <w:rPr>
          <w:rFonts w:ascii="Times New Roman" w:eastAsia="Times New Roman" w:hAnsi="Times New Roman" w:cs="Times New Roman"/>
          <w:b/>
          <w:lang w:eastAsia="tr-TR"/>
        </w:rPr>
      </w:pPr>
    </w:p>
    <w:p w14:paraId="2B10AF64" w14:textId="78CECA61" w:rsidR="00564A30" w:rsidRPr="001F7EC2" w:rsidRDefault="00564A30" w:rsidP="00564A30">
      <w:pPr>
        <w:spacing w:after="0" w:line="240" w:lineRule="auto"/>
        <w:rPr>
          <w:rFonts w:ascii="Times New Roman" w:eastAsia="Times New Roman" w:hAnsi="Times New Roman" w:cs="Times New Roman"/>
          <w:b/>
          <w:lang w:eastAsia="tr-TR"/>
        </w:rPr>
      </w:pPr>
      <w:r w:rsidRPr="001F7EC2">
        <w:rPr>
          <w:rFonts w:ascii="Times New Roman" w:eastAsia="Times New Roman" w:hAnsi="Times New Roman" w:cs="Times New Roman"/>
          <w:b/>
          <w:lang w:eastAsia="tr-TR"/>
        </w:rPr>
        <w:lastRenderedPageBreak/>
        <w:t xml:space="preserve">Table 3 </w:t>
      </w:r>
      <w:r w:rsidRPr="001F7EC2">
        <w:rPr>
          <w:rFonts w:ascii="Times New Roman" w:eastAsia="Times New Roman" w:hAnsi="Times New Roman" w:cs="Times New Roman"/>
          <w:lang w:eastAsia="tr-TR"/>
        </w:rPr>
        <w:t>The association between undernutrition and related outcomes in multivariable analysis</w:t>
      </w:r>
      <w:r w:rsidRPr="001F7EC2">
        <w:rPr>
          <w:rFonts w:ascii="Times New Roman" w:eastAsia="Times New Roman" w:hAnsi="Times New Roman" w:cs="Times New Roman"/>
          <w:b/>
          <w:lang w:eastAsia="tr-TR"/>
        </w:rPr>
        <w:t>.</w:t>
      </w:r>
    </w:p>
    <w:p w14:paraId="3A2559BC" w14:textId="77777777" w:rsidR="00564A30" w:rsidRPr="001F7EC2" w:rsidRDefault="00564A30" w:rsidP="00564A30">
      <w:pPr>
        <w:rPr>
          <w:rFonts w:ascii="Times New Roman" w:hAnsi="Times New Roman" w:cs="Times New Roman"/>
        </w:rPr>
      </w:pPr>
    </w:p>
    <w:tbl>
      <w:tblPr>
        <w:tblpPr w:leftFromText="141" w:rightFromText="141" w:vertAnchor="text" w:horzAnchor="margin" w:tblpY="93"/>
        <w:tblW w:w="28937" w:type="dxa"/>
        <w:tblCellMar>
          <w:left w:w="70" w:type="dxa"/>
          <w:right w:w="70" w:type="dxa"/>
        </w:tblCellMar>
        <w:tblLook w:val="04A0" w:firstRow="1" w:lastRow="0" w:firstColumn="1" w:lastColumn="0" w:noHBand="0" w:noVBand="1"/>
      </w:tblPr>
      <w:tblGrid>
        <w:gridCol w:w="1401"/>
        <w:gridCol w:w="594"/>
        <w:gridCol w:w="1237"/>
        <w:gridCol w:w="760"/>
        <w:gridCol w:w="751"/>
        <w:gridCol w:w="1239"/>
        <w:gridCol w:w="760"/>
        <w:gridCol w:w="2777"/>
        <w:gridCol w:w="2774"/>
        <w:gridCol w:w="2774"/>
        <w:gridCol w:w="2774"/>
        <w:gridCol w:w="2774"/>
        <w:gridCol w:w="2774"/>
        <w:gridCol w:w="2774"/>
        <w:gridCol w:w="2774"/>
      </w:tblGrid>
      <w:tr w:rsidR="00564A30" w:rsidRPr="001F7EC2" w14:paraId="4F2A0F16" w14:textId="77777777" w:rsidTr="00667D90">
        <w:trPr>
          <w:gridAfter w:val="7"/>
          <w:wAfter w:w="19439" w:type="dxa"/>
          <w:trHeight w:val="300"/>
        </w:trPr>
        <w:tc>
          <w:tcPr>
            <w:tcW w:w="1400" w:type="dxa"/>
            <w:tcBorders>
              <w:top w:val="nil"/>
              <w:left w:val="nil"/>
              <w:bottom w:val="nil"/>
              <w:right w:val="nil"/>
            </w:tcBorders>
            <w:shd w:val="clear" w:color="auto" w:fill="auto"/>
            <w:noWrap/>
            <w:vAlign w:val="bottom"/>
          </w:tcPr>
          <w:p w14:paraId="45F042EF" w14:textId="77777777" w:rsidR="00564A30" w:rsidRPr="001F7EC2" w:rsidRDefault="00564A30" w:rsidP="00667D90">
            <w:pPr>
              <w:spacing w:after="0" w:line="240" w:lineRule="auto"/>
              <w:rPr>
                <w:rFonts w:ascii="Times New Roman" w:eastAsia="Times New Roman" w:hAnsi="Times New Roman" w:cs="Times New Roman"/>
                <w:b/>
                <w:lang w:eastAsia="tr-TR"/>
              </w:rPr>
            </w:pPr>
          </w:p>
        </w:tc>
        <w:tc>
          <w:tcPr>
            <w:tcW w:w="2580" w:type="dxa"/>
            <w:gridSpan w:val="3"/>
            <w:tcBorders>
              <w:top w:val="nil"/>
              <w:left w:val="nil"/>
              <w:bottom w:val="nil"/>
              <w:right w:val="nil"/>
            </w:tcBorders>
            <w:shd w:val="clear" w:color="auto" w:fill="auto"/>
            <w:noWrap/>
            <w:vAlign w:val="bottom"/>
          </w:tcPr>
          <w:p w14:paraId="2D44A929" w14:textId="77777777" w:rsidR="00564A30" w:rsidRPr="001F7EC2" w:rsidRDefault="00564A30" w:rsidP="00667D90">
            <w:pPr>
              <w:spacing w:after="0" w:line="240" w:lineRule="auto"/>
              <w:rPr>
                <w:rFonts w:ascii="Times New Roman" w:eastAsia="Times New Roman" w:hAnsi="Times New Roman" w:cs="Times New Roman"/>
                <w:b/>
                <w:bCs/>
                <w:lang w:eastAsia="tr-TR"/>
              </w:rPr>
            </w:pPr>
          </w:p>
        </w:tc>
        <w:tc>
          <w:tcPr>
            <w:tcW w:w="2741" w:type="dxa"/>
            <w:gridSpan w:val="3"/>
            <w:tcBorders>
              <w:top w:val="nil"/>
              <w:left w:val="nil"/>
              <w:bottom w:val="nil"/>
              <w:right w:val="nil"/>
            </w:tcBorders>
            <w:shd w:val="clear" w:color="auto" w:fill="auto"/>
            <w:noWrap/>
            <w:vAlign w:val="bottom"/>
          </w:tcPr>
          <w:p w14:paraId="3E1A57AC" w14:textId="77777777" w:rsidR="00564A30" w:rsidRPr="001F7EC2" w:rsidRDefault="00564A30" w:rsidP="00667D90">
            <w:pPr>
              <w:spacing w:after="0" w:line="240" w:lineRule="auto"/>
              <w:rPr>
                <w:rFonts w:ascii="Times New Roman" w:eastAsia="Times New Roman" w:hAnsi="Times New Roman" w:cs="Times New Roman"/>
                <w:b/>
                <w:bCs/>
                <w:lang w:eastAsia="tr-TR"/>
              </w:rPr>
            </w:pPr>
          </w:p>
        </w:tc>
        <w:tc>
          <w:tcPr>
            <w:tcW w:w="2777" w:type="dxa"/>
            <w:tcBorders>
              <w:top w:val="nil"/>
              <w:left w:val="nil"/>
              <w:bottom w:val="nil"/>
              <w:right w:val="nil"/>
            </w:tcBorders>
            <w:shd w:val="clear" w:color="auto" w:fill="auto"/>
          </w:tcPr>
          <w:p w14:paraId="13A229CB" w14:textId="77777777" w:rsidR="00564A30" w:rsidRPr="001F7EC2" w:rsidRDefault="00564A30" w:rsidP="00667D90">
            <w:pPr>
              <w:spacing w:after="0" w:line="240" w:lineRule="auto"/>
              <w:rPr>
                <w:rFonts w:ascii="Times New Roman" w:eastAsia="Times New Roman" w:hAnsi="Times New Roman" w:cs="Times New Roman"/>
                <w:b/>
                <w:bCs/>
                <w:lang w:eastAsia="tr-TR"/>
              </w:rPr>
            </w:pPr>
          </w:p>
        </w:tc>
      </w:tr>
      <w:tr w:rsidR="00564A30" w:rsidRPr="001F7EC2" w14:paraId="5C059F35" w14:textId="77777777" w:rsidTr="00667D90">
        <w:trPr>
          <w:gridAfter w:val="7"/>
          <w:wAfter w:w="19439" w:type="dxa"/>
          <w:trHeight w:val="300"/>
        </w:trPr>
        <w:tc>
          <w:tcPr>
            <w:tcW w:w="1400" w:type="dxa"/>
            <w:tcBorders>
              <w:top w:val="nil"/>
              <w:left w:val="nil"/>
              <w:bottom w:val="nil"/>
              <w:right w:val="nil"/>
            </w:tcBorders>
            <w:shd w:val="clear" w:color="auto" w:fill="auto"/>
            <w:noWrap/>
            <w:vAlign w:val="bottom"/>
            <w:hideMark/>
          </w:tcPr>
          <w:p w14:paraId="1B919DA1" w14:textId="77777777" w:rsidR="00564A30" w:rsidRPr="001F7EC2" w:rsidRDefault="00564A30" w:rsidP="00667D90">
            <w:pPr>
              <w:spacing w:after="0" w:line="240" w:lineRule="auto"/>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w:t>
            </w:r>
          </w:p>
        </w:tc>
        <w:tc>
          <w:tcPr>
            <w:tcW w:w="2580" w:type="dxa"/>
            <w:gridSpan w:val="3"/>
            <w:tcBorders>
              <w:top w:val="nil"/>
              <w:left w:val="nil"/>
              <w:bottom w:val="nil"/>
              <w:right w:val="nil"/>
            </w:tcBorders>
            <w:shd w:val="clear" w:color="auto" w:fill="auto"/>
            <w:noWrap/>
            <w:vAlign w:val="bottom"/>
            <w:hideMark/>
          </w:tcPr>
          <w:p w14:paraId="3C58ECC6" w14:textId="77777777"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 xml:space="preserve">    Model 1</w:t>
            </w:r>
          </w:p>
        </w:tc>
        <w:tc>
          <w:tcPr>
            <w:tcW w:w="2741" w:type="dxa"/>
            <w:gridSpan w:val="3"/>
            <w:tcBorders>
              <w:top w:val="nil"/>
              <w:left w:val="nil"/>
              <w:bottom w:val="nil"/>
              <w:right w:val="nil"/>
            </w:tcBorders>
            <w:shd w:val="clear" w:color="auto" w:fill="auto"/>
            <w:noWrap/>
            <w:vAlign w:val="bottom"/>
            <w:hideMark/>
          </w:tcPr>
          <w:p w14:paraId="3A80461D" w14:textId="77777777"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 xml:space="preserve">        Model 2</w:t>
            </w:r>
          </w:p>
        </w:tc>
        <w:tc>
          <w:tcPr>
            <w:tcW w:w="2777" w:type="dxa"/>
            <w:tcBorders>
              <w:top w:val="nil"/>
              <w:left w:val="nil"/>
              <w:bottom w:val="nil"/>
              <w:right w:val="nil"/>
            </w:tcBorders>
            <w:shd w:val="clear" w:color="auto" w:fill="auto"/>
          </w:tcPr>
          <w:p w14:paraId="660EACBC" w14:textId="77777777" w:rsidR="00564A30" w:rsidRPr="001F7EC2" w:rsidRDefault="00564A30" w:rsidP="00667D90">
            <w:pPr>
              <w:spacing w:after="0" w:line="240" w:lineRule="auto"/>
              <w:jc w:val="center"/>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Model 3</w:t>
            </w:r>
          </w:p>
        </w:tc>
      </w:tr>
      <w:tr w:rsidR="00564A30" w:rsidRPr="001F7EC2" w14:paraId="37F6903A" w14:textId="77777777" w:rsidTr="00667D90">
        <w:trPr>
          <w:gridAfter w:val="7"/>
          <w:wAfter w:w="19439" w:type="dxa"/>
          <w:trHeight w:val="300"/>
        </w:trPr>
        <w:tc>
          <w:tcPr>
            <w:tcW w:w="1400" w:type="dxa"/>
            <w:tcBorders>
              <w:top w:val="nil"/>
              <w:left w:val="nil"/>
              <w:bottom w:val="nil"/>
              <w:right w:val="nil"/>
            </w:tcBorders>
            <w:shd w:val="clear" w:color="auto" w:fill="auto"/>
            <w:noWrap/>
            <w:vAlign w:val="bottom"/>
            <w:hideMark/>
          </w:tcPr>
          <w:p w14:paraId="5EB99835" w14:textId="77777777" w:rsidR="00564A30" w:rsidRPr="001F7EC2" w:rsidRDefault="00564A30" w:rsidP="00667D90">
            <w:pPr>
              <w:spacing w:after="0" w:line="240" w:lineRule="auto"/>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w:t>
            </w:r>
          </w:p>
        </w:tc>
        <w:tc>
          <w:tcPr>
            <w:tcW w:w="593" w:type="dxa"/>
            <w:tcBorders>
              <w:top w:val="nil"/>
              <w:left w:val="nil"/>
              <w:bottom w:val="nil"/>
              <w:right w:val="nil"/>
            </w:tcBorders>
            <w:shd w:val="clear" w:color="auto" w:fill="auto"/>
            <w:noWrap/>
            <w:vAlign w:val="bottom"/>
            <w:hideMark/>
          </w:tcPr>
          <w:p w14:paraId="11110EEF" w14:textId="77777777" w:rsidR="00564A30" w:rsidRPr="001F7EC2" w:rsidRDefault="00564A30" w:rsidP="00667D90">
            <w:pPr>
              <w:spacing w:after="0" w:line="240" w:lineRule="auto"/>
              <w:jc w:val="center"/>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OR</w:t>
            </w:r>
          </w:p>
        </w:tc>
        <w:tc>
          <w:tcPr>
            <w:tcW w:w="1237" w:type="dxa"/>
            <w:tcBorders>
              <w:top w:val="nil"/>
              <w:left w:val="nil"/>
              <w:bottom w:val="nil"/>
              <w:right w:val="nil"/>
            </w:tcBorders>
            <w:shd w:val="clear" w:color="auto" w:fill="auto"/>
            <w:noWrap/>
            <w:vAlign w:val="bottom"/>
            <w:hideMark/>
          </w:tcPr>
          <w:p w14:paraId="5676ACF5" w14:textId="77777777" w:rsidR="00564A30" w:rsidRPr="001F7EC2" w:rsidRDefault="00564A30" w:rsidP="00667D90">
            <w:pPr>
              <w:spacing w:after="0" w:line="240" w:lineRule="auto"/>
              <w:jc w:val="center"/>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95%CI</w:t>
            </w:r>
          </w:p>
        </w:tc>
        <w:tc>
          <w:tcPr>
            <w:tcW w:w="750" w:type="dxa"/>
            <w:tcBorders>
              <w:top w:val="nil"/>
              <w:left w:val="nil"/>
              <w:bottom w:val="nil"/>
              <w:right w:val="nil"/>
            </w:tcBorders>
            <w:shd w:val="clear" w:color="auto" w:fill="auto"/>
            <w:noWrap/>
            <w:vAlign w:val="bottom"/>
            <w:hideMark/>
          </w:tcPr>
          <w:p w14:paraId="21D60D72" w14:textId="77777777" w:rsidR="00564A30" w:rsidRPr="001F7EC2" w:rsidRDefault="00564A30" w:rsidP="00667D90">
            <w:pPr>
              <w:spacing w:after="0" w:line="240" w:lineRule="auto"/>
              <w:jc w:val="center"/>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P</w:t>
            </w:r>
          </w:p>
        </w:tc>
        <w:tc>
          <w:tcPr>
            <w:tcW w:w="751" w:type="dxa"/>
            <w:tcBorders>
              <w:top w:val="nil"/>
              <w:left w:val="nil"/>
              <w:bottom w:val="nil"/>
              <w:right w:val="nil"/>
            </w:tcBorders>
            <w:shd w:val="clear" w:color="auto" w:fill="auto"/>
            <w:noWrap/>
            <w:vAlign w:val="bottom"/>
            <w:hideMark/>
          </w:tcPr>
          <w:p w14:paraId="2BCE8B1C" w14:textId="77777777" w:rsidR="00564A30" w:rsidRPr="001F7EC2" w:rsidRDefault="00564A30" w:rsidP="00667D90">
            <w:pPr>
              <w:spacing w:after="0" w:line="240" w:lineRule="auto"/>
              <w:jc w:val="center"/>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OR</w:t>
            </w:r>
          </w:p>
        </w:tc>
        <w:tc>
          <w:tcPr>
            <w:tcW w:w="1239" w:type="dxa"/>
            <w:tcBorders>
              <w:top w:val="nil"/>
              <w:left w:val="nil"/>
              <w:bottom w:val="nil"/>
              <w:right w:val="nil"/>
            </w:tcBorders>
            <w:shd w:val="clear" w:color="auto" w:fill="auto"/>
            <w:noWrap/>
            <w:vAlign w:val="bottom"/>
            <w:hideMark/>
          </w:tcPr>
          <w:p w14:paraId="2DBB6998" w14:textId="77777777" w:rsidR="00564A30" w:rsidRPr="001F7EC2" w:rsidRDefault="00564A30" w:rsidP="00667D90">
            <w:pPr>
              <w:spacing w:after="0" w:line="240" w:lineRule="auto"/>
              <w:jc w:val="center"/>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95%CI</w:t>
            </w:r>
          </w:p>
        </w:tc>
        <w:tc>
          <w:tcPr>
            <w:tcW w:w="751" w:type="dxa"/>
            <w:tcBorders>
              <w:top w:val="nil"/>
              <w:left w:val="nil"/>
              <w:bottom w:val="nil"/>
              <w:right w:val="nil"/>
            </w:tcBorders>
            <w:shd w:val="clear" w:color="auto" w:fill="auto"/>
            <w:noWrap/>
            <w:vAlign w:val="bottom"/>
            <w:hideMark/>
          </w:tcPr>
          <w:p w14:paraId="09CEBD72" w14:textId="77777777" w:rsidR="00564A30" w:rsidRPr="001F7EC2" w:rsidRDefault="00564A30" w:rsidP="00667D90">
            <w:pPr>
              <w:spacing w:after="0" w:line="240" w:lineRule="auto"/>
              <w:jc w:val="center"/>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P</w:t>
            </w:r>
          </w:p>
        </w:tc>
        <w:tc>
          <w:tcPr>
            <w:tcW w:w="2777" w:type="dxa"/>
            <w:tcBorders>
              <w:top w:val="nil"/>
              <w:left w:val="nil"/>
              <w:bottom w:val="nil"/>
              <w:right w:val="nil"/>
            </w:tcBorders>
            <w:shd w:val="clear" w:color="auto" w:fill="auto"/>
          </w:tcPr>
          <w:p w14:paraId="5B466DFE" w14:textId="77777777" w:rsidR="00564A30" w:rsidRPr="001F7EC2" w:rsidRDefault="00564A30" w:rsidP="00667D90">
            <w:pPr>
              <w:spacing w:after="0" w:line="240" w:lineRule="auto"/>
              <w:jc w:val="center"/>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OR          95%CI         P</w:t>
            </w:r>
          </w:p>
        </w:tc>
      </w:tr>
      <w:tr w:rsidR="00564A30" w:rsidRPr="001F7EC2" w14:paraId="4F955908" w14:textId="77777777" w:rsidTr="00667D90">
        <w:trPr>
          <w:gridAfter w:val="7"/>
          <w:wAfter w:w="19439" w:type="dxa"/>
          <w:trHeight w:val="300"/>
        </w:trPr>
        <w:tc>
          <w:tcPr>
            <w:tcW w:w="1400" w:type="dxa"/>
            <w:tcBorders>
              <w:top w:val="nil"/>
              <w:left w:val="nil"/>
              <w:bottom w:val="nil"/>
              <w:right w:val="nil"/>
            </w:tcBorders>
            <w:shd w:val="clear" w:color="auto" w:fill="auto"/>
            <w:noWrap/>
            <w:vAlign w:val="bottom"/>
          </w:tcPr>
          <w:p w14:paraId="0907CA94" w14:textId="77777777"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CC</w:t>
            </w:r>
          </w:p>
        </w:tc>
        <w:tc>
          <w:tcPr>
            <w:tcW w:w="593" w:type="dxa"/>
            <w:tcBorders>
              <w:top w:val="nil"/>
              <w:left w:val="nil"/>
              <w:bottom w:val="nil"/>
              <w:right w:val="nil"/>
            </w:tcBorders>
            <w:shd w:val="clear" w:color="auto" w:fill="auto"/>
            <w:noWrap/>
            <w:vAlign w:val="bottom"/>
          </w:tcPr>
          <w:p w14:paraId="0AF34A83"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1.20</w:t>
            </w:r>
          </w:p>
        </w:tc>
        <w:tc>
          <w:tcPr>
            <w:tcW w:w="1237" w:type="dxa"/>
            <w:tcBorders>
              <w:top w:val="nil"/>
              <w:left w:val="nil"/>
              <w:bottom w:val="nil"/>
              <w:right w:val="nil"/>
            </w:tcBorders>
            <w:shd w:val="clear" w:color="auto" w:fill="auto"/>
            <w:noWrap/>
            <w:vAlign w:val="bottom"/>
          </w:tcPr>
          <w:p w14:paraId="327E46A7"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0.57-2.41</w:t>
            </w:r>
          </w:p>
        </w:tc>
        <w:tc>
          <w:tcPr>
            <w:tcW w:w="750" w:type="dxa"/>
            <w:tcBorders>
              <w:top w:val="nil"/>
              <w:left w:val="nil"/>
              <w:bottom w:val="nil"/>
              <w:right w:val="nil"/>
            </w:tcBorders>
            <w:shd w:val="clear" w:color="auto" w:fill="auto"/>
            <w:noWrap/>
            <w:vAlign w:val="bottom"/>
          </w:tcPr>
          <w:p w14:paraId="31693DF3"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0.664</w:t>
            </w:r>
          </w:p>
        </w:tc>
        <w:tc>
          <w:tcPr>
            <w:tcW w:w="751" w:type="dxa"/>
            <w:tcBorders>
              <w:top w:val="nil"/>
              <w:left w:val="nil"/>
              <w:bottom w:val="nil"/>
              <w:right w:val="nil"/>
            </w:tcBorders>
            <w:shd w:val="clear" w:color="auto" w:fill="auto"/>
            <w:noWrap/>
            <w:vAlign w:val="bottom"/>
          </w:tcPr>
          <w:p w14:paraId="2D7A5F7B"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1.62</w:t>
            </w:r>
          </w:p>
        </w:tc>
        <w:tc>
          <w:tcPr>
            <w:tcW w:w="1239" w:type="dxa"/>
            <w:tcBorders>
              <w:top w:val="nil"/>
              <w:left w:val="nil"/>
              <w:bottom w:val="nil"/>
              <w:right w:val="nil"/>
            </w:tcBorders>
            <w:shd w:val="clear" w:color="auto" w:fill="auto"/>
            <w:noWrap/>
            <w:vAlign w:val="bottom"/>
          </w:tcPr>
          <w:p w14:paraId="4AADC11B"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0.4-6.2</w:t>
            </w:r>
          </w:p>
        </w:tc>
        <w:tc>
          <w:tcPr>
            <w:tcW w:w="751" w:type="dxa"/>
            <w:tcBorders>
              <w:top w:val="nil"/>
              <w:left w:val="nil"/>
              <w:bottom w:val="nil"/>
              <w:right w:val="nil"/>
            </w:tcBorders>
            <w:shd w:val="clear" w:color="auto" w:fill="auto"/>
            <w:noWrap/>
            <w:vAlign w:val="bottom"/>
          </w:tcPr>
          <w:p w14:paraId="06D61755"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0.44</w:t>
            </w:r>
          </w:p>
        </w:tc>
        <w:tc>
          <w:tcPr>
            <w:tcW w:w="2777" w:type="dxa"/>
            <w:tcBorders>
              <w:top w:val="nil"/>
              <w:left w:val="nil"/>
              <w:bottom w:val="nil"/>
              <w:right w:val="nil"/>
            </w:tcBorders>
            <w:shd w:val="clear" w:color="auto" w:fill="auto"/>
          </w:tcPr>
          <w:p w14:paraId="5E49C848"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w:t>
            </w:r>
          </w:p>
        </w:tc>
      </w:tr>
      <w:tr w:rsidR="00564A30" w:rsidRPr="001F7EC2" w14:paraId="18BDD2E9" w14:textId="77777777" w:rsidTr="00667D90">
        <w:trPr>
          <w:gridAfter w:val="7"/>
          <w:wAfter w:w="19439" w:type="dxa"/>
          <w:trHeight w:val="300"/>
        </w:trPr>
        <w:tc>
          <w:tcPr>
            <w:tcW w:w="1400" w:type="dxa"/>
            <w:tcBorders>
              <w:top w:val="nil"/>
              <w:left w:val="nil"/>
              <w:bottom w:val="nil"/>
              <w:right w:val="nil"/>
            </w:tcBorders>
            <w:shd w:val="clear" w:color="auto" w:fill="auto"/>
            <w:noWrap/>
            <w:vAlign w:val="bottom"/>
          </w:tcPr>
          <w:p w14:paraId="2F8570CF" w14:textId="77777777"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Dynapenia</w:t>
            </w:r>
          </w:p>
        </w:tc>
        <w:tc>
          <w:tcPr>
            <w:tcW w:w="593" w:type="dxa"/>
            <w:tcBorders>
              <w:top w:val="nil"/>
              <w:left w:val="nil"/>
              <w:bottom w:val="nil"/>
              <w:right w:val="nil"/>
            </w:tcBorders>
            <w:shd w:val="clear" w:color="auto" w:fill="auto"/>
            <w:noWrap/>
            <w:vAlign w:val="bottom"/>
          </w:tcPr>
          <w:p w14:paraId="2D457411"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2.76</w:t>
            </w:r>
          </w:p>
        </w:tc>
        <w:tc>
          <w:tcPr>
            <w:tcW w:w="1237" w:type="dxa"/>
            <w:tcBorders>
              <w:top w:val="nil"/>
              <w:left w:val="nil"/>
              <w:bottom w:val="nil"/>
              <w:right w:val="nil"/>
            </w:tcBorders>
            <w:shd w:val="clear" w:color="auto" w:fill="auto"/>
            <w:noWrap/>
            <w:vAlign w:val="bottom"/>
          </w:tcPr>
          <w:p w14:paraId="5C8272DC"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1.92-4.01</w:t>
            </w:r>
          </w:p>
        </w:tc>
        <w:tc>
          <w:tcPr>
            <w:tcW w:w="750" w:type="dxa"/>
            <w:tcBorders>
              <w:top w:val="nil"/>
              <w:left w:val="nil"/>
              <w:bottom w:val="nil"/>
              <w:right w:val="nil"/>
            </w:tcBorders>
            <w:shd w:val="clear" w:color="auto" w:fill="auto"/>
            <w:noWrap/>
            <w:vAlign w:val="bottom"/>
          </w:tcPr>
          <w:p w14:paraId="137D5517"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c>
          <w:tcPr>
            <w:tcW w:w="751" w:type="dxa"/>
            <w:tcBorders>
              <w:top w:val="nil"/>
              <w:left w:val="nil"/>
              <w:bottom w:val="nil"/>
              <w:right w:val="nil"/>
            </w:tcBorders>
            <w:shd w:val="clear" w:color="auto" w:fill="auto"/>
            <w:noWrap/>
            <w:vAlign w:val="bottom"/>
          </w:tcPr>
          <w:p w14:paraId="4A360DCD"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1.92</w:t>
            </w:r>
          </w:p>
        </w:tc>
        <w:tc>
          <w:tcPr>
            <w:tcW w:w="1239" w:type="dxa"/>
            <w:tcBorders>
              <w:top w:val="nil"/>
              <w:left w:val="nil"/>
              <w:bottom w:val="nil"/>
              <w:right w:val="nil"/>
            </w:tcBorders>
            <w:shd w:val="clear" w:color="auto" w:fill="auto"/>
            <w:noWrap/>
            <w:vAlign w:val="bottom"/>
          </w:tcPr>
          <w:p w14:paraId="16BC3F07"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bookmarkStart w:id="9" w:name="_Hlk94821128"/>
            <w:r w:rsidRPr="001F7EC2">
              <w:rPr>
                <w:rFonts w:ascii="Times New Roman" w:eastAsia="Times New Roman" w:hAnsi="Times New Roman" w:cs="Times New Roman"/>
                <w:lang w:eastAsia="tr-TR"/>
              </w:rPr>
              <w:t>1.22-3.02</w:t>
            </w:r>
            <w:bookmarkEnd w:id="9"/>
          </w:p>
        </w:tc>
        <w:tc>
          <w:tcPr>
            <w:tcW w:w="751" w:type="dxa"/>
            <w:tcBorders>
              <w:top w:val="nil"/>
              <w:left w:val="nil"/>
              <w:bottom w:val="nil"/>
              <w:right w:val="nil"/>
            </w:tcBorders>
            <w:shd w:val="clear" w:color="auto" w:fill="auto"/>
            <w:noWrap/>
            <w:vAlign w:val="bottom"/>
          </w:tcPr>
          <w:p w14:paraId="4ECAA2F1"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c>
          <w:tcPr>
            <w:tcW w:w="2777" w:type="dxa"/>
            <w:tcBorders>
              <w:top w:val="nil"/>
              <w:left w:val="nil"/>
              <w:bottom w:val="nil"/>
              <w:right w:val="nil"/>
            </w:tcBorders>
            <w:shd w:val="clear" w:color="auto" w:fill="auto"/>
          </w:tcPr>
          <w:p w14:paraId="4ED9E89E"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w:t>
            </w:r>
          </w:p>
        </w:tc>
      </w:tr>
      <w:tr w:rsidR="00564A30" w:rsidRPr="001F7EC2" w14:paraId="3D49E0C2" w14:textId="77777777" w:rsidTr="00667D90">
        <w:trPr>
          <w:gridAfter w:val="7"/>
          <w:wAfter w:w="19439" w:type="dxa"/>
          <w:trHeight w:val="300"/>
        </w:trPr>
        <w:tc>
          <w:tcPr>
            <w:tcW w:w="1400" w:type="dxa"/>
            <w:tcBorders>
              <w:top w:val="nil"/>
              <w:left w:val="nil"/>
              <w:bottom w:val="nil"/>
              <w:right w:val="nil"/>
            </w:tcBorders>
            <w:shd w:val="clear" w:color="auto" w:fill="auto"/>
            <w:noWrap/>
            <w:vAlign w:val="bottom"/>
          </w:tcPr>
          <w:p w14:paraId="4551027F" w14:textId="77777777" w:rsidR="00564A30" w:rsidRPr="001F7EC2" w:rsidRDefault="00564A30" w:rsidP="00667D90">
            <w:pPr>
              <w:spacing w:after="0" w:line="240" w:lineRule="auto"/>
              <w:rPr>
                <w:rFonts w:ascii="Times New Roman" w:eastAsia="Times New Roman" w:hAnsi="Times New Roman" w:cs="Times New Roman"/>
                <w:b/>
                <w:bCs/>
                <w:lang w:eastAsia="tr-TR"/>
              </w:rPr>
            </w:pPr>
            <w:bookmarkStart w:id="10" w:name="_Hlk94821267"/>
            <w:r w:rsidRPr="001F7EC2">
              <w:rPr>
                <w:rFonts w:ascii="Times New Roman" w:eastAsia="Times New Roman" w:hAnsi="Times New Roman" w:cs="Times New Roman"/>
                <w:b/>
                <w:bCs/>
                <w:lang w:eastAsia="tr-TR"/>
              </w:rPr>
              <w:t>BADL</w:t>
            </w:r>
          </w:p>
        </w:tc>
        <w:tc>
          <w:tcPr>
            <w:tcW w:w="593" w:type="dxa"/>
            <w:tcBorders>
              <w:top w:val="nil"/>
              <w:left w:val="nil"/>
              <w:bottom w:val="nil"/>
              <w:right w:val="nil"/>
            </w:tcBorders>
            <w:shd w:val="clear" w:color="auto" w:fill="auto"/>
            <w:noWrap/>
            <w:vAlign w:val="bottom"/>
          </w:tcPr>
          <w:p w14:paraId="4FD99169"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0.93</w:t>
            </w:r>
          </w:p>
        </w:tc>
        <w:tc>
          <w:tcPr>
            <w:tcW w:w="1237" w:type="dxa"/>
            <w:tcBorders>
              <w:top w:val="nil"/>
              <w:left w:val="nil"/>
              <w:bottom w:val="nil"/>
              <w:right w:val="nil"/>
            </w:tcBorders>
            <w:shd w:val="clear" w:color="auto" w:fill="auto"/>
            <w:noWrap/>
            <w:vAlign w:val="bottom"/>
          </w:tcPr>
          <w:p w14:paraId="68AC49BA"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0.92-0.93</w:t>
            </w:r>
          </w:p>
        </w:tc>
        <w:tc>
          <w:tcPr>
            <w:tcW w:w="750" w:type="dxa"/>
            <w:tcBorders>
              <w:top w:val="nil"/>
              <w:left w:val="nil"/>
              <w:bottom w:val="nil"/>
              <w:right w:val="nil"/>
            </w:tcBorders>
            <w:shd w:val="clear" w:color="auto" w:fill="auto"/>
            <w:noWrap/>
            <w:vAlign w:val="bottom"/>
          </w:tcPr>
          <w:p w14:paraId="34954395"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c>
          <w:tcPr>
            <w:tcW w:w="751" w:type="dxa"/>
            <w:tcBorders>
              <w:top w:val="nil"/>
              <w:left w:val="nil"/>
              <w:bottom w:val="nil"/>
              <w:right w:val="nil"/>
            </w:tcBorders>
            <w:shd w:val="clear" w:color="auto" w:fill="auto"/>
            <w:noWrap/>
            <w:vAlign w:val="bottom"/>
          </w:tcPr>
          <w:p w14:paraId="5D4E6AE4"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0.93</w:t>
            </w:r>
          </w:p>
        </w:tc>
        <w:tc>
          <w:tcPr>
            <w:tcW w:w="1239" w:type="dxa"/>
            <w:tcBorders>
              <w:top w:val="nil"/>
              <w:left w:val="nil"/>
              <w:bottom w:val="nil"/>
              <w:right w:val="nil"/>
            </w:tcBorders>
            <w:shd w:val="clear" w:color="auto" w:fill="auto"/>
            <w:noWrap/>
            <w:vAlign w:val="bottom"/>
          </w:tcPr>
          <w:p w14:paraId="24679CC6"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0.91-0.95</w:t>
            </w:r>
          </w:p>
        </w:tc>
        <w:tc>
          <w:tcPr>
            <w:tcW w:w="751" w:type="dxa"/>
            <w:tcBorders>
              <w:top w:val="nil"/>
              <w:left w:val="nil"/>
              <w:bottom w:val="nil"/>
              <w:right w:val="nil"/>
            </w:tcBorders>
            <w:shd w:val="clear" w:color="auto" w:fill="auto"/>
            <w:noWrap/>
            <w:vAlign w:val="bottom"/>
          </w:tcPr>
          <w:p w14:paraId="35F619A5"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c>
          <w:tcPr>
            <w:tcW w:w="2777" w:type="dxa"/>
            <w:tcBorders>
              <w:top w:val="nil"/>
              <w:left w:val="nil"/>
              <w:bottom w:val="nil"/>
              <w:right w:val="nil"/>
            </w:tcBorders>
            <w:shd w:val="clear" w:color="auto" w:fill="auto"/>
          </w:tcPr>
          <w:p w14:paraId="3D428DE2"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xml:space="preserve">0.92        0.91-0.94     </w:t>
            </w: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r>
      <w:bookmarkEnd w:id="10"/>
      <w:tr w:rsidR="00564A30" w:rsidRPr="001F7EC2" w14:paraId="6103D4EF" w14:textId="77777777" w:rsidTr="00667D90">
        <w:trPr>
          <w:gridAfter w:val="7"/>
          <w:wAfter w:w="19439" w:type="dxa"/>
          <w:trHeight w:val="300"/>
        </w:trPr>
        <w:tc>
          <w:tcPr>
            <w:tcW w:w="1400" w:type="dxa"/>
            <w:tcBorders>
              <w:top w:val="nil"/>
              <w:left w:val="nil"/>
              <w:bottom w:val="nil"/>
              <w:right w:val="nil"/>
            </w:tcBorders>
            <w:shd w:val="clear" w:color="auto" w:fill="auto"/>
            <w:noWrap/>
            <w:vAlign w:val="bottom"/>
          </w:tcPr>
          <w:p w14:paraId="56403B28" w14:textId="77777777"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IADL</w:t>
            </w:r>
          </w:p>
        </w:tc>
        <w:tc>
          <w:tcPr>
            <w:tcW w:w="593" w:type="dxa"/>
            <w:tcBorders>
              <w:top w:val="nil"/>
              <w:left w:val="nil"/>
              <w:bottom w:val="nil"/>
              <w:right w:val="nil"/>
            </w:tcBorders>
            <w:shd w:val="clear" w:color="auto" w:fill="auto"/>
            <w:noWrap/>
            <w:vAlign w:val="bottom"/>
          </w:tcPr>
          <w:p w14:paraId="792A4EB6"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0.84</w:t>
            </w:r>
          </w:p>
        </w:tc>
        <w:tc>
          <w:tcPr>
            <w:tcW w:w="1237" w:type="dxa"/>
            <w:tcBorders>
              <w:top w:val="nil"/>
              <w:left w:val="nil"/>
              <w:bottom w:val="nil"/>
              <w:right w:val="nil"/>
            </w:tcBorders>
            <w:shd w:val="clear" w:color="auto" w:fill="auto"/>
            <w:noWrap/>
            <w:vAlign w:val="bottom"/>
          </w:tcPr>
          <w:p w14:paraId="671A8C82"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0.82-0.87</w:t>
            </w:r>
          </w:p>
        </w:tc>
        <w:tc>
          <w:tcPr>
            <w:tcW w:w="750" w:type="dxa"/>
            <w:tcBorders>
              <w:top w:val="nil"/>
              <w:left w:val="nil"/>
              <w:bottom w:val="nil"/>
              <w:right w:val="nil"/>
            </w:tcBorders>
            <w:shd w:val="clear" w:color="auto" w:fill="auto"/>
            <w:noWrap/>
            <w:vAlign w:val="bottom"/>
          </w:tcPr>
          <w:p w14:paraId="008D42C1"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c>
          <w:tcPr>
            <w:tcW w:w="751" w:type="dxa"/>
            <w:tcBorders>
              <w:top w:val="nil"/>
              <w:left w:val="nil"/>
              <w:bottom w:val="nil"/>
              <w:right w:val="nil"/>
            </w:tcBorders>
            <w:shd w:val="clear" w:color="auto" w:fill="auto"/>
            <w:noWrap/>
            <w:vAlign w:val="bottom"/>
          </w:tcPr>
          <w:p w14:paraId="46468C54"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0.82</w:t>
            </w:r>
          </w:p>
        </w:tc>
        <w:tc>
          <w:tcPr>
            <w:tcW w:w="1239" w:type="dxa"/>
            <w:tcBorders>
              <w:top w:val="nil"/>
              <w:left w:val="nil"/>
              <w:bottom w:val="nil"/>
              <w:right w:val="nil"/>
            </w:tcBorders>
            <w:shd w:val="clear" w:color="auto" w:fill="auto"/>
            <w:noWrap/>
            <w:vAlign w:val="bottom"/>
          </w:tcPr>
          <w:p w14:paraId="1B823E6C"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0.80-0.86</w:t>
            </w:r>
          </w:p>
        </w:tc>
        <w:tc>
          <w:tcPr>
            <w:tcW w:w="751" w:type="dxa"/>
            <w:tcBorders>
              <w:top w:val="nil"/>
              <w:left w:val="nil"/>
              <w:bottom w:val="nil"/>
              <w:right w:val="nil"/>
            </w:tcBorders>
            <w:shd w:val="clear" w:color="auto" w:fill="auto"/>
            <w:noWrap/>
            <w:vAlign w:val="bottom"/>
          </w:tcPr>
          <w:p w14:paraId="6EA1743F"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c>
          <w:tcPr>
            <w:tcW w:w="2777" w:type="dxa"/>
            <w:tcBorders>
              <w:top w:val="nil"/>
              <w:left w:val="nil"/>
              <w:bottom w:val="nil"/>
              <w:right w:val="nil"/>
            </w:tcBorders>
            <w:shd w:val="clear" w:color="auto" w:fill="auto"/>
          </w:tcPr>
          <w:p w14:paraId="42F58BDF"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xml:space="preserve">0.82       0.78-0.86      </w:t>
            </w: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r>
      <w:tr w:rsidR="00564A30" w:rsidRPr="001F7EC2" w14:paraId="0BF342AC" w14:textId="77777777" w:rsidTr="00667D90">
        <w:trPr>
          <w:gridAfter w:val="7"/>
          <w:wAfter w:w="19439" w:type="dxa"/>
          <w:trHeight w:val="300"/>
        </w:trPr>
        <w:tc>
          <w:tcPr>
            <w:tcW w:w="1400" w:type="dxa"/>
            <w:tcBorders>
              <w:top w:val="nil"/>
              <w:left w:val="nil"/>
              <w:bottom w:val="nil"/>
              <w:right w:val="nil"/>
            </w:tcBorders>
            <w:shd w:val="clear" w:color="auto" w:fill="auto"/>
            <w:noWrap/>
            <w:vAlign w:val="bottom"/>
            <w:hideMark/>
          </w:tcPr>
          <w:p w14:paraId="6B0CB661" w14:textId="77777777"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Falls</w:t>
            </w:r>
          </w:p>
        </w:tc>
        <w:tc>
          <w:tcPr>
            <w:tcW w:w="593" w:type="dxa"/>
            <w:tcBorders>
              <w:top w:val="nil"/>
              <w:left w:val="nil"/>
              <w:bottom w:val="nil"/>
              <w:right w:val="nil"/>
            </w:tcBorders>
            <w:shd w:val="clear" w:color="auto" w:fill="auto"/>
            <w:noWrap/>
            <w:vAlign w:val="bottom"/>
            <w:hideMark/>
          </w:tcPr>
          <w:p w14:paraId="61BD941B"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2.02</w:t>
            </w:r>
          </w:p>
        </w:tc>
        <w:tc>
          <w:tcPr>
            <w:tcW w:w="1237" w:type="dxa"/>
            <w:tcBorders>
              <w:top w:val="nil"/>
              <w:left w:val="nil"/>
              <w:bottom w:val="nil"/>
              <w:right w:val="nil"/>
            </w:tcBorders>
            <w:shd w:val="clear" w:color="auto" w:fill="auto"/>
            <w:noWrap/>
            <w:vAlign w:val="bottom"/>
            <w:hideMark/>
          </w:tcPr>
          <w:p w14:paraId="40E7CD2A"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1.63-2.94</w:t>
            </w:r>
          </w:p>
        </w:tc>
        <w:tc>
          <w:tcPr>
            <w:tcW w:w="750" w:type="dxa"/>
            <w:tcBorders>
              <w:top w:val="nil"/>
              <w:left w:val="nil"/>
              <w:bottom w:val="nil"/>
              <w:right w:val="nil"/>
            </w:tcBorders>
            <w:shd w:val="clear" w:color="auto" w:fill="auto"/>
            <w:noWrap/>
            <w:vAlign w:val="bottom"/>
            <w:hideMark/>
          </w:tcPr>
          <w:p w14:paraId="17B699AE"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c>
          <w:tcPr>
            <w:tcW w:w="751" w:type="dxa"/>
            <w:tcBorders>
              <w:top w:val="nil"/>
              <w:left w:val="nil"/>
              <w:bottom w:val="nil"/>
              <w:right w:val="nil"/>
            </w:tcBorders>
            <w:shd w:val="clear" w:color="auto" w:fill="auto"/>
            <w:noWrap/>
            <w:vAlign w:val="bottom"/>
            <w:hideMark/>
          </w:tcPr>
          <w:p w14:paraId="53325E62"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1.68</w:t>
            </w:r>
          </w:p>
        </w:tc>
        <w:tc>
          <w:tcPr>
            <w:tcW w:w="1239" w:type="dxa"/>
            <w:tcBorders>
              <w:top w:val="nil"/>
              <w:left w:val="nil"/>
              <w:bottom w:val="nil"/>
              <w:right w:val="nil"/>
            </w:tcBorders>
            <w:shd w:val="clear" w:color="auto" w:fill="auto"/>
            <w:noWrap/>
            <w:vAlign w:val="bottom"/>
            <w:hideMark/>
          </w:tcPr>
          <w:p w14:paraId="4E5BBBF4"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1.10-2.60</w:t>
            </w:r>
          </w:p>
        </w:tc>
        <w:tc>
          <w:tcPr>
            <w:tcW w:w="751" w:type="dxa"/>
            <w:tcBorders>
              <w:top w:val="nil"/>
              <w:left w:val="nil"/>
              <w:bottom w:val="nil"/>
              <w:right w:val="nil"/>
            </w:tcBorders>
            <w:shd w:val="clear" w:color="auto" w:fill="auto"/>
            <w:noWrap/>
            <w:vAlign w:val="bottom"/>
            <w:hideMark/>
          </w:tcPr>
          <w:p w14:paraId="30465E20"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0.019</w:t>
            </w:r>
          </w:p>
        </w:tc>
        <w:tc>
          <w:tcPr>
            <w:tcW w:w="2777" w:type="dxa"/>
            <w:tcBorders>
              <w:top w:val="nil"/>
              <w:left w:val="nil"/>
              <w:bottom w:val="nil"/>
              <w:right w:val="nil"/>
            </w:tcBorders>
            <w:shd w:val="clear" w:color="auto" w:fill="auto"/>
          </w:tcPr>
          <w:p w14:paraId="1695CD57"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xml:space="preserve">1.71       1.10-2.67      </w:t>
            </w: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0.05</w:t>
            </w:r>
          </w:p>
        </w:tc>
      </w:tr>
      <w:tr w:rsidR="00564A30" w:rsidRPr="001F7EC2" w14:paraId="03E164CD" w14:textId="77777777" w:rsidTr="00667D90">
        <w:trPr>
          <w:gridAfter w:val="7"/>
          <w:wAfter w:w="19439" w:type="dxa"/>
          <w:trHeight w:val="300"/>
        </w:trPr>
        <w:tc>
          <w:tcPr>
            <w:tcW w:w="1400" w:type="dxa"/>
            <w:tcBorders>
              <w:top w:val="nil"/>
              <w:left w:val="nil"/>
              <w:bottom w:val="nil"/>
              <w:right w:val="nil"/>
            </w:tcBorders>
            <w:shd w:val="clear" w:color="auto" w:fill="auto"/>
            <w:noWrap/>
            <w:vAlign w:val="bottom"/>
            <w:hideMark/>
          </w:tcPr>
          <w:p w14:paraId="0E517F94" w14:textId="77777777"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GDS</w:t>
            </w:r>
          </w:p>
        </w:tc>
        <w:tc>
          <w:tcPr>
            <w:tcW w:w="593" w:type="dxa"/>
            <w:tcBorders>
              <w:top w:val="nil"/>
              <w:left w:val="nil"/>
              <w:bottom w:val="nil"/>
              <w:right w:val="nil"/>
            </w:tcBorders>
            <w:shd w:val="clear" w:color="auto" w:fill="auto"/>
            <w:noWrap/>
            <w:vAlign w:val="bottom"/>
            <w:hideMark/>
          </w:tcPr>
          <w:p w14:paraId="679801FE"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1.30</w:t>
            </w:r>
          </w:p>
        </w:tc>
        <w:tc>
          <w:tcPr>
            <w:tcW w:w="1237" w:type="dxa"/>
            <w:tcBorders>
              <w:top w:val="nil"/>
              <w:left w:val="nil"/>
              <w:bottom w:val="nil"/>
              <w:right w:val="nil"/>
            </w:tcBorders>
            <w:shd w:val="clear" w:color="auto" w:fill="auto"/>
            <w:noWrap/>
            <w:vAlign w:val="bottom"/>
            <w:hideMark/>
          </w:tcPr>
          <w:p w14:paraId="4D915413"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1.23-1.34</w:t>
            </w:r>
          </w:p>
        </w:tc>
        <w:tc>
          <w:tcPr>
            <w:tcW w:w="750" w:type="dxa"/>
            <w:tcBorders>
              <w:top w:val="nil"/>
              <w:left w:val="nil"/>
              <w:bottom w:val="nil"/>
              <w:right w:val="nil"/>
            </w:tcBorders>
            <w:shd w:val="clear" w:color="auto" w:fill="auto"/>
            <w:noWrap/>
            <w:vAlign w:val="bottom"/>
            <w:hideMark/>
          </w:tcPr>
          <w:p w14:paraId="5B533ED5"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c>
          <w:tcPr>
            <w:tcW w:w="751" w:type="dxa"/>
            <w:tcBorders>
              <w:top w:val="nil"/>
              <w:left w:val="nil"/>
              <w:bottom w:val="nil"/>
              <w:right w:val="nil"/>
            </w:tcBorders>
            <w:shd w:val="clear" w:color="auto" w:fill="auto"/>
            <w:noWrap/>
            <w:vAlign w:val="bottom"/>
            <w:hideMark/>
          </w:tcPr>
          <w:p w14:paraId="239E5ABB"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2.00</w:t>
            </w:r>
          </w:p>
        </w:tc>
        <w:tc>
          <w:tcPr>
            <w:tcW w:w="1239" w:type="dxa"/>
            <w:tcBorders>
              <w:top w:val="nil"/>
              <w:left w:val="nil"/>
              <w:bottom w:val="nil"/>
              <w:right w:val="nil"/>
            </w:tcBorders>
            <w:shd w:val="clear" w:color="auto" w:fill="auto"/>
            <w:noWrap/>
            <w:vAlign w:val="bottom"/>
            <w:hideMark/>
          </w:tcPr>
          <w:p w14:paraId="0D0B7A40"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1.30-2.27</w:t>
            </w:r>
          </w:p>
        </w:tc>
        <w:tc>
          <w:tcPr>
            <w:tcW w:w="751" w:type="dxa"/>
            <w:tcBorders>
              <w:top w:val="nil"/>
              <w:left w:val="nil"/>
              <w:bottom w:val="nil"/>
              <w:right w:val="nil"/>
            </w:tcBorders>
            <w:shd w:val="clear" w:color="auto" w:fill="auto"/>
            <w:noWrap/>
            <w:vAlign w:val="bottom"/>
            <w:hideMark/>
          </w:tcPr>
          <w:p w14:paraId="0C5D9337"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c>
          <w:tcPr>
            <w:tcW w:w="2777" w:type="dxa"/>
            <w:tcBorders>
              <w:top w:val="nil"/>
              <w:left w:val="nil"/>
              <w:bottom w:val="nil"/>
              <w:right w:val="nil"/>
            </w:tcBorders>
            <w:shd w:val="clear" w:color="auto" w:fill="auto"/>
          </w:tcPr>
          <w:p w14:paraId="7CE54DAA"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xml:space="preserve">1.20       1.11-1.26      </w:t>
            </w: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r>
      <w:tr w:rsidR="00564A30" w:rsidRPr="001F7EC2" w14:paraId="548B1FC0" w14:textId="77777777" w:rsidTr="00667D90">
        <w:trPr>
          <w:gridAfter w:val="7"/>
          <w:wAfter w:w="19439" w:type="dxa"/>
          <w:trHeight w:val="300"/>
        </w:trPr>
        <w:tc>
          <w:tcPr>
            <w:tcW w:w="1400" w:type="dxa"/>
            <w:tcBorders>
              <w:top w:val="nil"/>
              <w:left w:val="nil"/>
              <w:bottom w:val="nil"/>
              <w:right w:val="nil"/>
            </w:tcBorders>
            <w:shd w:val="clear" w:color="auto" w:fill="auto"/>
            <w:noWrap/>
            <w:vAlign w:val="bottom"/>
            <w:hideMark/>
          </w:tcPr>
          <w:p w14:paraId="78E4D1A1" w14:textId="77777777" w:rsidR="00564A30" w:rsidRPr="001F7EC2" w:rsidRDefault="00564A30" w:rsidP="00667D90">
            <w:pPr>
              <w:spacing w:after="0" w:line="240" w:lineRule="auto"/>
              <w:rPr>
                <w:rFonts w:ascii="Times New Roman" w:eastAsia="Times New Roman" w:hAnsi="Times New Roman" w:cs="Times New Roman"/>
                <w:b/>
                <w:bCs/>
                <w:lang w:eastAsia="tr-TR"/>
              </w:rPr>
            </w:pPr>
            <w:r w:rsidRPr="001F7EC2">
              <w:rPr>
                <w:rFonts w:ascii="Times New Roman" w:eastAsia="Times New Roman" w:hAnsi="Times New Roman" w:cs="Times New Roman"/>
                <w:b/>
                <w:bCs/>
                <w:lang w:eastAsia="tr-TR"/>
              </w:rPr>
              <w:t>Tinetti</w:t>
            </w:r>
          </w:p>
        </w:tc>
        <w:tc>
          <w:tcPr>
            <w:tcW w:w="593" w:type="dxa"/>
            <w:tcBorders>
              <w:top w:val="nil"/>
              <w:left w:val="nil"/>
              <w:bottom w:val="nil"/>
              <w:right w:val="nil"/>
            </w:tcBorders>
            <w:shd w:val="clear" w:color="auto" w:fill="auto"/>
            <w:noWrap/>
            <w:vAlign w:val="bottom"/>
            <w:hideMark/>
          </w:tcPr>
          <w:p w14:paraId="7D4B006D"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0.89</w:t>
            </w:r>
          </w:p>
        </w:tc>
        <w:tc>
          <w:tcPr>
            <w:tcW w:w="1237" w:type="dxa"/>
            <w:tcBorders>
              <w:top w:val="nil"/>
              <w:left w:val="nil"/>
              <w:bottom w:val="nil"/>
              <w:right w:val="nil"/>
            </w:tcBorders>
            <w:shd w:val="clear" w:color="auto" w:fill="auto"/>
            <w:noWrap/>
            <w:vAlign w:val="bottom"/>
            <w:hideMark/>
          </w:tcPr>
          <w:p w14:paraId="415C4803"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0.87-0.92</w:t>
            </w:r>
          </w:p>
        </w:tc>
        <w:tc>
          <w:tcPr>
            <w:tcW w:w="750" w:type="dxa"/>
            <w:tcBorders>
              <w:top w:val="nil"/>
              <w:left w:val="nil"/>
              <w:bottom w:val="nil"/>
              <w:right w:val="nil"/>
            </w:tcBorders>
            <w:shd w:val="clear" w:color="auto" w:fill="auto"/>
            <w:noWrap/>
            <w:vAlign w:val="bottom"/>
            <w:hideMark/>
          </w:tcPr>
          <w:p w14:paraId="0C438305"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c>
          <w:tcPr>
            <w:tcW w:w="751" w:type="dxa"/>
            <w:tcBorders>
              <w:top w:val="nil"/>
              <w:left w:val="nil"/>
              <w:bottom w:val="nil"/>
              <w:right w:val="nil"/>
            </w:tcBorders>
            <w:shd w:val="clear" w:color="auto" w:fill="auto"/>
            <w:noWrap/>
            <w:vAlign w:val="bottom"/>
            <w:hideMark/>
          </w:tcPr>
          <w:p w14:paraId="150607D3"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0.91</w:t>
            </w:r>
          </w:p>
        </w:tc>
        <w:tc>
          <w:tcPr>
            <w:tcW w:w="1239" w:type="dxa"/>
            <w:tcBorders>
              <w:top w:val="nil"/>
              <w:left w:val="nil"/>
              <w:bottom w:val="nil"/>
              <w:right w:val="nil"/>
            </w:tcBorders>
            <w:shd w:val="clear" w:color="auto" w:fill="auto"/>
            <w:noWrap/>
            <w:vAlign w:val="bottom"/>
            <w:hideMark/>
          </w:tcPr>
          <w:p w14:paraId="2366D530"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0.88-0.94</w:t>
            </w:r>
          </w:p>
        </w:tc>
        <w:tc>
          <w:tcPr>
            <w:tcW w:w="751" w:type="dxa"/>
            <w:tcBorders>
              <w:top w:val="nil"/>
              <w:left w:val="nil"/>
              <w:bottom w:val="nil"/>
              <w:right w:val="nil"/>
            </w:tcBorders>
            <w:shd w:val="clear" w:color="auto" w:fill="auto"/>
            <w:noWrap/>
            <w:vAlign w:val="bottom"/>
            <w:hideMark/>
          </w:tcPr>
          <w:p w14:paraId="3B0D5A5F"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c>
          <w:tcPr>
            <w:tcW w:w="2777" w:type="dxa"/>
            <w:tcBorders>
              <w:top w:val="nil"/>
              <w:left w:val="nil"/>
              <w:bottom w:val="nil"/>
              <w:right w:val="nil"/>
            </w:tcBorders>
            <w:shd w:val="clear" w:color="auto" w:fill="auto"/>
          </w:tcPr>
          <w:p w14:paraId="0A50B061" w14:textId="77777777" w:rsidR="00564A30" w:rsidRPr="001F7EC2" w:rsidRDefault="00564A30" w:rsidP="00667D90">
            <w:pPr>
              <w:spacing w:after="0" w:line="240" w:lineRule="auto"/>
              <w:jc w:val="center"/>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xml:space="preserve">0.91       0.88-0.94      </w:t>
            </w:r>
            <w:r w:rsidRPr="001F7EC2">
              <w:rPr>
                <w:rFonts w:ascii="Times New Roman" w:hAnsi="Times New Roman" w:cs="Times New Roman"/>
                <w:shd w:val="clear" w:color="auto" w:fill="FFFFFF"/>
              </w:rPr>
              <w:t>&lt;</w:t>
            </w:r>
            <w:r w:rsidRPr="001F7EC2">
              <w:rPr>
                <w:rFonts w:ascii="Times New Roman" w:eastAsia="Times New Roman" w:hAnsi="Times New Roman" w:cs="Times New Roman"/>
                <w:lang w:eastAsia="tr-TR"/>
              </w:rPr>
              <w:t>0.001</w:t>
            </w:r>
          </w:p>
        </w:tc>
      </w:tr>
      <w:tr w:rsidR="00564A30" w:rsidRPr="00541AEC" w14:paraId="1E755287" w14:textId="77777777" w:rsidTr="00667D90">
        <w:trPr>
          <w:trHeight w:val="300"/>
        </w:trPr>
        <w:tc>
          <w:tcPr>
            <w:tcW w:w="9498" w:type="dxa"/>
            <w:gridSpan w:val="8"/>
            <w:vMerge w:val="restart"/>
            <w:tcBorders>
              <w:top w:val="nil"/>
              <w:left w:val="nil"/>
              <w:right w:val="nil"/>
            </w:tcBorders>
            <w:shd w:val="clear" w:color="auto" w:fill="auto"/>
            <w:noWrap/>
            <w:vAlign w:val="bottom"/>
          </w:tcPr>
          <w:p w14:paraId="784DF086" w14:textId="77777777" w:rsidR="00564A30" w:rsidRPr="001375C6" w:rsidRDefault="00564A30" w:rsidP="00667D90">
            <w:pPr>
              <w:spacing w:after="0" w:line="240" w:lineRule="auto"/>
              <w:jc w:val="both"/>
              <w:rPr>
                <w:rFonts w:ascii="Times New Roman" w:eastAsia="Times New Roman" w:hAnsi="Times New Roman" w:cs="Times New Roman"/>
                <w:lang w:eastAsia="tr-TR"/>
              </w:rPr>
            </w:pPr>
            <w:r w:rsidRPr="001F7EC2">
              <w:rPr>
                <w:rFonts w:ascii="Times New Roman" w:eastAsia="Times New Roman" w:hAnsi="Times New Roman" w:cs="Times New Roman"/>
                <w:lang w:eastAsia="tr-TR"/>
              </w:rPr>
              <w:t xml:space="preserve">Abbreviations: BADL: Basic and Instrumental activities of daily livings; CC: </w:t>
            </w:r>
            <w:r w:rsidRPr="001F7EC2">
              <w:rPr>
                <w:rFonts w:ascii="Times New Roman" w:hAnsi="Times New Roman" w:cs="Times New Roman"/>
              </w:rPr>
              <w:t xml:space="preserve">calf circumference; </w:t>
            </w:r>
            <w:r w:rsidRPr="001F7EC2">
              <w:rPr>
                <w:rFonts w:ascii="Times New Roman" w:eastAsia="Times New Roman" w:hAnsi="Times New Roman" w:cs="Times New Roman"/>
                <w:lang w:eastAsia="tr-TR"/>
              </w:rPr>
              <w:t>GDS: Geriatric Depression Scale; IADL:  Instrumental Activities of Daily Living.</w:t>
            </w:r>
          </w:p>
        </w:tc>
        <w:tc>
          <w:tcPr>
            <w:tcW w:w="2777" w:type="dxa"/>
            <w:shd w:val="clear" w:color="auto" w:fill="auto"/>
            <w:vAlign w:val="bottom"/>
          </w:tcPr>
          <w:p w14:paraId="61113479" w14:textId="77777777" w:rsidR="00564A30" w:rsidRPr="001375C6" w:rsidRDefault="00564A30" w:rsidP="00667D90">
            <w:pPr>
              <w:rPr>
                <w:rFonts w:ascii="Times New Roman" w:hAnsi="Times New Roman" w:cs="Times New Roman"/>
              </w:rPr>
            </w:pPr>
          </w:p>
        </w:tc>
        <w:tc>
          <w:tcPr>
            <w:tcW w:w="2777" w:type="dxa"/>
            <w:shd w:val="clear" w:color="auto" w:fill="auto"/>
            <w:vAlign w:val="bottom"/>
          </w:tcPr>
          <w:p w14:paraId="6C16E018" w14:textId="77777777" w:rsidR="00564A30" w:rsidRPr="00541AEC" w:rsidRDefault="00564A30" w:rsidP="00667D90">
            <w:pPr>
              <w:rPr>
                <w:rFonts w:ascii="Times New Roman" w:hAnsi="Times New Roman" w:cs="Times New Roman"/>
              </w:rPr>
            </w:pPr>
          </w:p>
        </w:tc>
        <w:tc>
          <w:tcPr>
            <w:tcW w:w="2777" w:type="dxa"/>
            <w:shd w:val="clear" w:color="auto" w:fill="auto"/>
            <w:vAlign w:val="bottom"/>
          </w:tcPr>
          <w:p w14:paraId="449FE644" w14:textId="77777777" w:rsidR="00564A30" w:rsidRPr="00541AEC" w:rsidRDefault="00564A30" w:rsidP="00667D90">
            <w:pPr>
              <w:rPr>
                <w:rFonts w:ascii="Times New Roman" w:hAnsi="Times New Roman" w:cs="Times New Roman"/>
              </w:rPr>
            </w:pPr>
          </w:p>
        </w:tc>
        <w:tc>
          <w:tcPr>
            <w:tcW w:w="2777" w:type="dxa"/>
            <w:shd w:val="clear" w:color="auto" w:fill="auto"/>
            <w:vAlign w:val="bottom"/>
          </w:tcPr>
          <w:p w14:paraId="455187C2" w14:textId="77777777" w:rsidR="00564A30" w:rsidRPr="00541AEC" w:rsidRDefault="00564A30" w:rsidP="00667D90">
            <w:pPr>
              <w:rPr>
                <w:rFonts w:ascii="Times New Roman" w:hAnsi="Times New Roman" w:cs="Times New Roman"/>
              </w:rPr>
            </w:pPr>
          </w:p>
        </w:tc>
        <w:tc>
          <w:tcPr>
            <w:tcW w:w="2777" w:type="dxa"/>
            <w:shd w:val="clear" w:color="auto" w:fill="auto"/>
            <w:vAlign w:val="bottom"/>
          </w:tcPr>
          <w:p w14:paraId="63D1FB23" w14:textId="77777777" w:rsidR="00564A30" w:rsidRPr="00541AEC" w:rsidRDefault="00564A30" w:rsidP="00667D90">
            <w:pPr>
              <w:rPr>
                <w:rFonts w:ascii="Times New Roman" w:hAnsi="Times New Roman" w:cs="Times New Roman"/>
              </w:rPr>
            </w:pPr>
          </w:p>
        </w:tc>
        <w:tc>
          <w:tcPr>
            <w:tcW w:w="2777" w:type="dxa"/>
            <w:shd w:val="clear" w:color="auto" w:fill="auto"/>
            <w:vAlign w:val="bottom"/>
          </w:tcPr>
          <w:p w14:paraId="099C4981" w14:textId="77777777" w:rsidR="00564A30" w:rsidRPr="00541AEC" w:rsidRDefault="00564A30" w:rsidP="00667D90">
            <w:pPr>
              <w:rPr>
                <w:rFonts w:ascii="Times New Roman" w:hAnsi="Times New Roman" w:cs="Times New Roman"/>
              </w:rPr>
            </w:pPr>
          </w:p>
        </w:tc>
        <w:tc>
          <w:tcPr>
            <w:tcW w:w="2777" w:type="dxa"/>
            <w:shd w:val="clear" w:color="auto" w:fill="auto"/>
          </w:tcPr>
          <w:p w14:paraId="4BBCA0E5" w14:textId="77777777" w:rsidR="00564A30" w:rsidRPr="00541AEC" w:rsidRDefault="00564A30" w:rsidP="00667D90">
            <w:pPr>
              <w:rPr>
                <w:rFonts w:ascii="Times New Roman" w:hAnsi="Times New Roman" w:cs="Times New Roman"/>
              </w:rPr>
            </w:pPr>
          </w:p>
        </w:tc>
      </w:tr>
      <w:tr w:rsidR="00564A30" w:rsidRPr="00541AEC" w14:paraId="052FAFD4" w14:textId="77777777" w:rsidTr="00667D90">
        <w:trPr>
          <w:trHeight w:val="300"/>
        </w:trPr>
        <w:tc>
          <w:tcPr>
            <w:tcW w:w="9498" w:type="dxa"/>
            <w:gridSpan w:val="8"/>
            <w:vMerge/>
            <w:tcBorders>
              <w:left w:val="nil"/>
              <w:bottom w:val="nil"/>
              <w:right w:val="nil"/>
            </w:tcBorders>
            <w:shd w:val="clear" w:color="auto" w:fill="auto"/>
            <w:noWrap/>
            <w:vAlign w:val="bottom"/>
          </w:tcPr>
          <w:p w14:paraId="15EBB6A6" w14:textId="77777777" w:rsidR="00564A30" w:rsidRPr="001375C6" w:rsidRDefault="00564A30" w:rsidP="00667D90">
            <w:pPr>
              <w:spacing w:after="0" w:line="240" w:lineRule="auto"/>
              <w:rPr>
                <w:rFonts w:ascii="Times New Roman" w:eastAsia="Times New Roman" w:hAnsi="Times New Roman" w:cs="Times New Roman"/>
                <w:lang w:eastAsia="tr-TR"/>
              </w:rPr>
            </w:pPr>
          </w:p>
        </w:tc>
        <w:tc>
          <w:tcPr>
            <w:tcW w:w="2777" w:type="dxa"/>
            <w:shd w:val="clear" w:color="auto" w:fill="auto"/>
            <w:vAlign w:val="bottom"/>
          </w:tcPr>
          <w:p w14:paraId="0ECABB3A" w14:textId="77777777" w:rsidR="00564A30" w:rsidRPr="001375C6" w:rsidRDefault="00564A30" w:rsidP="00667D90">
            <w:pPr>
              <w:rPr>
                <w:rFonts w:ascii="Times New Roman" w:hAnsi="Times New Roman" w:cs="Times New Roman"/>
              </w:rPr>
            </w:pPr>
          </w:p>
        </w:tc>
        <w:tc>
          <w:tcPr>
            <w:tcW w:w="2777" w:type="dxa"/>
            <w:shd w:val="clear" w:color="auto" w:fill="auto"/>
            <w:vAlign w:val="bottom"/>
          </w:tcPr>
          <w:p w14:paraId="127D4709" w14:textId="77777777" w:rsidR="00564A30" w:rsidRPr="00541AEC" w:rsidRDefault="00564A30" w:rsidP="00667D90">
            <w:pPr>
              <w:rPr>
                <w:rFonts w:ascii="Times New Roman" w:hAnsi="Times New Roman" w:cs="Times New Roman"/>
              </w:rPr>
            </w:pPr>
          </w:p>
        </w:tc>
        <w:tc>
          <w:tcPr>
            <w:tcW w:w="2777" w:type="dxa"/>
            <w:shd w:val="clear" w:color="auto" w:fill="auto"/>
            <w:vAlign w:val="bottom"/>
          </w:tcPr>
          <w:p w14:paraId="6B1AE920" w14:textId="77777777" w:rsidR="00564A30" w:rsidRPr="00541AEC" w:rsidRDefault="00564A30" w:rsidP="00667D90">
            <w:pPr>
              <w:rPr>
                <w:rFonts w:ascii="Times New Roman" w:hAnsi="Times New Roman" w:cs="Times New Roman"/>
              </w:rPr>
            </w:pPr>
          </w:p>
        </w:tc>
        <w:tc>
          <w:tcPr>
            <w:tcW w:w="2777" w:type="dxa"/>
            <w:shd w:val="clear" w:color="auto" w:fill="auto"/>
            <w:vAlign w:val="bottom"/>
          </w:tcPr>
          <w:p w14:paraId="026E6E0F" w14:textId="77777777" w:rsidR="00564A30" w:rsidRPr="00541AEC" w:rsidRDefault="00564A30" w:rsidP="00667D90">
            <w:pPr>
              <w:rPr>
                <w:rFonts w:ascii="Times New Roman" w:hAnsi="Times New Roman" w:cs="Times New Roman"/>
              </w:rPr>
            </w:pPr>
          </w:p>
        </w:tc>
        <w:tc>
          <w:tcPr>
            <w:tcW w:w="2777" w:type="dxa"/>
            <w:shd w:val="clear" w:color="auto" w:fill="auto"/>
            <w:vAlign w:val="bottom"/>
          </w:tcPr>
          <w:p w14:paraId="6180EB9F" w14:textId="77777777" w:rsidR="00564A30" w:rsidRPr="00541AEC" w:rsidRDefault="00564A30" w:rsidP="00667D90">
            <w:pPr>
              <w:rPr>
                <w:rFonts w:ascii="Times New Roman" w:hAnsi="Times New Roman" w:cs="Times New Roman"/>
              </w:rPr>
            </w:pPr>
          </w:p>
        </w:tc>
        <w:tc>
          <w:tcPr>
            <w:tcW w:w="2777" w:type="dxa"/>
            <w:shd w:val="clear" w:color="auto" w:fill="auto"/>
            <w:vAlign w:val="bottom"/>
          </w:tcPr>
          <w:p w14:paraId="29DC191E" w14:textId="77777777" w:rsidR="00564A30" w:rsidRPr="00541AEC" w:rsidRDefault="00564A30" w:rsidP="00667D90">
            <w:pPr>
              <w:rPr>
                <w:rFonts w:ascii="Times New Roman" w:hAnsi="Times New Roman" w:cs="Times New Roman"/>
              </w:rPr>
            </w:pPr>
          </w:p>
        </w:tc>
        <w:tc>
          <w:tcPr>
            <w:tcW w:w="2777" w:type="dxa"/>
            <w:shd w:val="clear" w:color="auto" w:fill="auto"/>
          </w:tcPr>
          <w:p w14:paraId="7BBC6305" w14:textId="77777777" w:rsidR="00564A30" w:rsidRPr="00541AEC" w:rsidRDefault="00564A30" w:rsidP="00667D90">
            <w:pPr>
              <w:rPr>
                <w:rFonts w:ascii="Times New Roman" w:hAnsi="Times New Roman" w:cs="Times New Roman"/>
              </w:rPr>
            </w:pPr>
          </w:p>
        </w:tc>
      </w:tr>
      <w:tr w:rsidR="00564A30" w:rsidRPr="00541AEC" w14:paraId="710749A2" w14:textId="77777777" w:rsidTr="00667D90">
        <w:trPr>
          <w:gridAfter w:val="7"/>
          <w:wAfter w:w="19439" w:type="dxa"/>
          <w:trHeight w:val="781"/>
        </w:trPr>
        <w:tc>
          <w:tcPr>
            <w:tcW w:w="6721" w:type="dxa"/>
            <w:gridSpan w:val="7"/>
            <w:tcBorders>
              <w:top w:val="nil"/>
              <w:left w:val="nil"/>
              <w:bottom w:val="nil"/>
              <w:right w:val="nil"/>
            </w:tcBorders>
            <w:shd w:val="clear" w:color="auto" w:fill="auto"/>
            <w:noWrap/>
            <w:vAlign w:val="bottom"/>
          </w:tcPr>
          <w:p w14:paraId="117918FB" w14:textId="77777777" w:rsidR="00564A30" w:rsidRPr="00541AEC" w:rsidRDefault="00564A30" w:rsidP="00667D90">
            <w:pPr>
              <w:spacing w:after="0" w:line="240" w:lineRule="auto"/>
              <w:rPr>
                <w:rFonts w:ascii="Times New Roman" w:eastAsia="Times New Roman" w:hAnsi="Times New Roman" w:cs="Times New Roman"/>
                <w:b/>
                <w:bCs/>
                <w:lang w:eastAsia="tr-TR"/>
              </w:rPr>
            </w:pPr>
          </w:p>
          <w:p w14:paraId="6DC01B2A" w14:textId="77777777" w:rsidR="00564A30" w:rsidRPr="00541AEC" w:rsidRDefault="00564A30" w:rsidP="00667D90">
            <w:pPr>
              <w:spacing w:after="0" w:line="240" w:lineRule="auto"/>
              <w:rPr>
                <w:rFonts w:ascii="Times New Roman" w:eastAsia="Times New Roman" w:hAnsi="Times New Roman" w:cs="Times New Roman"/>
                <w:lang w:eastAsia="tr-TR"/>
              </w:rPr>
            </w:pPr>
          </w:p>
        </w:tc>
        <w:tc>
          <w:tcPr>
            <w:tcW w:w="2777" w:type="dxa"/>
            <w:tcBorders>
              <w:top w:val="nil"/>
              <w:left w:val="nil"/>
              <w:bottom w:val="nil"/>
              <w:right w:val="nil"/>
            </w:tcBorders>
            <w:shd w:val="clear" w:color="auto" w:fill="auto"/>
          </w:tcPr>
          <w:p w14:paraId="7DDF0D1F" w14:textId="77777777" w:rsidR="00564A30" w:rsidRPr="00541AEC" w:rsidRDefault="00564A30" w:rsidP="00667D90">
            <w:pPr>
              <w:spacing w:after="0" w:line="240" w:lineRule="auto"/>
              <w:rPr>
                <w:rFonts w:ascii="Times New Roman" w:eastAsia="Times New Roman" w:hAnsi="Times New Roman" w:cs="Times New Roman"/>
                <w:bCs/>
                <w:lang w:eastAsia="tr-TR"/>
              </w:rPr>
            </w:pPr>
          </w:p>
        </w:tc>
      </w:tr>
    </w:tbl>
    <w:p w14:paraId="3FA0B0EE" w14:textId="77777777" w:rsidR="00564A30" w:rsidRPr="00541AEC" w:rsidRDefault="00564A30" w:rsidP="00564A30">
      <w:pPr>
        <w:rPr>
          <w:rFonts w:ascii="Times New Roman" w:hAnsi="Times New Roman" w:cs="Times New Roman"/>
        </w:rPr>
      </w:pPr>
    </w:p>
    <w:p w14:paraId="03030C51" w14:textId="1E9AD824" w:rsidR="00564A30" w:rsidRPr="00875D20" w:rsidRDefault="001F7EC2" w:rsidP="00875D20">
      <w:pPr>
        <w:spacing w:line="360" w:lineRule="auto"/>
        <w:jc w:val="both"/>
        <w:rPr>
          <w:rFonts w:ascii="Times New Roman" w:hAnsi="Times New Roman" w:cs="Times New Roman"/>
          <w:sz w:val="24"/>
          <w:szCs w:val="24"/>
        </w:rPr>
      </w:pPr>
      <w:r>
        <w:rPr>
          <w:noProof/>
        </w:rPr>
        <w:drawing>
          <wp:inline distT="0" distB="0" distL="0" distR="0" wp14:anchorId="3562A3BD" wp14:editId="0DE4F295">
            <wp:extent cx="5760720" cy="3634105"/>
            <wp:effectExtent l="0" t="0" r="0" b="4445"/>
            <wp:docPr id="5" name="Resim 4" descr="Chart, bar chart&#10;&#10;Description automatically generated">
              <a:extLst xmlns:a="http://schemas.openxmlformats.org/drawingml/2006/main">
                <a:ext uri="{FF2B5EF4-FFF2-40B4-BE49-F238E27FC236}">
                  <a16:creationId xmlns:a16="http://schemas.microsoft.com/office/drawing/2014/main" id="{CEA4C896-7EF4-489A-B937-D8B12AFE1B3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esim 4" descr="Chart, bar chart&#10;&#10;Description automatically generated">
                      <a:extLst>
                        <a:ext uri="{FF2B5EF4-FFF2-40B4-BE49-F238E27FC236}">
                          <a16:creationId xmlns:a16="http://schemas.microsoft.com/office/drawing/2014/main" id="{CEA4C896-7EF4-489A-B937-D8B12AFE1B31}"/>
                        </a:ext>
                      </a:extLst>
                    </pic:cNvPr>
                    <pic:cNvPicPr>
                      <a:picLocks noChangeAspect="1"/>
                    </pic:cNvPicPr>
                  </pic:nvPicPr>
                  <pic:blipFill>
                    <a:blip r:embed="rId8"/>
                    <a:stretch>
                      <a:fillRect/>
                    </a:stretch>
                  </pic:blipFill>
                  <pic:spPr>
                    <a:xfrm>
                      <a:off x="0" y="0"/>
                      <a:ext cx="5760720" cy="3634105"/>
                    </a:xfrm>
                    <a:prstGeom prst="rect">
                      <a:avLst/>
                    </a:prstGeom>
                  </pic:spPr>
                </pic:pic>
              </a:graphicData>
            </a:graphic>
          </wp:inline>
        </w:drawing>
      </w:r>
    </w:p>
    <w:sectPr w:rsidR="00564A30" w:rsidRPr="00875D20" w:rsidSect="009D44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99B"/>
    <w:multiLevelType w:val="hybridMultilevel"/>
    <w:tmpl w:val="6A384D9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6581832"/>
    <w:multiLevelType w:val="multilevel"/>
    <w:tmpl w:val="0218AC5C"/>
    <w:lvl w:ilvl="0">
      <w:start w:val="2"/>
      <w:numFmt w:val="decimal"/>
      <w:lvlText w:val="%1."/>
      <w:lvlJc w:val="left"/>
      <w:pPr>
        <w:ind w:left="643" w:hanging="360"/>
      </w:pPr>
      <w:rPr>
        <w:rFonts w:hint="default"/>
      </w:rPr>
    </w:lvl>
    <w:lvl w:ilvl="1">
      <w:start w:val="3"/>
      <w:numFmt w:val="decimal"/>
      <w:lvlText w:val="%1.%2."/>
      <w:lvlJc w:val="left"/>
      <w:pPr>
        <w:ind w:left="785"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51A6603"/>
    <w:multiLevelType w:val="multilevel"/>
    <w:tmpl w:val="1342223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647"/>
    <w:rsid w:val="00003A92"/>
    <w:rsid w:val="00010DBB"/>
    <w:rsid w:val="00010EE4"/>
    <w:rsid w:val="00012122"/>
    <w:rsid w:val="00013F3F"/>
    <w:rsid w:val="00014738"/>
    <w:rsid w:val="0001644B"/>
    <w:rsid w:val="00020DE3"/>
    <w:rsid w:val="00024940"/>
    <w:rsid w:val="00027163"/>
    <w:rsid w:val="0003110D"/>
    <w:rsid w:val="00031BC6"/>
    <w:rsid w:val="00044CEA"/>
    <w:rsid w:val="00053912"/>
    <w:rsid w:val="00054E87"/>
    <w:rsid w:val="000559E7"/>
    <w:rsid w:val="000562E4"/>
    <w:rsid w:val="00064E6D"/>
    <w:rsid w:val="0006732A"/>
    <w:rsid w:val="00067AB5"/>
    <w:rsid w:val="000736C8"/>
    <w:rsid w:val="0007546B"/>
    <w:rsid w:val="00077102"/>
    <w:rsid w:val="00080E98"/>
    <w:rsid w:val="000950D6"/>
    <w:rsid w:val="000953EB"/>
    <w:rsid w:val="00096B1B"/>
    <w:rsid w:val="000973B1"/>
    <w:rsid w:val="0009749D"/>
    <w:rsid w:val="00097DA3"/>
    <w:rsid w:val="000A0643"/>
    <w:rsid w:val="000A3967"/>
    <w:rsid w:val="000B6678"/>
    <w:rsid w:val="000B7EAE"/>
    <w:rsid w:val="000C18A3"/>
    <w:rsid w:val="000C76F3"/>
    <w:rsid w:val="000D02D4"/>
    <w:rsid w:val="000D680D"/>
    <w:rsid w:val="000D7820"/>
    <w:rsid w:val="000E03FF"/>
    <w:rsid w:val="000E1FCB"/>
    <w:rsid w:val="000E21FD"/>
    <w:rsid w:val="000E768B"/>
    <w:rsid w:val="000E780A"/>
    <w:rsid w:val="000F76D9"/>
    <w:rsid w:val="00101493"/>
    <w:rsid w:val="00101A77"/>
    <w:rsid w:val="001027EF"/>
    <w:rsid w:val="001044E5"/>
    <w:rsid w:val="00106951"/>
    <w:rsid w:val="001105CE"/>
    <w:rsid w:val="001116A2"/>
    <w:rsid w:val="001126C6"/>
    <w:rsid w:val="00113992"/>
    <w:rsid w:val="00116236"/>
    <w:rsid w:val="00121FD2"/>
    <w:rsid w:val="0012297B"/>
    <w:rsid w:val="00123E97"/>
    <w:rsid w:val="001301D8"/>
    <w:rsid w:val="0013424E"/>
    <w:rsid w:val="00136562"/>
    <w:rsid w:val="00137850"/>
    <w:rsid w:val="00150F7B"/>
    <w:rsid w:val="00156923"/>
    <w:rsid w:val="00157E78"/>
    <w:rsid w:val="00166849"/>
    <w:rsid w:val="001775FF"/>
    <w:rsid w:val="00177D85"/>
    <w:rsid w:val="00181979"/>
    <w:rsid w:val="00182917"/>
    <w:rsid w:val="001866E4"/>
    <w:rsid w:val="001875B2"/>
    <w:rsid w:val="001905D9"/>
    <w:rsid w:val="00196C50"/>
    <w:rsid w:val="001A7FDC"/>
    <w:rsid w:val="001B012A"/>
    <w:rsid w:val="001B535E"/>
    <w:rsid w:val="001B6378"/>
    <w:rsid w:val="001B793F"/>
    <w:rsid w:val="001C5FFA"/>
    <w:rsid w:val="001F344B"/>
    <w:rsid w:val="001F49FC"/>
    <w:rsid w:val="001F7EC2"/>
    <w:rsid w:val="002064FF"/>
    <w:rsid w:val="0021306F"/>
    <w:rsid w:val="00220FCB"/>
    <w:rsid w:val="00224BEA"/>
    <w:rsid w:val="0022773A"/>
    <w:rsid w:val="00235A5E"/>
    <w:rsid w:val="00240DA9"/>
    <w:rsid w:val="00244A75"/>
    <w:rsid w:val="002505D8"/>
    <w:rsid w:val="00274ADA"/>
    <w:rsid w:val="00276074"/>
    <w:rsid w:val="00276A71"/>
    <w:rsid w:val="00285581"/>
    <w:rsid w:val="00295E8A"/>
    <w:rsid w:val="002A20D5"/>
    <w:rsid w:val="002B1ED6"/>
    <w:rsid w:val="002B3116"/>
    <w:rsid w:val="002C12D0"/>
    <w:rsid w:val="002D0FFC"/>
    <w:rsid w:val="002D1734"/>
    <w:rsid w:val="002D2D4F"/>
    <w:rsid w:val="002E0FE5"/>
    <w:rsid w:val="002F0014"/>
    <w:rsid w:val="002F0750"/>
    <w:rsid w:val="002F16EA"/>
    <w:rsid w:val="002F3814"/>
    <w:rsid w:val="0030579A"/>
    <w:rsid w:val="00310F7C"/>
    <w:rsid w:val="00325F02"/>
    <w:rsid w:val="00327467"/>
    <w:rsid w:val="00327A94"/>
    <w:rsid w:val="0034335E"/>
    <w:rsid w:val="0034518A"/>
    <w:rsid w:val="00347514"/>
    <w:rsid w:val="003523EF"/>
    <w:rsid w:val="00353302"/>
    <w:rsid w:val="00355143"/>
    <w:rsid w:val="00355F71"/>
    <w:rsid w:val="00364036"/>
    <w:rsid w:val="00364879"/>
    <w:rsid w:val="00364F40"/>
    <w:rsid w:val="00366CA0"/>
    <w:rsid w:val="0037112B"/>
    <w:rsid w:val="003770BB"/>
    <w:rsid w:val="00383946"/>
    <w:rsid w:val="0038630E"/>
    <w:rsid w:val="0039242F"/>
    <w:rsid w:val="003A0814"/>
    <w:rsid w:val="003A3E58"/>
    <w:rsid w:val="003B27A2"/>
    <w:rsid w:val="003B2A34"/>
    <w:rsid w:val="003B71A1"/>
    <w:rsid w:val="003B7FC8"/>
    <w:rsid w:val="003C0517"/>
    <w:rsid w:val="003C140C"/>
    <w:rsid w:val="003C2E28"/>
    <w:rsid w:val="003E6199"/>
    <w:rsid w:val="003E6712"/>
    <w:rsid w:val="003E69DE"/>
    <w:rsid w:val="003E710E"/>
    <w:rsid w:val="003F17B2"/>
    <w:rsid w:val="003F2310"/>
    <w:rsid w:val="003F4962"/>
    <w:rsid w:val="003F7459"/>
    <w:rsid w:val="00400BF0"/>
    <w:rsid w:val="00402064"/>
    <w:rsid w:val="00402C93"/>
    <w:rsid w:val="00407349"/>
    <w:rsid w:val="0041319F"/>
    <w:rsid w:val="0041588B"/>
    <w:rsid w:val="0041666E"/>
    <w:rsid w:val="00416818"/>
    <w:rsid w:val="004214B4"/>
    <w:rsid w:val="0042461C"/>
    <w:rsid w:val="004368CA"/>
    <w:rsid w:val="00444241"/>
    <w:rsid w:val="00457345"/>
    <w:rsid w:val="00464E78"/>
    <w:rsid w:val="00466647"/>
    <w:rsid w:val="0047296F"/>
    <w:rsid w:val="00477F30"/>
    <w:rsid w:val="00485A22"/>
    <w:rsid w:val="00486130"/>
    <w:rsid w:val="00491770"/>
    <w:rsid w:val="004917DD"/>
    <w:rsid w:val="004A0610"/>
    <w:rsid w:val="004A4C77"/>
    <w:rsid w:val="004B00B2"/>
    <w:rsid w:val="004C2371"/>
    <w:rsid w:val="004C3147"/>
    <w:rsid w:val="004D0D54"/>
    <w:rsid w:val="004D0EA1"/>
    <w:rsid w:val="004D3DC5"/>
    <w:rsid w:val="004D59DE"/>
    <w:rsid w:val="004E2A47"/>
    <w:rsid w:val="004E3E36"/>
    <w:rsid w:val="004E4083"/>
    <w:rsid w:val="004E487A"/>
    <w:rsid w:val="004E572C"/>
    <w:rsid w:val="004F3BF0"/>
    <w:rsid w:val="004F7C4E"/>
    <w:rsid w:val="00500922"/>
    <w:rsid w:val="0050252C"/>
    <w:rsid w:val="00503721"/>
    <w:rsid w:val="00505465"/>
    <w:rsid w:val="00511901"/>
    <w:rsid w:val="00514DD9"/>
    <w:rsid w:val="005158B1"/>
    <w:rsid w:val="00520BBB"/>
    <w:rsid w:val="00521A27"/>
    <w:rsid w:val="00522A95"/>
    <w:rsid w:val="00523820"/>
    <w:rsid w:val="00532D1B"/>
    <w:rsid w:val="00532F3B"/>
    <w:rsid w:val="005331C7"/>
    <w:rsid w:val="00534774"/>
    <w:rsid w:val="005361F7"/>
    <w:rsid w:val="00540A76"/>
    <w:rsid w:val="005514AE"/>
    <w:rsid w:val="0055218E"/>
    <w:rsid w:val="00557E02"/>
    <w:rsid w:val="00557E1F"/>
    <w:rsid w:val="00564A30"/>
    <w:rsid w:val="005650C9"/>
    <w:rsid w:val="00567028"/>
    <w:rsid w:val="00573946"/>
    <w:rsid w:val="00574F3F"/>
    <w:rsid w:val="00581078"/>
    <w:rsid w:val="00582765"/>
    <w:rsid w:val="005850A6"/>
    <w:rsid w:val="005874B4"/>
    <w:rsid w:val="00590B1A"/>
    <w:rsid w:val="00592865"/>
    <w:rsid w:val="005970FC"/>
    <w:rsid w:val="005A23AA"/>
    <w:rsid w:val="005A522C"/>
    <w:rsid w:val="005B2854"/>
    <w:rsid w:val="005B4FB8"/>
    <w:rsid w:val="005B51E2"/>
    <w:rsid w:val="005B7B7D"/>
    <w:rsid w:val="005C4A4B"/>
    <w:rsid w:val="005E2924"/>
    <w:rsid w:val="005E3452"/>
    <w:rsid w:val="005F1965"/>
    <w:rsid w:val="005F1AA6"/>
    <w:rsid w:val="005F544D"/>
    <w:rsid w:val="005F55CE"/>
    <w:rsid w:val="005F5ABA"/>
    <w:rsid w:val="006128DC"/>
    <w:rsid w:val="00616AC3"/>
    <w:rsid w:val="00617C39"/>
    <w:rsid w:val="0062109D"/>
    <w:rsid w:val="00621AD7"/>
    <w:rsid w:val="006263AB"/>
    <w:rsid w:val="00630E05"/>
    <w:rsid w:val="00646CED"/>
    <w:rsid w:val="00650C45"/>
    <w:rsid w:val="006539CD"/>
    <w:rsid w:val="0065491C"/>
    <w:rsid w:val="00654CE0"/>
    <w:rsid w:val="006550DF"/>
    <w:rsid w:val="006632B2"/>
    <w:rsid w:val="00665135"/>
    <w:rsid w:val="006704C0"/>
    <w:rsid w:val="00670DEC"/>
    <w:rsid w:val="00675257"/>
    <w:rsid w:val="00677CE7"/>
    <w:rsid w:val="0068442F"/>
    <w:rsid w:val="006934FA"/>
    <w:rsid w:val="006A618E"/>
    <w:rsid w:val="006B2D4D"/>
    <w:rsid w:val="006B351A"/>
    <w:rsid w:val="006B3676"/>
    <w:rsid w:val="006B5E7F"/>
    <w:rsid w:val="006C59D6"/>
    <w:rsid w:val="006C64DA"/>
    <w:rsid w:val="006D0626"/>
    <w:rsid w:val="006D2132"/>
    <w:rsid w:val="006D55A2"/>
    <w:rsid w:val="006E0201"/>
    <w:rsid w:val="006E1D05"/>
    <w:rsid w:val="006F2098"/>
    <w:rsid w:val="006F4740"/>
    <w:rsid w:val="0070311F"/>
    <w:rsid w:val="00707F21"/>
    <w:rsid w:val="007118F5"/>
    <w:rsid w:val="0072207B"/>
    <w:rsid w:val="00723E77"/>
    <w:rsid w:val="00734029"/>
    <w:rsid w:val="007427D6"/>
    <w:rsid w:val="00755AEE"/>
    <w:rsid w:val="007614F1"/>
    <w:rsid w:val="00761F7D"/>
    <w:rsid w:val="0077395A"/>
    <w:rsid w:val="00776CAB"/>
    <w:rsid w:val="007834D0"/>
    <w:rsid w:val="00791406"/>
    <w:rsid w:val="007927AD"/>
    <w:rsid w:val="00792F6E"/>
    <w:rsid w:val="007A62AC"/>
    <w:rsid w:val="007B20CB"/>
    <w:rsid w:val="007D7154"/>
    <w:rsid w:val="007F273F"/>
    <w:rsid w:val="007F5992"/>
    <w:rsid w:val="008043A6"/>
    <w:rsid w:val="00804D0A"/>
    <w:rsid w:val="008069F8"/>
    <w:rsid w:val="0080735C"/>
    <w:rsid w:val="008109DE"/>
    <w:rsid w:val="00815DF3"/>
    <w:rsid w:val="0081620B"/>
    <w:rsid w:val="00824B67"/>
    <w:rsid w:val="008304CA"/>
    <w:rsid w:val="008337B1"/>
    <w:rsid w:val="00836A20"/>
    <w:rsid w:val="00841186"/>
    <w:rsid w:val="0084196F"/>
    <w:rsid w:val="00843176"/>
    <w:rsid w:val="00847171"/>
    <w:rsid w:val="00847A0F"/>
    <w:rsid w:val="00863968"/>
    <w:rsid w:val="00873EE2"/>
    <w:rsid w:val="00875D20"/>
    <w:rsid w:val="00891FD0"/>
    <w:rsid w:val="008A1996"/>
    <w:rsid w:val="008A2F56"/>
    <w:rsid w:val="008A3BBB"/>
    <w:rsid w:val="008A50FE"/>
    <w:rsid w:val="008B0DA0"/>
    <w:rsid w:val="008B3295"/>
    <w:rsid w:val="008B4090"/>
    <w:rsid w:val="008C3446"/>
    <w:rsid w:val="008D1E43"/>
    <w:rsid w:val="008D440E"/>
    <w:rsid w:val="008E16CA"/>
    <w:rsid w:val="008F3FFE"/>
    <w:rsid w:val="008F66BA"/>
    <w:rsid w:val="009004CF"/>
    <w:rsid w:val="00901E2B"/>
    <w:rsid w:val="00906B4E"/>
    <w:rsid w:val="00912428"/>
    <w:rsid w:val="00914A5B"/>
    <w:rsid w:val="00915FD1"/>
    <w:rsid w:val="009341BD"/>
    <w:rsid w:val="00934AE4"/>
    <w:rsid w:val="009440A5"/>
    <w:rsid w:val="009470D5"/>
    <w:rsid w:val="00962486"/>
    <w:rsid w:val="00974521"/>
    <w:rsid w:val="009748A0"/>
    <w:rsid w:val="00977C89"/>
    <w:rsid w:val="00982BAC"/>
    <w:rsid w:val="009920CD"/>
    <w:rsid w:val="0099640F"/>
    <w:rsid w:val="009A4976"/>
    <w:rsid w:val="009A796C"/>
    <w:rsid w:val="009B48FC"/>
    <w:rsid w:val="009B653F"/>
    <w:rsid w:val="009B68C1"/>
    <w:rsid w:val="009C0D98"/>
    <w:rsid w:val="009C1940"/>
    <w:rsid w:val="009C2650"/>
    <w:rsid w:val="009D0BF7"/>
    <w:rsid w:val="009D443F"/>
    <w:rsid w:val="009E474E"/>
    <w:rsid w:val="009E5114"/>
    <w:rsid w:val="009E6CDC"/>
    <w:rsid w:val="009F03F3"/>
    <w:rsid w:val="009F796A"/>
    <w:rsid w:val="00A01F7E"/>
    <w:rsid w:val="00A02372"/>
    <w:rsid w:val="00A05004"/>
    <w:rsid w:val="00A05C94"/>
    <w:rsid w:val="00A06C1D"/>
    <w:rsid w:val="00A129AE"/>
    <w:rsid w:val="00A14031"/>
    <w:rsid w:val="00A14C13"/>
    <w:rsid w:val="00A30FD7"/>
    <w:rsid w:val="00A31E30"/>
    <w:rsid w:val="00A32350"/>
    <w:rsid w:val="00A34241"/>
    <w:rsid w:val="00A362C3"/>
    <w:rsid w:val="00A403F7"/>
    <w:rsid w:val="00A42CE9"/>
    <w:rsid w:val="00A44273"/>
    <w:rsid w:val="00A457F3"/>
    <w:rsid w:val="00A5016A"/>
    <w:rsid w:val="00A527E6"/>
    <w:rsid w:val="00A53A92"/>
    <w:rsid w:val="00A5669B"/>
    <w:rsid w:val="00A57F4A"/>
    <w:rsid w:val="00A613AE"/>
    <w:rsid w:val="00A62DF4"/>
    <w:rsid w:val="00A72888"/>
    <w:rsid w:val="00A72C8B"/>
    <w:rsid w:val="00A877CA"/>
    <w:rsid w:val="00A90683"/>
    <w:rsid w:val="00A92417"/>
    <w:rsid w:val="00A95F00"/>
    <w:rsid w:val="00AA601E"/>
    <w:rsid w:val="00AA6CC8"/>
    <w:rsid w:val="00AA7A50"/>
    <w:rsid w:val="00AB707E"/>
    <w:rsid w:val="00AB74C6"/>
    <w:rsid w:val="00AC0EE1"/>
    <w:rsid w:val="00AC2EB9"/>
    <w:rsid w:val="00AC3BC1"/>
    <w:rsid w:val="00AC5E17"/>
    <w:rsid w:val="00AD1DFA"/>
    <w:rsid w:val="00AD368B"/>
    <w:rsid w:val="00AD3E1E"/>
    <w:rsid w:val="00AD40EA"/>
    <w:rsid w:val="00AE29B8"/>
    <w:rsid w:val="00AE50A3"/>
    <w:rsid w:val="00AF14E7"/>
    <w:rsid w:val="00AF4C85"/>
    <w:rsid w:val="00AF7F50"/>
    <w:rsid w:val="00B01D06"/>
    <w:rsid w:val="00B01FA3"/>
    <w:rsid w:val="00B040EF"/>
    <w:rsid w:val="00B05B78"/>
    <w:rsid w:val="00B17177"/>
    <w:rsid w:val="00B220F9"/>
    <w:rsid w:val="00B32BFB"/>
    <w:rsid w:val="00B34EF6"/>
    <w:rsid w:val="00B35188"/>
    <w:rsid w:val="00B470C7"/>
    <w:rsid w:val="00B61E75"/>
    <w:rsid w:val="00B64F86"/>
    <w:rsid w:val="00B66507"/>
    <w:rsid w:val="00B666A9"/>
    <w:rsid w:val="00B703EC"/>
    <w:rsid w:val="00B71ED0"/>
    <w:rsid w:val="00B80B1D"/>
    <w:rsid w:val="00B85035"/>
    <w:rsid w:val="00B86EED"/>
    <w:rsid w:val="00BA05DC"/>
    <w:rsid w:val="00BA241C"/>
    <w:rsid w:val="00BA7F42"/>
    <w:rsid w:val="00BC5109"/>
    <w:rsid w:val="00BC5BD1"/>
    <w:rsid w:val="00BD1579"/>
    <w:rsid w:val="00BF19E5"/>
    <w:rsid w:val="00BF2409"/>
    <w:rsid w:val="00C0146F"/>
    <w:rsid w:val="00C023F0"/>
    <w:rsid w:val="00C06DB3"/>
    <w:rsid w:val="00C12F07"/>
    <w:rsid w:val="00C241A3"/>
    <w:rsid w:val="00C242AD"/>
    <w:rsid w:val="00C314F3"/>
    <w:rsid w:val="00C31787"/>
    <w:rsid w:val="00C460DB"/>
    <w:rsid w:val="00C462AD"/>
    <w:rsid w:val="00C515FA"/>
    <w:rsid w:val="00C7572B"/>
    <w:rsid w:val="00C75992"/>
    <w:rsid w:val="00C77856"/>
    <w:rsid w:val="00C800FA"/>
    <w:rsid w:val="00C8253F"/>
    <w:rsid w:val="00C832DF"/>
    <w:rsid w:val="00C869CB"/>
    <w:rsid w:val="00C96003"/>
    <w:rsid w:val="00CA4194"/>
    <w:rsid w:val="00CB3A69"/>
    <w:rsid w:val="00CC0649"/>
    <w:rsid w:val="00CC0C30"/>
    <w:rsid w:val="00CC1F13"/>
    <w:rsid w:val="00CE03F7"/>
    <w:rsid w:val="00CE2C62"/>
    <w:rsid w:val="00CE536D"/>
    <w:rsid w:val="00CE7543"/>
    <w:rsid w:val="00CF19F1"/>
    <w:rsid w:val="00CF4550"/>
    <w:rsid w:val="00CF71D0"/>
    <w:rsid w:val="00D0145D"/>
    <w:rsid w:val="00D01F19"/>
    <w:rsid w:val="00D07851"/>
    <w:rsid w:val="00D078F6"/>
    <w:rsid w:val="00D1453B"/>
    <w:rsid w:val="00D17391"/>
    <w:rsid w:val="00D25FA5"/>
    <w:rsid w:val="00D26D5E"/>
    <w:rsid w:val="00D27B02"/>
    <w:rsid w:val="00D324AF"/>
    <w:rsid w:val="00D3645B"/>
    <w:rsid w:val="00D45603"/>
    <w:rsid w:val="00D5451B"/>
    <w:rsid w:val="00D640A6"/>
    <w:rsid w:val="00D640E2"/>
    <w:rsid w:val="00D64B9F"/>
    <w:rsid w:val="00D67B33"/>
    <w:rsid w:val="00D71172"/>
    <w:rsid w:val="00D722AC"/>
    <w:rsid w:val="00D7454D"/>
    <w:rsid w:val="00D838AE"/>
    <w:rsid w:val="00D871B5"/>
    <w:rsid w:val="00D94F04"/>
    <w:rsid w:val="00DA0E30"/>
    <w:rsid w:val="00DA4F1D"/>
    <w:rsid w:val="00DA7DD1"/>
    <w:rsid w:val="00DB7778"/>
    <w:rsid w:val="00DC2315"/>
    <w:rsid w:val="00DC51FD"/>
    <w:rsid w:val="00DC7483"/>
    <w:rsid w:val="00DD0FBF"/>
    <w:rsid w:val="00DE0A5C"/>
    <w:rsid w:val="00DE0E0B"/>
    <w:rsid w:val="00E06CFC"/>
    <w:rsid w:val="00E213DC"/>
    <w:rsid w:val="00E21BE4"/>
    <w:rsid w:val="00E223A2"/>
    <w:rsid w:val="00E23EB6"/>
    <w:rsid w:val="00E24C21"/>
    <w:rsid w:val="00E24F94"/>
    <w:rsid w:val="00E27B62"/>
    <w:rsid w:val="00E27C9F"/>
    <w:rsid w:val="00E33D0F"/>
    <w:rsid w:val="00E3585E"/>
    <w:rsid w:val="00E36E5D"/>
    <w:rsid w:val="00E4419B"/>
    <w:rsid w:val="00E4429D"/>
    <w:rsid w:val="00E442F6"/>
    <w:rsid w:val="00E53C02"/>
    <w:rsid w:val="00E57236"/>
    <w:rsid w:val="00E60480"/>
    <w:rsid w:val="00E669C1"/>
    <w:rsid w:val="00E710E1"/>
    <w:rsid w:val="00E71FC3"/>
    <w:rsid w:val="00E72BB8"/>
    <w:rsid w:val="00E743EB"/>
    <w:rsid w:val="00E76CB8"/>
    <w:rsid w:val="00E83EE8"/>
    <w:rsid w:val="00E90158"/>
    <w:rsid w:val="00E93463"/>
    <w:rsid w:val="00E945E0"/>
    <w:rsid w:val="00E969C2"/>
    <w:rsid w:val="00EA2217"/>
    <w:rsid w:val="00EA4207"/>
    <w:rsid w:val="00EA5769"/>
    <w:rsid w:val="00EA5E96"/>
    <w:rsid w:val="00EB49EE"/>
    <w:rsid w:val="00EC12FF"/>
    <w:rsid w:val="00EC20C2"/>
    <w:rsid w:val="00EC444F"/>
    <w:rsid w:val="00EC7311"/>
    <w:rsid w:val="00EC7963"/>
    <w:rsid w:val="00ED45BC"/>
    <w:rsid w:val="00ED7ED9"/>
    <w:rsid w:val="00EE304B"/>
    <w:rsid w:val="00EE3CAF"/>
    <w:rsid w:val="00EE7941"/>
    <w:rsid w:val="00EF09A4"/>
    <w:rsid w:val="00EF47E0"/>
    <w:rsid w:val="00EF5003"/>
    <w:rsid w:val="00F013A1"/>
    <w:rsid w:val="00F05A4C"/>
    <w:rsid w:val="00F11E2E"/>
    <w:rsid w:val="00F11EE7"/>
    <w:rsid w:val="00F15310"/>
    <w:rsid w:val="00F15397"/>
    <w:rsid w:val="00F23641"/>
    <w:rsid w:val="00F2589E"/>
    <w:rsid w:val="00F27B1D"/>
    <w:rsid w:val="00F30FE4"/>
    <w:rsid w:val="00F31E48"/>
    <w:rsid w:val="00F340F6"/>
    <w:rsid w:val="00F34706"/>
    <w:rsid w:val="00F408D8"/>
    <w:rsid w:val="00F5057C"/>
    <w:rsid w:val="00F747B8"/>
    <w:rsid w:val="00F85B45"/>
    <w:rsid w:val="00F86E91"/>
    <w:rsid w:val="00F8723D"/>
    <w:rsid w:val="00F9024B"/>
    <w:rsid w:val="00F93333"/>
    <w:rsid w:val="00F9571B"/>
    <w:rsid w:val="00F95C24"/>
    <w:rsid w:val="00F9636C"/>
    <w:rsid w:val="00FA2C61"/>
    <w:rsid w:val="00FB54EB"/>
    <w:rsid w:val="00FB62AF"/>
    <w:rsid w:val="00FB63BA"/>
    <w:rsid w:val="00FB6668"/>
    <w:rsid w:val="00FC0434"/>
    <w:rsid w:val="00FC0798"/>
    <w:rsid w:val="00FC59FF"/>
    <w:rsid w:val="00FC631F"/>
    <w:rsid w:val="00FC78D9"/>
    <w:rsid w:val="00FD1CF5"/>
    <w:rsid w:val="00FD247D"/>
    <w:rsid w:val="00FD78D8"/>
    <w:rsid w:val="00FE6608"/>
    <w:rsid w:val="00FF1BAA"/>
    <w:rsid w:val="00FF1D56"/>
    <w:rsid w:val="00FF532B"/>
    <w:rsid w:val="00FF614D"/>
  </w:rsids>
  <m:mathPr>
    <m:mathFont m:val="Cambria Math"/>
    <m:brkBin m:val="before"/>
    <m:brkBinSub m:val="--"/>
    <m:smallFrac m:val="0"/>
    <m:dispDef/>
    <m:lMargin m:val="0"/>
    <m:rMargin m:val="0"/>
    <m:defJc m:val="centerGroup"/>
    <m:wrapIndent m:val="1440"/>
    <m:intLim m:val="subSup"/>
    <m:naryLim m:val="undOvr"/>
  </m:mathPr>
  <w:themeFontLang w:val="tr-T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38110"/>
  <w15:chartTrackingRefBased/>
  <w15:docId w15:val="{B6D8E062-E6F1-4D39-BBBC-8194DC2D9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A1996"/>
    <w:pPr>
      <w:spacing w:line="480" w:lineRule="auto"/>
      <w:outlineLvl w:val="0"/>
    </w:pPr>
    <w:rPr>
      <w:rFonts w:ascii="Times New Roman" w:hAnsi="Times New Roman" w:cs="Times New Roman"/>
      <w:b/>
      <w:bCs/>
    </w:rPr>
  </w:style>
  <w:style w:type="paragraph" w:styleId="Heading2">
    <w:name w:val="heading 2"/>
    <w:basedOn w:val="Normal"/>
    <w:next w:val="Normal"/>
    <w:link w:val="Heading2Char"/>
    <w:uiPriority w:val="9"/>
    <w:unhideWhenUsed/>
    <w:qFormat/>
    <w:rsid w:val="0072207B"/>
    <w:pPr>
      <w:spacing w:after="0" w:line="480" w:lineRule="auto"/>
      <w:jc w:val="both"/>
      <w:outlineLvl w:val="1"/>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523EF"/>
    <w:rPr>
      <w:sz w:val="16"/>
      <w:szCs w:val="16"/>
    </w:rPr>
  </w:style>
  <w:style w:type="paragraph" w:styleId="CommentText">
    <w:name w:val="annotation text"/>
    <w:basedOn w:val="Normal"/>
    <w:link w:val="CommentTextChar"/>
    <w:uiPriority w:val="99"/>
    <w:unhideWhenUsed/>
    <w:rsid w:val="003523EF"/>
    <w:pPr>
      <w:spacing w:line="240" w:lineRule="auto"/>
    </w:pPr>
    <w:rPr>
      <w:sz w:val="20"/>
      <w:szCs w:val="20"/>
    </w:rPr>
  </w:style>
  <w:style w:type="character" w:customStyle="1" w:styleId="CommentTextChar">
    <w:name w:val="Comment Text Char"/>
    <w:basedOn w:val="DefaultParagraphFont"/>
    <w:link w:val="CommentText"/>
    <w:uiPriority w:val="99"/>
    <w:rsid w:val="003523EF"/>
    <w:rPr>
      <w:sz w:val="20"/>
      <w:szCs w:val="20"/>
    </w:rPr>
  </w:style>
  <w:style w:type="paragraph" w:styleId="CommentSubject">
    <w:name w:val="annotation subject"/>
    <w:basedOn w:val="CommentText"/>
    <w:next w:val="CommentText"/>
    <w:link w:val="CommentSubjectChar"/>
    <w:uiPriority w:val="99"/>
    <w:semiHidden/>
    <w:unhideWhenUsed/>
    <w:rsid w:val="003523EF"/>
    <w:rPr>
      <w:b/>
      <w:bCs/>
    </w:rPr>
  </w:style>
  <w:style w:type="character" w:customStyle="1" w:styleId="CommentSubjectChar">
    <w:name w:val="Comment Subject Char"/>
    <w:basedOn w:val="CommentTextChar"/>
    <w:link w:val="CommentSubject"/>
    <w:uiPriority w:val="99"/>
    <w:semiHidden/>
    <w:rsid w:val="003523EF"/>
    <w:rPr>
      <w:b/>
      <w:bCs/>
      <w:sz w:val="20"/>
      <w:szCs w:val="20"/>
    </w:rPr>
  </w:style>
  <w:style w:type="paragraph" w:styleId="ListParagraph">
    <w:name w:val="List Paragraph"/>
    <w:basedOn w:val="Normal"/>
    <w:uiPriority w:val="34"/>
    <w:qFormat/>
    <w:rsid w:val="00F013A1"/>
    <w:pPr>
      <w:ind w:left="720"/>
      <w:contextualSpacing/>
    </w:pPr>
    <w:rPr>
      <w:lang w:val="en-US"/>
    </w:rPr>
  </w:style>
  <w:style w:type="character" w:styleId="Hyperlink">
    <w:name w:val="Hyperlink"/>
    <w:basedOn w:val="DefaultParagraphFont"/>
    <w:uiPriority w:val="99"/>
    <w:unhideWhenUsed/>
    <w:rsid w:val="006B5E7F"/>
    <w:rPr>
      <w:color w:val="0000FF" w:themeColor="hyperlink"/>
      <w:u w:val="single"/>
    </w:rPr>
  </w:style>
  <w:style w:type="character" w:customStyle="1" w:styleId="zmlenmeyenBahsetme1">
    <w:name w:val="Çözümlenmeyen Bahsetme1"/>
    <w:basedOn w:val="DefaultParagraphFont"/>
    <w:uiPriority w:val="99"/>
    <w:semiHidden/>
    <w:unhideWhenUsed/>
    <w:rsid w:val="006B5E7F"/>
    <w:rPr>
      <w:color w:val="605E5C"/>
      <w:shd w:val="clear" w:color="auto" w:fill="E1DFDD"/>
    </w:rPr>
  </w:style>
  <w:style w:type="character" w:styleId="UnresolvedMention">
    <w:name w:val="Unresolved Mention"/>
    <w:basedOn w:val="DefaultParagraphFont"/>
    <w:uiPriority w:val="99"/>
    <w:semiHidden/>
    <w:unhideWhenUsed/>
    <w:rsid w:val="00D67B33"/>
    <w:rPr>
      <w:color w:val="605E5C"/>
      <w:shd w:val="clear" w:color="auto" w:fill="E1DFDD"/>
    </w:rPr>
  </w:style>
  <w:style w:type="character" w:styleId="PlaceholderText">
    <w:name w:val="Placeholder Text"/>
    <w:basedOn w:val="DefaultParagraphFont"/>
    <w:uiPriority w:val="99"/>
    <w:semiHidden/>
    <w:rsid w:val="00AD40EA"/>
    <w:rPr>
      <w:color w:val="808080"/>
    </w:rPr>
  </w:style>
  <w:style w:type="paragraph" w:styleId="Revision">
    <w:name w:val="Revision"/>
    <w:hidden/>
    <w:uiPriority w:val="99"/>
    <w:semiHidden/>
    <w:rsid w:val="000B6678"/>
    <w:pPr>
      <w:spacing w:after="0" w:line="240" w:lineRule="auto"/>
    </w:pPr>
  </w:style>
  <w:style w:type="paragraph" w:styleId="Title">
    <w:name w:val="Title"/>
    <w:basedOn w:val="Normal"/>
    <w:next w:val="Normal"/>
    <w:link w:val="TitleChar"/>
    <w:uiPriority w:val="10"/>
    <w:qFormat/>
    <w:rsid w:val="000C76F3"/>
    <w:pPr>
      <w:spacing w:line="480" w:lineRule="auto"/>
      <w:jc w:val="center"/>
    </w:pPr>
    <w:rPr>
      <w:rFonts w:ascii="Times New Roman" w:hAnsi="Times New Roman" w:cs="Times New Roman"/>
      <w:b/>
      <w:bCs/>
      <w:sz w:val="24"/>
      <w:szCs w:val="24"/>
      <w:lang w:val="tr-TR"/>
    </w:rPr>
  </w:style>
  <w:style w:type="character" w:customStyle="1" w:styleId="TitleChar">
    <w:name w:val="Title Char"/>
    <w:basedOn w:val="DefaultParagraphFont"/>
    <w:link w:val="Title"/>
    <w:uiPriority w:val="10"/>
    <w:rsid w:val="000C76F3"/>
    <w:rPr>
      <w:rFonts w:ascii="Times New Roman" w:hAnsi="Times New Roman" w:cs="Times New Roman"/>
      <w:b/>
      <w:bCs/>
      <w:sz w:val="24"/>
      <w:szCs w:val="24"/>
      <w:lang w:val="tr-TR"/>
    </w:rPr>
  </w:style>
  <w:style w:type="character" w:customStyle="1" w:styleId="Heading1Char">
    <w:name w:val="Heading 1 Char"/>
    <w:basedOn w:val="DefaultParagraphFont"/>
    <w:link w:val="Heading1"/>
    <w:uiPriority w:val="9"/>
    <w:rsid w:val="008A1996"/>
    <w:rPr>
      <w:rFonts w:ascii="Times New Roman" w:hAnsi="Times New Roman" w:cs="Times New Roman"/>
      <w:b/>
      <w:bCs/>
    </w:rPr>
  </w:style>
  <w:style w:type="character" w:customStyle="1" w:styleId="Heading2Char">
    <w:name w:val="Heading 2 Char"/>
    <w:basedOn w:val="DefaultParagraphFont"/>
    <w:link w:val="Heading2"/>
    <w:uiPriority w:val="9"/>
    <w:rsid w:val="0072207B"/>
    <w:rPr>
      <w:rFonts w:ascii="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95686">
      <w:bodyDiv w:val="1"/>
      <w:marLeft w:val="0"/>
      <w:marRight w:val="0"/>
      <w:marTop w:val="0"/>
      <w:marBottom w:val="0"/>
      <w:divBdr>
        <w:top w:val="none" w:sz="0" w:space="0" w:color="auto"/>
        <w:left w:val="none" w:sz="0" w:space="0" w:color="auto"/>
        <w:bottom w:val="none" w:sz="0" w:space="0" w:color="auto"/>
        <w:right w:val="none" w:sz="0" w:space="0" w:color="auto"/>
      </w:divBdr>
    </w:div>
    <w:div w:id="195316405">
      <w:bodyDiv w:val="1"/>
      <w:marLeft w:val="0"/>
      <w:marRight w:val="0"/>
      <w:marTop w:val="0"/>
      <w:marBottom w:val="0"/>
      <w:divBdr>
        <w:top w:val="none" w:sz="0" w:space="0" w:color="auto"/>
        <w:left w:val="none" w:sz="0" w:space="0" w:color="auto"/>
        <w:bottom w:val="none" w:sz="0" w:space="0" w:color="auto"/>
        <w:right w:val="none" w:sz="0" w:space="0" w:color="auto"/>
      </w:divBdr>
      <w:divsChild>
        <w:div w:id="938103316">
          <w:marLeft w:val="480"/>
          <w:marRight w:val="0"/>
          <w:marTop w:val="0"/>
          <w:marBottom w:val="0"/>
          <w:divBdr>
            <w:top w:val="none" w:sz="0" w:space="0" w:color="auto"/>
            <w:left w:val="none" w:sz="0" w:space="0" w:color="auto"/>
            <w:bottom w:val="none" w:sz="0" w:space="0" w:color="auto"/>
            <w:right w:val="none" w:sz="0" w:space="0" w:color="auto"/>
          </w:divBdr>
        </w:div>
        <w:div w:id="2055545453">
          <w:marLeft w:val="480"/>
          <w:marRight w:val="0"/>
          <w:marTop w:val="0"/>
          <w:marBottom w:val="0"/>
          <w:divBdr>
            <w:top w:val="none" w:sz="0" w:space="0" w:color="auto"/>
            <w:left w:val="none" w:sz="0" w:space="0" w:color="auto"/>
            <w:bottom w:val="none" w:sz="0" w:space="0" w:color="auto"/>
            <w:right w:val="none" w:sz="0" w:space="0" w:color="auto"/>
          </w:divBdr>
        </w:div>
        <w:div w:id="1000428563">
          <w:marLeft w:val="480"/>
          <w:marRight w:val="0"/>
          <w:marTop w:val="0"/>
          <w:marBottom w:val="0"/>
          <w:divBdr>
            <w:top w:val="none" w:sz="0" w:space="0" w:color="auto"/>
            <w:left w:val="none" w:sz="0" w:space="0" w:color="auto"/>
            <w:bottom w:val="none" w:sz="0" w:space="0" w:color="auto"/>
            <w:right w:val="none" w:sz="0" w:space="0" w:color="auto"/>
          </w:divBdr>
        </w:div>
        <w:div w:id="1816876950">
          <w:marLeft w:val="480"/>
          <w:marRight w:val="0"/>
          <w:marTop w:val="0"/>
          <w:marBottom w:val="0"/>
          <w:divBdr>
            <w:top w:val="none" w:sz="0" w:space="0" w:color="auto"/>
            <w:left w:val="none" w:sz="0" w:space="0" w:color="auto"/>
            <w:bottom w:val="none" w:sz="0" w:space="0" w:color="auto"/>
            <w:right w:val="none" w:sz="0" w:space="0" w:color="auto"/>
          </w:divBdr>
        </w:div>
        <w:div w:id="770317437">
          <w:marLeft w:val="480"/>
          <w:marRight w:val="0"/>
          <w:marTop w:val="0"/>
          <w:marBottom w:val="0"/>
          <w:divBdr>
            <w:top w:val="none" w:sz="0" w:space="0" w:color="auto"/>
            <w:left w:val="none" w:sz="0" w:space="0" w:color="auto"/>
            <w:bottom w:val="none" w:sz="0" w:space="0" w:color="auto"/>
            <w:right w:val="none" w:sz="0" w:space="0" w:color="auto"/>
          </w:divBdr>
        </w:div>
        <w:div w:id="140120351">
          <w:marLeft w:val="480"/>
          <w:marRight w:val="0"/>
          <w:marTop w:val="0"/>
          <w:marBottom w:val="0"/>
          <w:divBdr>
            <w:top w:val="none" w:sz="0" w:space="0" w:color="auto"/>
            <w:left w:val="none" w:sz="0" w:space="0" w:color="auto"/>
            <w:bottom w:val="none" w:sz="0" w:space="0" w:color="auto"/>
            <w:right w:val="none" w:sz="0" w:space="0" w:color="auto"/>
          </w:divBdr>
        </w:div>
        <w:div w:id="1692488325">
          <w:marLeft w:val="480"/>
          <w:marRight w:val="0"/>
          <w:marTop w:val="0"/>
          <w:marBottom w:val="0"/>
          <w:divBdr>
            <w:top w:val="none" w:sz="0" w:space="0" w:color="auto"/>
            <w:left w:val="none" w:sz="0" w:space="0" w:color="auto"/>
            <w:bottom w:val="none" w:sz="0" w:space="0" w:color="auto"/>
            <w:right w:val="none" w:sz="0" w:space="0" w:color="auto"/>
          </w:divBdr>
        </w:div>
        <w:div w:id="1764955153">
          <w:marLeft w:val="480"/>
          <w:marRight w:val="0"/>
          <w:marTop w:val="0"/>
          <w:marBottom w:val="0"/>
          <w:divBdr>
            <w:top w:val="none" w:sz="0" w:space="0" w:color="auto"/>
            <w:left w:val="none" w:sz="0" w:space="0" w:color="auto"/>
            <w:bottom w:val="none" w:sz="0" w:space="0" w:color="auto"/>
            <w:right w:val="none" w:sz="0" w:space="0" w:color="auto"/>
          </w:divBdr>
        </w:div>
        <w:div w:id="1888028059">
          <w:marLeft w:val="480"/>
          <w:marRight w:val="0"/>
          <w:marTop w:val="0"/>
          <w:marBottom w:val="0"/>
          <w:divBdr>
            <w:top w:val="none" w:sz="0" w:space="0" w:color="auto"/>
            <w:left w:val="none" w:sz="0" w:space="0" w:color="auto"/>
            <w:bottom w:val="none" w:sz="0" w:space="0" w:color="auto"/>
            <w:right w:val="none" w:sz="0" w:space="0" w:color="auto"/>
          </w:divBdr>
        </w:div>
        <w:div w:id="450712875">
          <w:marLeft w:val="480"/>
          <w:marRight w:val="0"/>
          <w:marTop w:val="0"/>
          <w:marBottom w:val="0"/>
          <w:divBdr>
            <w:top w:val="none" w:sz="0" w:space="0" w:color="auto"/>
            <w:left w:val="none" w:sz="0" w:space="0" w:color="auto"/>
            <w:bottom w:val="none" w:sz="0" w:space="0" w:color="auto"/>
            <w:right w:val="none" w:sz="0" w:space="0" w:color="auto"/>
          </w:divBdr>
        </w:div>
        <w:div w:id="1733772035">
          <w:marLeft w:val="480"/>
          <w:marRight w:val="0"/>
          <w:marTop w:val="0"/>
          <w:marBottom w:val="0"/>
          <w:divBdr>
            <w:top w:val="none" w:sz="0" w:space="0" w:color="auto"/>
            <w:left w:val="none" w:sz="0" w:space="0" w:color="auto"/>
            <w:bottom w:val="none" w:sz="0" w:space="0" w:color="auto"/>
            <w:right w:val="none" w:sz="0" w:space="0" w:color="auto"/>
          </w:divBdr>
        </w:div>
        <w:div w:id="1948268266">
          <w:marLeft w:val="480"/>
          <w:marRight w:val="0"/>
          <w:marTop w:val="0"/>
          <w:marBottom w:val="0"/>
          <w:divBdr>
            <w:top w:val="none" w:sz="0" w:space="0" w:color="auto"/>
            <w:left w:val="none" w:sz="0" w:space="0" w:color="auto"/>
            <w:bottom w:val="none" w:sz="0" w:space="0" w:color="auto"/>
            <w:right w:val="none" w:sz="0" w:space="0" w:color="auto"/>
          </w:divBdr>
        </w:div>
        <w:div w:id="1052343019">
          <w:marLeft w:val="480"/>
          <w:marRight w:val="0"/>
          <w:marTop w:val="0"/>
          <w:marBottom w:val="0"/>
          <w:divBdr>
            <w:top w:val="none" w:sz="0" w:space="0" w:color="auto"/>
            <w:left w:val="none" w:sz="0" w:space="0" w:color="auto"/>
            <w:bottom w:val="none" w:sz="0" w:space="0" w:color="auto"/>
            <w:right w:val="none" w:sz="0" w:space="0" w:color="auto"/>
          </w:divBdr>
        </w:div>
        <w:div w:id="921139184">
          <w:marLeft w:val="480"/>
          <w:marRight w:val="0"/>
          <w:marTop w:val="0"/>
          <w:marBottom w:val="0"/>
          <w:divBdr>
            <w:top w:val="none" w:sz="0" w:space="0" w:color="auto"/>
            <w:left w:val="none" w:sz="0" w:space="0" w:color="auto"/>
            <w:bottom w:val="none" w:sz="0" w:space="0" w:color="auto"/>
            <w:right w:val="none" w:sz="0" w:space="0" w:color="auto"/>
          </w:divBdr>
        </w:div>
        <w:div w:id="1743680532">
          <w:marLeft w:val="480"/>
          <w:marRight w:val="0"/>
          <w:marTop w:val="0"/>
          <w:marBottom w:val="0"/>
          <w:divBdr>
            <w:top w:val="none" w:sz="0" w:space="0" w:color="auto"/>
            <w:left w:val="none" w:sz="0" w:space="0" w:color="auto"/>
            <w:bottom w:val="none" w:sz="0" w:space="0" w:color="auto"/>
            <w:right w:val="none" w:sz="0" w:space="0" w:color="auto"/>
          </w:divBdr>
        </w:div>
        <w:div w:id="1188330411">
          <w:marLeft w:val="480"/>
          <w:marRight w:val="0"/>
          <w:marTop w:val="0"/>
          <w:marBottom w:val="0"/>
          <w:divBdr>
            <w:top w:val="none" w:sz="0" w:space="0" w:color="auto"/>
            <w:left w:val="none" w:sz="0" w:space="0" w:color="auto"/>
            <w:bottom w:val="none" w:sz="0" w:space="0" w:color="auto"/>
            <w:right w:val="none" w:sz="0" w:space="0" w:color="auto"/>
          </w:divBdr>
        </w:div>
        <w:div w:id="111940068">
          <w:marLeft w:val="480"/>
          <w:marRight w:val="0"/>
          <w:marTop w:val="0"/>
          <w:marBottom w:val="0"/>
          <w:divBdr>
            <w:top w:val="none" w:sz="0" w:space="0" w:color="auto"/>
            <w:left w:val="none" w:sz="0" w:space="0" w:color="auto"/>
            <w:bottom w:val="none" w:sz="0" w:space="0" w:color="auto"/>
            <w:right w:val="none" w:sz="0" w:space="0" w:color="auto"/>
          </w:divBdr>
        </w:div>
        <w:div w:id="1457917401">
          <w:marLeft w:val="480"/>
          <w:marRight w:val="0"/>
          <w:marTop w:val="0"/>
          <w:marBottom w:val="0"/>
          <w:divBdr>
            <w:top w:val="none" w:sz="0" w:space="0" w:color="auto"/>
            <w:left w:val="none" w:sz="0" w:space="0" w:color="auto"/>
            <w:bottom w:val="none" w:sz="0" w:space="0" w:color="auto"/>
            <w:right w:val="none" w:sz="0" w:space="0" w:color="auto"/>
          </w:divBdr>
        </w:div>
        <w:div w:id="1032341880">
          <w:marLeft w:val="480"/>
          <w:marRight w:val="0"/>
          <w:marTop w:val="0"/>
          <w:marBottom w:val="0"/>
          <w:divBdr>
            <w:top w:val="none" w:sz="0" w:space="0" w:color="auto"/>
            <w:left w:val="none" w:sz="0" w:space="0" w:color="auto"/>
            <w:bottom w:val="none" w:sz="0" w:space="0" w:color="auto"/>
            <w:right w:val="none" w:sz="0" w:space="0" w:color="auto"/>
          </w:divBdr>
        </w:div>
        <w:div w:id="648368067">
          <w:marLeft w:val="480"/>
          <w:marRight w:val="0"/>
          <w:marTop w:val="0"/>
          <w:marBottom w:val="0"/>
          <w:divBdr>
            <w:top w:val="none" w:sz="0" w:space="0" w:color="auto"/>
            <w:left w:val="none" w:sz="0" w:space="0" w:color="auto"/>
            <w:bottom w:val="none" w:sz="0" w:space="0" w:color="auto"/>
            <w:right w:val="none" w:sz="0" w:space="0" w:color="auto"/>
          </w:divBdr>
        </w:div>
        <w:div w:id="351332">
          <w:marLeft w:val="480"/>
          <w:marRight w:val="0"/>
          <w:marTop w:val="0"/>
          <w:marBottom w:val="0"/>
          <w:divBdr>
            <w:top w:val="none" w:sz="0" w:space="0" w:color="auto"/>
            <w:left w:val="none" w:sz="0" w:space="0" w:color="auto"/>
            <w:bottom w:val="none" w:sz="0" w:space="0" w:color="auto"/>
            <w:right w:val="none" w:sz="0" w:space="0" w:color="auto"/>
          </w:divBdr>
        </w:div>
        <w:div w:id="21395493">
          <w:marLeft w:val="480"/>
          <w:marRight w:val="0"/>
          <w:marTop w:val="0"/>
          <w:marBottom w:val="0"/>
          <w:divBdr>
            <w:top w:val="none" w:sz="0" w:space="0" w:color="auto"/>
            <w:left w:val="none" w:sz="0" w:space="0" w:color="auto"/>
            <w:bottom w:val="none" w:sz="0" w:space="0" w:color="auto"/>
            <w:right w:val="none" w:sz="0" w:space="0" w:color="auto"/>
          </w:divBdr>
        </w:div>
        <w:div w:id="1037925064">
          <w:marLeft w:val="480"/>
          <w:marRight w:val="0"/>
          <w:marTop w:val="0"/>
          <w:marBottom w:val="0"/>
          <w:divBdr>
            <w:top w:val="none" w:sz="0" w:space="0" w:color="auto"/>
            <w:left w:val="none" w:sz="0" w:space="0" w:color="auto"/>
            <w:bottom w:val="none" w:sz="0" w:space="0" w:color="auto"/>
            <w:right w:val="none" w:sz="0" w:space="0" w:color="auto"/>
          </w:divBdr>
        </w:div>
        <w:div w:id="5255310">
          <w:marLeft w:val="480"/>
          <w:marRight w:val="0"/>
          <w:marTop w:val="0"/>
          <w:marBottom w:val="0"/>
          <w:divBdr>
            <w:top w:val="none" w:sz="0" w:space="0" w:color="auto"/>
            <w:left w:val="none" w:sz="0" w:space="0" w:color="auto"/>
            <w:bottom w:val="none" w:sz="0" w:space="0" w:color="auto"/>
            <w:right w:val="none" w:sz="0" w:space="0" w:color="auto"/>
          </w:divBdr>
        </w:div>
        <w:div w:id="1312176377">
          <w:marLeft w:val="480"/>
          <w:marRight w:val="0"/>
          <w:marTop w:val="0"/>
          <w:marBottom w:val="0"/>
          <w:divBdr>
            <w:top w:val="none" w:sz="0" w:space="0" w:color="auto"/>
            <w:left w:val="none" w:sz="0" w:space="0" w:color="auto"/>
            <w:bottom w:val="none" w:sz="0" w:space="0" w:color="auto"/>
            <w:right w:val="none" w:sz="0" w:space="0" w:color="auto"/>
          </w:divBdr>
        </w:div>
        <w:div w:id="922420964">
          <w:marLeft w:val="480"/>
          <w:marRight w:val="0"/>
          <w:marTop w:val="0"/>
          <w:marBottom w:val="0"/>
          <w:divBdr>
            <w:top w:val="none" w:sz="0" w:space="0" w:color="auto"/>
            <w:left w:val="none" w:sz="0" w:space="0" w:color="auto"/>
            <w:bottom w:val="none" w:sz="0" w:space="0" w:color="auto"/>
            <w:right w:val="none" w:sz="0" w:space="0" w:color="auto"/>
          </w:divBdr>
        </w:div>
        <w:div w:id="1342926067">
          <w:marLeft w:val="480"/>
          <w:marRight w:val="0"/>
          <w:marTop w:val="0"/>
          <w:marBottom w:val="0"/>
          <w:divBdr>
            <w:top w:val="none" w:sz="0" w:space="0" w:color="auto"/>
            <w:left w:val="none" w:sz="0" w:space="0" w:color="auto"/>
            <w:bottom w:val="none" w:sz="0" w:space="0" w:color="auto"/>
            <w:right w:val="none" w:sz="0" w:space="0" w:color="auto"/>
          </w:divBdr>
        </w:div>
        <w:div w:id="1587373380">
          <w:marLeft w:val="480"/>
          <w:marRight w:val="0"/>
          <w:marTop w:val="0"/>
          <w:marBottom w:val="0"/>
          <w:divBdr>
            <w:top w:val="none" w:sz="0" w:space="0" w:color="auto"/>
            <w:left w:val="none" w:sz="0" w:space="0" w:color="auto"/>
            <w:bottom w:val="none" w:sz="0" w:space="0" w:color="auto"/>
            <w:right w:val="none" w:sz="0" w:space="0" w:color="auto"/>
          </w:divBdr>
        </w:div>
      </w:divsChild>
    </w:div>
    <w:div w:id="270548330">
      <w:bodyDiv w:val="1"/>
      <w:marLeft w:val="0"/>
      <w:marRight w:val="0"/>
      <w:marTop w:val="0"/>
      <w:marBottom w:val="0"/>
      <w:divBdr>
        <w:top w:val="none" w:sz="0" w:space="0" w:color="auto"/>
        <w:left w:val="none" w:sz="0" w:space="0" w:color="auto"/>
        <w:bottom w:val="none" w:sz="0" w:space="0" w:color="auto"/>
        <w:right w:val="none" w:sz="0" w:space="0" w:color="auto"/>
      </w:divBdr>
    </w:div>
    <w:div w:id="274212426">
      <w:bodyDiv w:val="1"/>
      <w:marLeft w:val="0"/>
      <w:marRight w:val="0"/>
      <w:marTop w:val="0"/>
      <w:marBottom w:val="0"/>
      <w:divBdr>
        <w:top w:val="none" w:sz="0" w:space="0" w:color="auto"/>
        <w:left w:val="none" w:sz="0" w:space="0" w:color="auto"/>
        <w:bottom w:val="none" w:sz="0" w:space="0" w:color="auto"/>
        <w:right w:val="none" w:sz="0" w:space="0" w:color="auto"/>
      </w:divBdr>
    </w:div>
    <w:div w:id="440220664">
      <w:bodyDiv w:val="1"/>
      <w:marLeft w:val="0"/>
      <w:marRight w:val="0"/>
      <w:marTop w:val="0"/>
      <w:marBottom w:val="0"/>
      <w:divBdr>
        <w:top w:val="none" w:sz="0" w:space="0" w:color="auto"/>
        <w:left w:val="none" w:sz="0" w:space="0" w:color="auto"/>
        <w:bottom w:val="none" w:sz="0" w:space="0" w:color="auto"/>
        <w:right w:val="none" w:sz="0" w:space="0" w:color="auto"/>
      </w:divBdr>
    </w:div>
    <w:div w:id="446045953">
      <w:bodyDiv w:val="1"/>
      <w:marLeft w:val="0"/>
      <w:marRight w:val="0"/>
      <w:marTop w:val="0"/>
      <w:marBottom w:val="0"/>
      <w:divBdr>
        <w:top w:val="none" w:sz="0" w:space="0" w:color="auto"/>
        <w:left w:val="none" w:sz="0" w:space="0" w:color="auto"/>
        <w:bottom w:val="none" w:sz="0" w:space="0" w:color="auto"/>
        <w:right w:val="none" w:sz="0" w:space="0" w:color="auto"/>
      </w:divBdr>
    </w:div>
    <w:div w:id="457649156">
      <w:bodyDiv w:val="1"/>
      <w:marLeft w:val="0"/>
      <w:marRight w:val="0"/>
      <w:marTop w:val="0"/>
      <w:marBottom w:val="0"/>
      <w:divBdr>
        <w:top w:val="none" w:sz="0" w:space="0" w:color="auto"/>
        <w:left w:val="none" w:sz="0" w:space="0" w:color="auto"/>
        <w:bottom w:val="none" w:sz="0" w:space="0" w:color="auto"/>
        <w:right w:val="none" w:sz="0" w:space="0" w:color="auto"/>
      </w:divBdr>
    </w:div>
    <w:div w:id="458454134">
      <w:bodyDiv w:val="1"/>
      <w:marLeft w:val="0"/>
      <w:marRight w:val="0"/>
      <w:marTop w:val="0"/>
      <w:marBottom w:val="0"/>
      <w:divBdr>
        <w:top w:val="none" w:sz="0" w:space="0" w:color="auto"/>
        <w:left w:val="none" w:sz="0" w:space="0" w:color="auto"/>
        <w:bottom w:val="none" w:sz="0" w:space="0" w:color="auto"/>
        <w:right w:val="none" w:sz="0" w:space="0" w:color="auto"/>
      </w:divBdr>
    </w:div>
    <w:div w:id="497158462">
      <w:bodyDiv w:val="1"/>
      <w:marLeft w:val="0"/>
      <w:marRight w:val="0"/>
      <w:marTop w:val="0"/>
      <w:marBottom w:val="0"/>
      <w:divBdr>
        <w:top w:val="none" w:sz="0" w:space="0" w:color="auto"/>
        <w:left w:val="none" w:sz="0" w:space="0" w:color="auto"/>
        <w:bottom w:val="none" w:sz="0" w:space="0" w:color="auto"/>
        <w:right w:val="none" w:sz="0" w:space="0" w:color="auto"/>
      </w:divBdr>
    </w:div>
    <w:div w:id="588731542">
      <w:bodyDiv w:val="1"/>
      <w:marLeft w:val="0"/>
      <w:marRight w:val="0"/>
      <w:marTop w:val="0"/>
      <w:marBottom w:val="0"/>
      <w:divBdr>
        <w:top w:val="none" w:sz="0" w:space="0" w:color="auto"/>
        <w:left w:val="none" w:sz="0" w:space="0" w:color="auto"/>
        <w:bottom w:val="none" w:sz="0" w:space="0" w:color="auto"/>
        <w:right w:val="none" w:sz="0" w:space="0" w:color="auto"/>
      </w:divBdr>
    </w:div>
    <w:div w:id="605238774">
      <w:bodyDiv w:val="1"/>
      <w:marLeft w:val="0"/>
      <w:marRight w:val="0"/>
      <w:marTop w:val="0"/>
      <w:marBottom w:val="0"/>
      <w:divBdr>
        <w:top w:val="none" w:sz="0" w:space="0" w:color="auto"/>
        <w:left w:val="none" w:sz="0" w:space="0" w:color="auto"/>
        <w:bottom w:val="none" w:sz="0" w:space="0" w:color="auto"/>
        <w:right w:val="none" w:sz="0" w:space="0" w:color="auto"/>
      </w:divBdr>
    </w:div>
    <w:div w:id="684675316">
      <w:bodyDiv w:val="1"/>
      <w:marLeft w:val="0"/>
      <w:marRight w:val="0"/>
      <w:marTop w:val="0"/>
      <w:marBottom w:val="0"/>
      <w:divBdr>
        <w:top w:val="none" w:sz="0" w:space="0" w:color="auto"/>
        <w:left w:val="none" w:sz="0" w:space="0" w:color="auto"/>
        <w:bottom w:val="none" w:sz="0" w:space="0" w:color="auto"/>
        <w:right w:val="none" w:sz="0" w:space="0" w:color="auto"/>
      </w:divBdr>
    </w:div>
    <w:div w:id="747579141">
      <w:bodyDiv w:val="1"/>
      <w:marLeft w:val="0"/>
      <w:marRight w:val="0"/>
      <w:marTop w:val="0"/>
      <w:marBottom w:val="0"/>
      <w:divBdr>
        <w:top w:val="none" w:sz="0" w:space="0" w:color="auto"/>
        <w:left w:val="none" w:sz="0" w:space="0" w:color="auto"/>
        <w:bottom w:val="none" w:sz="0" w:space="0" w:color="auto"/>
        <w:right w:val="none" w:sz="0" w:space="0" w:color="auto"/>
      </w:divBdr>
    </w:div>
    <w:div w:id="785661084">
      <w:bodyDiv w:val="1"/>
      <w:marLeft w:val="0"/>
      <w:marRight w:val="0"/>
      <w:marTop w:val="0"/>
      <w:marBottom w:val="0"/>
      <w:divBdr>
        <w:top w:val="none" w:sz="0" w:space="0" w:color="auto"/>
        <w:left w:val="none" w:sz="0" w:space="0" w:color="auto"/>
        <w:bottom w:val="none" w:sz="0" w:space="0" w:color="auto"/>
        <w:right w:val="none" w:sz="0" w:space="0" w:color="auto"/>
      </w:divBdr>
    </w:div>
    <w:div w:id="912396668">
      <w:bodyDiv w:val="1"/>
      <w:marLeft w:val="0"/>
      <w:marRight w:val="0"/>
      <w:marTop w:val="0"/>
      <w:marBottom w:val="0"/>
      <w:divBdr>
        <w:top w:val="none" w:sz="0" w:space="0" w:color="auto"/>
        <w:left w:val="none" w:sz="0" w:space="0" w:color="auto"/>
        <w:bottom w:val="none" w:sz="0" w:space="0" w:color="auto"/>
        <w:right w:val="none" w:sz="0" w:space="0" w:color="auto"/>
      </w:divBdr>
    </w:div>
    <w:div w:id="936210696">
      <w:bodyDiv w:val="1"/>
      <w:marLeft w:val="0"/>
      <w:marRight w:val="0"/>
      <w:marTop w:val="0"/>
      <w:marBottom w:val="0"/>
      <w:divBdr>
        <w:top w:val="none" w:sz="0" w:space="0" w:color="auto"/>
        <w:left w:val="none" w:sz="0" w:space="0" w:color="auto"/>
        <w:bottom w:val="none" w:sz="0" w:space="0" w:color="auto"/>
        <w:right w:val="none" w:sz="0" w:space="0" w:color="auto"/>
      </w:divBdr>
    </w:div>
    <w:div w:id="981619071">
      <w:bodyDiv w:val="1"/>
      <w:marLeft w:val="0"/>
      <w:marRight w:val="0"/>
      <w:marTop w:val="0"/>
      <w:marBottom w:val="0"/>
      <w:divBdr>
        <w:top w:val="none" w:sz="0" w:space="0" w:color="auto"/>
        <w:left w:val="none" w:sz="0" w:space="0" w:color="auto"/>
        <w:bottom w:val="none" w:sz="0" w:space="0" w:color="auto"/>
        <w:right w:val="none" w:sz="0" w:space="0" w:color="auto"/>
      </w:divBdr>
    </w:div>
    <w:div w:id="994803116">
      <w:bodyDiv w:val="1"/>
      <w:marLeft w:val="0"/>
      <w:marRight w:val="0"/>
      <w:marTop w:val="0"/>
      <w:marBottom w:val="0"/>
      <w:divBdr>
        <w:top w:val="none" w:sz="0" w:space="0" w:color="auto"/>
        <w:left w:val="none" w:sz="0" w:space="0" w:color="auto"/>
        <w:bottom w:val="none" w:sz="0" w:space="0" w:color="auto"/>
        <w:right w:val="none" w:sz="0" w:space="0" w:color="auto"/>
      </w:divBdr>
      <w:divsChild>
        <w:div w:id="974679836">
          <w:marLeft w:val="640"/>
          <w:marRight w:val="0"/>
          <w:marTop w:val="0"/>
          <w:marBottom w:val="0"/>
          <w:divBdr>
            <w:top w:val="none" w:sz="0" w:space="0" w:color="auto"/>
            <w:left w:val="none" w:sz="0" w:space="0" w:color="auto"/>
            <w:bottom w:val="none" w:sz="0" w:space="0" w:color="auto"/>
            <w:right w:val="none" w:sz="0" w:space="0" w:color="auto"/>
          </w:divBdr>
        </w:div>
        <w:div w:id="864441570">
          <w:marLeft w:val="640"/>
          <w:marRight w:val="0"/>
          <w:marTop w:val="0"/>
          <w:marBottom w:val="0"/>
          <w:divBdr>
            <w:top w:val="none" w:sz="0" w:space="0" w:color="auto"/>
            <w:left w:val="none" w:sz="0" w:space="0" w:color="auto"/>
            <w:bottom w:val="none" w:sz="0" w:space="0" w:color="auto"/>
            <w:right w:val="none" w:sz="0" w:space="0" w:color="auto"/>
          </w:divBdr>
        </w:div>
        <w:div w:id="2092196019">
          <w:marLeft w:val="640"/>
          <w:marRight w:val="0"/>
          <w:marTop w:val="0"/>
          <w:marBottom w:val="0"/>
          <w:divBdr>
            <w:top w:val="none" w:sz="0" w:space="0" w:color="auto"/>
            <w:left w:val="none" w:sz="0" w:space="0" w:color="auto"/>
            <w:bottom w:val="none" w:sz="0" w:space="0" w:color="auto"/>
            <w:right w:val="none" w:sz="0" w:space="0" w:color="auto"/>
          </w:divBdr>
        </w:div>
        <w:div w:id="1204559717">
          <w:marLeft w:val="640"/>
          <w:marRight w:val="0"/>
          <w:marTop w:val="0"/>
          <w:marBottom w:val="0"/>
          <w:divBdr>
            <w:top w:val="none" w:sz="0" w:space="0" w:color="auto"/>
            <w:left w:val="none" w:sz="0" w:space="0" w:color="auto"/>
            <w:bottom w:val="none" w:sz="0" w:space="0" w:color="auto"/>
            <w:right w:val="none" w:sz="0" w:space="0" w:color="auto"/>
          </w:divBdr>
        </w:div>
        <w:div w:id="1836918619">
          <w:marLeft w:val="640"/>
          <w:marRight w:val="0"/>
          <w:marTop w:val="0"/>
          <w:marBottom w:val="0"/>
          <w:divBdr>
            <w:top w:val="none" w:sz="0" w:space="0" w:color="auto"/>
            <w:left w:val="none" w:sz="0" w:space="0" w:color="auto"/>
            <w:bottom w:val="none" w:sz="0" w:space="0" w:color="auto"/>
            <w:right w:val="none" w:sz="0" w:space="0" w:color="auto"/>
          </w:divBdr>
        </w:div>
        <w:div w:id="1460369953">
          <w:marLeft w:val="640"/>
          <w:marRight w:val="0"/>
          <w:marTop w:val="0"/>
          <w:marBottom w:val="0"/>
          <w:divBdr>
            <w:top w:val="none" w:sz="0" w:space="0" w:color="auto"/>
            <w:left w:val="none" w:sz="0" w:space="0" w:color="auto"/>
            <w:bottom w:val="none" w:sz="0" w:space="0" w:color="auto"/>
            <w:right w:val="none" w:sz="0" w:space="0" w:color="auto"/>
          </w:divBdr>
        </w:div>
        <w:div w:id="1908370953">
          <w:marLeft w:val="640"/>
          <w:marRight w:val="0"/>
          <w:marTop w:val="0"/>
          <w:marBottom w:val="0"/>
          <w:divBdr>
            <w:top w:val="none" w:sz="0" w:space="0" w:color="auto"/>
            <w:left w:val="none" w:sz="0" w:space="0" w:color="auto"/>
            <w:bottom w:val="none" w:sz="0" w:space="0" w:color="auto"/>
            <w:right w:val="none" w:sz="0" w:space="0" w:color="auto"/>
          </w:divBdr>
        </w:div>
        <w:div w:id="1999337133">
          <w:marLeft w:val="640"/>
          <w:marRight w:val="0"/>
          <w:marTop w:val="0"/>
          <w:marBottom w:val="0"/>
          <w:divBdr>
            <w:top w:val="none" w:sz="0" w:space="0" w:color="auto"/>
            <w:left w:val="none" w:sz="0" w:space="0" w:color="auto"/>
            <w:bottom w:val="none" w:sz="0" w:space="0" w:color="auto"/>
            <w:right w:val="none" w:sz="0" w:space="0" w:color="auto"/>
          </w:divBdr>
        </w:div>
        <w:div w:id="1677227912">
          <w:marLeft w:val="640"/>
          <w:marRight w:val="0"/>
          <w:marTop w:val="0"/>
          <w:marBottom w:val="0"/>
          <w:divBdr>
            <w:top w:val="none" w:sz="0" w:space="0" w:color="auto"/>
            <w:left w:val="none" w:sz="0" w:space="0" w:color="auto"/>
            <w:bottom w:val="none" w:sz="0" w:space="0" w:color="auto"/>
            <w:right w:val="none" w:sz="0" w:space="0" w:color="auto"/>
          </w:divBdr>
        </w:div>
        <w:div w:id="1466393488">
          <w:marLeft w:val="640"/>
          <w:marRight w:val="0"/>
          <w:marTop w:val="0"/>
          <w:marBottom w:val="0"/>
          <w:divBdr>
            <w:top w:val="none" w:sz="0" w:space="0" w:color="auto"/>
            <w:left w:val="none" w:sz="0" w:space="0" w:color="auto"/>
            <w:bottom w:val="none" w:sz="0" w:space="0" w:color="auto"/>
            <w:right w:val="none" w:sz="0" w:space="0" w:color="auto"/>
          </w:divBdr>
        </w:div>
        <w:div w:id="646515467">
          <w:marLeft w:val="640"/>
          <w:marRight w:val="0"/>
          <w:marTop w:val="0"/>
          <w:marBottom w:val="0"/>
          <w:divBdr>
            <w:top w:val="none" w:sz="0" w:space="0" w:color="auto"/>
            <w:left w:val="none" w:sz="0" w:space="0" w:color="auto"/>
            <w:bottom w:val="none" w:sz="0" w:space="0" w:color="auto"/>
            <w:right w:val="none" w:sz="0" w:space="0" w:color="auto"/>
          </w:divBdr>
        </w:div>
        <w:div w:id="826286763">
          <w:marLeft w:val="640"/>
          <w:marRight w:val="0"/>
          <w:marTop w:val="0"/>
          <w:marBottom w:val="0"/>
          <w:divBdr>
            <w:top w:val="none" w:sz="0" w:space="0" w:color="auto"/>
            <w:left w:val="none" w:sz="0" w:space="0" w:color="auto"/>
            <w:bottom w:val="none" w:sz="0" w:space="0" w:color="auto"/>
            <w:right w:val="none" w:sz="0" w:space="0" w:color="auto"/>
          </w:divBdr>
        </w:div>
        <w:div w:id="333919096">
          <w:marLeft w:val="640"/>
          <w:marRight w:val="0"/>
          <w:marTop w:val="0"/>
          <w:marBottom w:val="0"/>
          <w:divBdr>
            <w:top w:val="none" w:sz="0" w:space="0" w:color="auto"/>
            <w:left w:val="none" w:sz="0" w:space="0" w:color="auto"/>
            <w:bottom w:val="none" w:sz="0" w:space="0" w:color="auto"/>
            <w:right w:val="none" w:sz="0" w:space="0" w:color="auto"/>
          </w:divBdr>
        </w:div>
        <w:div w:id="696197515">
          <w:marLeft w:val="640"/>
          <w:marRight w:val="0"/>
          <w:marTop w:val="0"/>
          <w:marBottom w:val="0"/>
          <w:divBdr>
            <w:top w:val="none" w:sz="0" w:space="0" w:color="auto"/>
            <w:left w:val="none" w:sz="0" w:space="0" w:color="auto"/>
            <w:bottom w:val="none" w:sz="0" w:space="0" w:color="auto"/>
            <w:right w:val="none" w:sz="0" w:space="0" w:color="auto"/>
          </w:divBdr>
        </w:div>
        <w:div w:id="1935165088">
          <w:marLeft w:val="640"/>
          <w:marRight w:val="0"/>
          <w:marTop w:val="0"/>
          <w:marBottom w:val="0"/>
          <w:divBdr>
            <w:top w:val="none" w:sz="0" w:space="0" w:color="auto"/>
            <w:left w:val="none" w:sz="0" w:space="0" w:color="auto"/>
            <w:bottom w:val="none" w:sz="0" w:space="0" w:color="auto"/>
            <w:right w:val="none" w:sz="0" w:space="0" w:color="auto"/>
          </w:divBdr>
        </w:div>
        <w:div w:id="142894005">
          <w:marLeft w:val="640"/>
          <w:marRight w:val="0"/>
          <w:marTop w:val="0"/>
          <w:marBottom w:val="0"/>
          <w:divBdr>
            <w:top w:val="none" w:sz="0" w:space="0" w:color="auto"/>
            <w:left w:val="none" w:sz="0" w:space="0" w:color="auto"/>
            <w:bottom w:val="none" w:sz="0" w:space="0" w:color="auto"/>
            <w:right w:val="none" w:sz="0" w:space="0" w:color="auto"/>
          </w:divBdr>
        </w:div>
        <w:div w:id="717052503">
          <w:marLeft w:val="640"/>
          <w:marRight w:val="0"/>
          <w:marTop w:val="0"/>
          <w:marBottom w:val="0"/>
          <w:divBdr>
            <w:top w:val="none" w:sz="0" w:space="0" w:color="auto"/>
            <w:left w:val="none" w:sz="0" w:space="0" w:color="auto"/>
            <w:bottom w:val="none" w:sz="0" w:space="0" w:color="auto"/>
            <w:right w:val="none" w:sz="0" w:space="0" w:color="auto"/>
          </w:divBdr>
        </w:div>
        <w:div w:id="1788768982">
          <w:marLeft w:val="640"/>
          <w:marRight w:val="0"/>
          <w:marTop w:val="0"/>
          <w:marBottom w:val="0"/>
          <w:divBdr>
            <w:top w:val="none" w:sz="0" w:space="0" w:color="auto"/>
            <w:left w:val="none" w:sz="0" w:space="0" w:color="auto"/>
            <w:bottom w:val="none" w:sz="0" w:space="0" w:color="auto"/>
            <w:right w:val="none" w:sz="0" w:space="0" w:color="auto"/>
          </w:divBdr>
        </w:div>
        <w:div w:id="517356408">
          <w:marLeft w:val="640"/>
          <w:marRight w:val="0"/>
          <w:marTop w:val="0"/>
          <w:marBottom w:val="0"/>
          <w:divBdr>
            <w:top w:val="none" w:sz="0" w:space="0" w:color="auto"/>
            <w:left w:val="none" w:sz="0" w:space="0" w:color="auto"/>
            <w:bottom w:val="none" w:sz="0" w:space="0" w:color="auto"/>
            <w:right w:val="none" w:sz="0" w:space="0" w:color="auto"/>
          </w:divBdr>
        </w:div>
        <w:div w:id="68158467">
          <w:marLeft w:val="640"/>
          <w:marRight w:val="0"/>
          <w:marTop w:val="0"/>
          <w:marBottom w:val="0"/>
          <w:divBdr>
            <w:top w:val="none" w:sz="0" w:space="0" w:color="auto"/>
            <w:left w:val="none" w:sz="0" w:space="0" w:color="auto"/>
            <w:bottom w:val="none" w:sz="0" w:space="0" w:color="auto"/>
            <w:right w:val="none" w:sz="0" w:space="0" w:color="auto"/>
          </w:divBdr>
        </w:div>
        <w:div w:id="1594164608">
          <w:marLeft w:val="640"/>
          <w:marRight w:val="0"/>
          <w:marTop w:val="0"/>
          <w:marBottom w:val="0"/>
          <w:divBdr>
            <w:top w:val="none" w:sz="0" w:space="0" w:color="auto"/>
            <w:left w:val="none" w:sz="0" w:space="0" w:color="auto"/>
            <w:bottom w:val="none" w:sz="0" w:space="0" w:color="auto"/>
            <w:right w:val="none" w:sz="0" w:space="0" w:color="auto"/>
          </w:divBdr>
        </w:div>
        <w:div w:id="2032142461">
          <w:marLeft w:val="640"/>
          <w:marRight w:val="0"/>
          <w:marTop w:val="0"/>
          <w:marBottom w:val="0"/>
          <w:divBdr>
            <w:top w:val="none" w:sz="0" w:space="0" w:color="auto"/>
            <w:left w:val="none" w:sz="0" w:space="0" w:color="auto"/>
            <w:bottom w:val="none" w:sz="0" w:space="0" w:color="auto"/>
            <w:right w:val="none" w:sz="0" w:space="0" w:color="auto"/>
          </w:divBdr>
        </w:div>
        <w:div w:id="767115356">
          <w:marLeft w:val="640"/>
          <w:marRight w:val="0"/>
          <w:marTop w:val="0"/>
          <w:marBottom w:val="0"/>
          <w:divBdr>
            <w:top w:val="none" w:sz="0" w:space="0" w:color="auto"/>
            <w:left w:val="none" w:sz="0" w:space="0" w:color="auto"/>
            <w:bottom w:val="none" w:sz="0" w:space="0" w:color="auto"/>
            <w:right w:val="none" w:sz="0" w:space="0" w:color="auto"/>
          </w:divBdr>
        </w:div>
        <w:div w:id="543326190">
          <w:marLeft w:val="640"/>
          <w:marRight w:val="0"/>
          <w:marTop w:val="0"/>
          <w:marBottom w:val="0"/>
          <w:divBdr>
            <w:top w:val="none" w:sz="0" w:space="0" w:color="auto"/>
            <w:left w:val="none" w:sz="0" w:space="0" w:color="auto"/>
            <w:bottom w:val="none" w:sz="0" w:space="0" w:color="auto"/>
            <w:right w:val="none" w:sz="0" w:space="0" w:color="auto"/>
          </w:divBdr>
        </w:div>
        <w:div w:id="103156354">
          <w:marLeft w:val="640"/>
          <w:marRight w:val="0"/>
          <w:marTop w:val="0"/>
          <w:marBottom w:val="0"/>
          <w:divBdr>
            <w:top w:val="none" w:sz="0" w:space="0" w:color="auto"/>
            <w:left w:val="none" w:sz="0" w:space="0" w:color="auto"/>
            <w:bottom w:val="none" w:sz="0" w:space="0" w:color="auto"/>
            <w:right w:val="none" w:sz="0" w:space="0" w:color="auto"/>
          </w:divBdr>
        </w:div>
        <w:div w:id="643313737">
          <w:marLeft w:val="640"/>
          <w:marRight w:val="0"/>
          <w:marTop w:val="0"/>
          <w:marBottom w:val="0"/>
          <w:divBdr>
            <w:top w:val="none" w:sz="0" w:space="0" w:color="auto"/>
            <w:left w:val="none" w:sz="0" w:space="0" w:color="auto"/>
            <w:bottom w:val="none" w:sz="0" w:space="0" w:color="auto"/>
            <w:right w:val="none" w:sz="0" w:space="0" w:color="auto"/>
          </w:divBdr>
        </w:div>
        <w:div w:id="1742098503">
          <w:marLeft w:val="640"/>
          <w:marRight w:val="0"/>
          <w:marTop w:val="0"/>
          <w:marBottom w:val="0"/>
          <w:divBdr>
            <w:top w:val="none" w:sz="0" w:space="0" w:color="auto"/>
            <w:left w:val="none" w:sz="0" w:space="0" w:color="auto"/>
            <w:bottom w:val="none" w:sz="0" w:space="0" w:color="auto"/>
            <w:right w:val="none" w:sz="0" w:space="0" w:color="auto"/>
          </w:divBdr>
        </w:div>
        <w:div w:id="1596137322">
          <w:marLeft w:val="640"/>
          <w:marRight w:val="0"/>
          <w:marTop w:val="0"/>
          <w:marBottom w:val="0"/>
          <w:divBdr>
            <w:top w:val="none" w:sz="0" w:space="0" w:color="auto"/>
            <w:left w:val="none" w:sz="0" w:space="0" w:color="auto"/>
            <w:bottom w:val="none" w:sz="0" w:space="0" w:color="auto"/>
            <w:right w:val="none" w:sz="0" w:space="0" w:color="auto"/>
          </w:divBdr>
        </w:div>
      </w:divsChild>
    </w:div>
    <w:div w:id="1002975694">
      <w:bodyDiv w:val="1"/>
      <w:marLeft w:val="0"/>
      <w:marRight w:val="0"/>
      <w:marTop w:val="0"/>
      <w:marBottom w:val="0"/>
      <w:divBdr>
        <w:top w:val="none" w:sz="0" w:space="0" w:color="auto"/>
        <w:left w:val="none" w:sz="0" w:space="0" w:color="auto"/>
        <w:bottom w:val="none" w:sz="0" w:space="0" w:color="auto"/>
        <w:right w:val="none" w:sz="0" w:space="0" w:color="auto"/>
      </w:divBdr>
      <w:divsChild>
        <w:div w:id="1596674463">
          <w:marLeft w:val="480"/>
          <w:marRight w:val="0"/>
          <w:marTop w:val="0"/>
          <w:marBottom w:val="0"/>
          <w:divBdr>
            <w:top w:val="none" w:sz="0" w:space="0" w:color="auto"/>
            <w:left w:val="none" w:sz="0" w:space="0" w:color="auto"/>
            <w:bottom w:val="none" w:sz="0" w:space="0" w:color="auto"/>
            <w:right w:val="none" w:sz="0" w:space="0" w:color="auto"/>
          </w:divBdr>
        </w:div>
        <w:div w:id="1784613044">
          <w:marLeft w:val="480"/>
          <w:marRight w:val="0"/>
          <w:marTop w:val="0"/>
          <w:marBottom w:val="0"/>
          <w:divBdr>
            <w:top w:val="none" w:sz="0" w:space="0" w:color="auto"/>
            <w:left w:val="none" w:sz="0" w:space="0" w:color="auto"/>
            <w:bottom w:val="none" w:sz="0" w:space="0" w:color="auto"/>
            <w:right w:val="none" w:sz="0" w:space="0" w:color="auto"/>
          </w:divBdr>
        </w:div>
        <w:div w:id="1819028862">
          <w:marLeft w:val="480"/>
          <w:marRight w:val="0"/>
          <w:marTop w:val="0"/>
          <w:marBottom w:val="0"/>
          <w:divBdr>
            <w:top w:val="none" w:sz="0" w:space="0" w:color="auto"/>
            <w:left w:val="none" w:sz="0" w:space="0" w:color="auto"/>
            <w:bottom w:val="none" w:sz="0" w:space="0" w:color="auto"/>
            <w:right w:val="none" w:sz="0" w:space="0" w:color="auto"/>
          </w:divBdr>
        </w:div>
        <w:div w:id="1298756542">
          <w:marLeft w:val="480"/>
          <w:marRight w:val="0"/>
          <w:marTop w:val="0"/>
          <w:marBottom w:val="0"/>
          <w:divBdr>
            <w:top w:val="none" w:sz="0" w:space="0" w:color="auto"/>
            <w:left w:val="none" w:sz="0" w:space="0" w:color="auto"/>
            <w:bottom w:val="none" w:sz="0" w:space="0" w:color="auto"/>
            <w:right w:val="none" w:sz="0" w:space="0" w:color="auto"/>
          </w:divBdr>
        </w:div>
        <w:div w:id="1564944316">
          <w:marLeft w:val="480"/>
          <w:marRight w:val="0"/>
          <w:marTop w:val="0"/>
          <w:marBottom w:val="0"/>
          <w:divBdr>
            <w:top w:val="none" w:sz="0" w:space="0" w:color="auto"/>
            <w:left w:val="none" w:sz="0" w:space="0" w:color="auto"/>
            <w:bottom w:val="none" w:sz="0" w:space="0" w:color="auto"/>
            <w:right w:val="none" w:sz="0" w:space="0" w:color="auto"/>
          </w:divBdr>
        </w:div>
        <w:div w:id="1736277478">
          <w:marLeft w:val="480"/>
          <w:marRight w:val="0"/>
          <w:marTop w:val="0"/>
          <w:marBottom w:val="0"/>
          <w:divBdr>
            <w:top w:val="none" w:sz="0" w:space="0" w:color="auto"/>
            <w:left w:val="none" w:sz="0" w:space="0" w:color="auto"/>
            <w:bottom w:val="none" w:sz="0" w:space="0" w:color="auto"/>
            <w:right w:val="none" w:sz="0" w:space="0" w:color="auto"/>
          </w:divBdr>
        </w:div>
        <w:div w:id="110131945">
          <w:marLeft w:val="480"/>
          <w:marRight w:val="0"/>
          <w:marTop w:val="0"/>
          <w:marBottom w:val="0"/>
          <w:divBdr>
            <w:top w:val="none" w:sz="0" w:space="0" w:color="auto"/>
            <w:left w:val="none" w:sz="0" w:space="0" w:color="auto"/>
            <w:bottom w:val="none" w:sz="0" w:space="0" w:color="auto"/>
            <w:right w:val="none" w:sz="0" w:space="0" w:color="auto"/>
          </w:divBdr>
        </w:div>
        <w:div w:id="1948468947">
          <w:marLeft w:val="480"/>
          <w:marRight w:val="0"/>
          <w:marTop w:val="0"/>
          <w:marBottom w:val="0"/>
          <w:divBdr>
            <w:top w:val="none" w:sz="0" w:space="0" w:color="auto"/>
            <w:left w:val="none" w:sz="0" w:space="0" w:color="auto"/>
            <w:bottom w:val="none" w:sz="0" w:space="0" w:color="auto"/>
            <w:right w:val="none" w:sz="0" w:space="0" w:color="auto"/>
          </w:divBdr>
        </w:div>
        <w:div w:id="652951894">
          <w:marLeft w:val="480"/>
          <w:marRight w:val="0"/>
          <w:marTop w:val="0"/>
          <w:marBottom w:val="0"/>
          <w:divBdr>
            <w:top w:val="none" w:sz="0" w:space="0" w:color="auto"/>
            <w:left w:val="none" w:sz="0" w:space="0" w:color="auto"/>
            <w:bottom w:val="none" w:sz="0" w:space="0" w:color="auto"/>
            <w:right w:val="none" w:sz="0" w:space="0" w:color="auto"/>
          </w:divBdr>
        </w:div>
        <w:div w:id="494613854">
          <w:marLeft w:val="480"/>
          <w:marRight w:val="0"/>
          <w:marTop w:val="0"/>
          <w:marBottom w:val="0"/>
          <w:divBdr>
            <w:top w:val="none" w:sz="0" w:space="0" w:color="auto"/>
            <w:left w:val="none" w:sz="0" w:space="0" w:color="auto"/>
            <w:bottom w:val="none" w:sz="0" w:space="0" w:color="auto"/>
            <w:right w:val="none" w:sz="0" w:space="0" w:color="auto"/>
          </w:divBdr>
        </w:div>
        <w:div w:id="2075010467">
          <w:marLeft w:val="480"/>
          <w:marRight w:val="0"/>
          <w:marTop w:val="0"/>
          <w:marBottom w:val="0"/>
          <w:divBdr>
            <w:top w:val="none" w:sz="0" w:space="0" w:color="auto"/>
            <w:left w:val="none" w:sz="0" w:space="0" w:color="auto"/>
            <w:bottom w:val="none" w:sz="0" w:space="0" w:color="auto"/>
            <w:right w:val="none" w:sz="0" w:space="0" w:color="auto"/>
          </w:divBdr>
        </w:div>
        <w:div w:id="1948198559">
          <w:marLeft w:val="480"/>
          <w:marRight w:val="0"/>
          <w:marTop w:val="0"/>
          <w:marBottom w:val="0"/>
          <w:divBdr>
            <w:top w:val="none" w:sz="0" w:space="0" w:color="auto"/>
            <w:left w:val="none" w:sz="0" w:space="0" w:color="auto"/>
            <w:bottom w:val="none" w:sz="0" w:space="0" w:color="auto"/>
            <w:right w:val="none" w:sz="0" w:space="0" w:color="auto"/>
          </w:divBdr>
        </w:div>
        <w:div w:id="869297944">
          <w:marLeft w:val="480"/>
          <w:marRight w:val="0"/>
          <w:marTop w:val="0"/>
          <w:marBottom w:val="0"/>
          <w:divBdr>
            <w:top w:val="none" w:sz="0" w:space="0" w:color="auto"/>
            <w:left w:val="none" w:sz="0" w:space="0" w:color="auto"/>
            <w:bottom w:val="none" w:sz="0" w:space="0" w:color="auto"/>
            <w:right w:val="none" w:sz="0" w:space="0" w:color="auto"/>
          </w:divBdr>
        </w:div>
        <w:div w:id="306475308">
          <w:marLeft w:val="480"/>
          <w:marRight w:val="0"/>
          <w:marTop w:val="0"/>
          <w:marBottom w:val="0"/>
          <w:divBdr>
            <w:top w:val="none" w:sz="0" w:space="0" w:color="auto"/>
            <w:left w:val="none" w:sz="0" w:space="0" w:color="auto"/>
            <w:bottom w:val="none" w:sz="0" w:space="0" w:color="auto"/>
            <w:right w:val="none" w:sz="0" w:space="0" w:color="auto"/>
          </w:divBdr>
        </w:div>
        <w:div w:id="1090656815">
          <w:marLeft w:val="480"/>
          <w:marRight w:val="0"/>
          <w:marTop w:val="0"/>
          <w:marBottom w:val="0"/>
          <w:divBdr>
            <w:top w:val="none" w:sz="0" w:space="0" w:color="auto"/>
            <w:left w:val="none" w:sz="0" w:space="0" w:color="auto"/>
            <w:bottom w:val="none" w:sz="0" w:space="0" w:color="auto"/>
            <w:right w:val="none" w:sz="0" w:space="0" w:color="auto"/>
          </w:divBdr>
        </w:div>
        <w:div w:id="2070768239">
          <w:marLeft w:val="480"/>
          <w:marRight w:val="0"/>
          <w:marTop w:val="0"/>
          <w:marBottom w:val="0"/>
          <w:divBdr>
            <w:top w:val="none" w:sz="0" w:space="0" w:color="auto"/>
            <w:left w:val="none" w:sz="0" w:space="0" w:color="auto"/>
            <w:bottom w:val="none" w:sz="0" w:space="0" w:color="auto"/>
            <w:right w:val="none" w:sz="0" w:space="0" w:color="auto"/>
          </w:divBdr>
        </w:div>
        <w:div w:id="1231041080">
          <w:marLeft w:val="480"/>
          <w:marRight w:val="0"/>
          <w:marTop w:val="0"/>
          <w:marBottom w:val="0"/>
          <w:divBdr>
            <w:top w:val="none" w:sz="0" w:space="0" w:color="auto"/>
            <w:left w:val="none" w:sz="0" w:space="0" w:color="auto"/>
            <w:bottom w:val="none" w:sz="0" w:space="0" w:color="auto"/>
            <w:right w:val="none" w:sz="0" w:space="0" w:color="auto"/>
          </w:divBdr>
        </w:div>
        <w:div w:id="493110017">
          <w:marLeft w:val="480"/>
          <w:marRight w:val="0"/>
          <w:marTop w:val="0"/>
          <w:marBottom w:val="0"/>
          <w:divBdr>
            <w:top w:val="none" w:sz="0" w:space="0" w:color="auto"/>
            <w:left w:val="none" w:sz="0" w:space="0" w:color="auto"/>
            <w:bottom w:val="none" w:sz="0" w:space="0" w:color="auto"/>
            <w:right w:val="none" w:sz="0" w:space="0" w:color="auto"/>
          </w:divBdr>
        </w:div>
        <w:div w:id="112748504">
          <w:marLeft w:val="480"/>
          <w:marRight w:val="0"/>
          <w:marTop w:val="0"/>
          <w:marBottom w:val="0"/>
          <w:divBdr>
            <w:top w:val="none" w:sz="0" w:space="0" w:color="auto"/>
            <w:left w:val="none" w:sz="0" w:space="0" w:color="auto"/>
            <w:bottom w:val="none" w:sz="0" w:space="0" w:color="auto"/>
            <w:right w:val="none" w:sz="0" w:space="0" w:color="auto"/>
          </w:divBdr>
        </w:div>
        <w:div w:id="1740444453">
          <w:marLeft w:val="480"/>
          <w:marRight w:val="0"/>
          <w:marTop w:val="0"/>
          <w:marBottom w:val="0"/>
          <w:divBdr>
            <w:top w:val="none" w:sz="0" w:space="0" w:color="auto"/>
            <w:left w:val="none" w:sz="0" w:space="0" w:color="auto"/>
            <w:bottom w:val="none" w:sz="0" w:space="0" w:color="auto"/>
            <w:right w:val="none" w:sz="0" w:space="0" w:color="auto"/>
          </w:divBdr>
        </w:div>
        <w:div w:id="74325373">
          <w:marLeft w:val="480"/>
          <w:marRight w:val="0"/>
          <w:marTop w:val="0"/>
          <w:marBottom w:val="0"/>
          <w:divBdr>
            <w:top w:val="none" w:sz="0" w:space="0" w:color="auto"/>
            <w:left w:val="none" w:sz="0" w:space="0" w:color="auto"/>
            <w:bottom w:val="none" w:sz="0" w:space="0" w:color="auto"/>
            <w:right w:val="none" w:sz="0" w:space="0" w:color="auto"/>
          </w:divBdr>
        </w:div>
        <w:div w:id="1499035761">
          <w:marLeft w:val="480"/>
          <w:marRight w:val="0"/>
          <w:marTop w:val="0"/>
          <w:marBottom w:val="0"/>
          <w:divBdr>
            <w:top w:val="none" w:sz="0" w:space="0" w:color="auto"/>
            <w:left w:val="none" w:sz="0" w:space="0" w:color="auto"/>
            <w:bottom w:val="none" w:sz="0" w:space="0" w:color="auto"/>
            <w:right w:val="none" w:sz="0" w:space="0" w:color="auto"/>
          </w:divBdr>
        </w:div>
        <w:div w:id="599995014">
          <w:marLeft w:val="480"/>
          <w:marRight w:val="0"/>
          <w:marTop w:val="0"/>
          <w:marBottom w:val="0"/>
          <w:divBdr>
            <w:top w:val="none" w:sz="0" w:space="0" w:color="auto"/>
            <w:left w:val="none" w:sz="0" w:space="0" w:color="auto"/>
            <w:bottom w:val="none" w:sz="0" w:space="0" w:color="auto"/>
            <w:right w:val="none" w:sz="0" w:space="0" w:color="auto"/>
          </w:divBdr>
        </w:div>
        <w:div w:id="1204250424">
          <w:marLeft w:val="480"/>
          <w:marRight w:val="0"/>
          <w:marTop w:val="0"/>
          <w:marBottom w:val="0"/>
          <w:divBdr>
            <w:top w:val="none" w:sz="0" w:space="0" w:color="auto"/>
            <w:left w:val="none" w:sz="0" w:space="0" w:color="auto"/>
            <w:bottom w:val="none" w:sz="0" w:space="0" w:color="auto"/>
            <w:right w:val="none" w:sz="0" w:space="0" w:color="auto"/>
          </w:divBdr>
        </w:div>
        <w:div w:id="2141067783">
          <w:marLeft w:val="480"/>
          <w:marRight w:val="0"/>
          <w:marTop w:val="0"/>
          <w:marBottom w:val="0"/>
          <w:divBdr>
            <w:top w:val="none" w:sz="0" w:space="0" w:color="auto"/>
            <w:left w:val="none" w:sz="0" w:space="0" w:color="auto"/>
            <w:bottom w:val="none" w:sz="0" w:space="0" w:color="auto"/>
            <w:right w:val="none" w:sz="0" w:space="0" w:color="auto"/>
          </w:divBdr>
        </w:div>
        <w:div w:id="2132625390">
          <w:marLeft w:val="480"/>
          <w:marRight w:val="0"/>
          <w:marTop w:val="0"/>
          <w:marBottom w:val="0"/>
          <w:divBdr>
            <w:top w:val="none" w:sz="0" w:space="0" w:color="auto"/>
            <w:left w:val="none" w:sz="0" w:space="0" w:color="auto"/>
            <w:bottom w:val="none" w:sz="0" w:space="0" w:color="auto"/>
            <w:right w:val="none" w:sz="0" w:space="0" w:color="auto"/>
          </w:divBdr>
        </w:div>
        <w:div w:id="61491770">
          <w:marLeft w:val="480"/>
          <w:marRight w:val="0"/>
          <w:marTop w:val="0"/>
          <w:marBottom w:val="0"/>
          <w:divBdr>
            <w:top w:val="none" w:sz="0" w:space="0" w:color="auto"/>
            <w:left w:val="none" w:sz="0" w:space="0" w:color="auto"/>
            <w:bottom w:val="none" w:sz="0" w:space="0" w:color="auto"/>
            <w:right w:val="none" w:sz="0" w:space="0" w:color="auto"/>
          </w:divBdr>
        </w:div>
        <w:div w:id="1123117875">
          <w:marLeft w:val="480"/>
          <w:marRight w:val="0"/>
          <w:marTop w:val="0"/>
          <w:marBottom w:val="0"/>
          <w:divBdr>
            <w:top w:val="none" w:sz="0" w:space="0" w:color="auto"/>
            <w:left w:val="none" w:sz="0" w:space="0" w:color="auto"/>
            <w:bottom w:val="none" w:sz="0" w:space="0" w:color="auto"/>
            <w:right w:val="none" w:sz="0" w:space="0" w:color="auto"/>
          </w:divBdr>
        </w:div>
      </w:divsChild>
    </w:div>
    <w:div w:id="1080098963">
      <w:bodyDiv w:val="1"/>
      <w:marLeft w:val="0"/>
      <w:marRight w:val="0"/>
      <w:marTop w:val="0"/>
      <w:marBottom w:val="0"/>
      <w:divBdr>
        <w:top w:val="none" w:sz="0" w:space="0" w:color="auto"/>
        <w:left w:val="none" w:sz="0" w:space="0" w:color="auto"/>
        <w:bottom w:val="none" w:sz="0" w:space="0" w:color="auto"/>
        <w:right w:val="none" w:sz="0" w:space="0" w:color="auto"/>
      </w:divBdr>
    </w:div>
    <w:div w:id="1118914173">
      <w:bodyDiv w:val="1"/>
      <w:marLeft w:val="0"/>
      <w:marRight w:val="0"/>
      <w:marTop w:val="0"/>
      <w:marBottom w:val="0"/>
      <w:divBdr>
        <w:top w:val="none" w:sz="0" w:space="0" w:color="auto"/>
        <w:left w:val="none" w:sz="0" w:space="0" w:color="auto"/>
        <w:bottom w:val="none" w:sz="0" w:space="0" w:color="auto"/>
        <w:right w:val="none" w:sz="0" w:space="0" w:color="auto"/>
      </w:divBdr>
    </w:div>
    <w:div w:id="1182554098">
      <w:bodyDiv w:val="1"/>
      <w:marLeft w:val="0"/>
      <w:marRight w:val="0"/>
      <w:marTop w:val="0"/>
      <w:marBottom w:val="0"/>
      <w:divBdr>
        <w:top w:val="none" w:sz="0" w:space="0" w:color="auto"/>
        <w:left w:val="none" w:sz="0" w:space="0" w:color="auto"/>
        <w:bottom w:val="none" w:sz="0" w:space="0" w:color="auto"/>
        <w:right w:val="none" w:sz="0" w:space="0" w:color="auto"/>
      </w:divBdr>
      <w:divsChild>
        <w:div w:id="1897626443">
          <w:marLeft w:val="0"/>
          <w:marRight w:val="0"/>
          <w:marTop w:val="0"/>
          <w:marBottom w:val="0"/>
          <w:divBdr>
            <w:top w:val="none" w:sz="0" w:space="0" w:color="auto"/>
            <w:left w:val="none" w:sz="0" w:space="0" w:color="auto"/>
            <w:bottom w:val="none" w:sz="0" w:space="0" w:color="auto"/>
            <w:right w:val="none" w:sz="0" w:space="0" w:color="auto"/>
          </w:divBdr>
        </w:div>
      </w:divsChild>
    </w:div>
    <w:div w:id="1316955616">
      <w:bodyDiv w:val="1"/>
      <w:marLeft w:val="0"/>
      <w:marRight w:val="0"/>
      <w:marTop w:val="0"/>
      <w:marBottom w:val="0"/>
      <w:divBdr>
        <w:top w:val="none" w:sz="0" w:space="0" w:color="auto"/>
        <w:left w:val="none" w:sz="0" w:space="0" w:color="auto"/>
        <w:bottom w:val="none" w:sz="0" w:space="0" w:color="auto"/>
        <w:right w:val="none" w:sz="0" w:space="0" w:color="auto"/>
      </w:divBdr>
    </w:div>
    <w:div w:id="1703823918">
      <w:bodyDiv w:val="1"/>
      <w:marLeft w:val="0"/>
      <w:marRight w:val="0"/>
      <w:marTop w:val="0"/>
      <w:marBottom w:val="0"/>
      <w:divBdr>
        <w:top w:val="none" w:sz="0" w:space="0" w:color="auto"/>
        <w:left w:val="none" w:sz="0" w:space="0" w:color="auto"/>
        <w:bottom w:val="none" w:sz="0" w:space="0" w:color="auto"/>
        <w:right w:val="none" w:sz="0" w:space="0" w:color="auto"/>
      </w:divBdr>
    </w:div>
    <w:div w:id="1709183320">
      <w:bodyDiv w:val="1"/>
      <w:marLeft w:val="0"/>
      <w:marRight w:val="0"/>
      <w:marTop w:val="0"/>
      <w:marBottom w:val="0"/>
      <w:divBdr>
        <w:top w:val="none" w:sz="0" w:space="0" w:color="auto"/>
        <w:left w:val="none" w:sz="0" w:space="0" w:color="auto"/>
        <w:bottom w:val="none" w:sz="0" w:space="0" w:color="auto"/>
        <w:right w:val="none" w:sz="0" w:space="0" w:color="auto"/>
      </w:divBdr>
    </w:div>
    <w:div w:id="1795169612">
      <w:bodyDiv w:val="1"/>
      <w:marLeft w:val="0"/>
      <w:marRight w:val="0"/>
      <w:marTop w:val="0"/>
      <w:marBottom w:val="0"/>
      <w:divBdr>
        <w:top w:val="none" w:sz="0" w:space="0" w:color="auto"/>
        <w:left w:val="none" w:sz="0" w:space="0" w:color="auto"/>
        <w:bottom w:val="none" w:sz="0" w:space="0" w:color="auto"/>
        <w:right w:val="none" w:sz="0" w:space="0" w:color="auto"/>
      </w:divBdr>
    </w:div>
    <w:div w:id="1826513475">
      <w:bodyDiv w:val="1"/>
      <w:marLeft w:val="0"/>
      <w:marRight w:val="0"/>
      <w:marTop w:val="0"/>
      <w:marBottom w:val="0"/>
      <w:divBdr>
        <w:top w:val="none" w:sz="0" w:space="0" w:color="auto"/>
        <w:left w:val="none" w:sz="0" w:space="0" w:color="auto"/>
        <w:bottom w:val="none" w:sz="0" w:space="0" w:color="auto"/>
        <w:right w:val="none" w:sz="0" w:space="0" w:color="auto"/>
      </w:divBdr>
    </w:div>
    <w:div w:id="1835879420">
      <w:bodyDiv w:val="1"/>
      <w:marLeft w:val="0"/>
      <w:marRight w:val="0"/>
      <w:marTop w:val="0"/>
      <w:marBottom w:val="0"/>
      <w:divBdr>
        <w:top w:val="none" w:sz="0" w:space="0" w:color="auto"/>
        <w:left w:val="none" w:sz="0" w:space="0" w:color="auto"/>
        <w:bottom w:val="none" w:sz="0" w:space="0" w:color="auto"/>
        <w:right w:val="none" w:sz="0" w:space="0" w:color="auto"/>
      </w:divBdr>
    </w:div>
    <w:div w:id="1858078006">
      <w:bodyDiv w:val="1"/>
      <w:marLeft w:val="0"/>
      <w:marRight w:val="0"/>
      <w:marTop w:val="0"/>
      <w:marBottom w:val="0"/>
      <w:divBdr>
        <w:top w:val="none" w:sz="0" w:space="0" w:color="auto"/>
        <w:left w:val="none" w:sz="0" w:space="0" w:color="auto"/>
        <w:bottom w:val="none" w:sz="0" w:space="0" w:color="auto"/>
        <w:right w:val="none" w:sz="0" w:space="0" w:color="auto"/>
      </w:divBdr>
    </w:div>
    <w:div w:id="1905331711">
      <w:bodyDiv w:val="1"/>
      <w:marLeft w:val="0"/>
      <w:marRight w:val="0"/>
      <w:marTop w:val="0"/>
      <w:marBottom w:val="0"/>
      <w:divBdr>
        <w:top w:val="none" w:sz="0" w:space="0" w:color="auto"/>
        <w:left w:val="none" w:sz="0" w:space="0" w:color="auto"/>
        <w:bottom w:val="none" w:sz="0" w:space="0" w:color="auto"/>
        <w:right w:val="none" w:sz="0" w:space="0" w:color="auto"/>
      </w:divBdr>
    </w:div>
    <w:div w:id="1955283056">
      <w:bodyDiv w:val="1"/>
      <w:marLeft w:val="0"/>
      <w:marRight w:val="0"/>
      <w:marTop w:val="0"/>
      <w:marBottom w:val="0"/>
      <w:divBdr>
        <w:top w:val="none" w:sz="0" w:space="0" w:color="auto"/>
        <w:left w:val="none" w:sz="0" w:space="0" w:color="auto"/>
        <w:bottom w:val="none" w:sz="0" w:space="0" w:color="auto"/>
        <w:right w:val="none" w:sz="0" w:space="0" w:color="auto"/>
      </w:divBdr>
    </w:div>
    <w:div w:id="2016689815">
      <w:bodyDiv w:val="1"/>
      <w:marLeft w:val="0"/>
      <w:marRight w:val="0"/>
      <w:marTop w:val="0"/>
      <w:marBottom w:val="0"/>
      <w:divBdr>
        <w:top w:val="none" w:sz="0" w:space="0" w:color="auto"/>
        <w:left w:val="none" w:sz="0" w:space="0" w:color="auto"/>
        <w:bottom w:val="none" w:sz="0" w:space="0" w:color="auto"/>
        <w:right w:val="none" w:sz="0" w:space="0" w:color="auto"/>
      </w:divBdr>
    </w:div>
    <w:div w:id="2045321645">
      <w:bodyDiv w:val="1"/>
      <w:marLeft w:val="0"/>
      <w:marRight w:val="0"/>
      <w:marTop w:val="0"/>
      <w:marBottom w:val="0"/>
      <w:divBdr>
        <w:top w:val="none" w:sz="0" w:space="0" w:color="auto"/>
        <w:left w:val="none" w:sz="0" w:space="0" w:color="auto"/>
        <w:bottom w:val="none" w:sz="0" w:space="0" w:color="auto"/>
        <w:right w:val="none" w:sz="0" w:space="0" w:color="auto"/>
      </w:divBdr>
    </w:div>
    <w:div w:id="2046709275">
      <w:bodyDiv w:val="1"/>
      <w:marLeft w:val="0"/>
      <w:marRight w:val="0"/>
      <w:marTop w:val="0"/>
      <w:marBottom w:val="0"/>
      <w:divBdr>
        <w:top w:val="none" w:sz="0" w:space="0" w:color="auto"/>
        <w:left w:val="none" w:sz="0" w:space="0" w:color="auto"/>
        <w:bottom w:val="none" w:sz="0" w:space="0" w:color="auto"/>
        <w:right w:val="none" w:sz="0" w:space="0" w:color="auto"/>
      </w:divBdr>
    </w:div>
    <w:div w:id="2090808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s://doi.org/10.1016/J.CLNU.2018.05.02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orcid.org/0000-0001-5034-3720"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2E7E462442040B2857F2FA8C3BD48D9"/>
        <w:category>
          <w:name w:val="Genel"/>
          <w:gallery w:val="placeholder"/>
        </w:category>
        <w:types>
          <w:type w:val="bbPlcHdr"/>
        </w:types>
        <w:behaviors>
          <w:behavior w:val="content"/>
        </w:behaviors>
        <w:guid w:val="{3E794F85-E494-4C88-93BB-A5B246C6A811}"/>
      </w:docPartPr>
      <w:docPartBody>
        <w:p w:rsidR="00013A97" w:rsidRDefault="00452224" w:rsidP="00452224">
          <w:pPr>
            <w:pStyle w:val="12E7E462442040B2857F2FA8C3BD48D9"/>
          </w:pPr>
          <w:r w:rsidRPr="00A528DC">
            <w:rPr>
              <w:rStyle w:val="PlaceholderText"/>
            </w:rPr>
            <w:t>Metin girmek için buraya tıklayın veya dokunun.</w:t>
          </w:r>
        </w:p>
      </w:docPartBody>
    </w:docPart>
    <w:docPart>
      <w:docPartPr>
        <w:name w:val="DefaultPlaceholder_-1854013440"/>
        <w:category>
          <w:name w:val="Genel"/>
          <w:gallery w:val="placeholder"/>
        </w:category>
        <w:types>
          <w:type w:val="bbPlcHdr"/>
        </w:types>
        <w:behaviors>
          <w:behavior w:val="content"/>
        </w:behaviors>
        <w:guid w:val="{D10573ED-32BA-4B17-9186-E403E219CD61}"/>
      </w:docPartPr>
      <w:docPartBody>
        <w:p w:rsidR="00EA42D9" w:rsidRDefault="00E35226">
          <w:r w:rsidRPr="00473609">
            <w:rPr>
              <w:rStyle w:val="PlaceholderText"/>
            </w:rPr>
            <w:t>Metin girmek için buraya tıklayın veya dokunun.</w:t>
          </w:r>
        </w:p>
      </w:docPartBody>
    </w:docPart>
    <w:docPart>
      <w:docPartPr>
        <w:name w:val="EC1139AF654544AE8B3CFB3280C3C77B"/>
        <w:category>
          <w:name w:val="Genel"/>
          <w:gallery w:val="placeholder"/>
        </w:category>
        <w:types>
          <w:type w:val="bbPlcHdr"/>
        </w:types>
        <w:behaviors>
          <w:behavior w:val="content"/>
        </w:behaviors>
        <w:guid w:val="{837269DD-A562-431F-8BB9-925DF8533A7F}"/>
      </w:docPartPr>
      <w:docPartBody>
        <w:p w:rsidR="00FC5273" w:rsidRDefault="002C22E9" w:rsidP="002C22E9">
          <w:pPr>
            <w:pStyle w:val="EC1139AF654544AE8B3CFB3280C3C77B"/>
          </w:pPr>
          <w:r w:rsidRPr="00473609">
            <w:rPr>
              <w:rStyle w:val="PlaceholderText"/>
            </w:rPr>
            <w:t>Metin girmek için buraya tıklayın veya dokunun.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224"/>
    <w:rsid w:val="00013A97"/>
    <w:rsid w:val="0002669E"/>
    <w:rsid w:val="00071443"/>
    <w:rsid w:val="00150925"/>
    <w:rsid w:val="00250848"/>
    <w:rsid w:val="00260EFA"/>
    <w:rsid w:val="002C22E9"/>
    <w:rsid w:val="002C29B5"/>
    <w:rsid w:val="002E2D50"/>
    <w:rsid w:val="00327101"/>
    <w:rsid w:val="00376E5F"/>
    <w:rsid w:val="00385D3B"/>
    <w:rsid w:val="00387D3C"/>
    <w:rsid w:val="003B39C6"/>
    <w:rsid w:val="00452224"/>
    <w:rsid w:val="004A02D6"/>
    <w:rsid w:val="004C061A"/>
    <w:rsid w:val="005A0218"/>
    <w:rsid w:val="005F380C"/>
    <w:rsid w:val="0061358C"/>
    <w:rsid w:val="006305AF"/>
    <w:rsid w:val="006B1EDE"/>
    <w:rsid w:val="007E77A5"/>
    <w:rsid w:val="00855FF7"/>
    <w:rsid w:val="008B18FC"/>
    <w:rsid w:val="008C3FC9"/>
    <w:rsid w:val="008C6D0A"/>
    <w:rsid w:val="008D0060"/>
    <w:rsid w:val="00A84926"/>
    <w:rsid w:val="00A9066E"/>
    <w:rsid w:val="00AA10D8"/>
    <w:rsid w:val="00CC335F"/>
    <w:rsid w:val="00D55FB5"/>
    <w:rsid w:val="00E35226"/>
    <w:rsid w:val="00E80926"/>
    <w:rsid w:val="00EA42D9"/>
    <w:rsid w:val="00F415EF"/>
    <w:rsid w:val="00F509C9"/>
    <w:rsid w:val="00FC5273"/>
    <w:rsid w:val="00FF5212"/>
    <w:rsid w:val="00FF6DAB"/>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C22E9"/>
    <w:rPr>
      <w:color w:val="808080"/>
    </w:rPr>
  </w:style>
  <w:style w:type="paragraph" w:customStyle="1" w:styleId="12E7E462442040B2857F2FA8C3BD48D9">
    <w:name w:val="12E7E462442040B2857F2FA8C3BD48D9"/>
    <w:rsid w:val="00452224"/>
  </w:style>
  <w:style w:type="paragraph" w:customStyle="1" w:styleId="EC1139AF654544AE8B3CFB3280C3C77B">
    <w:name w:val="EC1139AF654544AE8B3CFB3280C3C77B"/>
    <w:rsid w:val="002C22E9"/>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5A4EF12-A616-4BCD-AEBA-5533813D3C46}">
  <we:reference id="wa104382081" version="1.35.0.0" store="tr-TR" storeType="OMEX"/>
  <we:alternateReferences>
    <we:reference id="wa104382081" version="1.35.0.0" store="tr-TR" storeType="OMEX"/>
  </we:alternateReferences>
  <we:properties>
    <we:property name="MENDELEY_CITATIONS" value="[{&quot;citationID&quot;:&quot;MENDELEY_CITATION_9c46872c-9734-49b8-bf52-35b89f8f0f97&quot;,&quot;properties&quot;:{&quot;noteIndex&quot;:0},&quot;isEdited&quot;:false,&quot;manualOverride&quot;:{&quot;isManuallyOverridden&quot;:false,&quot;citeprocText&quot;:&quot;[1–3]&quot;,&quot;manualOverrideText&quot;:&quot;&quot;},&quot;citationItems&quot;:[{&quot;id&quot;:&quot;9c85e8ee-4fd8-3790-868b-a1619532094b&quot;,&quot;itemData&quot;:{&quot;type&quot;:&quot;article-journal&quot;,&quot;id&quot;:&quot;9c85e8ee-4fd8-3790-868b-a1619532094b&quot;,&quot;title&quot;:&quot;Nutritional determinants of frailty in older adults: A systematic review&quot;,&quot;author&quot;:[{&quot;family&quot;:&quot;Lorenzo-López&quot;,&quot;given&quot;:&quot;Laura&quot;,&quot;parse-names&quot;:false,&quot;dropping-particle&quot;:&quot;&quot;,&quot;non-dropping-particle&quot;:&quot;&quot;},{&quot;family&quot;:&quot;Maseda&quot;,&quot;given&quot;:&quot;Ana&quot;,&quot;parse-names&quot;:false,&quot;dropping-particle&quot;:&quot;&quot;,&quot;non-dropping-particle&quot;:&quot;&quot;},{&quot;family&quot;:&quot;Labra&quot;,&quot;given&quot;:&quot;Carmen&quot;,&quot;parse-names&quot;:false,&quot;dropping-particle&quot;:&quot;&quot;,&quot;non-dropping-particle&quot;:&quot;de&quot;},{&quot;family&quot;:&quot;Regueiro-Folgueira&quot;,&quot;given&quot;:&quot;Laura&quot;,&quot;parse-names&quot;:false,&quot;dropping-particle&quot;:&quot;&quot;,&quot;non-dropping-particle&quot;:&quot;&quot;},{&quot;family&quot;:&quot;Rodríguez-Villamil&quot;,&quot;given&quot;:&quot;José L.&quot;,&quot;parse-names&quot;:false,&quot;dropping-particle&quot;:&quot;&quot;,&quot;non-dropping-particle&quot;:&quot;&quot;},{&quot;family&quot;:&quot;Millán-Calenti&quot;,&quot;given&quot;:&quot;José C.&quot;,&quot;parse-names&quot;:false,&quot;dropping-particle&quot;:&quot;&quot;,&quot;non-dropping-particle&quot;:&quot;&quot;}],&quot;container-title&quot;:&quot;BMC Geriatrics&quot;,&quot;accessed&quot;:{&quot;date-parts&quot;:[[2022,2,12]]},&quot;DOI&quot;:&quot;10.1186/S12877-017-0496-2/TABLES/1&quot;,&quot;ISSN&quot;:&quot;14712318&quot;,&quot;PMID&quot;:&quot;28506216&quot;,&quot;URL&quot;:&quot;https://link.springer.com/articles/10.1186/s12877-017-0496-2&quot;,&quot;issued&quot;:{&quot;date-parts&quot;:[[2017,5,15]]},&quot;page&quot;:&quot;1-13&quot;,&quot;abstract&quot;:&quot;Background: Frailty is a geriatric syndrome that affects multiple domains of human functioning. A variety of problems contributes to the development of this syndrome; poor nutritional status is an important determinant of this condition. The purpose of this systematic review was to examine recent evidence regarding the association between nutritional status and frailty syndrome in older adults. Methods: PubMed, Web of Science, and Scopus electronic databases were searched using specific key words, for observational papers that were published during the period from 2005 to February 2017 and that studied the association or relationship between nutritional status and frailty in older adults. The Preferred Reporting Items for Systematic Reviews and Meta-Analyses (PRISMA) Statement was followed to assess the quality of the included articles. Results: Of the 2042 studies found, nineteen met the inclusion criteria. Of these studies, five provided data on micronutrients and frailty, and reported that frailty syndrome is associated with low intakes of specific micronutrients. Five studies provided data on macronutrients and frailty, and among those studies, four revealed that a higher protein intake was associated with a lower risk of frailty. Three studies examined the relationship between diet quality and frailty, and showed that the quality of the diet is inversely associated with the risk of being frail. Two studies provided data on the antioxidant capacity of the diet and frailty, and reported that a high dietary antioxidant capacity is associated with a lower risk of developing frailty. Finally, seven studies evaluated the relationship between scores on both the Mini Nutritional Assessment (MNA) and the MNA-SF (Short Form) and frailty, and revealed an association between malnutrition and/or the risk of malnutrition and frailty. Conclusions: This systematic review confirms the importance of both quantitative (energy intake) and qualitative (nutrient quality) factors of nutrition in the development of frailty syndrome in older adults. However, more longitudinal studies on this topic are required to further understand the potential role of nutrition in the prevention, postponement, or even reversion of frailty syndrome.&quot;,&quot;publisher&quot;:&quot;BioMed Central Ltd.&quot;,&quot;issue&quot;:&quot;1&quot;,&quot;volume&quot;:&quot;17&quot;,&quot;expandedJournalTitle&quot;:&quot;BMC Geriatrics&quot;},&quot;isTemporary&quot;:false},{&quot;id&quot;:&quot;56a97f4b-e737-3b6d-9f7f-29b279293762&quot;,&quot;itemData&quot;:{&quot;type&quot;:&quot;article-journal&quot;,&quot;id&quot;:&quot;56a97f4b-e737-3b6d-9f7f-29b279293762&quot;,&quot;title&quot;:&quot;Mini Nutritional Assessment Scale-Short Form can be useful for frailty screening in older adults&quot;,&quot;author&quot;:[{&quot;family&quot;:&quot;Soysal&quot;,&quot;given&quot;:&quot;Pinar&quot;,&quot;parse-names&quot;:false,&quot;dropping-particle&quot;:&quot;&quot;,&quot;non-dropping-particle&quot;:&quot;&quot;},{&quot;family&quot;:&quot;Veronese&quot;,&quot;given&quot;:&quot;Nicola&quot;,&quot;parse-names&quot;:false,&quot;dropping-particle&quot;:&quot;&quot;,&quot;non-dropping-particle&quot;:&quot;&quot;},{&quot;family&quot;:&quot;Arik&quot;,&quot;given&quot;:&quot;Ferhat&quot;,&quot;parse-names&quot;:false,&quot;dropping-particle&quot;:&quot;&quot;,&quot;non-dropping-particle&quot;:&quot;&quot;},{&quot;family&quot;:&quot;Kalan&quot;,&quot;given&quot;:&quot;Ugur&quot;,&quot;parse-names&quot;:false,&quot;dropping-particle&quot;:&quot;&quot;,&quot;non-dropping-particle&quot;:&quot;&quot;},{&quot;family&quot;:&quot;Smith&quot;,&quot;given&quot;:&quot;Lee&quot;,&quot;parse-names&quot;:false,&quot;dropping-particle&quot;:&quot;&quot;,&quot;non-dropping-particle&quot;:&quot;&quot;},{&quot;family&quot;:&quot;Isik&quot;,&quot;given&quot;:&quot;Ahmet Turan&quot;,&quot;parse-names&quot;:false,&quot;dropping-particle&quot;:&quot;&quot;,&quot;non-dropping-particle&quot;:&quot;&quot;}],&quot;container-title&quot;:&quot;Clinical Interventions in Aging&quot;,&quot;accessed&quot;:{&quot;date-parts&quot;:[[2022,2,12]]},&quot;DOI&quot;:&quot;10.2147/CIA.S196770&quot;,&quot;ISSN&quot;:&quot;11781998&quot;,&quot;PMID&quot;:&quot;31118593&quot;,&quot;URL&quot;:&quot;/pmc/articles/PMC6475097/&quot;,&quot;issued&quot;:{&quot;date-parts&quot;:[[2019]]},&quot;page&quot;:&quot;693&quot;,&quot;abstract&quot;:&quot;Aim: Mini Nutritional Assessment-Short Form (MNA-SF) is used to assess nutritional status in older adults, but it is not known whether it can be used to define frailty. This study was aimed to investigate whether or not MNA-SF can identify frailty status as defined by Fried’s criteria. Methods: A total of 1,003 outpatients (aged 65 years or older) were included in the study. All patients underwent comprehensive geriatric assessment. Frailty status was evaluated by Fried’s criteria: unintentional weight loss, exhaustion, low levels of activity, weakness, and slowness. One point is assigned for each criterion, and frailty status is identified based on the number of points scored: 0 points, not frail; 1–2 points, pre-frail; ≥3 points, frail. A total score of MNA-SF &lt;8, 8–11, and &gt;11 indicates malnutrition, risk of malnutrition, and no malnutrition, respectively. Results: Of the 1,003 outpatients (mean age 74.2±8.5 years), 313 participants (31.2%) were considered frail and 382 (38.1%) pre-frail. Among frail and pre-frail patients, 49.2% and 25.1% were at risk of malnutrition and 22.0% and 1.6% were malnourished, respectively. MNA-SF with a cut-off point of 11.0 had a sensitivity of 71.2% and a specificity of 92.8% for the detection of frail participants, and with a cut-off point of 13 had a sensitivity of 45.7% and a specificity of 78.3% for the detection of pre-frailty. The area under the curve for MNA-SF was estimated to be 0.906 and 0.687 for frailty and pre-frailty, respectively. Conclusion: MNA-SF can be useful for frailty screening in older adults.&quot;,&quot;publisher&quot;:&quot;Dove Press&quot;,&quot;volume&quot;:&quot;14&quot;,&quot;expandedJournalTitle&quot;:&quot;Clinical Interventions in Aging&quot;},&quot;isTemporary&quot;:false},{&quot;id&quot;:&quot;f3bcbc0c-eec2-3919-9dc0-6fb14f002a68&quot;,&quot;itemData&quot;:{&quot;type&quot;:&quot;article-journal&quot;,&quot;id&quot;:&quot;f3bcbc0c-eec2-3919-9dc0-6fb14f002a68&quot;,&quot;title&quot;:&quot;Malnutrition is associated with increased mortality in older adults regardless of the cause of death&quot;,&quot;author&quot;:[{&quot;family&quot;:&quot;Söderström&quot;,&quot;given&quot;:&quot;Lisa&quot;,&quot;parse-names&quot;:false,&quot;dropping-particle&quot;:&quot;&quot;,&quot;non-dropping-particle&quot;:&quot;&quot;},{&quot;family&quot;:&quot;Rosenblad&quot;,&quot;given&quot;:&quot;Andreas&quot;,&quot;parse-names&quot;:false,&quot;dropping-particle&quot;:&quot;&quot;,&quot;non-dropping-particle&quot;:&quot;&quot;},{&quot;family&quot;:&quot;Thors Adolfsson&quot;,&quot;given&quot;:&quot;Eva&quot;,&quot;parse-names&quot;:false,&quot;dropping-particle&quot;:&quot;&quot;,&quot;non-dropping-particle&quot;:&quot;&quot;},{&quot;family&quot;:&quot;Bergkvist&quot;,&quot;given&quot;:&quot;Leif&quot;,&quot;parse-names&quot;:false,&quot;dropping-particle&quot;:&quot;&quot;,&quot;non-dropping-particle&quot;:&quot;&quot;}],&quot;container-title&quot;:&quot;British Journal of Nutrition&quot;,&quot;accessed&quot;:{&quot;date-parts&quot;:[[2022,2,12]]},&quot;DOI&quot;:&quot;10.1017/S0007114517000435&quot;,&quot;ISSN&quot;:&quot;0007-1145&quot;,&quot;PMID&quot;:&quot;28290264&quot;,&quot;URL&quot;:&quot;https://www.cambridge.org/core/journals/british-journal-of-nutrition/article/malnutrition-is-associated-with-increased-mortality-in-older-adults-regardless-of-the-cause-of-death/315040A95BD3AD48E274F6CEBCFA1FB9&quot;,&quot;issued&quot;:{&quot;date-parts&quot;:[[2017,2,28]]},&quot;page&quot;:&quot;532-540&quot;,&quot;abstract&quot;:&quot;Malnutrition predicts preterm death, but whether this is valid irrespective of the cause of death is unknown. The aim of the present study was to determine whether malnutrition is associated with cause-specific mortality in older adults. This cohort study was conducted in Sweden and included 1767 individuals aged ≥65 years admitted to hospital in 2008–2009. On the basis of the Mini Nutritional Assessment instrument, nutritional risk was assessed as well nourished (score 24–30), at risk of malnutrition (score 17–23·5) or malnourished (score &amp;lt;17). Cause of death was classified according to the International Statistical Classification of Diseases and Related Health Problems, 10th Revision, into twenty different causes of death. Data were analysed using Cox proportional hazards regression models. At baseline, 55·1 % were at risk of malnutrition, and 9·4 % of the participants were malnourished. During a median follow-up of 5·1 years, 839 participants (47·5 %) died. The multiple Cox regression model identified significant associations (hazard ratio (HR)) between malnutrition and risk of malnutrition, respectively, and death due to neoplasms (HR 2·43 and 1·32); mental or behavioural disorders (HR 5·73 and 5·44); diseases of the nervous (HR 4·39 and 2·08), circulatory (HR 1·95 and 1·57) or respiratory system (HR 2·19 and 1·49); and symptoms, signs and abnormal clinical and laboratory findings, not elsewhere classified (HR 2·23 and 1·43). Malnutrition and risk of malnutrition are associated with increased mortality regardless of the cause of death, which emphasises the need for nutritional screening to identify older adults who may require nutritional support in order to avoid preterm death.&quot;,&quot;publisher&quot;:&quot;Cambridge University Press&quot;,&quot;issue&quot;:&quot;4&quot;,&quot;volume&quot;:&quot;117&quot;,&quot;expandedJournalTitle&quot;:&quot;British Journal of Nutrition&quot;},&quot;isTemporary&quot;:false}],&quot;citationTag&quot;:&quot;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&quot;},{&quot;citationID&quot;:&quot;MENDELEY_CITATION_ececfc16-baaa-4363-96f5-f1c4ce69221b&quot;,&quot;properties&quot;:{&quot;noteIndex&quot;:0},&quot;isEdited&quot;:false,&quot;manualOverride&quot;:{&quot;isManuallyOverridden&quot;:false,&quot;citeprocText&quot;:&quot;[4]&quot;,&quot;manualOverrideText&quot;:&quot;&quot;},&quot;citationItems&quot;:[{&quot;id&quot;:&quot;300dfe4e-0c06-3d75-866e-46de958f9486&quot;,&quot;itemData&quot;:{&quot;type&quot;:&quot;article-journal&quot;,&quot;id&quot;:&quot;300dfe4e-0c06-3d75-866e-46de958f9486&quot;,&quot;title&quot;:&quot;Malnutrition and obesity coexist in many countries, report finds&quot;,&quot;author&quot;:[{&quot;family&quot;:&quot;London&quot;,&quot;given&quot;:&quot;Anne Gulland&quot;,&quot;parse-names&quot;:false,&quot;dropping-particle&quot;:&quot;&quot;,&quot;non-dropping-particle&quot;:&quot;&quot;}],&quot;container-title&quot;:&quot;BMJ&quot;,&quot;accessed&quot;:{&quot;date-parts&quot;:[[2022,2,12]]},&quot;DOI&quot;:&quot;10.1136/bmj.i3351&quot;,&quot;URL&quot;:&quot;http://group.bmj.com/group/rights-licensing/&quot;,&quot;issued&quot;:{&quot;date-parts&quot;:[[2016,6]]},&quot;issue&quot;:&quot;:i3351.&quot;,&quot;volume&quot;:&quot;353&quot;,&quot;expandedJournalTitle&quot;:&quot;BMJ&quot;},&quot;isTemporary&quot;:false}],&quot;citationTag&quot;:&quot;MENDELEY_CITATION_v3_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&quot;},{&quot;citationID&quot;:&quot;MENDELEY_CITATION_319021f5-60c2-4ad6-8246-9fc0917c33ff&quot;,&quot;properties&quot;:{&quot;noteIndex&quot;:0},&quot;isEdited&quot;:false,&quot;manualOverride&quot;:{&quot;isManuallyOverridden&quot;:false,&quot;citeprocText&quot;:&quot;[5, 6]&quot;,&quot;manualOverrideText&quot;:&quot;&quot;},&quot;citationItems&quot;:[{&quot;id&quot;:&quot;0e2b0c95-121a-3369-8e23-9d5ec425ff38&quot;,&quot;itemData&quot;:{&quot;type&quot;:&quot;article-journal&quot;,&quot;id&quot;:&quot;0e2b0c95-121a-3369-8e23-9d5ec425ff38&quot;,&quot;title&quot;:&quot;Malnutrition in Obesity: Is It Possible?&quot;,&quot;author&quot;:[{&quot;family&quot;:&quot;Kobylińska&quot;,&quot;given&quot;:&quot;Milena&quot;,&quot;parse-names&quot;:false,&quot;dropping-particle&quot;:&quot;&quot;,&quot;non-dropping-particle&quot;:&quot;&quot;},{&quot;family&quot;:&quot;Antosik&quot;,&quot;given&quot;:&quot;Katarzyna&quot;,&quot;parse-names&quot;:false,&quot;dropping-particle&quot;:&quot;&quot;,&quot;non-dropping-particle&quot;:&quot;&quot;},{&quot;family&quot;:&quot;Decyk&quot;,&quot;given&quot;:&quot;Agnieszka&quot;,&quot;parse-names&quot;:false,&quot;dropping-particle&quot;:&quot;&quot;,&quot;non-dropping-particle&quot;:&quot;&quot;},{&quot;family&quot;:&quot;Kurowska&quot;,&quot;given&quot;:&quot;Katarzyna&quot;,&quot;parse-names&quot;:false,&quot;dropping-particle&quot;:&quot;&quot;,&quot;non-dropping-particle&quot;:&quot;&quot;}],&quot;container-title&quot;:&quot;Obesity facts&quot;,&quot;accessed&quot;:{&quot;date-parts&quot;:[[2022,2,25]]},&quot;DOI&quot;:&quot;10.1159/000519503&quot;,&quot;ISSN&quot;:&quot;1662-4033&quot;,&quot;PMID&quot;:&quot;34749356&quot;,&quot;URL&quot;:&quot;https://pubmed.ncbi.nlm.nih.gov/34749356/&quot;,&quot;issued&quot;:{&quot;date-parts&quot;:[[2022,1,8]]},&quot;page&quot;:&quot;19-25&quot;,&quot;abstract&quot;:&quot;Background: The World Health Organization (WHO) classifies malnutrition as the biggest threat to public health worldwide, and this condition is observed in 20-60% of hospitalized patients. Malnutrition is a state of the body in which due to insufficient supply or incorrect absorption of essential nutrients, the body composition changes and the body's functions are impaired. Malnutrition is associated not only with reduced body mass index but also with obesity. Summary: Obesity is defined as a paradoxical state of malnutrition, which despite excessive energy consumption is associated with a shortage of individual microelements. Deficiency or lack of homeostasis of essential micronutrients can significantly affect daily performance, intellectual and emotional state, but also the physical state of the body. Food deficiency can also contribute to further weight gain or the development of other metabolic diseases. Micronutrient deficiency may include not only incorrect dietary choices and insufficient access to nutrient-rich foods but also changes in the absorption, distribution or excretion of nutrients, and altered micronutrient metabolism resulting from systemic inflammation caused by obesity. An effective therapy method recommended for people with morbid obesity is bariatric surgery aimed at both weight loss and improving quality of life. Unfortunately, the effects of these treatments are often medium- and long-term complications associated with micronutrient deficiency as a result of reduced consumption or absorption. Therefore, the use of bariatric surgery in patients with extreme obesity can affect the metabolism of microelements and increase the risk of nutritional deficiencies. Key Messages: Studies by many authors indicate a higher incidence of food deficiency among people with excessive body weight, than in people with normal body weight of the same age and same sex. Monitoring the concentration of minerals and vitamins in blood serum is a good practice in the treatment of obesity. The proper nutritional status of the body affects not only the state of health but also the effectiveness of therapy. The aim of the review was to present the issue of malnutrition in the context of obesity.&quot;,&quot;publisher&quot;:&quot;Obes Facts&quot;,&quot;issue&quot;:&quot;1&quot;,&quot;volume&quot;:&quot;15&quot;,&quot;expandedJournalTitle&quot;:&quot;Obesity facts&quot;},&quot;isTemporary&quot;:false},{&quot;id&quot;:&quot;7811155f-ebca-3c0b-bc9d-dd4ee4f7d8b9&quot;,&quot;itemData&quot;:{&quot;type&quot;:&quot;article-journal&quot;,&quot;id&quot;:&quot;7811155f-ebca-3c0b-bc9d-dd4ee4f7d8b9&quot;,&quot;title&quot;:&quot;Nutritional Deficiencies Before and After Bariatric Surgery: Prevention and Treatment&quot;,&quot;author&quot;:[{&quot;family&quot;:&quot;Argyrakopoulou&quot;,&quot;given&quot;:&quot;Georgia&quot;,&quot;parse-names&quot;:false,&quot;dropping-particle&quot;:&quot;&quot;,&quot;non-dropping-particle&quot;:&quot;&quot;},{&quot;family&quot;:&quot;Konstantinidou&quot;,&quot;given&quot;:&quot;Sofia K.&quot;,&quot;parse-names&quot;:false,&quot;dropping-particle&quot;:&quot;&quot;,&quot;non-dropping-particle&quot;:&quot;&quot;},{&quot;family&quot;:&quot;Dalamaga&quot;,&quot;given&quot;:&quot;Maria&quot;,&quot;parse-names&quot;:false,&quot;dropping-particle&quot;:&quot;&quot;,&quot;non-dropping-particle&quot;:&quot;&quot;},{&quot;family&quot;:&quot;Kokkinos&quot;,&quot;given&quot;:&quot;Alexander&quot;,&quot;parse-names&quot;:false,&quot;dropping-particle&quot;:&quot;&quot;,&quot;non-dropping-particle&quot;:&quot;&quot;}],&quot;container-title&quot;:&quot;Current nutrition reports&quot;,&quot;accessed&quot;:{&quot;date-parts&quot;:[[2022,2,25]]},&quot;DOI&quot;:&quot;10.1007/S13668-022-00400-9&quot;,&quot;ISSN&quot;:&quot;2161-3311&quot;,&quot;PMID&quot;:&quot;35174473&quot;,&quot;URL&quot;:&quot;https://pubmed.ncbi.nlm.nih.gov/35174473/&quot;,&quot;issued&quot;:{&quot;date-parts&quot;:[[2022,2,16]]},&quot;publisher&quot;:&quot;Curr Nutr Rep&quot;,&quot;expandedJournalTitle&quot;:&quot;Current nutrition reports&quot;},&quot;isTemporary&quot;:false}],&quot;citationTag&quot;:&quot;MENDELEY_CITATION_v3_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&quot;},{&quot;citationID&quot;:&quot;MENDELEY_CITATION_e6d9414e-838a-40b5-93da-d326bd7a54de&quot;,&quot;properties&quot;:{&quot;noteIndex&quot;:0},&quot;isEdited&quot;:false,&quot;manualOverride&quot;:{&quot;isManuallyOverridden&quot;:false,&quot;citeprocText&quot;:&quot;[5]&quot;,&quot;manualOverrideText&quot;:&quot;&quot;},&quot;citationItems&quot;:[{&quot;id&quot;:&quot;0e2b0c95-121a-3369-8e23-9d5ec425ff38&quot;,&quot;itemData&quot;:{&quot;type&quot;:&quot;article-journal&quot;,&quot;id&quot;:&quot;0e2b0c95-121a-3369-8e23-9d5ec425ff38&quot;,&quot;title&quot;:&quot;Malnutrition in Obesity: Is It Possible?&quot;,&quot;author&quot;:[{&quot;family&quot;:&quot;Kobylińska&quot;,&quot;given&quot;:&quot;Milena&quot;,&quot;parse-names&quot;:false,&quot;dropping-particle&quot;:&quot;&quot;,&quot;non-dropping-particle&quot;:&quot;&quot;},{&quot;family&quot;:&quot;Antosik&quot;,&quot;given&quot;:&quot;Katarzyna&quot;,&quot;parse-names&quot;:false,&quot;dropping-particle&quot;:&quot;&quot;,&quot;non-dropping-particle&quot;:&quot;&quot;},{&quot;family&quot;:&quot;Decyk&quot;,&quot;given&quot;:&quot;Agnieszka&quot;,&quot;parse-names&quot;:false,&quot;dropping-particle&quot;:&quot;&quot;,&quot;non-dropping-particle&quot;:&quot;&quot;},{&quot;family&quot;:&quot;Kurowska&quot;,&quot;given&quot;:&quot;Katarzyna&quot;,&quot;parse-names&quot;:false,&quot;dropping-particle&quot;:&quot;&quot;,&quot;non-dropping-particle&quot;:&quot;&quot;}],&quot;container-title&quot;:&quot;Obesity facts&quot;,&quot;accessed&quot;:{&quot;date-parts&quot;:[[2022,2,25]]},&quot;DOI&quot;:&quot;10.1159/000519503&quot;,&quot;ISSN&quot;:&quot;1662-4033&quot;,&quot;PMID&quot;:&quot;34749356&quot;,&quot;URL&quot;:&quot;https://pubmed.ncbi.nlm.nih.gov/34749356/&quot;,&quot;issued&quot;:{&quot;date-parts&quot;:[[2022,1,8]]},&quot;page&quot;:&quot;19-25&quot;,&quot;abstract&quot;:&quot;Background: The World Health Organization (WHO) classifies malnutrition as the biggest threat to public health worldwide, and this condition is observed in 20-60% of hospitalized patients. Malnutrition is a state of the body in which due to insufficient supply or incorrect absorption of essential nutrients, the body composition changes and the body's functions are impaired. Malnutrition is associated not only with reduced body mass index but also with obesity. Summary: Obesity is defined as a paradoxical state of malnutrition, which despite excessive energy consumption is associated with a shortage of individual microelements. Deficiency or lack of homeostasis of essential micronutrients can significantly affect daily performance, intellectual and emotional state, but also the physical state of the body. Food deficiency can also contribute to further weight gain or the development of other metabolic diseases. Micronutrient deficiency may include not only incorrect dietary choices and insufficient access to nutrient-rich foods but also changes in the absorption, distribution or excretion of nutrients, and altered micronutrient metabolism resulting from systemic inflammation caused by obesity. An effective therapy method recommended for people with morbid obesity is bariatric surgery aimed at both weight loss and improving quality of life. Unfortunately, the effects of these treatments are often medium- and long-term complications associated with micronutrient deficiency as a result of reduced consumption or absorption. Therefore, the use of bariatric surgery in patients with extreme obesity can affect the metabolism of microelements and increase the risk of nutritional deficiencies. Key Messages: Studies by many authors indicate a higher incidence of food deficiency among people with excessive body weight, than in people with normal body weight of the same age and same sex. Monitoring the concentration of minerals and vitamins in blood serum is a good practice in the treatment of obesity. The proper nutritional status of the body affects not only the state of health but also the effectiveness of therapy. The aim of the review was to present the issue of malnutrition in the context of obesity.&quot;,&quot;publisher&quot;:&quot;Obes Facts&quot;,&quot;issue&quot;:&quot;1&quot;,&quot;volume&quot;:&quot;15&quot;,&quot;expandedJournalTitle&quot;:&quot;Obesity facts&quot;},&quot;isTemporary&quot;:false}],&quot;citationTag&quot;:&quot;MENDELEY_CITATION_v3_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&quot;},{&quot;citationID&quot;:&quot;MENDELEY_CITATION_19780a6b-5035-4aa2-9eda-5c4104acc2c4&quot;,&quot;properties&quot;:{&quot;noteIndex&quot;:0},&quot;isEdited&quot;:false,&quot;manualOverride&quot;:{&quot;isManuallyOverridden&quot;:false,&quot;citeprocText&quot;:&quot;[7]&quot;,&quot;manualOverrideText&quot;:&quot;&quot;},&quot;citationItems&quot;:[{&quot;id&quot;:&quot;7e506216-74a3-31ae-9373-5ef157442f5c&quot;,&quot;itemData&quot;:{&quot;type&quot;:&quot;article-journal&quot;,&quot;id&quot;:&quot;7e506216-74a3-31ae-9373-5ef157442f5c&quot;,&quot;title&quot;:&quot;Nutritional deficiencies in morbidly obese patients: a new form of malnutrition? Part A: vitamins&quot;,&quot;author&quot;:[{&quot;family&quot;:&quot;Kaidar-Person&quot;,&quot;given&quot;:&quot;Orit&quot;,&quot;parse-names&quot;:false,&quot;dropping-particle&quot;:&quot;&quot;,&quot;non-dropping-particle&quot;:&quot;&quot;},{&quot;family&quot;:&quot;Person&quot;,&quot;given&quot;:&quot;Benjamin&quot;,&quot;parse-names&quot;:false,&quot;dropping-particle&quot;:&quot;&quot;,&quot;non-dropping-particle&quot;:&quot;&quot;},{&quot;family&quot;:&quot;Szomstein&quot;,&quot;given&quot;:&quot;Samuel&quot;,&quot;parse-names&quot;:false,&quot;dropping-particle&quot;:&quot;&quot;,&quot;non-dropping-particle&quot;:&quot;&quot;},{&quot;family&quot;:&quot;Rosenthal&quot;,&quot;given&quot;:&quot;Raul J.&quot;,&quot;parse-names&quot;:false,&quot;dropping-particle&quot;:&quot;&quot;,&quot;non-dropping-particle&quot;:&quot;&quot;}],&quot;container-title&quot;:&quot;Obesity surgery&quot;,&quot;accessed&quot;:{&quot;date-parts&quot;:[[2022,2,25]]},&quot;DOI&quot;:&quot;10.1007/S11695-007-9349-Y&quot;,&quot;ISSN&quot;:&quot;0960-8923&quot;,&quot;PMID&quot;:&quot;18465178&quot;,&quot;URL&quot;:&quot;https://pubmed.ncbi.nlm.nih.gov/18465178/&quot;,&quot;issued&quot;:{&quot;date-parts&quot;:[[2008,7]]},&quot;page&quot;:&quot;870-876&quot;,&quot;abstract&quot;:&quot;It is a common belief that clinical vitamin or mineral deficiencies are rare in Western countries because of the low cost and unlimited diversity of food supply. However, many people consume food that is either unhealthy or of poor nutritional value that lacks proteins, vitamins, minerals, and fiber. In this, article we reviewed the literature and highlighted the vitamin deficiencies in obese patients before bariatric surgery. Deficiency of dietary minerals is described in the accompanying manuscript. The prevalence of vitamin deficiencies in the morbidly obese population prior to bariatric surgery is higher and more significant than previously believed. © 2007 Springer Science + Business Media B.V.&quot;,&quot;publisher&quot;:&quot;Obes Surg&quot;,&quot;issue&quot;:&quot;7&quot;,&quot;volume&quot;:&quot;18&quot;,&quot;expandedJournalTitle&quot;:&quot;Obesity surgery&quot;},&quot;isTemporary&quot;:false}],&quot;citationTag&quot;:&quot;MENDELEY_CITATION_v3_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&quot;},{&quot;citationID&quot;:&quot;MENDELEY_CITATION_94b7dfff-9028-4947-ab83-cdfc4d2742b2&quot;,&quot;properties&quot;:{&quot;noteIndex&quot;:0},&quot;isEdited&quot;:false,&quot;manualOverride&quot;:{&quot;isManuallyOverridden&quot;:false,&quot;citeprocText&quot;:&quot;[8]&quot;,&quot;manualOverrideText&quot;:&quot;&quot;},&quot;citationItems&quot;:[{&quot;id&quot;:&quot;e61236ef-1a50-3125-b7c4-408a1521b9ea&quot;,&quot;itemData&quot;:{&quot;type&quot;:&quot;article-journal&quot;,&quot;id&quot;:&quot;e61236ef-1a50-3125-b7c4-408a1521b9ea&quot;,&quot;title&quot;:&quot;The relationship between multimorbidity, obesity and functional impairment in older adults&quot;,&quot;author&quot;:[{&quot;family&quot;:&quot;Lynch&quot;,&quot;given&quot;:&quot;David H.&quot;,&quot;parse-names&quot;:false,&quot;dropping-particle&quot;:&quot;&quot;,&quot;non-dropping-particle&quot;:&quot;&quot;},{&quot;family&quot;:&quot;Petersen&quot;,&quot;given&quot;:&quot;Curtis L.&quot;,&quot;parse-names&quot;:false,&quot;dropping-particle&quot;:&quot;&quot;,&quot;non-dropping-particle&quot;:&quot;&quot;},{&quot;family&quot;:&quot;Fanous&quot;,&quot;given&quot;:&quot;Marco M.&quot;,&quot;parse-names&quot;:false,&quot;dropping-particle&quot;:&quot;&quot;,&quot;non-dropping-particle&quot;:&quot;&quot;},{&quot;family&quot;:&quot;Spangler&quot;,&quot;given&quot;:&quot;Hillary B.&quot;,&quot;parse-names&quot;:false,&quot;dropping-particle&quot;:&quot;&quot;,&quot;non-dropping-particle&quot;:&quot;&quot;},{&quot;family&quot;:&quot;Kahkoska&quot;,&quot;given&quot;:&quot;Anna R.&quot;,&quot;parse-names&quot;:false,&quot;dropping-particle&quot;:&quot;&quot;,&quot;non-dropping-particle&quot;:&quot;&quot;},{&quot;family&quot;:&quot;Jimenez&quot;,&quot;given&quot;:&quot;Daniel&quot;,&quot;parse-names&quot;:false,&quot;dropping-particle&quot;:&quot;&quot;,&quot;non-dropping-particle&quot;:&quot;&quot;},{&quot;family&quot;:&quot;Batsis&quot;,&quot;given&quot;:&quot;John A.&quot;,&quot;parse-names&quot;:false,&quot;dropping-particle&quot;:&quot;&quot;,&quot;non-dropping-particle&quot;:&quot;&quot;}],&quot;container-title&quot;:&quot;Journal of the American Geriatrics Society&quot;,&quot;accessed&quot;:{&quot;date-parts&quot;:[[2022,2,25]]},&quot;DOI&quot;:&quot;10.1111/JGS.17683&quot;,&quot;ISSN&quot;:&quot;1532-5415&quot;,&quot;PMID&quot;:&quot;35113453&quot;,&quot;URL&quot;:&quot;https://pubmed.ncbi.nlm.nih.gov/35113453/&quot;,&quot;issued&quot;:{&quot;date-parts&quot;:[[2022,2,3]]},&quot;publisher&quot;:&quot;J Am Geriatr Soc&quot;,&quot;expandedJournalTitle&quot;:&quot;Journal of the American Geriatrics Society&quot;},&quot;isTemporary&quot;:false}],&quot;citationTag&quot;:&quot;MENDELEY_CITATION_v3_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&quot;},{&quot;citationID&quot;:&quot;MENDELEY_CITATION_5641ff2e-00dd-4dcf-81f6-82889290e72f&quot;,&quot;properties&quot;:{&quot;noteIndex&quot;:0},&quot;isEdited&quot;:false,&quot;manualOverride&quot;:{&quot;isManuallyOverridden&quot;:false,&quot;citeprocText&quot;:&quot;[9]&quot;,&quot;manualOverrideText&quot;:&quot;&quot;},&quot;citationItems&quot;:[{&quot;id&quot;:&quot;6e88c340-6a01-31d1-9d44-5180662568f9&quot;,&quot;itemData&quot;:{&quot;type&quot;:&quot;article-journal&quot;,&quot;id&quot;:&quot;6e88c340-6a01-31d1-9d44-5180662568f9&quot;,&quot;title&quot;:&quot;Trends in obesity and multimorbidity in Canada&quot;,&quot;author&quot;:[{&quot;family&quot;:&quot;Lebenbaum&quot;,&quot;given&quot;:&quot;Michael&quot;,&quot;parse-names&quot;:false,&quot;dropping-particle&quot;:&quot;&quot;,&quot;non-dropping-particle&quot;:&quot;&quot;},{&quot;family&quot;:&quot;Zaric&quot;,&quot;given&quot;:&quot;Gregory S.&quot;,&quot;parse-names&quot;:false,&quot;dropping-particle&quot;:&quot;&quot;,&quot;non-dropping-particle&quot;:&quot;&quot;},{&quot;family&quot;:&quot;Thind&quot;,&quot;given&quot;:&quot;Amardeep&quot;,&quot;parse-names&quot;:false,&quot;dropping-particle&quot;:&quot;&quot;,&quot;non-dropping-particle&quot;:&quot;&quot;},{&quot;family&quot;:&quot;Sarma&quot;,&quot;given&quot;:&quot;Sisira&quot;,&quot;parse-names&quot;:false,&quot;dropping-particle&quot;:&quot;&quot;,&quot;non-dropping-particle&quot;:&quot;&quot;}],&quot;container-title&quot;:&quot;Preventive medicine&quot;,&quot;accessed&quot;:{&quot;date-parts&quot;:[[2022,2,25]]},&quot;DOI&quot;:&quot;10.1016/J.YPMED.2018.08.025&quot;,&quot;ISSN&quot;:&quot;1096-0260&quot;,&quot;PMID&quot;:&quot;30194961&quot;,&quot;URL&quot;:&quot;https://pubmed.ncbi.nlm.nih.gov/30194961/&quot;,&quot;issued&quot;:{&quot;date-parts&quot;:[[2018,11,1]]},&quot;page&quot;:&quot;173-179&quot;,&quot;abstract&quot;:&quot;Very few studies have examined trends in multimorbidity over time and even fewer have examined trends over time across different body mass index (BMI) groups. Given a general decline in death rates but increased cardiovascular risk factors among individuals with obesity, the trend in the association between obesity and multimorbidity is hypothesized to be increasing over time. The data for our study came from the 1996–97 National Population Health Survey and the 2005 and 2012–13 Canadian Community Health Surveys (N = 277,366 across all 3 surveys). We examined trends in the association between BMI groups and multimorbidity using a logistic regression model. We also investigated trends in the prevalence of specific chronic conditions, pairs of chronic conditions and different levels of multimorbidity across BMI groups. We found significantly greater levels of multimorbidity in 2005 (OR = 1.42; p &lt; 0.001) and 2012–13 (OR = 1.58; p &lt; 0.001) relative to 1996–97. Changes in multimorbidity levels were much greater among individuals with class II/III (OR = 1.48; p = 0.005) and class I obesity (OR = 1.38; p = 0.001) in 2012–13 relative to 1996–97. Much of the increase in multimorbidity among individuals living with obesity was due to increases in 3+ chronic conditions and conditions in combination with hypertension, and the greatest increase was found among seniors living with obesity. Our results highlight the need for interventions aimed at preventing obesity and the prevention of chronic conditions among individuals with obesity, especially among seniors.&quot;,&quot;publisher&quot;:&quot;Prev Med&quot;,&quot;volume&quot;:&quot;116&quot;,&quot;expandedJournalTitle&quot;:&quot;Preventive medicine&quot;},&quot;isTemporary&quot;:false}],&quot;citationTag&quot;:&quot;MENDELEY_CITATION_v3_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&quot;},{&quot;citationID&quot;:&quot;MENDELEY_CITATION_75f9999e-f0f0-41a9-af03-584d8589401a&quot;,&quot;properties&quot;:{&quot;noteIndex&quot;:0},&quot;isEdited&quot;:false,&quot;manualOverride&quot;:{&quot;isManuallyOverridden&quot;:false,&quot;citeprocText&quot;:&quot;[10]&quot;,&quot;manualOverrideText&quot;:&quot;&quot;},&quot;citationItems&quot;:[{&quot;id&quot;:&quot;648a4a11-b603-3b54-8f4f-dc8545388d72&quot;,&quot;itemData&quot;:{&quot;type&quot;:&quot;article-journal&quot;,&quot;id&quot;:&quot;648a4a11-b603-3b54-8f4f-dc8545388d72&quot;,&quot;title&quot;:&quot;Self-reported disability and its association with obesity and physical activity in Australian adults: Results from a longitudinal study&quot;,&quot;author&quot;:[{&quot;family&quot;:&quot;Keramat&quot;,&quot;given&quot;:&quot;Syed Afroz&quot;,&quot;parse-names&quot;:false,&quot;dropping-particle&quot;:&quot;&quot;,&quot;non-dropping-particle&quot;:&quot;&quot;},{&quot;family&quot;:&quot;Alam&quot;,&quot;given&quot;:&quot;Khorshed&quot;,&quot;parse-names&quot;:false,&quot;dropping-particle&quot;:&quot;&quot;,&quot;non-dropping-particle&quot;:&quot;&quot;},{&quot;family&quot;:&quot;Sathi&quot;,&quot;given&quot;:&quot;Nusrat Jahan&quot;,&quot;parse-names&quot;:false,&quot;dropping-particle&quot;:&quot;&quot;,&quot;non-dropping-particle&quot;:&quot;&quot;},{&quot;family&quot;:&quot;Gow&quot;,&quot;given&quot;:&quot;Jeff&quot;,&quot;parse-names&quot;:false,&quot;dropping-particle&quot;:&quot;&quot;,&quot;non-dropping-particle&quot;:&quot;&quot;},{&quot;family&quot;:&quot;Biddle&quot;,&quot;given&quot;:&quot;Stuart J.H.&quot;,&quot;parse-names&quot;:false,&quot;dropping-particle&quot;:&quot;&quot;,&quot;non-dropping-particle&quot;:&quot;&quot;},{&quot;family&quot;:&quot;Al-Hanawi&quot;,&quot;given&quot;:&quot;Mohammed Khaled&quot;,&quot;parse-names&quot;:false,&quot;dropping-particle&quot;:&quot;&quot;,&quot;non-dropping-particle&quot;:&quot;&quot;}],&quot;container-title&quot;:&quot;SSM - population health&quot;,&quot;accessed&quot;:{&quot;date-parts&quot;:[[2022,2,25]]},&quot;DOI&quot;:&quot;10.1016/J.SSMPH.2021.100765&quot;,&quot;ISSN&quot;:&quot;2352-8273&quot;,&quot;PMID&quot;:&quot;33842682&quot;,&quot;URL&quot;:&quot;https://pubmed.ncbi.nlm.nih.gov/33842682/&quot;,&quot;issued&quot;:{&quot;date-parts&quot;:[[2021,6,1]]},&quot;abstract&quot;:&quot;Background: A high prevalence of disability has been previously observed in developed countries. Identifying trends in its prevalence and risk, as well as protective factors of disability, are essential to establish effective prevention strategies. Objective: The purposes of this study are to outline trends in the prevalence of disability among Australian adults and to analyse the relationship between obesity, and physical activity with disability. Design: A retrospective longitudinal research design. Methods: The study utilized the most recent 14 waves (wave 6 through 19) of the nationally-representative Household, Income and Labour Dynamics in Australia (HILDA) survey (2006–2019). The Generalized Estimating Equation (GEE) with the logistic link function model was employed to estimate the relationships between obesity and physical activity with disability. The final study sample consisted of 189,519 person-year observations from 26,208 participants. Results: The pooled prevalence of disability in adults is 28%. The prevalence of disability among older adults (65 and above years) is more than 50%, irrespective of gender. Further, it identifies obesity and physical activity as risk and protective factors of disability for adults, respectively. The odds of acquisition of a disability was 1.33 times (Odds Ratios [OR]: 1.33, 95% Confidence Interval [CI]: 1.28–1.39) higher among obese adults than healthy weight counterparts. However, adults undertaking recommended level of physical activity (more than thrice a week to everyday) per week have 17% (OR: 0.83, 95% CI: 0.81–0.85) lower chances of disability acquisition. Conclusions: Obesity imposes a significant toll on adult Australians' health. This risk factor of disability can be reduced through public health interventions.&quot;,&quot;publisher&quot;:&quot;SSM Popul Health&quot;,&quot;volume&quot;:&quot;14&quot;,&quot;expandedJournalTitle&quot;:&quot;SSM - population health&quot;},&quot;isTemporary&quot;:false}],&quot;citationTag&quot;:&quot;MENDELEY_CITATION_v3_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&quot;},{&quot;citationID&quot;:&quot;MENDELEY_CITATION_055a6fe7-0d3e-452e-bb16-72c32e3730b6&quot;,&quot;properties&quot;:{&quot;noteIndex&quot;:0},&quot;isEdited&quot;:false,&quot;manualOverride&quot;:{&quot;isManuallyOverridden&quot;:false,&quot;citeprocText&quot;:&quot;[11]&quot;,&quot;manualOverrideText&quot;:&quot;&quot;},&quot;citationItems&quot;:[{&quot;id&quot;:&quot;85131e60-ed8d-379d-85fc-a644bec0d598&quot;,&quot;itemData&quot;:{&quot;type&quot;:&quot;article-journal&quot;,&quot;id&quot;:&quot;85131e60-ed8d-379d-85fc-a644bec0d598&quot;,&quot;title&quot;:&quot;ESPEN guideline on clinical nutrition and hydration in geriatrics&quot;,&quot;author&quot;:[{&quot;family&quot;:&quot;Volkert&quot;,&quot;given&quot;:&quot;Dorothee&quot;,&quot;parse-names&quot;:false,&quot;dropping-particle&quot;:&quot;&quot;,&quot;non-dropping-particle&quot;:&quot;&quot;},{&quot;family&quot;:&quot;Beck&quot;,&quot;given&quot;:&quot;Anne Marie&quot;,&quot;parse-names&quot;:false,&quot;dropping-particle&quot;:&quot;&quot;,&quot;non-dropping-particle&quot;:&quot;&quot;},{&quot;family&quot;:&quot;Cederholm&quot;,&quot;given&quot;:&quot;Tommy&quot;,&quot;parse-names&quot;:false,&quot;dropping-particle&quot;:&quot;&quot;,&quot;non-dropping-particle&quot;:&quot;&quot;},{&quot;family&quot;:&quot;Cruz-Jentoft&quot;,&quot;given&quot;:&quot;Alfonso&quot;,&quot;parse-names&quot;:false,&quot;dropping-particle&quot;:&quot;&quot;,&quot;non-dropping-particle&quot;:&quot;&quot;},{&quot;family&quot;:&quot;Goisser&quot;,&quot;given&quot;:&quot;Sabine&quot;,&quot;parse-names&quot;:false,&quot;dropping-particle&quot;:&quot;&quot;,&quot;non-dropping-particle&quot;:&quot;&quot;},{&quot;family&quot;:&quot;Hooper&quot;,&quot;given&quot;:&quot;Lee&quot;,&quot;parse-names&quot;:false,&quot;dropping-particle&quot;:&quot;&quot;,&quot;non-dropping-particle&quot;:&quot;&quot;},{&quot;family&quot;:&quot;Kiesswetter&quot;,&quot;given&quot;:&quot;Eva&quot;,&quot;parse-names&quot;:false,&quot;dropping-particle&quot;:&quot;&quot;,&quot;non-dropping-particle&quot;:&quot;&quot;},{&quot;family&quot;:&quot;Maggio&quot;,&quot;given&quot;:&quot;Marcello&quot;,&quot;parse-names&quot;:false,&quot;dropping-particle&quot;:&quot;&quot;,&quot;non-dropping-particle&quot;:&quot;&quot;},{&quot;family&quot;:&quot;Raynaud-Simon&quot;,&quot;given&quot;:&quot;Agathe&quot;,&quot;parse-names&quot;:false,&quot;dropping-particle&quot;:&quot;&quot;,&quot;non-dropping-particle&quot;:&quot;&quot;},{&quot;family&quot;:&quot;Sieber&quot;,&quot;given&quot;:&quot;Cornel C.&quot;,&quot;parse-names&quot;:false,&quot;dropping-particle&quot;:&quot;&quot;,&quot;non-dropping-particle&quot;:&quot;&quot;},{&quot;family&quot;:&quot;Sobotka&quot;,&quot;given&quot;:&quot;Lubos&quot;,&quot;parse-names&quot;:false,&quot;dropping-particle&quot;:&quot;&quot;,&quot;non-dropping-particle&quot;:&quot;&quot;},{&quot;family&quot;:&quot;Asselt&quot;,&quot;given&quot;:&quot;Dieneke&quot;,&quot;parse-names&quot;:false,&quot;dropping-particle&quot;:&quot;&quot;,&quot;non-dropping-particle&quot;:&quot;van&quot;},{&quot;family&quot;:&quot;Wirth&quot;,&quot;given&quot;:&quot;Rainer&quot;,&quot;parse-names&quot;:false,&quot;dropping-particle&quot;:&quot;&quot;,&quot;non-dropping-particle&quot;:&quot;&quot;},{&quot;family&quot;:&quot;Bischoff&quot;,&quot;given&quot;:&quot;Stephan C.&quot;,&quot;parse-names&quot;:false,&quot;dropping-particle&quot;:&quot;&quot;,&quot;non-dropping-particle&quot;:&quot;&quot;}],&quot;container-title&quot;:&quot;Clinical nutrition (Edinburgh, Scotland)&quot;,&quot;accessed&quot;:{&quot;date-parts&quot;:[[2022,2,13]]},&quot;DOI&quot;:&quot;10.1016/J.CLNU.2018.05.024&quot;,&quot;ISSN&quot;:&quot;1532-1983&quot;,&quot;PMID&quot;:&quot;30005900&quot;,&quot;URL&quot;:&quot;https://pubmed.ncbi.nlm.nih.gov/30005900/&quot;,&quot;issued&quot;:{&quot;date-parts&quot;:[[2019,2,1]]},&quot;page&quot;:&quot;10-47&quot;,&quot;abstract&quot;:&quot;Background: Malnutrition and dehydration are widespread in older people, and obesity is an increasing problem. In clinical practice, it is often unclear which strategies are suitable and effective in counteracting these key health threats. Aim: To provide evidence-based recommendations for clinical nutrition and hydration in older persons in order to prevent and/or treat malnutrition and dehydration. Further, to address whether weight-reducing interventions are appropriate for overweight or obese older persons. Methods: This guideline was developed according to the standard operating procedure for ESPEN guidelines and consensus papers. A systematic literature search for systematic reviews and primary studies was performed based on 33 clinical questions in PICO format. Existing evidence was graded according to the SIGN grading system. Recommendations were developed and agreed in a multistage consensus process. Results: We provide eighty-two evidence-based recommendations for nutritional care in older persons, covering four main topics: Basic questions and general principles, recommendations for older persons with malnutrition or at risk of malnutrition, recommendations for older patients with specific diseases, and recommendations to prevent, identify and treat dehydration. Overall, we recommend that all older persons shall routinely be screened for malnutrition in order to identify an existing risk early. Oral nutrition can be supported by nursing interventions, education, nutritional counseling, food modification and oral nutritional supplements. Enteral nutrition should be initiated if oral, and parenteral if enteral nutrition is insufficient or impossible and the general prognosis is altogether favorable. Dietary restrictions should generally be avoided, and weight-reducing diets shall only be considered in obese older persons with weight-related health problems and combined with physical exercise. All older persons should be considered to be at risk of low-intake dehydration and encouraged to consume adequate amounts of drinks. Generally, interventions shall be individualized, comprehensive and part of a multimodal and multidisciplinary team approach. Conclusion: A range of effective interventions is available to support adequate nutrition and hydration in older persons in order to maintain or improve nutritional status and improve clinical course and quality of life. These interventions should be implemented in clinical practice and routinely used.&quot;,&quot;publisher&quot;:&quot;Clin Nutr&quot;,&quot;issue&quot;:&quot;1&quot;,&quot;volume&quot;:&quot;38&quot;,&quot;expandedJournalTitle&quot;:&quot;Clinical nutrition (Edinburgh, Scotland)&quot;},&quot;isTemporary&quot;:false}],&quot;citationTag&quot;:&quot;MENDELEY_CITATION_v3_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&quot;},{&quot;citationID&quot;:&quot;MENDELEY_CITATION_606d33ce-bbfb-47bf-81eb-c1872f49288f&quot;,&quot;properties&quot;:{&quot;noteIndex&quot;:0},&quot;isEdited&quot;:false,&quot;manualOverride&quot;:{&quot;isManuallyOverridden&quot;:false,&quot;citeprocText&quot;:&quot;[11]&quot;,&quot;manualOverrideText&quot;:&quot;&quot;},&quot;citationItems&quot;:[{&quot;id&quot;:&quot;85131e60-ed8d-379d-85fc-a644bec0d598&quot;,&quot;itemData&quot;:{&quot;type&quot;:&quot;article-journal&quot;,&quot;id&quot;:&quot;85131e60-ed8d-379d-85fc-a644bec0d598&quot;,&quot;title&quot;:&quot;ESPEN guideline on clinical nutrition and hydration in geriatrics&quot;,&quot;author&quot;:[{&quot;family&quot;:&quot;Volkert&quot;,&quot;given&quot;:&quot;Dorothee&quot;,&quot;parse-names&quot;:false,&quot;dropping-particle&quot;:&quot;&quot;,&quot;non-dropping-particle&quot;:&quot;&quot;},{&quot;family&quot;:&quot;Beck&quot;,&quot;given&quot;:&quot;Anne Marie&quot;,&quot;parse-names&quot;:false,&quot;dropping-particle&quot;:&quot;&quot;,&quot;non-dropping-particle&quot;:&quot;&quot;},{&quot;family&quot;:&quot;Cederholm&quot;,&quot;given&quot;:&quot;Tommy&quot;,&quot;parse-names&quot;:false,&quot;dropping-particle&quot;:&quot;&quot;,&quot;non-dropping-particle&quot;:&quot;&quot;},{&quot;family&quot;:&quot;Cruz-Jentoft&quot;,&quot;given&quot;:&quot;Alfonso&quot;,&quot;parse-names&quot;:false,&quot;dropping-particle&quot;:&quot;&quot;,&quot;non-dropping-particle&quot;:&quot;&quot;},{&quot;family&quot;:&quot;Goisser&quot;,&quot;given&quot;:&quot;Sabine&quot;,&quot;parse-names&quot;:false,&quot;dropping-particle&quot;:&quot;&quot;,&quot;non-dropping-particle&quot;:&quot;&quot;},{&quot;family&quot;:&quot;Hooper&quot;,&quot;given&quot;:&quot;Lee&quot;,&quot;parse-names&quot;:false,&quot;dropping-particle&quot;:&quot;&quot;,&quot;non-dropping-particle&quot;:&quot;&quot;},{&quot;family&quot;:&quot;Kiesswetter&quot;,&quot;given&quot;:&quot;Eva&quot;,&quot;parse-names&quot;:false,&quot;dropping-particle&quot;:&quot;&quot;,&quot;non-dropping-particle&quot;:&quot;&quot;},{&quot;family&quot;:&quot;Maggio&quot;,&quot;given&quot;:&quot;Marcello&quot;,&quot;parse-names&quot;:false,&quot;dropping-particle&quot;:&quot;&quot;,&quot;non-dropping-particle&quot;:&quot;&quot;},{&quot;family&quot;:&quot;Raynaud-Simon&quot;,&quot;given&quot;:&quot;Agathe&quot;,&quot;parse-names&quot;:false,&quot;dropping-particle&quot;:&quot;&quot;,&quot;non-dropping-particle&quot;:&quot;&quot;},{&quot;family&quot;:&quot;Sieber&quot;,&quot;given&quot;:&quot;Cornel C.&quot;,&quot;parse-names&quot;:false,&quot;dropping-particle&quot;:&quot;&quot;,&quot;non-dropping-particle&quot;:&quot;&quot;},{&quot;family&quot;:&quot;Sobotka&quot;,&quot;given&quot;:&quot;Lubos&quot;,&quot;parse-names&quot;:false,&quot;dropping-particle&quot;:&quot;&quot;,&quot;non-dropping-particle&quot;:&quot;&quot;},{&quot;family&quot;:&quot;Asselt&quot;,&quot;given&quot;:&quot;Dieneke&quot;,&quot;parse-names&quot;:false,&quot;dropping-particle&quot;:&quot;&quot;,&quot;non-dropping-particle&quot;:&quot;van&quot;},{&quot;family&quot;:&quot;Wirth&quot;,&quot;given&quot;:&quot;Rainer&quot;,&quot;parse-names&quot;:false,&quot;dropping-particle&quot;:&quot;&quot;,&quot;non-dropping-particle&quot;:&quot;&quot;},{&quot;family&quot;:&quot;Bischoff&quot;,&quot;given&quot;:&quot;Stephan C.&quot;,&quot;parse-names&quot;:false,&quot;dropping-particle&quot;:&quot;&quot;,&quot;non-dropping-particle&quot;:&quot;&quot;}],&quot;container-title&quot;:&quot;Clinical nutrition (Edinburgh, Scotland)&quot;,&quot;accessed&quot;:{&quot;date-parts&quot;:[[2022,2,13]]},&quot;DOI&quot;:&quot;10.1016/J.CLNU.2018.05.024&quot;,&quot;ISSN&quot;:&quot;1532-1983&quot;,&quot;PMID&quot;:&quot;30005900&quot;,&quot;URL&quot;:&quot;https://pubmed.ncbi.nlm.nih.gov/30005900/&quot;,&quot;issued&quot;:{&quot;date-parts&quot;:[[2019,2,1]]},&quot;page&quot;:&quot;10-47&quot;,&quot;abstract&quot;:&quot;Background: Malnutrition and dehydration are widespread in older people, and obesity is an increasing problem. In clinical practice, it is often unclear which strategies are suitable and effective in counteracting these key health threats. Aim: To provide evidence-based recommendations for clinical nutrition and hydration in older persons in order to prevent and/or treat malnutrition and dehydration. Further, to address whether weight-reducing interventions are appropriate for overweight or obese older persons. Methods: This guideline was developed according to the standard operating procedure for ESPEN guidelines and consensus papers. A systematic literature search for systematic reviews and primary studies was performed based on 33 clinical questions in PICO format. Existing evidence was graded according to the SIGN grading system. Recommendations were developed and agreed in a multistage consensus process. Results: We provide eighty-two evidence-based recommendations for nutritional care in older persons, covering four main topics: Basic questions and general principles, recommendations for older persons with malnutrition or at risk of malnutrition, recommendations for older patients with specific diseases, and recommendations to prevent, identify and treat dehydration. Overall, we recommend that all older persons shall routinely be screened for malnutrition in order to identify an existing risk early. Oral nutrition can be supported by nursing interventions, education, nutritional counseling, food modification and oral nutritional supplements. Enteral nutrition should be initiated if oral, and parenteral if enteral nutrition is insufficient or impossible and the general prognosis is altogether favorable. Dietary restrictions should generally be avoided, and weight-reducing diets shall only be considered in obese older persons with weight-related health problems and combined with physical exercise. All older persons should be considered to be at risk of low-intake dehydration and encouraged to consume adequate amounts of drinks. Generally, interventions shall be individualized, comprehensive and part of a multimodal and multidisciplinary team approach. Conclusion: A range of effective interventions is available to support adequate nutrition and hydration in older persons in order to maintain or improve nutritional status and improve clinical course and quality of life. These interventions should be implemented in clinical practice and routinely used.&quot;,&quot;publisher&quot;:&quot;Clin Nutr&quot;,&quot;issue&quot;:&quot;1&quot;,&quot;volume&quot;:&quot;38&quot;,&quot;expandedJournalTitle&quot;:&quot;Clinical nutrition (Edinburgh, Scotland)&quot;},&quot;isTemporary&quot;:false}],&quot;citationTag&quot;:&quot;MENDELEY_CITATION_v3_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&quot;},{&quot;citationID&quot;:&quot;MENDELEY_CITATION_f56c04a5-e7dc-4d38-a620-104a35f584e2&quot;,&quot;properties&quot;:{&quot;noteIndex&quot;:0},&quot;isEdited&quot;:false,&quot;manualOverride&quot;:{&quot;isManuallyOverridden&quot;:false,&quot;citeprocText&quot;:&quot;[12]&quot;,&quot;manualOverrideText&quot;:&quot;&quot;},&quot;citationItems&quot;:[{&quot;id&quot;:&quot;4866a179-ecaa-3d9b-ab3f-1337ccbd9054&quot;,&quot;itemData&quot;:{&quot;type&quot;:&quot;article-journal&quot;,&quot;id&quot;:&quot;4866a179-ecaa-3d9b-ab3f-1337ccbd9054&quot;,&quot;title&quot;:&quot;The association between low calf circumference and mortality: a systematic review and meta-analysis&quot;,&quot;author&quot;:[{&quot;family&quot;:&quot;Wei&quot;,&quot;given&quot;:&quot;Jian&quot;,&quot;parse-names&quot;:false,&quot;dropping-particle&quot;:&quot;&quot;,&quot;non-dropping-particle&quot;:&quot;&quot;},{&quot;family&quot;:&quot;Jiao&quot;,&quot;given&quot;:&quot;Jing&quot;,&quot;parse-names&quot;:false,&quot;dropping-particle&quot;:&quot;&quot;,&quot;non-dropping-particle&quot;:&quot;&quot;},{&quot;family&quot;:&quot;Chen&quot;,&quot;given&quot;:&quot;Chun Lan&quot;,&quot;parse-names&quot;:false,&quot;dropping-particle&quot;:&quot;&quot;,&quot;non-dropping-particle&quot;:&quot;&quot;},{&quot;family&quot;:&quot;Tao&quot;,&quot;given&quot;:&quot;Wu yuan&quot;,&quot;parse-names&quot;:false,&quot;dropping-particle&quot;:&quot;&quot;,&quot;non-dropping-particle&quot;:&quot;&quot;},{&quot;family&quot;:&quot;Ying&quot;,&quot;given&quot;:&quot;Yuan Jiang&quot;,&quot;parse-names&quot;:false,&quot;dropping-particle&quot;:&quot;&quot;,&quot;non-dropping-particle&quot;:&quot;&quot;},{&quot;family&quot;:&quot;Zhang&quot;,&quot;given&quot;:&quot;Wen Wu&quot;,&quot;parse-names&quot;:false,&quot;dropping-particle&quot;:&quot;&quot;,&quot;non-dropping-particle&quot;:&quot;&quot;},{&quot;family&quot;:&quot;Wu&quot;,&quot;given&quot;:&quot;Xin Juan&quot;,&quot;parse-names&quot;:false,&quot;dropping-particle&quot;:&quot;&quot;,&quot;non-dropping-particle&quot;:&quot;&quot;},{&quot;family&quot;:&quot;Zhang&quot;,&quot;given&quot;:&quot;Xiao Ming&quot;,&quot;parse-names&quot;:false,&quot;dropping-particle&quot;:&quot;&quot;,&quot;non-dropping-particle&quot;:&quot;&quot;}],&quot;container-title&quot;:&quot;European geriatric medicine&quot;,&quot;accessed&quot;:{&quot;date-parts&quot;:[[2022,2,25]]},&quot;DOI&quot;:&quot;10.1007/S41999-021-00603-3&quot;,&quot;ISSN&quot;:&quot;1878-7649&quot;,&quot;PMID&quot;:&quot;35006574&quot;,&quot;URL&quot;:&quot;https://pubmed.ncbi.nlm.nih.gov/35006574/&quot;,&quot;issued&quot;:{&quot;date-parts&quot;:[[2022]]},&quot;abstract&quot;:&quot;Purpose: Low calf circumference is an important indicator of malnutrition and has been widely studied, especially among older adults. However, data on the association between low calf circumference and mortality have been inconsistent. This systematic review was aimed to quantify this association. Methods: The internet databases (PubMed, Embase, ScienceDirect and Cochrane Library databases) were systematically searched from inception to November 01, 2021 for studies investigating the association between low calf circumference and mortality. A random effects model was adopted to pool the relevant data. Results: Low calf circumference was associated with a higher risk of mortality than normal calf circumference, with a pooled HR of 2.42 (95% CI 1.97–2.97, I 2 = 74.3%). In addition, this association between low calf circumference and morality was still statistically significant in the subgroup analysis across different settings, including hospitals (pooled HR = 2.63, 95% CI 1.93–3.58), nursing homes (pooled HR = 2.49, 95% CI 1.76–3.54), and communities (pooled HR = 2.22, 95% CI 1.60–3.07). Other subgroup analyses based on different cutoffs of calf circumference showed that, compared to individual with normal calf circumference, participants with low calf circumference had an increased risk of mortality (pooled HR = 2.66, 95% CI 2.06–3.43) when using the Asian Working Group for Sarcopenia (AWGS) criterion (≤ 34 cm for males and ≤ 33 cm for females). Similar results were found when the Mini Nutritional Assessment (MNA) criterion (≤ 31 cm) was used, with a pooled HR of 2.11 (95% CI 1.59–2.81). Conclusion: Calf circumference, which is simple and convenient to measure, could be used to stratify the high-risk group, as low calf circumference was significantly associated with mortality among patients. Interventions, including exercise and nutrition programs, could be conducted promptly once low calf circumference is detected.&quot;,&quot;publisher&quot;:&quot;Eur Geriatr Med&quot;,&quot;expandedJournalTitle&quot;:&quot;European geriatric medicine&quot;},&quot;isTemporary&quot;:false}],&quot;citationTag&quot;:&quot;MENDELEY_CITATION_v3_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&quot;},{&quot;citationID&quot;:&quot;MENDELEY_CITATION_d51e7892-9d63-4b20-bdbd-125d4d3c2c8d&quot;,&quot;properties&quot;:{&quot;noteIndex&quot;:0},&quot;isEdited&quot;:false,&quot;manualOverride&quot;:{&quot;isManuallyOverridden&quot;:false,&quot;citeprocText&quot;:&quot;[13]&quot;,&quot;manualOverrideText&quot;:&quot;&quot;},&quot;citationItems&quot;:[{&quot;id&quot;:&quot;bec65fa5-fa47-384c-b366-d12beaa9212d&quot;,&quot;itemData&quot;:{&quot;type&quot;:&quot;webpage&quot;,&quot;id&quot;:&quot;bec65fa5-fa47-384c-b366-d12beaa9212d&quot;,&quot;title&quot;:&quot;WHO/Europe | Nutrition - Body mass index - BMI&quot;,&quot;accessed&quot;:{&quot;date-parts&quot;:[[2022,2,25]]},&quot;URL&quot;:&quot;https://www.euro.who.int/en/health-topics/disease-prevention/nutrition/a-healthy-lifestyle/body-mass-index-bmi&quot;},&quot;isTemporary&quot;:false}],&quot;citationTag&quot;:&quot;MENDELEY_CITATION_v3_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&quot;},{&quot;citationID&quot;:&quot;MENDELEY_CITATION_3597c114-4ff6-4638-84d8-c27b0af48350&quot;,&quot;properties&quot;:{&quot;noteIndex&quot;:0},&quot;isEdited&quot;:false,&quot;manualOverride&quot;:{&quot;isManuallyOverridden&quot;:false,&quot;citeprocText&quot;:&quot;[14]&quot;,&quot;manualOverrideText&quot;:&quot;&quot;},&quot;citationItems&quot;:[{&quot;id&quot;:&quot;1adbf3c1-93d0-39c5-97ab-0018b83b2f84&quot;,&quot;itemData&quot;:{&quot;type&quot;:&quot;article-journal&quot;,&quot;id&quot;:&quot;1adbf3c1-93d0-39c5-97ab-0018b83b2f84&quot;,&quot;title&quot;:&quot;Relationship Between Nutritional Status and Insomnia Severity in Older Adults&quot;,&quot;author&quot;:[{&quot;family&quot;:&quot;Soysal&quot;,&quot;given&quot;:&quot;Pinar&quot;,&quot;parse-names&quot;:false,&quot;dropping-particle&quot;:&quot;&quot;,&quot;non-dropping-particle&quot;:&quot;&quot;},{&quot;family&quot;:&quot;Smith&quot;,&quot;given&quot;:&quot;Lee&quot;,&quot;parse-names&quot;:false,&quot;dropping-particle&quot;:&quot;&quot;,&quot;non-dropping-particle&quot;:&quot;&quot;},{&quot;family&quot;:&quot;Dokuzlar&quot;,&quot;given&quot;:&quot;Ozge&quot;,&quot;parse-names&quot;:false,&quot;dropping-particle&quot;:&quot;&quot;,&quot;non-dropping-particle&quot;:&quot;&quot;},{&quot;family&quot;:&quot;Isik&quot;,&quot;given&quot;:&quot;Ahmet Turan&quot;,&quot;parse-names&quot;:false,&quot;dropping-particle&quot;:&quot;&quot;,&quot;non-dropping-particle&quot;:&quot;&quot;}],&quot;container-title&quot;:&quot;Journal of the American Medical Directors Association&quot;,&quot;accessed&quot;:{&quot;date-parts&quot;:[[2022,2,25]]},&quot;DOI&quot;:&quot;10.1016/J.JAMDA.2019.03.030&quot;,&quot;ISSN&quot;:&quot;1538-9375&quot;,&quot;PMID&quot;:&quot;31109907&quot;,&quot;URL&quot;:&quot;https://pubmed.ncbi.nlm.nih.gov/31109907/&quot;,&quot;issued&quot;:{&quot;date-parts&quot;:[[2019,12,1]]},&quot;page&quot;:&quot;1593-1598&quot;,&quot;abstract&quot;:&quot;Objectives: Both insomnia and malnutrition are quite common and can cause similar negative consequences, such as falls, depression, and cognitive impairment in older adults, but there is no study investigating the relationship between the 2. The aims were to investigate relationships between insomnia/insomnia severity and Mini Nutritional Assessment (MNA) score and serum nutrient levels. Setting and participants: Aged 65 years or older, 575 outpatients were included. Methods: MNA scores &gt;23.5, 17-23.5, and &lt;17 were categorized as normal nutritional status, malnutrition risk, and malnutrition, respectively. Serum vitamin B12, vitamin D, and folate deficiencies were also evaluated. Insomnia Severity Index (ISI) with scores of 8 and higher indicated insomnia, which was further stratified as mild (8-14), moderate (15-21), or severe (22-28). Results: The mean age was 73.1 ± 7.7 years, with 73.2% being female. The prevalence of patients with no insomnia, mild insomnia, moderate insomnia, and severe insomnia were 34.4%, 20.9%, 30.1%, and 14.6%, respectively. After adjusting for gender, education, number of drugs, Charlson Comorbidity Index, presence of depression, and Mini-Mental State Examination scores, patients with insomnia had lower MNA scores than those without insomnia (OR = 0.84, 95% CI: 0.7-0.9, P &lt; .001). There were significant relationships between moderate/severe insomnia and the presence of malnutrition and risk of malnutrition (OR = 1.6, 95% CI: 1.0-2.5, P = .046; OR = 1.6, 95% CI: 1.0-2.7, P = .042) and MNA scores (OR = 0.83, 95% CI: 0.7-0.9, P &lt; .001)/OR = 0.82, 95% CI: 0.7-0.9, P &lt; .001). There was no significant difference between insomnia severity status and serum vitamin D, vitamin B12, folate levels, or classification of these nutrients (P &gt; .05). Conclusions/Implications: There is a close relationship between MNA scores and insomnia or insomnia severity in older adults. Therefore, when evaluating an older patient with insomnia, malnutrition should be evaluated, or insomnia should also be questioned in an older patient with malnutrition. Thus, more effective management of the 2 can be possible.&quot;,&quot;publisher&quot;:&quot;J Am Med Dir Assoc&quot;,&quot;issue&quot;:&quot;12&quot;,&quot;volume&quot;:&quot;20&quot;,&quot;expandedJournalTitle&quot;:&quot;Journal of the American Medical Directors Association&quot;},&quot;isTemporary&quot;:false}],&quot;citationTag&quot;:&quot;MENDELEY_CITATION_v3_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&quot;},{&quot;citationID&quot;:&quot;MENDELEY_CITATION_c9c800c5-1db7-453a-8ca9-159abe875d58&quot;,&quot;properties&quot;:{&quot;noteIndex&quot;:0},&quot;isEdited&quot;:false,&quot;manualOverride&quot;:{&quot;isManuallyOverridden&quot;:false,&quot;citeprocText&quot;:&quot;[8]&quot;,&quot;manualOverrideText&quot;:&quot;&quot;},&quot;citationItems&quot;:[{&quot;id&quot;:&quot;e61236ef-1a50-3125-b7c4-408a1521b9ea&quot;,&quot;itemData&quot;:{&quot;type&quot;:&quot;article-journal&quot;,&quot;id&quot;:&quot;e61236ef-1a50-3125-b7c4-408a1521b9ea&quot;,&quot;title&quot;:&quot;The relationship between multimorbidity, obesity and functional impairment in older adults&quot;,&quot;author&quot;:[{&quot;family&quot;:&quot;Lynch&quot;,&quot;given&quot;:&quot;David H.&quot;,&quot;parse-names&quot;:false,&quot;dropping-particle&quot;:&quot;&quot;,&quot;non-dropping-particle&quot;:&quot;&quot;},{&quot;family&quot;:&quot;Petersen&quot;,&quot;given&quot;:&quot;Curtis L.&quot;,&quot;parse-names&quot;:false,&quot;dropping-particle&quot;:&quot;&quot;,&quot;non-dropping-particle&quot;:&quot;&quot;},{&quot;family&quot;:&quot;Fanous&quot;,&quot;given&quot;:&quot;Marco M.&quot;,&quot;parse-names&quot;:false,&quot;dropping-particle&quot;:&quot;&quot;,&quot;non-dropping-particle&quot;:&quot;&quot;},{&quot;family&quot;:&quot;Spangler&quot;,&quot;given&quot;:&quot;Hillary B.&quot;,&quot;parse-names&quot;:false,&quot;dropping-particle&quot;:&quot;&quot;,&quot;non-dropping-particle&quot;:&quot;&quot;},{&quot;family&quot;:&quot;Kahkoska&quot;,&quot;given&quot;:&quot;Anna R.&quot;,&quot;parse-names&quot;:false,&quot;dropping-particle&quot;:&quot;&quot;,&quot;non-dropping-particle&quot;:&quot;&quot;},{&quot;family&quot;:&quot;Jimenez&quot;,&quot;given&quot;:&quot;Daniel&quot;,&quot;parse-names&quot;:false,&quot;dropping-particle&quot;:&quot;&quot;,&quot;non-dropping-particle&quot;:&quot;&quot;},{&quot;family&quot;:&quot;Batsis&quot;,&quot;given&quot;:&quot;John A.&quot;,&quot;parse-names&quot;:false,&quot;dropping-particle&quot;:&quot;&quot;,&quot;non-dropping-particle&quot;:&quot;&quot;}],&quot;container-title&quot;:&quot;Journal of the American Geriatrics Society&quot;,&quot;accessed&quot;:{&quot;date-parts&quot;:[[2022,2,25]]},&quot;DOI&quot;:&quot;10.1111/JGS.17683&quot;,&quot;ISSN&quot;:&quot;1532-5415&quot;,&quot;PMID&quot;:&quot;35113453&quot;,&quot;URL&quot;:&quot;https://pubmed.ncbi.nlm.nih.gov/35113453/&quot;,&quot;issued&quot;:{&quot;date-parts&quot;:[[2022,2,3]]},&quot;publisher&quot;:&quot;J Am Geriatr Soc&quot;,&quot;expandedJournalTitle&quot;:&quot;Journal of the American Geriatrics Society&quot;},&quot;isTemporary&quot;:false}],&quot;citationTag&quot;:&quot;MENDELEY_CITATION_v3_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&quot;},{&quot;citationID&quot;:&quot;MENDELEY_CITATION_b2918244-ca04-4a39-9d2f-9972b7214986&quot;,&quot;properties&quot;:{&quot;noteIndex&quot;:0},&quot;isEdited&quot;:false,&quot;manualOverride&quot;:{&quot;isManuallyOverridden&quot;:false,&quot;citeprocText&quot;:&quot;[15]&quot;,&quot;manualOverrideText&quot;:&quot;&quot;},&quot;citationItems&quot;:[{&quot;id&quot;:&quot;e031d7ae-4c3e-3509-8878-7e4915992b77&quot;,&quot;itemData&quot;:{&quot;type&quot;:&quot;article-journal&quot;,&quot;id&quot;:&quot;e031d7ae-4c3e-3509-8878-7e4915992b77&quot;,&quot;title&quot;:&quot;Incidence of Obesity at 1 and 3 Years Among Community Dwelling Adults: A Population-Based Study&quot;,&quot;author&quot;:[{&quot;family&quot;:&quot;DeJesus&quot;,&quot;given&quot;:&quot;Ramona S.&quot;,&quot;parse-names&quot;:false,&quot;dropping-particle&quot;:&quot;&quot;,&quot;non-dropping-particle&quot;:&quot;&quot;},{&quot;family&quot;:&quot;Croghan&quot;,&quot;given&quot;:&quot;Ivana T.&quot;,&quot;parse-names&quot;:false,&quot;dropping-particle&quot;:&quot;&quot;,&quot;non-dropping-particle&quot;:&quot;&quot;},{&quot;family&quot;:&quot;Jacobson&quot;,&quot;given&quot;:&quot;Debra J.&quot;,&quot;parse-names&quot;:false,&quot;dropping-particle&quot;:&quot;&quot;,&quot;non-dropping-particle&quot;:&quot;&quot;},{&quot;family&quot;:&quot;Fan&quot;,&quot;given&quot;:&quot;Chun&quot;,&quot;parse-names&quot;:false,&quot;dropping-particle&quot;:&quot;&quot;,&quot;non-dropping-particle&quot;:&quot;&quot;},{&quot;family&quot;:&quot;Sauver&quot;,&quot;given&quot;:&quot;Jennifer&quot;,&quot;parse-names&quot;:false,&quot;dropping-particle&quot;:&quot;&quot;,&quot;non-dropping-particle&quot;:&quot;st.&quot;}],&quot;container-title&quot;:&quot;Journal of primary care &amp; community health&quot;,&quot;accessed&quot;:{&quot;date-parts&quot;:[[2022,2,25]]},&quot;DOI&quot;:&quot;10.1177/21501319211068632&quot;,&quot;ISSN&quot;:&quot;2150-1327&quot;,&quot;PMID&quot;:&quot;34986686&quot;,&quot;URL&quot;:&quot;https://pubmed.ncbi.nlm.nih.gov/34986686/&quot;,&quot;issued&quot;:{&quot;date-parts&quot;:[[2022,1,1]]},&quot;abstract&quot;:&quot;Objective: This study determined the incidence rates for obesity among adult patients ages 20 and older empaneled in primary care practice in Midwest United States to potentially identify an optimum timeframe for initiating intervention. Background: Primary care practice patients are likely to reflect underlying community trends in overweight and obesity; however, data on overweight and obesity in primary care patients is limited. While childhood incidence rates of obesity have been well reported, there is still a paucity of data on the incidence of obesity among adult population; literature has mainly focused on its prevalence. Methods: Medical record review of identified cohort with BMI data was conducted. Population was stratified by age and sex and overweight category was subdivided into tertiles. Results: Majority of 40 390 individuals who comprised the final population and had follow-up data, consisted of adults ages 40 to 69 years (47.5%), female (59.8%) of non-Hispanic ethnicity (95.9%) with 21 379 (52.8%) falling in weight category of overweight. Incidence of obesity was 7% at 1 year and 16% at 3 years follow-up. Highest percentages of individuals who became obese at 1 and 3 years were in age category of 40 to 69 years among men and 20 to 39 years among women. In Cox regression analysis, there was statistically significant association to developing obesity among all tertile groups in the overweight category. Age and particularly gender appeared to be modifying factors to likelihood of developing obesity. Conclusion: Study results suggest that while obesity incidence is higher among certain age groups in both genders, middle-aged women, and men in all tertiles of overweight category are at highest risk and may be the optimum population to target for weight loss interventions. Findings support the initiation of population-based interventions before onset of obesity.&quot;,&quot;publisher&quot;:&quot;J Prim Care Community Health&quot;,&quot;volume&quot;:&quot;13&quot;,&quot;expandedJournalTitle&quot;:&quot;Journal of primary care &amp; community health&quot;},&quot;isTemporary&quot;:false}],&quot;citationTag&quot;:&quot;MENDELEY_CITATION_v3_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&quot;},{&quot;citationID&quot;:&quot;MENDELEY_CITATION_65e64819-c547-4ba0-856d-07433be437a3&quot;,&quot;properties&quot;:{&quot;noteIndex&quot;:0},&quot;isEdited&quot;:false,&quot;manualOverride&quot;:{&quot;isManuallyOverridden&quot;:false,&quot;citeprocText&quot;:&quot;[16]&quot;,&quot;manualOverrideText&quot;:&quot;&quot;},&quot;citationItems&quot;:[{&quot;id&quot;:&quot;6f6f541d-a6d9-39bf-b02b-4a19813308f8&quot;,&quot;itemData&quot;:{&quot;type&quot;:&quot;article-journal&quot;,&quot;id&quot;:&quot;6f6f541d-a6d9-39bf-b02b-4a19813308f8&quot;,&quot;title&quot;:&quot;Malnutrition and Obesity Prevalences in Geriatric Patients&quot;,&quot;author&quot;:[{&quot;family&quot;:&quot;Turkbeyler&quot;,&quot;given&quot;:&quot;Ibrahim Halil&quot;,&quot;parse-names&quot;:false,&quot;dropping-particle&quot;:&quot;&quot;,&quot;non-dropping-particle&quot;:&quot;&quot;},{&quot;family&quot;:&quot;Ozturk&quot;,&quot;given&quot;:&quot;Zeynel Abidin&quot;,&quot;parse-names&quot;:false,&quot;dropping-particle&quot;:&quot;&quot;,&quot;non-dropping-particle&quot;:&quot;&quot;},{&quot;family&quot;:&quot;Gol&quot;,&quot;given&quot;:&quot;Mehmet&quot;,&quot;parse-names&quot;:false,&quot;dropping-particle&quot;:&quot;&quot;,&quot;non-dropping-particle&quot;:&quot;&quot;},{&quot;family&quot;:&quot;Abiyev&quot;,&quot;given&quot;:&quot;Azer&quot;,&quot;parse-names&quot;:false,&quot;dropping-particle&quot;:&quot;&quot;,&quot;non-dropping-particle&quot;:&quot;&quot;},{&quot;family&quot;:&quot;Efendioglu&quot;,&quot;given&quot;:&quot;Eyüp Murat&quot;,&quot;parse-names&quot;:false,&quot;dropping-particle&quot;:&quot;&quot;,&quot;non-dropping-particle&quot;:&quot;&quot;},{&quot;family&quot;:&quot;Yildiz&quot;,&quot;given&quot;:&quot;Hamit&quot;,&quot;parse-names&quot;:false,&quot;dropping-particle&quot;:&quot;&quot;,&quot;non-dropping-particle&quot;:&quot;&quot;}],&quot;container-title&quot;:&quot;Progress in Nutrition&quot;,&quot;accessed&quot;:{&quot;date-parts&quot;:[[2022,2,25]]},&quot;DOI&quot;:&quot;10.23751/PN.V22I3.7954&quot;,&quot;ISSN&quot;:&quot;1129-8723&quot;,&quot;URL&quot;:&quot;https://www.mattioli1885journals.com/index.php/progressinnutrition/article/view/7954&quot;,&quot;issued&quot;:{&quot;date-parts&quot;:[[2020,9,30]]},&quot;page&quot;:&quot;e2020017-e2020017&quot;,&quot;abstract&quot;:&quot;Aim: All societies, including Turkish society, are experiencing a dramatic growth in proportion of elderly individuals. Geriatric malnutrition and obesity are substantial health problems. The aim of this study is to investigate the prevalence of malnutrition and obesity in elderly individuals who attended a geriatric outpatient clinic in Turkey.\nMethods: This study included 520 elderly patients. All patients underwent Mini Nutritional Assessment–Short Form (MNA-SF) test via face to face interview. The participants were divided into four groups, as follows: underweight group (BMI&amp;lt;20.0 kg/m2), normal weight group (BMI 20.0–24,9 kg/m2), overweight group (BMI 25.0–29,9 kg/m2) and obese group (BMI≥30 kg/m2).\nResults: The mean age was 71.8±5.8 and 285 patients (54.8%) were female. 11 (2.1%) of the patients were underweight, 91 (17.5%) were normal, 193 (37,1%) were overweight and 225 (43.3%) were obese. According to MNA-SF, 37 (7.1%) were diagnosed with malnutrition, 165 (31.7%) were at risk of malnutrition, and 318 (61.2%) displayed a good nutritional status. 43.3% of the whole were obese. 68.7% of them were obese or diagnosed with malnutrition or at risk of malnutrition. 33.7% were obese and either diagnosed with malnutrition or at the risk of malnutrition. 38.8% were either at risk of malnutrition or diagnosed with malnutrition.\nDiscussion: Two of every three elderly patients exhibited malnutrition or risk of malnutrition or obesity. To prevent malnutriton and obesity in old age, elderly patients should be evaluated comprehensively through several domains including medical, nutritional, or social status and certain novel strategies should be devised to promote physical activity and to raise awareness about the nutrition throughout the society.&quot;,&quot;publisher&quot;:&quot;Mattioli 1885&quot;,&quot;issue&quot;:&quot;3&quot;,&quot;volume&quot;:&quot;22&quot;,&quot;expandedJournalTitle&quot;:&quot;Progress in Nutrition&quot;},&quot;isTemporary&quot;:false}],&quot;citationTag&quot;:&quot;MENDELEY_CITATION_v3_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&quot;},{&quot;citationID&quot;:&quot;MENDELEY_CITATION_2b8a93ee-3409-4286-84fb-5ab594f85f5e&quot;,&quot;properties&quot;:{&quot;noteIndex&quot;:0},&quot;isEdited&quot;:false,&quot;manualOverride&quot;:{&quot;isManuallyOverridden&quot;:false,&quot;citeprocText&quot;:&quot;[8]&quot;,&quot;manualOverrideText&quot;:&quot;&quot;},&quot;citationItems&quot;:[{&quot;id&quot;:&quot;e61236ef-1a50-3125-b7c4-408a1521b9ea&quot;,&quot;itemData&quot;:{&quot;type&quot;:&quot;article-journal&quot;,&quot;id&quot;:&quot;e61236ef-1a50-3125-b7c4-408a1521b9ea&quot;,&quot;title&quot;:&quot;The relationship between multimorbidity, obesity and functional impairment in older adults&quot;,&quot;author&quot;:[{&quot;family&quot;:&quot;Lynch&quot;,&quot;given&quot;:&quot;David H.&quot;,&quot;parse-names&quot;:false,&quot;dropping-particle&quot;:&quot;&quot;,&quot;non-dropping-particle&quot;:&quot;&quot;},{&quot;family&quot;:&quot;Petersen&quot;,&quot;given&quot;:&quot;Curtis L.&quot;,&quot;parse-names&quot;:false,&quot;dropping-particle&quot;:&quot;&quot;,&quot;non-dropping-particle&quot;:&quot;&quot;},{&quot;family&quot;:&quot;Fanous&quot;,&quot;given&quot;:&quot;Marco M.&quot;,&quot;parse-names&quot;:false,&quot;dropping-particle&quot;:&quot;&quot;,&quot;non-dropping-particle&quot;:&quot;&quot;},{&quot;family&quot;:&quot;Spangler&quot;,&quot;given&quot;:&quot;Hillary B.&quot;,&quot;parse-names&quot;:false,&quot;dropping-particle&quot;:&quot;&quot;,&quot;non-dropping-particle&quot;:&quot;&quot;},{&quot;family&quot;:&quot;Kahkoska&quot;,&quot;given&quot;:&quot;Anna R.&quot;,&quot;parse-names&quot;:false,&quot;dropping-particle&quot;:&quot;&quot;,&quot;non-dropping-particle&quot;:&quot;&quot;},{&quot;family&quot;:&quot;Jimenez&quot;,&quot;given&quot;:&quot;Daniel&quot;,&quot;parse-names&quot;:false,&quot;dropping-particle&quot;:&quot;&quot;,&quot;non-dropping-particle&quot;:&quot;&quot;},{&quot;family&quot;:&quot;Batsis&quot;,&quot;given&quot;:&quot;John A.&quot;,&quot;parse-names&quot;:false,&quot;dropping-particle&quot;:&quot;&quot;,&quot;non-dropping-particle&quot;:&quot;&quot;}],&quot;container-title&quot;:&quot;Journal of the American Geriatrics Society&quot;,&quot;accessed&quot;:{&quot;date-parts&quot;:[[2022,2,25]]},&quot;DOI&quot;:&quot;10.1111/JGS.17683&quot;,&quot;ISSN&quot;:&quot;1532-5415&quot;,&quot;PMID&quot;:&quot;35113453&quot;,&quot;URL&quot;:&quot;https://pubmed.ncbi.nlm.nih.gov/35113453/&quot;,&quot;issued&quot;:{&quot;date-parts&quot;:[[2022,2,3]]},&quot;publisher&quot;:&quot;J Am Geriatr Soc&quot;,&quot;expandedJournalTitle&quot;:&quot;Journal of the American Geriatrics Society&quot;},&quot;isTemporary&quot;:false}],&quot;citationTag&quot;:&quot;MENDELEY_CITATION_v3_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&quot;},{&quot;citationID&quot;:&quot;MENDELEY_CITATION_ae65b745-b734-4050-aa3d-815c2c5a1428&quot;,&quot;properties&quot;:{&quot;noteIndex&quot;:0},&quot;isEdited&quot;:false,&quot;manualOverride&quot;:{&quot;isManuallyOverridden&quot;:false,&quot;citeprocText&quot;:&quot;[16]&quot;,&quot;manualOverrideText&quot;:&quot;&quot;},&quot;citationItems&quot;:[{&quot;id&quot;:&quot;6f6f541d-a6d9-39bf-b02b-4a19813308f8&quot;,&quot;itemData&quot;:{&quot;type&quot;:&quot;article-journal&quot;,&quot;id&quot;:&quot;6f6f541d-a6d9-39bf-b02b-4a19813308f8&quot;,&quot;title&quot;:&quot;Malnutrition and Obesity Prevalences in Geriatric Patients&quot;,&quot;author&quot;:[{&quot;family&quot;:&quot;Turkbeyler&quot;,&quot;given&quot;:&quot;Ibrahim Halil&quot;,&quot;parse-names&quot;:false,&quot;dropping-particle&quot;:&quot;&quot;,&quot;non-dropping-particle&quot;:&quot;&quot;},{&quot;family&quot;:&quot;Ozturk&quot;,&quot;given&quot;:&quot;Zeynel Abidin&quot;,&quot;parse-names&quot;:false,&quot;dropping-particle&quot;:&quot;&quot;,&quot;non-dropping-particle&quot;:&quot;&quot;},{&quot;family&quot;:&quot;Gol&quot;,&quot;given&quot;:&quot;Mehmet&quot;,&quot;parse-names&quot;:false,&quot;dropping-particle&quot;:&quot;&quot;,&quot;non-dropping-particle&quot;:&quot;&quot;},{&quot;family&quot;:&quot;Abiyev&quot;,&quot;given&quot;:&quot;Azer&quot;,&quot;parse-names&quot;:false,&quot;dropping-particle&quot;:&quot;&quot;,&quot;non-dropping-particle&quot;:&quot;&quot;},{&quot;family&quot;:&quot;Efendioglu&quot;,&quot;given&quot;:&quot;Eyüp Murat&quot;,&quot;parse-names&quot;:false,&quot;dropping-particle&quot;:&quot;&quot;,&quot;non-dropping-particle&quot;:&quot;&quot;},{&quot;family&quot;:&quot;Yildiz&quot;,&quot;given&quot;:&quot;Hamit&quot;,&quot;parse-names&quot;:false,&quot;dropping-particle&quot;:&quot;&quot;,&quot;non-dropping-particle&quot;:&quot;&quot;}],&quot;container-title&quot;:&quot;Progress in Nutrition&quot;,&quot;accessed&quot;:{&quot;date-parts&quot;:[[2022,2,25]]},&quot;DOI&quot;:&quot;10.23751/PN.V22I3.7954&quot;,&quot;ISSN&quot;:&quot;1129-8723&quot;,&quot;URL&quot;:&quot;https://www.mattioli1885journals.com/index.php/progressinnutrition/article/view/7954&quot;,&quot;issued&quot;:{&quot;date-parts&quot;:[[2020,9,30]]},&quot;page&quot;:&quot;e2020017-e2020017&quot;,&quot;abstract&quot;:&quot;Aim: All societies, including Turkish society, are experiencing a dramatic growth in proportion of elderly individuals. Geriatric malnutrition and obesity are substantial health problems. The aim of this study is to investigate the prevalence of malnutrition and obesity in elderly individuals who attended a geriatric outpatient clinic in Turkey.\nMethods: This study included 520 elderly patients. All patients underwent Mini Nutritional Assessment–Short Form (MNA-SF) test via face to face interview. The participants were divided into four groups, as follows: underweight group (BMI&amp;lt;20.0 kg/m2), normal weight group (BMI 20.0–24,9 kg/m2), overweight group (BMI 25.0–29,9 kg/m2) and obese group (BMI≥30 kg/m2).\nResults: The mean age was 71.8±5.8 and 285 patients (54.8%) were female. 11 (2.1%) of the patients were underweight, 91 (17.5%) were normal, 193 (37,1%) were overweight and 225 (43.3%) were obese. According to MNA-SF, 37 (7.1%) were diagnosed with malnutrition, 165 (31.7%) were at risk of malnutrition, and 318 (61.2%) displayed a good nutritional status. 43.3% of the whole were obese. 68.7% of them were obese or diagnosed with malnutrition or at risk of malnutrition. 33.7% were obese and either diagnosed with malnutrition or at the risk of malnutrition. 38.8% were either at risk of malnutrition or diagnosed with malnutrition.\nDiscussion: Two of every three elderly patients exhibited malnutrition or risk of malnutrition or obesity. To prevent malnutriton and obesity in old age, elderly patients should be evaluated comprehensively through several domains including medical, nutritional, or social status and certain novel strategies should be devised to promote physical activity and to raise awareness about the nutrition throughout the society.&quot;,&quot;publisher&quot;:&quot;Mattioli 1885&quot;,&quot;issue&quot;:&quot;3&quot;,&quot;volume&quot;:&quot;22&quot;,&quot;expandedJournalTitle&quot;:&quot;Progress in Nutrition&quot;},&quot;isTemporary&quot;:false}],&quot;citationTag&quot;:&quot;MENDELEY_CITATION_v3_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&quot;},{&quot;citationID&quot;:&quot;MENDELEY_CITATION_5e4e7a76-8017-4615-8d04-781569c222d1&quot;,&quot;properties&quot;:{&quot;noteIndex&quot;:0},&quot;isEdited&quot;:false,&quot;manualOverride&quot;:{&quot;isManuallyOverridden&quot;:false,&quot;citeprocText&quot;:&quot;[16]&quot;,&quot;manualOverrideText&quot;:&quot;&quot;},&quot;citationItems&quot;:[{&quot;id&quot;:&quot;6f6f541d-a6d9-39bf-b02b-4a19813308f8&quot;,&quot;itemData&quot;:{&quot;type&quot;:&quot;article-journal&quot;,&quot;id&quot;:&quot;6f6f541d-a6d9-39bf-b02b-4a19813308f8&quot;,&quot;title&quot;:&quot;Malnutrition and Obesity Prevalences in Geriatric Patients&quot;,&quot;author&quot;:[{&quot;family&quot;:&quot;Turkbeyler&quot;,&quot;given&quot;:&quot;Ibrahim Halil&quot;,&quot;parse-names&quot;:false,&quot;dropping-particle&quot;:&quot;&quot;,&quot;non-dropping-particle&quot;:&quot;&quot;},{&quot;family&quot;:&quot;Ozturk&quot;,&quot;given&quot;:&quot;Zeynel Abidin&quot;,&quot;parse-names&quot;:false,&quot;dropping-particle&quot;:&quot;&quot;,&quot;non-dropping-particle&quot;:&quot;&quot;},{&quot;family&quot;:&quot;Gol&quot;,&quot;given&quot;:&quot;Mehmet&quot;,&quot;parse-names&quot;:false,&quot;dropping-particle&quot;:&quot;&quot;,&quot;non-dropping-particle&quot;:&quot;&quot;},{&quot;family&quot;:&quot;Abiyev&quot;,&quot;given&quot;:&quot;Azer&quot;,&quot;parse-names&quot;:false,&quot;dropping-particle&quot;:&quot;&quot;,&quot;non-dropping-particle&quot;:&quot;&quot;},{&quot;family&quot;:&quot;Efendioglu&quot;,&quot;given&quot;:&quot;Eyüp Murat&quot;,&quot;parse-names&quot;:false,&quot;dropping-particle&quot;:&quot;&quot;,&quot;non-dropping-particle&quot;:&quot;&quot;},{&quot;family&quot;:&quot;Yildiz&quot;,&quot;given&quot;:&quot;Hamit&quot;,&quot;parse-names&quot;:false,&quot;dropping-particle&quot;:&quot;&quot;,&quot;non-dropping-particle&quot;:&quot;&quot;}],&quot;container-title&quot;:&quot;Progress in Nutrition&quot;,&quot;accessed&quot;:{&quot;date-parts&quot;:[[2022,2,25]]},&quot;DOI&quot;:&quot;10.23751/PN.V22I3.7954&quot;,&quot;ISSN&quot;:&quot;1129-8723&quot;,&quot;URL&quot;:&quot;https://www.mattioli1885journals.com/index.php/progressinnutrition/article/view/7954&quot;,&quot;issued&quot;:{&quot;date-parts&quot;:[[2020,9,30]]},&quot;page&quot;:&quot;e2020017-e2020017&quot;,&quot;abstract&quot;:&quot;Aim: All societies, including Turkish society, are experiencing a dramatic growth in proportion of elderly individuals. Geriatric malnutrition and obesity are substantial health problems. The aim of this study is to investigate the prevalence of malnutrition and obesity in elderly individuals who attended a geriatric outpatient clinic in Turkey.\nMethods: This study included 520 elderly patients. All patients underwent Mini Nutritional Assessment–Short Form (MNA-SF) test via face to face interview. The participants were divided into four groups, as follows: underweight group (BMI&amp;lt;20.0 kg/m2), normal weight group (BMI 20.0–24,9 kg/m2), overweight group (BMI 25.0–29,9 kg/m2) and obese group (BMI≥30 kg/m2).\nResults: The mean age was 71.8±5.8 and 285 patients (54.8%) were female. 11 (2.1%) of the patients were underweight, 91 (17.5%) were normal, 193 (37,1%) were overweight and 225 (43.3%) were obese. According to MNA-SF, 37 (7.1%) were diagnosed with malnutrition, 165 (31.7%) were at risk of malnutrition, and 318 (61.2%) displayed a good nutritional status. 43.3% of the whole were obese. 68.7% of them were obese or diagnosed with malnutrition or at risk of malnutrition. 33.7% were obese and either diagnosed with malnutrition or at the risk of malnutrition. 38.8% were either at risk of malnutrition or diagnosed with malnutrition.\nDiscussion: Two of every three elderly patients exhibited malnutrition or risk of malnutrition or obesity. To prevent malnutriton and obesity in old age, elderly patients should be evaluated comprehensively through several domains including medical, nutritional, or social status and certain novel strategies should be devised to promote physical activity and to raise awareness about the nutrition throughout the society.&quot;,&quot;publisher&quot;:&quot;Mattioli 1885&quot;,&quot;issue&quot;:&quot;3&quot;,&quot;volume&quot;:&quot;22&quot;,&quot;expandedJournalTitle&quot;:&quot;Progress in Nutrition&quot;},&quot;isTemporary&quot;:false}],&quot;citationTag&quot;:&quot;MENDELEY_CITATION_v3_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&quot;},{&quot;citationID&quot;:&quot;MENDELEY_CITATION_9b594d45-b981-4052-813b-4b25874abfa3&quot;,&quot;properties&quot;:{&quot;noteIndex&quot;:0},&quot;isEdited&quot;:false,&quot;manualOverride&quot;:{&quot;isManuallyOverridden&quot;:false,&quot;citeprocText&quot;:&quot;[17–19]&quot;,&quot;manualOverrideText&quot;:&quot;&quot;},&quot;citationItems&quot;:[{&quot;id&quot;:&quot;7ce9603f-c4a2-30af-9255-df63889c7fb7&quot;,&quot;itemData&quot;:{&quot;type&quot;:&quot;article-journal&quot;,&quot;id&quot;:&quot;7ce9603f-c4a2-30af-9255-df63889c7fb7&quot;,&quot;title&quot;:&quot;Nutritional Status According to the Short-Form Mini Nutritional Assessment (MNA-SF) and Clinical Characteristics as Predictors of Length of Stay, Mortality, and Readmissions Among Older Inpatients in China: A National Study&quot;,&quot;author&quot;:[{&quot;family&quot;:&quot;Liu&quot;,&quot;given&quot;:&quot;Hongpeng&quot;,&quot;parse-names&quot;:false,&quot;dropping-particle&quot;:&quot;&quot;,&quot;non-dropping-particle&quot;:&quot;&quot;},{&quot;family&quot;:&quot;Jiao&quot;,&quot;given&quot;:&quot;Jing&quot;,&quot;parse-names&quot;:false,&quot;dropping-particle&quot;:&quot;&quot;,&quot;non-dropping-particle&quot;:&quot;&quot;},{&quot;family&quot;:&quot;Zhu&quot;,&quot;given&quot;:&quot;Minglei&quot;,&quot;parse-names&quot;:false,&quot;dropping-particle&quot;:&quot;&quot;,&quot;non-dropping-particle&quot;:&quot;&quot;},{&quot;family&quot;:&quot;Wen&quot;,&quot;given&quot;:&quot;Xianxiu&quot;,&quot;parse-names&quot;:false,&quot;dropping-particle&quot;:&quot;&quot;,&quot;non-dropping-particle&quot;:&quot;&quot;},{&quot;family&quot;:&quot;Jin&quot;,&quot;given&quot;:&quot;Jingfen&quot;,&quot;parse-names&quot;:false,&quot;dropping-particle&quot;:&quot;&quot;,&quot;non-dropping-particle&quot;:&quot;&quot;},{&quot;family&quot;:&quot;Wang&quot;,&quot;given&quot;:&quot;Hui&quot;,&quot;parse-names&quot;:false,&quot;dropping-particle&quot;:&quot;&quot;,&quot;non-dropping-particle&quot;:&quot;&quot;},{&quot;family&quot;:&quot;Lv&quot;,&quot;given&quot;:&quot;Dongmei&quot;,&quot;parse-names&quot;:false,&quot;dropping-particle&quot;:&quot;&quot;,&quot;non-dropping-particle&quot;:&quot;&quot;},{&quot;family&quot;:&quot;Zhao&quot;,&quot;given&quot;:&quot;Shengxiu&quot;,&quot;parse-names&quot;:false,&quot;dropping-particle&quot;:&quot;&quot;,&quot;non-dropping-particle&quot;:&quot;&quot;},{&quot;family&quot;:&quot;Sun&quot;,&quot;given&quot;:&quot;Xiang&quot;,&quot;parse-names&quot;:false,&quot;dropping-particle&quot;:&quot;&quot;,&quot;non-dropping-particle&quot;:&quot;&quot;},{&quot;family&quot;:&quot;Wu&quot;,&quot;given&quot;:&quot;Xinjuan&quot;,&quot;parse-names&quot;:false,&quot;dropping-particle&quot;:&quot;&quot;,&quot;non-dropping-particle&quot;:&quot;&quot;},{&quot;family&quot;:&quot;Xu&quot;,&quot;given&quot;:&quot;Tao&quot;,&quot;parse-names&quot;:false,&quot;dropping-particle&quot;:&quot;&quot;,&quot;non-dropping-particle&quot;:&quot;&quot;}],&quot;container-title&quot;:&quot;Frontiers in nutrition&quot;,&quot;accessed&quot;:{&quot;date-parts&quot;:[[2022,2,25]]},&quot;DOI&quot;:&quot;10.3389/FNUT.2022.815578&quot;,&quot;ISSN&quot;:&quot;2296-861X&quot;,&quot;PMID&quot;:&quot;35145987&quot;,&quot;URL&quot;:&quot;https://pubmed.ncbi.nlm.nih.gov/35145987/&quot;,&quot;issued&quot;:{&quot;date-parts&quot;:[[2022,1,25]]},&quot;abstract&quot;:&quot;Background: Studies are scarce in China that explore the association of nutritional status, measured using the Short-Form Mini Nutritional Assessment (MNA-SF) and biochemical data, on adverse clinical outcomes among older inpatients. In this study, we aimed to determine the prevalence of malnutrition in tertiary hospitals of China and the associations between malnutrition and adverse clinical outcomes. Methods: This prospective study involved 5,516 older inpatients (mean age 72.47 ± 5.77 years) hospitalized in tertiary hospitals between October 2018 and February 2019. The tertiary hospitals refer to the hospital with more than 500 beds and can provide complex medical care services. The MNA-SF was used to assess nutritional status. Multiple logistic regression and negative binomial regression were used to analyze the relationship between nutritional parameters and risk of hospital length of stay (LoS), mortality, and rehospitalization. Results: We found that 46.19% of hospitalized patients had malnutrition or malnutrition risk, according to the MNA-SF. Death occurred in 3.45% of patients. MNA-SF scores 0–7 (odds ratio [OR] 5.738, 95% confidence interval [CI] 3.473 to 9.48) were associated with a six-fold higher likelihood of death, and scores 8–11 (OR 3.283, 95% CI 2.126–5.069) with a three-fold higher likelihood of death, compared with MNA-SF scores 12–14 in the logistic regression model, after adjusting for potential confounders. A low MNA-SF score of 0–7 (regression coefficient 0.2807, 95% CI 0.0294–0.5320; P &lt; 0.05) and a score of 8–11 (0.2574, 95% CI 0.0863–0.4285; P &lt; 0.01) was associated with a significantly higher (28.07 and 25.74%, respectively) likelihood of increased LoS, compared with MNA-SF score 12–14. MNA-SF scores 0–7 (OR 1.393, 95% CI 1.052–1.843) and 8–11 (OR 1.356, 95% CI 1.124–1.636) were associated with a nearly 1.5-fold higher likelihood of 90-day readmission compared with MNA-SF scores 12–14 in the logistic regression model. Moreover, hemoglobin level, female sex, education level, former smoking, BMI 24–27.9 kg/m2, age 75 years and above, and current alcohol consumption were the main factors influencing clinical outcomes in this population. Conclusions: Malnutrition increases the risk of hospital LoS, mortality, and 90-day readmission. The use of nutritional assessment tools in all hospitalized patients in China is needed. The MNA-SF combined with hemoglobin level may be used to identify older inpatients with a high risk of adverse clinical outcomes. These findings may have important implications for the planning of hospital services.&quot;,&quot;publisher&quot;:&quot;Front Nutr&quot;,&quot;volume&quot;:&quot;9&quot;,&quot;expandedJournalTitle&quot;:&quot;Frontiers in nutrition&quot;},&quot;isTemporary&quot;:false},{&quot;id&quot;:&quot;223e5085-2321-332a-bbb6-a449b47bf01a&quot;,&quot;itemData&quot;:{&quot;type&quot;:&quot;article-journal&quot;,&quot;id&quot;:&quot;223e5085-2321-332a-bbb6-a449b47bf01a&quot;,&quot;title&quot;:&quot;Associations of obesity and malnutrition with cardiac remodeling and cardiovascular outcomes in Asian adults: A cohort study&quot;,&quot;author&quot;:[{&quot;family&quot;:&quot;Chien&quot;,&quot;given&quot;:&quot;Shih Chieh&quot;,&quot;parse-names&quot;:false,&quot;dropping-particle&quot;:&quot;&quot;,&quot;non-dropping-particle&quot;:&quot;&quot;},{&quot;family&quot;:&quot;Chandramouli&quot;,&quot;given&quot;:&quot;Chanchal&quot;,&quot;parse-names&quot;:false,&quot;dropping-particle&quot;:&quot;&quot;,&quot;non-dropping-particle&quot;:&quot;&quot;},{&quot;family&quot;:&quot;Lo&quot;,&quot;given&quot;:&quot;Chi In&quot;,&quot;parse-names&quot;:false,&quot;dropping-particle&quot;:&quot;&quot;,&quot;non-dropping-particle&quot;:&quot;&quot;},{&quot;family&quot;:&quot;Lin&quot;,&quot;given&quot;:&quot;Chao Feng&quot;,&quot;parse-names&quot;:false,&quot;dropping-particle&quot;:&quot;&quot;,&quot;non-dropping-particle&quot;:&quot;&quot;},{&quot;family&quot;:&quot;Sung&quot;,&quot;given&quot;:&quot;Kuo Tzu&quot;,&quot;parse-names&quot;:false,&quot;dropping-particle&quot;:&quot;&quot;,&quot;non-dropping-particle&quot;:&quot;&quot;},{&quot;family&quot;:&quot;Huang&quot;,&quot;given&quot;:&quot;Wen Hung&quot;,&quot;parse-names&quot;:false,&quot;dropping-particle&quot;:&quot;&quot;,&quot;non-dropping-particle&quot;:&quot;&quot;},{&quot;family&quot;:&quot;Lai&quot;,&quot;given&quot;:&quot;Yau Huei&quot;,&quot;parse-names&quot;:false,&quot;dropping-particle&quot;:&quot;&quot;,&quot;non-dropping-particle&quot;:&quot;&quot;},{&quot;family&quot;:&quot;Yun&quot;,&quot;given&quot;:&quot;Chun Ho&quot;,&quot;parse-names&quot;:false,&quot;dropping-particle&quot;:&quot;&quot;,&quot;non-dropping-particle&quot;:&quot;&quot;},{&quot;family&quot;:&quot;Su&quot;,&quot;given&quot;:&quot;Cheng Huang&quot;,&quot;parse-names&quot;:false,&quot;dropping-particle&quot;:&quot;&quot;,&quot;non-dropping-particle&quot;:&quot;&quot;},{&quot;family&quot;:&quot;Yeh&quot;,&quot;given&quot;:&quot;Hung I.&quot;,&quot;parse-names&quot;:false,&quot;dropping-particle&quot;:&quot;&quot;,&quot;non-dropping-particle&quot;:&quot;&quot;},{&quot;family&quot;:&quot;Hung&quot;,&quot;given&quot;:&quot;Ta Chuan&quot;,&quot;parse-names&quot;:false,&quot;dropping-particle&quot;:&quot;&quot;,&quot;non-dropping-particle&quot;:&quot;&quot;},{&quot;family&quot;:&quot;Hung&quot;,&quot;given&quot;:&quot;Chung Lieh&quot;,&quot;parse-names&quot;:false,&quot;dropping-particle&quot;:&quot;&quot;,&quot;non-dropping-particle&quot;:&quot;&quot;},{&quot;family&quot;:&quot;Lam&quot;,&quot;given&quot;:&quot;Carolyn S.P.&quot;,&quot;parse-names&quot;:false,&quot;dropping-particle&quot;:&quot;&quot;,&quot;non-dropping-particle&quot;:&quot;&quot;}],&quot;container-title&quot;:&quot;PLOS Medicine&quot;,&quot;accessed&quot;:{&quot;date-parts&quot;:[[2022,2,13]]},&quot;DOI&quot;:&quot;10.1371/JOURNAL.PMED.1003661&quot;,&quot;ISBN&quot;:&quot;1111111111&quot;,&quot;ISSN&quot;:&quot;1549-1676&quot;,&quot;PMID&quot;:&quot;34061848&quot;,&quot;URL&quot;:&quot;https://journals.plos.org/plosmedicine/article?id=10.1371/journal.pmed.1003661&quot;,&quot;issued&quot;:{&quot;date-parts&quot;:[[2021,6,1]]},&quot;page&quot;:&quot;e1003661&quot;,&quot;abstract&quot;:&quot;Background Obesity, a known risk factor for cardiovascular disease and heart failure (HF), is associated with adverse cardiac remodeling in the general population. Little is known about how nutritional status modifies the relationship between obesity and outcomes. We aimed to investigate the association of obesity and nutritional status with clinical characteristics, echocardiographic changes, and clinical outcomes in the general community.   Methods and findings We examined 5,300 consecutive asymptomatic Asian participants who were prospectively recruited in a cardiovascular health screening program (mean age 49.6 ± 11.4 years, 64.8% male) between June 2009 to December 2012. Clinical and echocardiographic characteristics were described in participants, stratified by combined subgroups of obesity and nutritional status. Obesity was indexed by body mass index (BMI) (low, ≤25 kg/m2 [lean]; high, &gt;25 kg/m2 [obese]) (WHO-recommended Asian cutoffs). Nutritional status was defined primarily by serum albumin (SA) concentration (low, &lt;45 g/L [malnourished]; high, ≥45 g/L [well-nourished]), and secondarily by the prognostic nutritional index (PNI) and Global Leadership Initiative on Malnutrition (GLIM) criteria. Cox proportional hazard models were used to examine a 1-year composite outcome of hospitalization for HF or all-cause mortality while adjusting for age, sex, and other clinical confounders. Our community-based cohort consisted of 2,096 (39.0%) lean–well-nourished (low BMI, high SA), 1,369 (25.8%) obese–well-nourished (high BMI, high SA), 1,154 (21.8%) lean–malnourished (low BMI, low SA), and 681 (12.8%) obese–malnourished (high BMI, low SA) individuals. Obese–malnourished participants were on average older (54.5 ± 11.4 years) and more often women (41%), with a higher mean waist circumference (91.7 ± 8.8 cm), the highest percentage of body fat (32%), and the highest prevalence of hypertension (32%), diabetes (12%), and history of cardiovascular disease (11%), compared to all other subgroups (all p &lt; 0.001). N-terminal pro B-type natriuretic peptide (NT-proBNP) levels were substantially increased in the malnourished (versus well-nourished) groups, to a similar extent in lean (70.7 ± 177.3 versus 36.8 ± 40.4 pg/mL) and obese (73.1 ± 216.8 versus 33.2 ± 40.8 pg/mL) (p &lt; 0.001 in both) participants. The obese–malnourished (high BMI, low SA) group also had greater left ventricular remodeling (left ventricular mass index, 44.2 ± 1.52 versus 33.8 ± 8.28 gm/m2; relative wall thickness 0.39 ± 0.05 versus 0.38 ± 0.06) and worse diastolic function (TDI-e′ 7.97 ± 2.16 versus 9.87 ± 2.47 cm/s; E/e′ 9.19 ± 3.01 versus 7.36 ± 2.31; left atrial volume index 19.5 ± 7.66 versus 14.9 ± 5.49 mL/m2) compared to the lean–well-nourished (low BMI, high SA) group, as well as all other subgroups (p &lt; 0.001 for all). Over a median 3.6 years (interquartile range 2.5 to 4.8 years) of follow-up, the obese–malnourished group had the highest multivariable-adjusted risk of the composite outcome (hazard ratio [HR] 2.49, 95% CI 1.43 to 4.34, p = 0.001), followed by the lean–malnourished (HR 1.78, 95% CI 1.04 to 3.04, p = 0.034) and obese–well-nourished (HR 1.41, 95% CI 0.77 to 2.58, p = 0.27) groups (with lean–well-nourished group as reference). Results were similar when indexed by other anthropometric indices (waist circumference and body fat) and other measures of nutritional status (PNI and GLIM criteria). Potential selection bias and residual confounding were the main limitations of the study.   Conclusions In our cohort study among asymptomatic community-based adults in Taiwan, we found that obese individuals with poor nutritional status have the highest comorbidity burden, the most adverse cardiac remodeling, and the least favorable composite outcome.&quot;,&quot;publisher&quot;:&quot;Public Library of Science&quot;,&quot;issue&quot;:&quot;6&quot;,&quot;volume&quot;:&quot;18&quot;,&quot;expandedJournalTitle&quot;:&quot;PLOS Medicine&quot;},&quot;isTemporary&quot;:false},{&quot;id&quot;:&quot;e7a8707e-8cc6-3b73-92d2-543d165a45b1&quot;,&quot;itemData&quot;:{&quot;type&quot;:&quot;article-journal&quot;,&quot;id&quot;:&quot;e7a8707e-8cc6-3b73-92d2-543d165a45b1&quot;,&quot;title&quot;:&quot;The Relationship Between Dementia Subtypes and Nutritional Parameters in Older Adults&quot;,&quot;author&quot;:[{&quot;family&quot;:&quot;Soysal&quot;,&quot;given&quot;:&quot;Pinar&quot;,&quot;parse-names&quot;:false,&quot;dropping-particle&quot;:&quot;&quot;,&quot;non-dropping-particle&quot;:&quot;&quot;},{&quot;family&quot;:&quot;Dokuzlar&quot;,&quot;given&quot;:&quot;Ozge&quot;,&quot;parse-names&quot;:false,&quot;dropping-particle&quot;:&quot;&quot;,&quot;non-dropping-particle&quot;:&quot;&quot;},{&quot;family&quot;:&quot;Erken&quot;,&quot;given&quot;:&quot;Neziha&quot;,&quot;parse-names&quot;:false,&quot;dropping-particle&quot;:&quot;&quot;,&quot;non-dropping-particle&quot;:&quot;&quot;},{&quot;family&quot;:&quot;Dost Günay&quot;,&quot;given&quot;:&quot;Fatma Sena&quot;,&quot;parse-names&quot;:false,&quot;dropping-particle&quot;:&quot;&quot;,&quot;non-dropping-particle&quot;:&quot;&quot;},{&quot;family&quot;:&quot;Isik&quot;,&quot;given&quot;:&quot;Ahmet Turan&quot;,&quot;parse-names&quot;:false,&quot;dropping-particle&quot;:&quot;&quot;,&quot;non-dropping-particle&quot;:&quot;&quot;}],&quot;container-title&quot;:&quot;Journal of the American Medical Directors Association&quot;,&quot;accessed&quot;:{&quot;date-parts&quot;:[[2022,2,25]]},&quot;DOI&quot;:&quot;10.1016/J.JAMDA.2020.06.051&quot;,&quot;ISSN&quot;:&quot;1538-9375&quot;,&quot;PMID&quot;:&quot;32768377&quot;,&quot;URL&quot;:&quot;https://pubmed.ncbi.nlm.nih.gov/32768377/&quot;,&quot;issued&quot;:{&quot;date-parts&quot;:[[2020,10,1]]},&quot;page&quot;:&quot;1430-1435&quot;,&quot;abstract&quot;:&quot;Objectives: There are a few studies showing how nutritional parameters are affected according to dementia subtypes. The aim of this study was to compare the parameters characterizing nutritional status and micronutrient levels according to different dementia subtypes. Design: Cross-sectional study. Setting and Participants: Four hundred forty outpatients aged 65 years or older. Measures: Newly diagnosed patients with dementia, who underwent comprehensive geriatric assessment (CGA), were retrospectively evaluated. The data on CGA including nutritional status (body mass index), Mini-Nutritional Assessment-Short Form, albumin, and micronutrients (vitamin B12, folate, and vitamin D) were recorded. Results: Of the 396 patients, 195 were diagnosed with Alzheimer type dementia, 70 dementia with Lewy body (DLB), 25 with vascular dementia (VaD), 51 with frontotemporal dementia (FTD), and 55 with normal pressure hydrocephalus. The mean age of the study group was 76.87 ± 8.15 years. The prevalence of malnutrition and the risk of malnutrition were 17.17% and 43.18% in patients, with dementia, respectively. The results of ordinal logistic analysis adjusted by age, sex, and all comorbidities, showed that patients with DLB and VaD were more likely to develop malnutrition [odds ratios 6.834 and 5.414, respectively (P &lt;.001)], whereas FTD had a lower risk of developing malnutrition than the other dementia subtypes (odds ratio 2.883, P =.002).There was no difference in terms of other parameters including vitamin B12, folate, and vitamin D (P &gt;.05). Conclusions: and Implication: There is a close relationship between dementia and malnutrition. Clinical approaches to minimize malnutrition in persons with dementia should include regular screening for malnutrition and its risk factors, avoidance of dietary restrictions, and support of persons at risk for malnutrition with oral nutritional supplements. Moreover, the influence of nutritional status varies in different types of dementia. Nutritional status may be worse in DLB and VaD compared with other types of dementia, whereas nutritional status in FTD is less.&quot;,&quot;publisher&quot;:&quot;J Am Med Dir Assoc&quot;,&quot;issue&quot;:&quot;10&quot;,&quot;volume&quot;:&quot;21&quot;,&quot;expandedJournalTitle&quot;:&quot;Journal of the American Medical Directors Association&quot;},&quot;isTemporary&quot;:false}],&quot;citationTag&quot;:&quot;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&quot;},{&quot;citationID&quot;:&quot;MENDELEY_CITATION_e0ad2875-3923-4d8f-883d-a59df64d1afa&quot;,&quot;properties&quot;:{&quot;noteIndex&quot;:0},&quot;isEdited&quot;:false,&quot;manualOverride&quot;:{&quot;isManuallyOverridden&quot;:false,&quot;citeprocText&quot;:&quot;[20]&quot;,&quot;manualOverrideText&quot;:&quot;&quot;},&quot;citationItems&quot;:[{&quot;id&quot;:&quot;333b7e84-921e-3fc2-a4af-353ad2b3297b&quot;,&quot;itemData&quot;:{&quot;type&quot;:&quot;article-journal&quot;,&quot;id&quot;:&quot;333b7e84-921e-3fc2-a4af-353ad2b3297b&quot;,&quot;title&quot;:&quot;Effects of Acetylcholinesterase Inhibitors on Nutritional Status in Elderly Patients with Dementia: A 6-month Follow-up Study&quot;,&quot;author&quot;:[{&quot;family&quot;:&quot;Soysal&quot;,&quot;given&quot;:&quot;P.&quot;,&quot;parse-names&quot;:false,&quot;dropping-particle&quot;:&quot;&quot;,&quot;non-dropping-particle&quot;:&quot;&quot;},{&quot;family&quot;:&quot;Isik&quot;,&quot;given&quot;:&quot;Ahmet Turan&quot;,&quot;parse-names&quot;:false,&quot;dropping-particle&quot;:&quot;&quot;,&quot;non-dropping-particle&quot;:&quot;&quot;}],&quot;container-title&quot;:&quot;The journal of nutrition, health &amp; aging&quot;,&quot;accessed&quot;:{&quot;date-parts&quot;:[[2022,2,25]]},&quot;DOI&quot;:&quot;10.1007/S12603-015-0603-Z&quot;,&quot;ISSN&quot;:&quot;1760-4788&quot;,&quot;PMID&quot;:&quot;26999239&quot;,&quot;URL&quot;:&quot;https://pubmed.ncbi.nlm.nih.gov/26999239/&quot;,&quot;issued&quot;:{&quot;date-parts&quot;:[[2016,4,1]]},&quot;page&quot;:&quot;398-403&quot;,&quot;abstract&quot;:&quot;Objectives: Nutritional status is one of the factors that affects disease progression, morbidity and mortality in elderly patients with dementia. The present study aimed to evaluate the effect of acetylcholinesterase inhibitor (AchEI) therapy on nutritional status and food intake in the elderly. Design, setting and participants: Newly diagnosed patients with dementia, who underwent comprehensive geriatric assessment (CGA) and were followed at regular intervals, were retrospectively evaluated. A total of 116 patients, who began to receive AchEI therapy and completed 6-month follow-up period under this treatment, were enrolled in the study. Measurements: Socio-demographic characteristics and data on comorbidity, polypharmacy, cognitive function, depression, activities of daily living and nutritional status (weight, Body Mass Index (BMI), Mini Nutritional Assessment (MNA)-Short Form) were recorded. Results: The mean age of the patients was 78.0±8.9 years. There was no significant difference between baseline and 6-month BMI, weight and MNA scores of dementia patients who received AchEI therapy (p&gt;0.05). With regard to the relation between changes in BMI, weight and MNA on the 6th month versus baseline, and donepezil, rivastigmine and galantamine therapies, no difference was determined (p&gt;0.05). However, no worsening in food intake was observed (kappa: 0.377). When the effects of each AchEI on food intake were compared, food intake in rivastigmine treated patients was not decreased as much as it was in galantamine or donepezil treated patients (p&lt;0.05). Conclusion: AchEI therapy has no unfavorable effect on nutritional status or weight in elderly patients with different types of dementia, but it seems that food intake is better in those treated by rivastigmine patch.&quot;,&quot;publisher&quot;:&quot;J Nutr Health Aging&quot;,&quot;issue&quot;:&quot;4&quot;,&quot;volume&quot;:&quot;20&quot;,&quot;expandedJournalTitle&quot;:&quot;The journal of nutrition, health &amp; aging&quot;},&quot;isTemporary&quot;:false}],&quot;citationTag&quot;:&quot;MENDELEY_CITATION_v3_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&quot;},{&quot;citationID&quot;:&quot;MENDELEY_CITATION_2f5fd027-a76d-4dd0-ac0f-3d078e966451&quot;,&quot;properties&quot;:{&quot;noteIndex&quot;:0},&quot;isEdited&quot;:false,&quot;manualOverride&quot;:{&quot;isManuallyOverridden&quot;:false,&quot;citeprocText&quot;:&quot;[21]&quot;,&quot;manualOverrideText&quot;:&quot;&quot;},&quot;citationItems&quot;:[{&quot;id&quot;:&quot;b3a3ddaa-4d05-3021-80bc-892b07c8a58e&quot;,&quot;itemData&quot;:{&quot;type&quot;:&quot;article-journal&quot;,&quot;id&quot;:&quot;b3a3ddaa-4d05-3021-80bc-892b07c8a58e&quot;,&quot;title&quot;:&quot;Prevalence and associated factors of malnutrition in patients with Parkinson's disease using CONUT and GNRI&quot;,&quot;author&quot;:[{&quot;family&quot;:&quot;Jiang&quot;,&quot;given&quot;:&quot;Zheng&quot;,&quot;parse-names&quot;:false,&quot;dropping-particle&quot;:&quot;&quot;,&quot;non-dropping-particle&quot;:&quot;&quot;},{&quot;family&quot;:&quot;Ou&quot;,&quot;given&quot;:&quot;Ruwei&quot;,&quot;parse-names&quot;:false,&quot;dropping-particle&quot;:&quot;&quot;,&quot;non-dropping-particle&quot;:&quot;&quot;},{&quot;family&quot;:&quot;Chen&quot;,&quot;given&quot;:&quot;Yongping&quot;,&quot;parse-names&quot;:false,&quot;dropping-particle&quot;:&quot;&quot;,&quot;non-dropping-particle&quot;:&quot;&quot;},{&quot;family&quot;:&quot;Zhang&quot;,&quot;given&quot;:&quot;Lingyu&quot;,&quot;parse-names&quot;:false,&quot;dropping-particle&quot;:&quot;&quot;,&quot;non-dropping-particle&quot;:&quot;&quot;},{&quot;family&quot;:&quot;Wei&quot;,&quot;given&quot;:&quot;Qianqian&quot;,&quot;parse-names&quot;:false,&quot;dropping-particle&quot;:&quot;&quot;,&quot;non-dropping-particle&quot;:&quot;&quot;},{&quot;family&quot;:&quot;Hou&quot;,&quot;given&quot;:&quot;Yanbing&quot;,&quot;parse-names&quot;:false,&quot;dropping-particle&quot;:&quot;&quot;,&quot;non-dropping-particle&quot;:&quot;&quot;},{&quot;family&quot;:&quot;Gu&quot;,&quot;given&quot;:&quot;Xiaojing&quot;,&quot;parse-names&quot;:false,&quot;dropping-particle&quot;:&quot;&quot;,&quot;non-dropping-particle&quot;:&quot;&quot;},{&quot;family&quot;:&quot;Cao&quot;,&quot;given&quot;:&quot;Bei&quot;,&quot;parse-names&quot;:false,&quot;dropping-particle&quot;:&quot;&quot;,&quot;non-dropping-particle&quot;:&quot;&quot;},{&quot;family&quot;:&quot;Liu&quot;,&quot;given&quot;:&quot;Kuncheng&quot;,&quot;parse-names&quot;:false,&quot;dropping-particle&quot;:&quot;&quot;,&quot;non-dropping-particle&quot;:&quot;&quot;},{&quot;family&quot;:&quot;Shang&quot;,&quot;given&quot;:&quot;Huifang&quot;,&quot;parse-names&quot;:false,&quot;dropping-particle&quot;:&quot;&quot;,&quot;non-dropping-particle&quot;:&quot;&quot;},{&quot;family&quot;:&quot;Song&quot;,&quot;given&quot;:&quot;Wei&quot;,&quot;parse-names&quot;:false,&quot;dropping-particle&quot;:&quot;&quot;,&quot;non-dropping-particle&quot;:&quot;&quot;}],&quot;container-title&quot;:&quot;Parkinsonism &amp; related disorders&quot;,&quot;accessed&quot;:{&quot;date-parts&quot;:[[2022,2,25]]},&quot;DOI&quot;:&quot;10.1016/J.PARKRELDIS.2021.11.032&quot;,&quot;ISSN&quot;:&quot;1873-5126&quot;,&quot;PMID&quot;:&quot;34876346&quot;,&quot;URL&quot;:&quot;https://pubmed.ncbi.nlm.nih.gov/34876346/&quot;,&quot;issued&quot;:{&quot;date-parts&quot;:[[2021]]},&quot;abstract&quot;:&quot;Objective: Parkinson's disease (PD) is a common neurodegenerative disease, but its nutritional problems have not received enough attention. This study aims to identify the prevalence and associated factors of malnutrition in PD patients using two simple nutritional tools. Methods: We conducted a large-scale cross-sectional study with 1478 PD patients and equal healthy controls (HC). The controlling nutritional status score (CONUT) and geriatric nutritional risk index (GNRI) were used for malnutrition stratification. Results: By CONUT or GNRI, the prevalence of malnutrition in PD patients was higher than that in HC (40.7% vs. 25.3% and 11.1% vs. 2.1%, respectively). The binary logistic regression model showed that malnutrition in PD was associated with male sex (OR = 0.600, P &lt; 0.001), older age (OR = 1.015, P = 0.003), lower body mass index (BMI) (OR = 0.942, P &lt; 0.001), higher levodopa equivalent daily doses (LEDD) (OR = 1.001, P &lt; 0.001), worse motor symptoms (OR = 1.012, P = 0.004), more serious perceptual problems/hallucinations (OR = 1.067, P = 0.019) by CONUT. In comparison, older age (OR = 1.045, P &lt; 0.001), lower blood lymphocyte count (OR = 0.607, P = 0.006), lower serum total cholesterol levels (OR = 0.991, P &lt; 0.001), dyskinesia (OR = 2.231, P = 0.002), worse motor symptoms (OR = 1.016, P = 0.015), more severe depression (OR = 1.028, P = 0.008) and perceptual problems/hallucinations (OR = 1.061, P = 0.033) were associated with malnutrition in PD by GNRI. Conclusions: Our study indicated that malnutrition is more prevalent in PD patients than HC. Multidimensional risk factors for malnutrition in PD should be taken seriously.&quot;,&quot;publisher&quot;:&quot;Parkinsonism Relat Disord&quot;,&quot;expandedJournalTitle&quot;:&quot;Parkinsonism &amp; related disorders&quot;},&quot;isTemporary&quot;:false}],&quot;citationTag&quot;:&quot;MENDELEY_CITATION_v3_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&quot;},{&quot;citationID&quot;:&quot;MENDELEY_CITATION_8ef9f6de-7a25-4dc2-87b7-c9b5b7580183&quot;,&quot;properties&quot;:{&quot;noteIndex&quot;:0},&quot;isEdited&quot;:false,&quot;manualOverride&quot;:{&quot;isManuallyOverridden&quot;:false,&quot;citeprocText&quot;:&quot;[19]&quot;,&quot;manualOverrideText&quot;:&quot;&quot;},&quot;citationItems&quot;:[{&quot;id&quot;:&quot;e7a8707e-8cc6-3b73-92d2-543d165a45b1&quot;,&quot;itemData&quot;:{&quot;type&quot;:&quot;article-journal&quot;,&quot;id&quot;:&quot;e7a8707e-8cc6-3b73-92d2-543d165a45b1&quot;,&quot;title&quot;:&quot;The Relationship Between Dementia Subtypes and Nutritional Parameters in Older Adults&quot;,&quot;author&quot;:[{&quot;family&quot;:&quot;Soysal&quot;,&quot;given&quot;:&quot;Pinar&quot;,&quot;parse-names&quot;:false,&quot;dropping-particle&quot;:&quot;&quot;,&quot;non-dropping-particle&quot;:&quot;&quot;},{&quot;family&quot;:&quot;Dokuzlar&quot;,&quot;given&quot;:&quot;Ozge&quot;,&quot;parse-names&quot;:false,&quot;dropping-particle&quot;:&quot;&quot;,&quot;non-dropping-particle&quot;:&quot;&quot;},{&quot;family&quot;:&quot;Erken&quot;,&quot;given&quot;:&quot;Neziha&quot;,&quot;parse-names&quot;:false,&quot;dropping-particle&quot;:&quot;&quot;,&quot;non-dropping-particle&quot;:&quot;&quot;},{&quot;family&quot;:&quot;Dost Günay&quot;,&quot;given&quot;:&quot;Fatma Sena&quot;,&quot;parse-names&quot;:false,&quot;dropping-particle&quot;:&quot;&quot;,&quot;non-dropping-particle&quot;:&quot;&quot;},{&quot;family&quot;:&quot;Isik&quot;,&quot;given&quot;:&quot;Ahmet Turan&quot;,&quot;parse-names&quot;:false,&quot;dropping-particle&quot;:&quot;&quot;,&quot;non-dropping-particle&quot;:&quot;&quot;}],&quot;container-title&quot;:&quot;Journal of the American Medical Directors Association&quot;,&quot;accessed&quot;:{&quot;date-parts&quot;:[[2022,2,25]]},&quot;DOI&quot;:&quot;10.1016/J.JAMDA.2020.06.051&quot;,&quot;ISSN&quot;:&quot;1538-9375&quot;,&quot;PMID&quot;:&quot;32768377&quot;,&quot;URL&quot;:&quot;https://pubmed.ncbi.nlm.nih.gov/32768377/&quot;,&quot;issued&quot;:{&quot;date-parts&quot;:[[2020,10,1]]},&quot;page&quot;:&quot;1430-1435&quot;,&quot;abstract&quot;:&quot;Objectives: There are a few studies showing how nutritional parameters are affected according to dementia subtypes. The aim of this study was to compare the parameters characterizing nutritional status and micronutrient levels according to different dementia subtypes. Design: Cross-sectional study. Setting and Participants: Four hundred forty outpatients aged 65 years or older. Measures: Newly diagnosed patients with dementia, who underwent comprehensive geriatric assessment (CGA), were retrospectively evaluated. The data on CGA including nutritional status (body mass index), Mini-Nutritional Assessment-Short Form, albumin, and micronutrients (vitamin B12, folate, and vitamin D) were recorded. Results: Of the 396 patients, 195 were diagnosed with Alzheimer type dementia, 70 dementia with Lewy body (DLB), 25 with vascular dementia (VaD), 51 with frontotemporal dementia (FTD), and 55 with normal pressure hydrocephalus. The mean age of the study group was 76.87 ± 8.15 years. The prevalence of malnutrition and the risk of malnutrition were 17.17% and 43.18% in patients, with dementia, respectively. The results of ordinal logistic analysis adjusted by age, sex, and all comorbidities, showed that patients with DLB and VaD were more likely to develop malnutrition [odds ratios 6.834 and 5.414, respectively (P &lt;.001)], whereas FTD had a lower risk of developing malnutrition than the other dementia subtypes (odds ratio 2.883, P =.002).There was no difference in terms of other parameters including vitamin B12, folate, and vitamin D (P &gt;.05). Conclusions: and Implication: There is a close relationship between dementia and malnutrition. Clinical approaches to minimize malnutrition in persons with dementia should include regular screening for malnutrition and its risk factors, avoidance of dietary restrictions, and support of persons at risk for malnutrition with oral nutritional supplements. Moreover, the influence of nutritional status varies in different types of dementia. Nutritional status may be worse in DLB and VaD compared with other types of dementia, whereas nutritional status in FTD is less.&quot;,&quot;publisher&quot;:&quot;J Am Med Dir Assoc&quot;,&quot;issue&quot;:&quot;10&quot;,&quot;volume&quot;:&quot;21&quot;,&quot;expandedJournalTitle&quot;:&quot;Journal of the American Medical Directors Association&quot;},&quot;isTemporary&quot;:false}],&quot;citationTag&quot;:&quot;MENDELEY_CITATION_v3_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&quot;},{&quot;citationID&quot;:&quot;MENDELEY_CITATION_75d61835-b5d5-4eca-b2aa-19cc0a2f8d56&quot;,&quot;properties&quot;:{&quot;noteIndex&quot;:0},&quot;isEdited&quot;:false,&quot;manualOverride&quot;:{&quot;isManuallyOverridden&quot;:false,&quot;citeprocText&quot;:&quot;[19]&quot;,&quot;manualOverrideText&quot;:&quot;&quot;},&quot;citationItems&quot;:[{&quot;id&quot;:&quot;e7a8707e-8cc6-3b73-92d2-543d165a45b1&quot;,&quot;itemData&quot;:{&quot;type&quot;:&quot;article-journal&quot;,&quot;id&quot;:&quot;e7a8707e-8cc6-3b73-92d2-543d165a45b1&quot;,&quot;title&quot;:&quot;The Relationship Between Dementia Subtypes and Nutritional Parameters in Older Adults&quot;,&quot;author&quot;:[{&quot;family&quot;:&quot;Soysal&quot;,&quot;given&quot;:&quot;Pinar&quot;,&quot;parse-names&quot;:false,&quot;dropping-particle&quot;:&quot;&quot;,&quot;non-dropping-particle&quot;:&quot;&quot;},{&quot;family&quot;:&quot;Dokuzlar&quot;,&quot;given&quot;:&quot;Ozge&quot;,&quot;parse-names&quot;:false,&quot;dropping-particle&quot;:&quot;&quot;,&quot;non-dropping-particle&quot;:&quot;&quot;},{&quot;family&quot;:&quot;Erken&quot;,&quot;given&quot;:&quot;Neziha&quot;,&quot;parse-names&quot;:false,&quot;dropping-particle&quot;:&quot;&quot;,&quot;non-dropping-particle&quot;:&quot;&quot;},{&quot;family&quot;:&quot;Dost Günay&quot;,&quot;given&quot;:&quot;Fatma Sena&quot;,&quot;parse-names&quot;:false,&quot;dropping-particle&quot;:&quot;&quot;,&quot;non-dropping-particle&quot;:&quot;&quot;},{&quot;family&quot;:&quot;Isik&quot;,&quot;given&quot;:&quot;Ahmet Turan&quot;,&quot;parse-names&quot;:false,&quot;dropping-particle&quot;:&quot;&quot;,&quot;non-dropping-particle&quot;:&quot;&quot;}],&quot;container-title&quot;:&quot;Journal of the American Medical Directors Association&quot;,&quot;accessed&quot;:{&quot;date-parts&quot;:[[2022,2,25]]},&quot;DOI&quot;:&quot;10.1016/J.JAMDA.2020.06.051&quot;,&quot;ISSN&quot;:&quot;1538-9375&quot;,&quot;PMID&quot;:&quot;32768377&quot;,&quot;URL&quot;:&quot;https://pubmed.ncbi.nlm.nih.gov/32768377/&quot;,&quot;issued&quot;:{&quot;date-parts&quot;:[[2020,10,1]]},&quot;page&quot;:&quot;1430-1435&quot;,&quot;abstract&quot;:&quot;Objectives: There are a few studies showing how nutritional parameters are affected according to dementia subtypes. The aim of this study was to compare the parameters characterizing nutritional status and micronutrient levels according to different dementia subtypes. Design: Cross-sectional study. Setting and Participants: Four hundred forty outpatients aged 65 years or older. Measures: Newly diagnosed patients with dementia, who underwent comprehensive geriatric assessment (CGA), were retrospectively evaluated. The data on CGA including nutritional status (body mass index), Mini-Nutritional Assessment-Short Form, albumin, and micronutrients (vitamin B12, folate, and vitamin D) were recorded. Results: Of the 396 patients, 195 were diagnosed with Alzheimer type dementia, 70 dementia with Lewy body (DLB), 25 with vascular dementia (VaD), 51 with frontotemporal dementia (FTD), and 55 with normal pressure hydrocephalus. The mean age of the study group was 76.87 ± 8.15 years. The prevalence of malnutrition and the risk of malnutrition were 17.17% and 43.18% in patients, with dementia, respectively. The results of ordinal logistic analysis adjusted by age, sex, and all comorbidities, showed that patients with DLB and VaD were more likely to develop malnutrition [odds ratios 6.834 and 5.414, respectively (P &lt;.001)], whereas FTD had a lower risk of developing malnutrition than the other dementia subtypes (odds ratio 2.883, P =.002).There was no difference in terms of other parameters including vitamin B12, folate, and vitamin D (P &gt;.05). Conclusions: and Implication: There is a close relationship between dementia and malnutrition. Clinical approaches to minimize malnutrition in persons with dementia should include regular screening for malnutrition and its risk factors, avoidance of dietary restrictions, and support of persons at risk for malnutrition with oral nutritional supplements. Moreover, the influence of nutritional status varies in different types of dementia. Nutritional status may be worse in DLB and VaD compared with other types of dementia, whereas nutritional status in FTD is less.&quot;,&quot;publisher&quot;:&quot;J Am Med Dir Assoc&quot;,&quot;issue&quot;:&quot;10&quot;,&quot;volume&quot;:&quot;21&quot;,&quot;expandedJournalTitle&quot;:&quot;Journal of the American Medical Directors Association&quot;},&quot;isTemporary&quot;:false}],&quot;citationTag&quot;:&quot;MENDELEY_CITATION_v3_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&quot;},{&quot;citationID&quot;:&quot;MENDELEY_CITATION_8ac8249e-2e53-4793-8019-4e98479a546b&quot;,&quot;properties&quot;:{&quot;noteIndex&quot;:0},&quot;isEdited&quot;:false,&quot;manualOverride&quot;:{&quot;isManuallyOverridden&quot;:false,&quot;citeprocText&quot;:&quot;[21, 22]&quot;,&quot;manualOverrideText&quot;:&quot;&quot;},&quot;citationItems&quot;:[{&quot;id&quot;:&quot;80f4dc04-96bb-3aa3-803c-6d27001818d0&quot;,&quot;itemData&quot;:{&quot;type&quot;:&quot;article-journal&quot;,&quot;id&quot;:&quot;80f4dc04-96bb-3aa3-803c-6d27001818d0&quot;,&quot;title&quot;:&quot;Acetylcholinesterase inhibitors are associated with weight loss in older people with dementia: a systematic review and meta-analysis&quot;,&quot;author&quot;:[{&quot;family&quot;:&quot;Soysal&quot;,&quot;given&quot;:&quot;Pinar&quot;,&quot;parse-names&quot;:false,&quot;dropping-particle&quot;:&quot;&quot;,&quot;non-dropping-particle&quot;:&quot;&quot;},{&quot;family&quot;:&quot;Isik&quot;,&quot;given&quot;:&quot;Ahmet Turan&quot;,&quot;parse-names&quot;:false,&quot;dropping-particle&quot;:&quot;&quot;,&quot;non-dropping-particle&quot;:&quot;&quot;},{&quot;family&quot;:&quot;Stubbs&quot;,&quot;given&quot;:&quot;Brendon&quot;,&quot;parse-names&quot;:false,&quot;dropping-particle&quot;:&quot;&quot;,&quot;non-dropping-particle&quot;:&quot;&quot;},{&quot;family&quot;:&quot;Solmi&quot;,&quot;given&quot;:&quot;Marco&quot;,&quot;parse-names&quot;:false,&quot;dropping-particle&quot;:&quot;&quot;,&quot;non-dropping-particle&quot;:&quot;&quot;},{&quot;family&quot;:&quot;Volpe&quot;,&quot;given&quot;:&quot;Marco&quot;,&quot;parse-names&quot;:false,&quot;dropping-particle&quot;:&quot;&quot;,&quot;non-dropping-particle&quot;:&quot;&quot;},{&quot;family&quot;:&quot;Luchini&quot;,&quot;given&quot;:&quot;Claudio&quot;,&quot;parse-names&quot;:false,&quot;dropping-particle&quot;:&quot;&quot;,&quot;non-dropping-particle&quot;:&quot;&quot;},{&quot;family&quot;:&quot;D'Onofrio&quot;,&quot;given&quot;:&quot;Grazia&quot;,&quot;parse-names&quot;:false,&quot;dropping-particle&quot;:&quot;&quot;,&quot;non-dropping-particle&quot;:&quot;&quot;},{&quot;family&quot;:&quot;Pilotto&quot;,&quot;given&quot;:&quot;Alberto&quot;,&quot;parse-names&quot;:false,&quot;dropping-particle&quot;:&quot;&quot;,&quot;non-dropping-particle&quot;:&quot;&quot;},{&quot;family&quot;:&quot;Manzato&quot;,&quot;given&quot;:&quot;Enzo&quot;,&quot;parse-names&quot;:false,&quot;dropping-particle&quot;:&quot;&quot;,&quot;non-dropping-particle&quot;:&quot;&quot;},{&quot;family&quot;:&quot;Sergi&quot;,&quot;given&quot;:&quot;Giuseppe&quot;,&quot;parse-names&quot;:false,&quot;dropping-particle&quot;:&quot;&quot;,&quot;non-dropping-particle&quot;:&quot;&quot;},{&quot;family&quot;:&quot;Schofield&quot;,&quot;given&quot;:&quot;Patricia&quot;,&quot;parse-names&quot;:false,&quot;dropping-particle&quot;:&quot;&quot;,&quot;non-dropping-particle&quot;:&quot;&quot;},{&quot;family&quot;:&quot;Veronese&quot;,&quot;given&quot;:&quot;Nicola&quot;,&quot;parse-names&quot;:false,&quot;dropping-particle&quot;:&quot;&quot;,&quot;non-dropping-particle&quot;:&quot;&quot;}],&quot;container-title&quot;:&quot;Journal of neurology, neurosurgery, and psychiatry&quot;,&quot;accessed&quot;:{&quot;date-parts&quot;:[[2022,2,25]]},&quot;DOI&quot;:&quot;10.1136/JNNP-2016-313660&quot;,&quot;ISSN&quot;:&quot;1468-330X&quot;,&quot;PMID&quot;:&quot;27261502&quot;,&quot;URL&quot;:&quot;https://pubmed.ncbi.nlm.nih.gov/27261502/&quot;,&quot;issued&quot;:{&quot;date-parts&quot;:[[2016,12,1]]},&quot;page&quot;:&quot;1368-1374&quot;,&quot;abstract&quot;:&quot;We conducted a systematic review and meta-analysis investigating the influence of acetylcholinesterase inhibitors (AChEIs) therapy on nutritional status and weight across observational and interventional studies. Two authors searched major electronic databases from inception until 10/14/2015 for longitudinal, open-label and randomised double-blind placebo controlled (randomised controlled trials (RCTs)) studies of AChEIs in patients with dementia reporting nutritional status outcome data. Out of 3551 initial hits, 25 studies (12 open-label trials, 9 RCTs and 4 longitudinal studies) including 10 792 patients with dementia were meta-analysed. In longitudinal studies (median follow-up 6 months), a significant cumulative incidence of weight loss between baseline and follow-up evaluation was observed (studies=2; 5%; 95% CI 1% to 34%, p&lt;0.0001; I2 =95%). These findings were confirmed in open-label trials (6%; 95% CI 4% to 7%, p&lt;0.0001; I2 =78%). In 9 RCTs (median follow-up 5 months), those taking AChEIs more frequently experienced weight loss than participants taking placebo (OR=2.18; 95% CI 1.50 to 3.17, p&lt;0.0001; I2 =29%). AChEIs therapy contributes to weight loss in patients with dementia, with a 2-fold increased risk observed in the meta-analysis of RCTs. Clinicians should carefully consider the benefit and risk of prescribing AChEIs. Nutritional status should be routinely evaluated in patients with dementia treated with AChEIs.&quot;,&quot;publisher&quot;:&quot;J Neurol Neurosurg Psychiatry&quot;,&quot;issue&quot;:&quot;12&quot;,&quot;volume&quot;:&quot;87&quot;,&quot;expandedJournalTitle&quot;:&quot;Journal of neurology, neurosurgery, and psychiatry&quot;},&quot;isTemporary&quot;:false},{&quot;id&quot;:&quot;b3a3ddaa-4d05-3021-80bc-892b07c8a58e&quot;,&quot;itemData&quot;:{&quot;type&quot;:&quot;article-journal&quot;,&quot;id&quot;:&quot;b3a3ddaa-4d05-3021-80bc-892b07c8a58e&quot;,&quot;title&quot;:&quot;Prevalence and associated factors of malnutrition in patients with Parkinson's disease using CONUT and GNRI&quot;,&quot;author&quot;:[{&quot;family&quot;:&quot;Jiang&quot;,&quot;given&quot;:&quot;Zheng&quot;,&quot;parse-names&quot;:false,&quot;dropping-particle&quot;:&quot;&quot;,&quot;non-dropping-particle&quot;:&quot;&quot;},{&quot;family&quot;:&quot;Ou&quot;,&quot;given&quot;:&quot;Ruwei&quot;,&quot;parse-names&quot;:false,&quot;dropping-particle&quot;:&quot;&quot;,&quot;non-dropping-particle&quot;:&quot;&quot;},{&quot;family&quot;:&quot;Chen&quot;,&quot;given&quot;:&quot;Yongping&quot;,&quot;parse-names&quot;:false,&quot;dropping-particle&quot;:&quot;&quot;,&quot;non-dropping-particle&quot;:&quot;&quot;},{&quot;family&quot;:&quot;Zhang&quot;,&quot;given&quot;:&quot;Lingyu&quot;,&quot;parse-names&quot;:false,&quot;dropping-particle&quot;:&quot;&quot;,&quot;non-dropping-particle&quot;:&quot;&quot;},{&quot;family&quot;:&quot;Wei&quot;,&quot;given&quot;:&quot;Qianqian&quot;,&quot;parse-names&quot;:false,&quot;dropping-particle&quot;:&quot;&quot;,&quot;non-dropping-particle&quot;:&quot;&quot;},{&quot;family&quot;:&quot;Hou&quot;,&quot;given&quot;:&quot;Yanbing&quot;,&quot;parse-names&quot;:false,&quot;dropping-particle&quot;:&quot;&quot;,&quot;non-dropping-particle&quot;:&quot;&quot;},{&quot;family&quot;:&quot;Gu&quot;,&quot;given&quot;:&quot;Xiaojing&quot;,&quot;parse-names&quot;:false,&quot;dropping-particle&quot;:&quot;&quot;,&quot;non-dropping-particle&quot;:&quot;&quot;},{&quot;family&quot;:&quot;Cao&quot;,&quot;given&quot;:&quot;Bei&quot;,&quot;parse-names&quot;:false,&quot;dropping-particle&quot;:&quot;&quot;,&quot;non-dropping-particle&quot;:&quot;&quot;},{&quot;family&quot;:&quot;Liu&quot;,&quot;given&quot;:&quot;Kuncheng&quot;,&quot;parse-names&quot;:false,&quot;dropping-particle&quot;:&quot;&quot;,&quot;non-dropping-particle&quot;:&quot;&quot;},{&quot;family&quot;:&quot;Shang&quot;,&quot;given&quot;:&quot;Huifang&quot;,&quot;parse-names&quot;:false,&quot;dropping-particle&quot;:&quot;&quot;,&quot;non-dropping-particle&quot;:&quot;&quot;},{&quot;family&quot;:&quot;Song&quot;,&quot;given&quot;:&quot;Wei&quot;,&quot;parse-names&quot;:false,&quot;dropping-particle&quot;:&quot;&quot;,&quot;non-dropping-particle&quot;:&quot;&quot;}],&quot;container-title&quot;:&quot;Parkinsonism &amp; related disorders&quot;,&quot;accessed&quot;:{&quot;date-parts&quot;:[[2022,2,25]]},&quot;DOI&quot;:&quot;10.1016/J.PARKRELDIS.2021.11.032&quot;,&quot;ISSN&quot;:&quot;1873-5126&quot;,&quot;PMID&quot;:&quot;34876346&quot;,&quot;URL&quot;:&quot;https://pubmed.ncbi.nlm.nih.gov/34876346/&quot;,&quot;issued&quot;:{&quot;date-parts&quot;:[[2021]]},&quot;abstract&quot;:&quot;Objective: Parkinson's disease (PD) is a common neurodegenerative disease, but its nutritional problems have not received enough attention. This study aims to identify the prevalence and associated factors of malnutrition in PD patients using two simple nutritional tools. Methods: We conducted a large-scale cross-sectional study with 1478 PD patients and equal healthy controls (HC). The controlling nutritional status score (CONUT) and geriatric nutritional risk index (GNRI) were used for malnutrition stratification. Results: By CONUT or GNRI, the prevalence of malnutrition in PD patients was higher than that in HC (40.7% vs. 25.3% and 11.1% vs. 2.1%, respectively). The binary logistic regression model showed that malnutrition in PD was associated with male sex (OR = 0.600, P &lt; 0.001), older age (OR = 1.015, P = 0.003), lower body mass index (BMI) (OR = 0.942, P &lt; 0.001), higher levodopa equivalent daily doses (LEDD) (OR = 1.001, P &lt; 0.001), worse motor symptoms (OR = 1.012, P = 0.004), more serious perceptual problems/hallucinations (OR = 1.067, P = 0.019) by CONUT. In comparison, older age (OR = 1.045, P &lt; 0.001), lower blood lymphocyte count (OR = 0.607, P = 0.006), lower serum total cholesterol levels (OR = 0.991, P &lt; 0.001), dyskinesia (OR = 2.231, P = 0.002), worse motor symptoms (OR = 1.016, P = 0.015), more severe depression (OR = 1.028, P = 0.008) and perceptual problems/hallucinations (OR = 1.061, P = 0.033) were associated with malnutrition in PD by GNRI. Conclusions: Our study indicated that malnutrition is more prevalent in PD patients than HC. Multidimensional risk factors for malnutrition in PD should be taken seriously.&quot;,&quot;publisher&quot;:&quot;Parkinsonism Relat Disord&quot;,&quot;expandedJournalTitle&quot;:&quot;Parkinsonism &amp; related disorders&quot;},&quot;isTemporary&quot;:false}],&quot;citationTag&quot;:&quot;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&quot;},{&quot;citationID&quot;:&quot;MENDELEY_CITATION_0824b865-0a22-4e65-bdee-4550e0549414&quot;,&quot;properties&quot;:{&quot;noteIndex&quot;:0},&quot;isEdited&quot;:false,&quot;manualOverride&quot;:{&quot;isManuallyOverridden&quot;:false,&quot;citeprocText&quot;:&quot;[23]&quot;,&quot;manualOverrideText&quot;:&quot;&quot;},&quot;citationItems&quot;:[{&quot;id&quot;:&quot;cdc73c53-c9d9-3c0e-a32d-a5837370c561&quot;,&quot;itemData&quot;:{&quot;type&quot;:&quot;article-journal&quot;,&quot;id&quot;:&quot;cdc73c53-c9d9-3c0e-a32d-a5837370c561&quot;,&quot;title&quot;:&quot;Association of anticholinergic burden with undernutrition in older adults: A cross-sectional study&quot;,&quot;author&quot;:[{&quot;family&quot;:&quot;Naharci&quot;,&quot;given&quot;:&quot;Mehmet Ilkin&quot;,&quot;parse-names&quot;:false,&quot;dropping-particle&quot;:&quot;&quot;,&quot;non-dropping-particle&quot;:&quot;&quot;},{&quot;family&quot;:&quot;Katipoglu&quot;,&quot;given&quot;:&quot;Bilal&quot;,&quot;parse-names&quot;:false,&quot;dropping-particle&quot;:&quot;&quot;,&quot;non-dropping-particle&quot;:&quot;&quot;},{&quot;family&quot;:&quot;Tasci&quot;,&quot;given&quot;:&quot;Ilker&quot;,&quot;parse-names&quot;:false,&quot;dropping-particle&quot;:&quot;&quot;,&quot;non-dropping-particle&quot;:&quot;&quot;}],&quot;container-title&quot;:&quot;Nutrition in clinical practice : official publication of the American Society for Parenteral and Enteral Nutrition&quot;,&quot;accessed&quot;:{&quot;date-parts&quot;:[[2022,2,25]]},&quot;DOI&quot;:&quot;10.1002/NCP.10821&quot;,&quot;ISSN&quot;:&quot;1941-2452&quot;,&quot;PMID&quot;:&quot;34994474&quot;,&quot;URL&quot;:&quot;https://pubmed.ncbi.nlm.nih.gov/34994474/&quot;,&quot;issued&quot;:{&quot;date-parts&quot;:[[2022]]},&quot;abstract&quot;:&quot;Background: Limited data are available concerning the contribution of drugs with anticholinergic properties (DAPs) to undernutrition among older adults. This study aimed to determine the potential association of anticholinergic burden (ACB) to nutrition status in older people. Methods: We prospectively enrolled participants aged over 65 who underwent a comprehensive geriatric assessment between January 2017 and June 2020. Nutrition status was assessed by the Mini Nutritional Assessment–Short Form (MNA-SF). The ACB was assessed using the ACB scale. Results: A total of 615 participants were included in the analysis (mean age ± SD, 78.5 ± 6.6 years; male, 55.3%). The prevalence of undernutrition (MNA-SF score &lt;12) was 22.6% (n = 139). Participants with undernutrition were predominantly older (P &lt; 0.001), had lower mean body mass index scores (undernutrition, 27.3 ± 5.4 vs healthy, 29.5 ± 8.0; P = 0.007), had a lower educational level (P = 0.016), had higher cardiovascular disease morbidity (P &lt; 0.001), and had a higher ACB (P &lt; 0.001) when compared with those with normal nutrition status. In adjusted analysis, the odds of having undernutrition were higher among participants with an ACB score &gt;1 (odds ratio, 1.20; 95% CI, 1.01–1.43; P = 0.044). The weighted multivariate linear regression analysis showed a significant inverse association between the total ACB score and MNA-SF score controlling for multiple confounders. Conclusion: ACB appears to be inversely correlated with nutrition status among older adults. Undernutrition may be considered an additional reason to consider deprescribing DAPs in this population.&quot;,&quot;publisher&quot;:&quot;Nutr Clin Pract&quot;,&quot;expandedJournalTitle&quot;:&quot;Nutrition in clinical practice : official publication of the American Society for Parenteral and Enteral Nutrition&quot;},&quot;isTemporary&quot;:false}],&quot;citationTag&quot;:&quot;MENDELEY_CITATION_v3_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&quot;},{&quot;citationID&quot;:&quot;MENDELEY_CITATION_6916bddd-ec80-43ff-9c83-5341f68e5b13&quot;,&quot;properties&quot;:{&quot;noteIndex&quot;:0},&quot;isEdited&quot;:false,&quot;manualOverride&quot;:{&quot;isManuallyOverridden&quot;:false,&quot;citeprocText&quot;:&quot;[18]&quot;,&quot;manualOverrideText&quot;:&quot;&quot;},&quot;citationItems&quot;:[{&quot;id&quot;:&quot;223e5085-2321-332a-bbb6-a449b47bf01a&quot;,&quot;itemData&quot;:{&quot;type&quot;:&quot;article-journal&quot;,&quot;id&quot;:&quot;223e5085-2321-332a-bbb6-a449b47bf01a&quot;,&quot;title&quot;:&quot;Associations of obesity and malnutrition with cardiac remodeling and cardiovascular outcomes in Asian adults: A cohort study&quot;,&quot;author&quot;:[{&quot;family&quot;:&quot;Chien&quot;,&quot;given&quot;:&quot;Shih Chieh&quot;,&quot;parse-names&quot;:false,&quot;dropping-particle&quot;:&quot;&quot;,&quot;non-dropping-particle&quot;:&quot;&quot;},{&quot;family&quot;:&quot;Chandramouli&quot;,&quot;given&quot;:&quot;Chanchal&quot;,&quot;parse-names&quot;:false,&quot;dropping-particle&quot;:&quot;&quot;,&quot;non-dropping-particle&quot;:&quot;&quot;},{&quot;family&quot;:&quot;Lo&quot;,&quot;given&quot;:&quot;Chi In&quot;,&quot;parse-names&quot;:false,&quot;dropping-particle&quot;:&quot;&quot;,&quot;non-dropping-particle&quot;:&quot;&quot;},{&quot;family&quot;:&quot;Lin&quot;,&quot;given&quot;:&quot;Chao Feng&quot;,&quot;parse-names&quot;:false,&quot;dropping-particle&quot;:&quot;&quot;,&quot;non-dropping-particle&quot;:&quot;&quot;},{&quot;family&quot;:&quot;Sung&quot;,&quot;given&quot;:&quot;Kuo Tzu&quot;,&quot;parse-names&quot;:false,&quot;dropping-particle&quot;:&quot;&quot;,&quot;non-dropping-particle&quot;:&quot;&quot;},{&quot;family&quot;:&quot;Huang&quot;,&quot;given&quot;:&quot;Wen Hung&quot;,&quot;parse-names&quot;:false,&quot;dropping-particle&quot;:&quot;&quot;,&quot;non-dropping-particle&quot;:&quot;&quot;},{&quot;family&quot;:&quot;Lai&quot;,&quot;given&quot;:&quot;Yau Huei&quot;,&quot;parse-names&quot;:false,&quot;dropping-particle&quot;:&quot;&quot;,&quot;non-dropping-particle&quot;:&quot;&quot;},{&quot;family&quot;:&quot;Yun&quot;,&quot;given&quot;:&quot;Chun Ho&quot;,&quot;parse-names&quot;:false,&quot;dropping-particle&quot;:&quot;&quot;,&quot;non-dropping-particle&quot;:&quot;&quot;},{&quot;family&quot;:&quot;Su&quot;,&quot;given&quot;:&quot;Cheng Huang&quot;,&quot;parse-names&quot;:false,&quot;dropping-particle&quot;:&quot;&quot;,&quot;non-dropping-particle&quot;:&quot;&quot;},{&quot;family&quot;:&quot;Yeh&quot;,&quot;given&quot;:&quot;Hung I.&quot;,&quot;parse-names&quot;:false,&quot;dropping-particle&quot;:&quot;&quot;,&quot;non-dropping-particle&quot;:&quot;&quot;},{&quot;family&quot;:&quot;Hung&quot;,&quot;given&quot;:&quot;Ta Chuan&quot;,&quot;parse-names&quot;:false,&quot;dropping-particle&quot;:&quot;&quot;,&quot;non-dropping-particle&quot;:&quot;&quot;},{&quot;family&quot;:&quot;Hung&quot;,&quot;given&quot;:&quot;Chung Lieh&quot;,&quot;parse-names&quot;:false,&quot;dropping-particle&quot;:&quot;&quot;,&quot;non-dropping-particle&quot;:&quot;&quot;},{&quot;family&quot;:&quot;Lam&quot;,&quot;given&quot;:&quot;Carolyn S.P.&quot;,&quot;parse-names&quot;:false,&quot;dropping-particle&quot;:&quot;&quot;,&quot;non-dropping-particle&quot;:&quot;&quot;}],&quot;container-title&quot;:&quot;PLOS Medicine&quot;,&quot;accessed&quot;:{&quot;date-parts&quot;:[[2022,2,13]]},&quot;DOI&quot;:&quot;10.1371/JOURNAL.PMED.1003661&quot;,&quot;ISBN&quot;:&quot;1111111111&quot;,&quot;ISSN&quot;:&quot;1549-1676&quot;,&quot;PMID&quot;:&quot;34061848&quot;,&quot;URL&quot;:&quot;https://journals.plos.org/plosmedicine/article?id=10.1371/journal.pmed.1003661&quot;,&quot;issued&quot;:{&quot;date-parts&quot;:[[2021,6,1]]},&quot;page&quot;:&quot;e1003661&quot;,&quot;abstract&quot;:&quot;Background Obesity, a known risk factor for cardiovascular disease and heart failure (HF), is associated with adverse cardiac remodeling in the general population. Little is known about how nutritional status modifies the relationship between obesity and outcomes. We aimed to investigate the association of obesity and nutritional status with clinical characteristics, echocardiographic changes, and clinical outcomes in the general community.   Methods and findings We examined 5,300 consecutive asymptomatic Asian participants who were prospectively recruited in a cardiovascular health screening program (mean age 49.6 ± 11.4 years, 64.8% male) between June 2009 to December 2012. Clinical and echocardiographic characteristics were described in participants, stratified by combined subgroups of obesity and nutritional status. Obesity was indexed by body mass index (BMI) (low, ≤25 kg/m2 [lean]; high, &gt;25 kg/m2 [obese]) (WHO-recommended Asian cutoffs). Nutritional status was defined primarily by serum albumin (SA) concentration (low, &lt;45 g/L [malnourished]; high, ≥45 g/L [well-nourished]), and secondarily by the prognostic nutritional index (PNI) and Global Leadership Initiative on Malnutrition (GLIM) criteria. Cox proportional hazard models were used to examine a 1-year composite outcome of hospitalization for HF or all-cause mortality while adjusting for age, sex, and other clinical confounders. Our community-based cohort consisted of 2,096 (39.0%) lean–well-nourished (low BMI, high SA), 1,369 (25.8%) obese–well-nourished (high BMI, high SA), 1,154 (21.8%) lean–malnourished (low BMI, low SA), and 681 (12.8%) obese–malnourished (high BMI, low SA) individuals. Obese–malnourished participants were on average older (54.5 ± 11.4 years) and more often women (41%), with a higher mean waist circumference (91.7 ± 8.8 cm), the highest percentage of body fat (32%), and the highest prevalence of hypertension (32%), diabetes (12%), and history of cardiovascular disease (11%), compared to all other subgroups (all p &lt; 0.001). N-terminal pro B-type natriuretic peptide (NT-proBNP) levels were substantially increased in the malnourished (versus well-nourished) groups, to a similar extent in lean (70.7 ± 177.3 versus 36.8 ± 40.4 pg/mL) and obese (73.1 ± 216.8 versus 33.2 ± 40.8 pg/mL) (p &lt; 0.001 in both) participants. The obese–malnourished (high BMI, low SA) group also had greater left ventricular remodeling (left ventricular mass index, 44.2 ± 1.52 versus 33.8 ± 8.28 gm/m2; relative wall thickness 0.39 ± 0.05 versus 0.38 ± 0.06) and worse diastolic function (TDI-e′ 7.97 ± 2.16 versus 9.87 ± 2.47 cm/s; E/e′ 9.19 ± 3.01 versus 7.36 ± 2.31; left atrial volume index 19.5 ± 7.66 versus 14.9 ± 5.49 mL/m2) compared to the lean–well-nourished (low BMI, high SA) group, as well as all other subgroups (p &lt; 0.001 for all). Over a median 3.6 years (interquartile range 2.5 to 4.8 years) of follow-up, the obese–malnourished group had the highest multivariable-adjusted risk of the composite outcome (hazard ratio [HR] 2.49, 95% CI 1.43 to 4.34, p = 0.001), followed by the lean–malnourished (HR 1.78, 95% CI 1.04 to 3.04, p = 0.034) and obese–well-nourished (HR 1.41, 95% CI 0.77 to 2.58, p = 0.27) groups (with lean–well-nourished group as reference). Results were similar when indexed by other anthropometric indices (waist circumference and body fat) and other measures of nutritional status (PNI and GLIM criteria). Potential selection bias and residual confounding were the main limitations of the study.   Conclusions In our cohort study among asymptomatic community-based adults in Taiwan, we found that obese individuals with poor nutritional status have the highest comorbidity burden, the most adverse cardiac remodeling, and the least favorable composite outcome.&quot;,&quot;publisher&quot;:&quot;Public Library of Science&quot;,&quot;issue&quot;:&quot;6&quot;,&quot;volume&quot;:&quot;18&quot;,&quot;expandedJournalTitle&quot;:&quot;PLOS Medicine&quot;},&quot;isTemporary&quot;:false}],&quot;citationTag&quot;:&quot;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&quot;},{&quot;citationID&quot;:&quot;MENDELEY_CITATION_b7547a91-1d41-42fa-81c6-f909fb9e67ec&quot;,&quot;properties&quot;:{&quot;noteIndex&quot;:0},&quot;isEdited&quot;:false,&quot;manualOverride&quot;:{&quot;isManuallyOverridden&quot;:true,&quot;citeprocText&quot;:&quot;[24]&quot;,&quot;manualOverrideText&quot;:&quot;(Soysal et al., 2019)&quot;},&quot;citationItems&quot;:[{&quot;id&quot;:&quot;d0989e74-c0d3-3957-abd6-e11d95b3a3ae&quot;,&quot;itemData&quot;:{&quot;type&quot;:&quot;article-journal&quot;,&quot;id&quot;:&quot;d0989e74-c0d3-3957-abd6-e11d95b3a3ae&quot;,&quot;title&quot;:&quot;Validity of the Mini-Nutritional Assessment Scale for Evaluating Frailty Status in Older Adults&quot;,&quot;author&quot;:[{&quot;family&quot;:&quot;Soysal&quot;,&quot;given&quot;:&quot;Pinar&quot;,&quot;parse-names&quot;:false,&quot;dropping-particle&quot;:&quot;&quot;,&quot;non-dropping-particle&quot;:&quot;&quot;},{&quot;family&quot;:&quot;Isik&quot;,&quot;given&quot;:&quot;Ahmet Turan&quot;,&quot;parse-names&quot;:false,&quot;dropping-particle&quot;:&quot;&quot;,&quot;non-dropping-particle&quot;:&quot;&quot;},{&quot;family&quot;:&quot;Arik&quot;,&quot;given&quot;:&quot;Ferhat&quot;,&quot;parse-names&quot;:false,&quot;dropping-particle&quot;:&quot;&quot;,&quot;non-dropping-particle&quot;:&quot;&quot;},{&quot;family&quot;:&quot;Kalan&quot;,&quot;given&quot;:&quot;Ugur&quot;,&quot;parse-names&quot;:false,&quot;dropping-particle&quot;:&quot;&quot;,&quot;non-dropping-particle&quot;:&quot;&quot;},{&quot;family&quot;:&quot;Eyvaz&quot;,&quot;given&quot;:&quot;Abdullah&quot;,&quot;parse-names&quot;:false,&quot;dropping-particle&quot;:&quot;&quot;,&quot;non-dropping-particle&quot;:&quot;&quot;},{&quot;family&quot;:&quot;Veronese&quot;,&quot;given&quot;:&quot;Nicola&quot;,&quot;parse-names&quot;:false,&quot;dropping-particle&quot;:&quot;&quot;,&quot;non-dropping-particle&quot;:&quot;&quot;}],&quot;container-title&quot;:&quot;Journal of the American Medical Directors Association&quot;,&quot;accessed&quot;:{&quot;date-parts&quot;:[[2022,2,25]]},&quot;DOI&quot;:&quot;10.1016/J.JAMDA.2018.07.016&quot;,&quot;ISSN&quot;:&quot;1538-9375&quot;,&quot;PMID&quot;:&quot;30262439&quot;,&quot;URL&quot;:&quot;https://pubmed.ncbi.nlm.nih.gov/30262439/&quot;,&quot;issued&quot;:{&quot;date-parts&quot;:[[2019,2,1]]},&quot;page&quot;:&quot;183-187&quot;,&quot;abstract&quot;:&quot;Objectives: Comprehensive Geriatric Assessment (CGA) may not be performed in clinical practice as it takes too much time and requires special training. The Mini-Nutritional Assessment (MNA) is widely used to assess nutritional status in older adults. We aimed to determine whether or not the MNA can estimate frailty status defined by the Fried criteria. Setting and Participants: Six hundred two outpatients aged 65 years or older who underwent the CGA were included the study. Measures: Frailty status was defined by 5 dimensions including shrinking, exhaustion, low levels of activity, weakness, and slowness: 0 for robust, 1–2 for prefrail, and 3–5 for frail. MNA was performed in all participants even if their MNA-Short Form scores were ≥12. Results: Of the 602 outpatients, of whom the mean age was 74.2 ± 8.2 years, 190 participants (31.6%) were considered frail and 218 (36.2%) prefrail. Internal consistency of the MNA had a Cronbach-alpha of 0.701. Interclass correlation coefficient for the test-retest reliability was found as 0.697. MNA with a cut-off point of 22.5 had a sensitivity of 72.1% and a specificity of 91.2% to detect frail participants. MNA with a cut-off point of 25.5 had a sensitivity of 66.9% and a specificity of 85.4% to detect prefrailty. For the estimation of frailty and prefrailty, the area under the receiver operating characteristics curve of MNA was 0.903 and 0.834, respectively. Conclusions: MNA can be a useful tool for frailty screening indicating that 2 common geriatric syndromes, malnutrition and frailty, can be identified by MNA simultaneously in clinical practice.&quot;,&quot;publisher&quot;:&quot;J Am Med Dir Assoc&quot;,&quot;issue&quot;:&quot;2&quot;,&quot;volume&quot;:&quot;20&quot;,&quot;expandedJournalTitle&quot;:&quot;Journal of the American Medical Directors Association&quot;},&quot;isTemporary&quot;:false}],&quot;citationTag&quot;:&quot;MENDELEY_CITATION_v3_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&quot;},{&quot;citationID&quot;:&quot;MENDELEY_CITATION_d8a3bd0a-ae13-4084-ae03-86b678f070f1&quot;,&quot;properties&quot;:{&quot;noteIndex&quot;:0},&quot;isEdited&quot;:false,&quot;manualOverride&quot;:{&quot;isManuallyOverridden&quot;:false,&quot;citeprocText&quot;:&quot;[25]&quot;,&quot;manualOverrideText&quot;:&quot;&quot;},&quot;citationItems&quot;:[{&quot;id&quot;:&quot;4f148b4a-2836-3f8c-9453-f55caff9c4e8&quot;,&quot;itemData&quot;:{&quot;type&quot;:&quot;article-journal&quot;,&quot;id&quot;:&quot;4f148b4a-2836-3f8c-9453-f55caff9c4e8&quot;,&quot;title&quot;:&quot;Are Health Behaviors and Self-Rated Health Related to Cardiovascular Health and Functional Performance? Results from the Lookup 7+ Cross-Sectional Survey among Persons Aged 65+&quot;,&quot;author&quot;:[{&quot;family&quot;:&quot;Rempe&quot;,&quot;given&quot;:&quot;Hanna M.&quot;,&quot;parse-names&quot;:false,&quot;dropping-particle&quot;:&quot;&quot;,&quot;non-dropping-particle&quot;:&quot;&quot;},{&quot;family&quot;:&quot;Calvani&quot;,&quot;given&quot;:&quot;R.&quot;,&quot;parse-names&quot;:false,&quot;dropping-particle&quot;:&quot;&quot;,&quot;non-dropping-particle&quot;:&quot;&quot;},{&quot;family&quot;:&quot;Marzetti&quot;,&quot;given&quot;:&quot;E.&quot;,&quot;parse-names&quot;:false,&quot;dropping-particle&quot;:&quot;&quot;,&quot;non-dropping-particle&quot;:&quot;&quot;},{&quot;family&quot;:&quot;Picca&quot;,&quot;given&quot;:&quot;A.&quot;,&quot;parse-names&quot;:false,&quot;dropping-particle&quot;:&quot;&quot;,&quot;non-dropping-particle&quot;:&quot;&quot;},{&quot;family&quot;:&quot;Sieber&quot;,&quot;given&quot;:&quot;C. C.&quot;,&quot;parse-names&quot;:false,&quot;dropping-particle&quot;:&quot;&quot;,&quot;non-dropping-particle&quot;:&quot;&quot;},{&quot;family&quot;:&quot;Freiberger&quot;,&quot;given&quot;:&quot;E.&quot;,&quot;parse-names&quot;:false,&quot;dropping-particle&quot;:&quot;&quot;,&quot;non-dropping-particle&quot;:&quot;&quot;},{&quot;family&quot;:&quot;Landi&quot;,&quot;given&quot;:&quot;F.&quot;,&quot;parse-names&quot;:false,&quot;dropping-particle&quot;:&quot;&quot;,&quot;non-dropping-particle&quot;:&quot;&quot;}],&quot;container-title&quot;:&quot;The journal of nutrition, health &amp; aging&quot;,&quot;accessed&quot;:{&quot;date-parts&quot;:[[2022,2,25]]},&quot;DOI&quot;:&quot;10.1007/S12603-020-1342-3&quot;,&quot;ISSN&quot;:&quot;1760-4788&quot;,&quot;PMID&quot;:&quot;32242205&quot;,&quot;URL&quot;:&quot;https://pubmed.ncbi.nlm.nih.gov/32242205/&quot;,&quot;issued&quot;:{&quot;date-parts&quot;:[[2020,4,1]]},&quot;page&quot;:&quot;379-387&quot;,&quot;abstract&quot;:&quot;Objectives: Cardiovascular health (CVH) and physical performance (PP) are key factors of successful ageing. This study investigated whether self-reported CVH behaviours and self-rated health (SRH) are related to ideal CVH and PP. Design: Cross-sectional survey. Setting: Public places in Italy (e.g. exhibitions, malls, health promotion campaigns), outside of conventional healthcare settings. Participants: 1415 community-living persons aged 65+ years (mean age 72.2 ± 5.4; 58.4% female). Measurements: Three ideal CVH behaviors [regular physical activity (PA), healthy diet, no smoking] and SRH (1 excellent — 4 poor) were assessed through a brief questionnaire. Four ideal CVH factors [iBMI ≤ 25 kg/m2, untreated random total blood cholesterol ≤200 mg/dl, absence of diabetes (untreated random blood glucose ≤200 mg/dl), untreated blood pressure (iBP) &lt;140/90mmHg] and two ideal PP factors [grip strength (iGrip), 5-repetition chair-stand test &lt;10 seconds (iStand)] were measured. Results: Adjusted for age and gender, regular PA was positively related to CVH factor score (β = 0.1; p = &lt;.001), iBMI (OR = 1.8; 95% CI = 1.5-2.3), iBP (OR = 1.3; 95% CI = 1.1-1.6) and iStand (OR = 1.6; 95% CI = 1.3-2.1). Healthy diet was positively related to CVH factor score (β = 0.1; p = &lt;.05) and iGrip (OR = 1.4; 95% CI = 1.1-1.8). Participants rating SRH as “good” (OR = 2.0; 95% CI = 1.1-3.9) and “not so good” (OR = 2.3; 95% CI = 1.2-4.5) met iDiabetes more often than those with poor SRH. Moreover, iStand (OR = 3.2; 95% CI = 1.6-6.6) and iGrip (OR = 4.2; 95% = CI 2.0-8.8) were more prevalent among participants with excellent SRH compared with those with poor SRH. Conclusions: Physical activity, diet and self-rated health may provide quick and easy-to-assess metrics to identify persons aged 65+ years at risk of cardiovascular events and functional impairment, who could particularly benefit from engaging in health promotion programs.&quot;,&quot;publisher&quot;:&quot;J Nutr Health Aging&quot;,&quot;issue&quot;:&quot;4&quot;,&quot;volume&quot;:&quot;24&quot;,&quot;expandedJournalTitle&quot;:&quot;The journal of nutrition, health &amp; aging&quot;},&quot;isTemporary&quot;:false}],&quot;citationTag&quot;:&quot;MENDELEY_CITATION_v3_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&quot;},{&quot;citationID&quot;:&quot;MENDELEY_CITATION_774176f7-eaa3-445a-9d2d-549fe883f403&quot;,&quot;properties&quot;:{&quot;noteIndex&quot;:0},&quot;isEdited&quot;:false,&quot;manualOverride&quot;:{&quot;isManuallyOverridden&quot;:false,&quot;citeprocText&quot;:&quot;[26, 27]&quot;,&quot;manualOverrideText&quot;:&quot;&quot;},&quot;citationItems&quot;:[{&quot;id&quot;:&quot;cb2c72a6-d4d9-3b58-8c32-8cd186505c5c&quot;,&quot;itemData&quot;:{&quot;type&quot;:&quot;article-journal&quot;,&quot;id&quot;:&quot;cb2c72a6-d4d9-3b58-8c32-8cd186505c5c&quot;,&quot;title&quot;:&quot;Malnutrition and Malnutrition Risk Can Be Associated with Systolic Orthostatic Hypotension in Older Adults&quot;,&quot;author&quot;:[{&quot;family&quot;:&quot;Kocyigit&quot;,&quot;given&quot;:&quot;S. E.&quot;,&quot;parse-names&quot;:false,&quot;dropping-particle&quot;:&quot;&quot;,&quot;non-dropping-particle&quot;:&quot;&quot;},{&quot;family&quot;:&quot;Soysal&quot;,&quot;given&quot;:&quot;P.&quot;,&quot;parse-names&quot;:false,&quot;dropping-particle&quot;:&quot;&quot;,&quot;non-dropping-particle&quot;:&quot;&quot;},{&quot;family&quot;:&quot;Ates Bulut&quot;,&quot;given&quot;:&quot;E.&quot;,&quot;parse-names&quot;:false,&quot;dropping-particle&quot;:&quot;&quot;,&quot;non-dropping-particle&quot;:&quot;&quot;},{&quot;family&quot;:&quot;Isik&quot;,&quot;given&quot;:&quot;A. T.&quot;,&quot;parse-names&quot;:false,&quot;dropping-particle&quot;:&quot;&quot;,&quot;non-dropping-particle&quot;:&quot;&quot;}],&quot;container-title&quot;:&quot;The journal of nutrition, health &amp; aging&quot;,&quot;accessed&quot;:{&quot;date-parts&quot;:[[2022,2,25]]},&quot;DOI&quot;:&quot;10.1007/S12603-018-1032-6&quot;,&quot;ISSN&quot;:&quot;1760-4788&quot;,&quot;PMID&quot;:&quot;30272095&quot;,&quot;URL&quot;:&quot;https://pubmed.ncbi.nlm.nih.gov/30272095/&quot;,&quot;issued&quot;:{&quot;date-parts&quot;:[[2018,10,1]]},&quot;page&quot;:&quot;928-933&quot;,&quot;abstract&quot;:&quot;Background: Malnutrition and orthostatic hypotension(OH) are the two important geriatric syndromes, which have similar negative outcomes such as falls. The aim of the study is to detect whether there is any relation between malnutrition and OH. Methods: 862 geriatric patients, who had undergone comprehensive geriatric assessment (CGA),were included in the retrospective study. OH was identified as 20 and/or 10 mmHg dropped for systolic and/or diastolic blood pressures with the active standing test when patients got up from supine to standing position. Nutritional status was checked according to Mini Nutritional Assesment-Short Form(MNASF). Results: The mean age of the patients was 74±8.05, and %66.3 of them were female. The prevalence of malnutrition, malnutrition-risk and OH were detected as 7.7%, 26.9 % and 21.2%, respectively. When OH, systolic OH, diastolic OH and control group were compared with CGA parameters and the effects of age and gender were removed, the frequency of falls and Timed-Up and Go Test were higher, activity daily living indexes and TINETTI-Balance scores were lower in systolic OH than without it (p&lt;0.05). Systolic OH was more frequent in malnutrition-risk and malnutrition group than control group (p&lt;0.002 and p&lt;0.05, respectively). Diastolic OH was not associated with nutritional status (p&gt;0.05).OH was only higher in malnutrition-risk group than robust (p&lt;0.05). Conclusion: Our findings suggest that not only malnutrition but also malnutrition-risk may be associated with systolic OH, which leads to many negative outcomes in older adults. Because malnutrition/malnutrition risk is preventable and reversible, nutritional status should be checked during the evaluation of OH patients.&quot;,&quot;publisher&quot;:&quot;J Nutr Health Aging&quot;,&quot;issue&quot;:&quot;8&quot;,&quot;volume&quot;:&quot;22&quot;,&quot;expandedJournalTitle&quot;:&quot;The journal of nutrition, health &amp; aging&quot;},&quot;isTemporary&quot;:false},{&quot;id&quot;:&quot;621f48d4-7297-3e3b-8639-7b72219cd219&quot;,&quot;itemData&quot;:{&quot;type&quot;:&quot;article-journal&quot;,&quot;id&quot;:&quot;621f48d4-7297-3e3b-8639-7b72219cd219&quot;,&quot;title&quot;:&quot;Malnutrition and other risk factors of geriatric depression: a community-based comparative cross-sectional study in older adults in rural Bangladesh&quot;,&quot;author&quot;:[{&quot;family&quot;:&quot;Islam&quot;,&quot;given&quot;:&quot;Md Ziaul&quot;,&quot;parse-names&quot;:false,&quot;dropping-particle&quot;:&quot;&quot;,&quot;non-dropping-particle&quot;:&quot;&quot;},{&quot;family&quot;:&quot;Disu&quot;,&quot;given&quot;:&quot;Tasnim Rahman&quot;,&quot;parse-names&quot;:false,&quot;dropping-particle&quot;:&quot;&quot;,&quot;non-dropping-particle&quot;:&quot;&quot;},{&quot;family&quot;:&quot;Farjana&quot;,&quot;given&quot;:&quot;Sharmin&quot;,&quot;parse-names&quot;:false,&quot;dropping-particle&quot;:&quot;&quot;,&quot;non-dropping-particle&quot;:&quot;&quot;},{&quot;family&quot;:&quot;Rahman&quot;,&quot;given&quot;:&quot;Mohammad Meshbahur&quot;,&quot;parse-names&quot;:false,&quot;dropping-particle&quot;:&quot;&quot;,&quot;non-dropping-particle&quot;:&quot;&quot;}],&quot;container-title&quot;:&quot;BMC geriatrics&quot;,&quot;accessed&quot;:{&quot;date-parts&quot;:[[2022,2,25]]},&quot;DOI&quot;:&quot;10.1186/S12877-021-02535-W&quot;,&quot;ISSN&quot;:&quot;1471-2318&quot;,&quot;PMID&quot;:&quot;34663237&quot;,&quot;URL&quot;:&quot;https://pubmed.ncbi.nlm.nih.gov/34663237/&quot;,&quot;issued&quot;:{&quot;date-parts&quot;:[[2021,12,1]]},&quot;abstract&quot;:&quot;Background: Malnutrition and depression are highly prevalent in older adults and can lead to disparaging outcomes. Analytical studies on geriatric depression (GD) and its association with malnutrition are very scarce in Bangladesh, although the size of the older population is increasing fast in the country. The current study aimed to assess the association between malnutrition and depression and associated risk factors in rural older adults. Methods: A community-based comparative cross-sectional study was conducted in 600 older adult residents (aged ≥60 years) of three rural communities of Bangladesh from January to October 2019. The study enrolled two groups of participants; 300 depressed as cases and another 300 non-depressed older adults as a comparison group matching their age and living area. We used a semi-structured questionnaire to collect data through a face-to-face interview. Geriatric Depression Scale-15 was used to determine depression, and a score of ≥5 was considered as depressed. We used the Bangla version of the Mini-Nutritional Assessment-Short Form to assess nutritional status, which comprised questions related to appetite, weight loss, mobility, recent illness/stress, dementia/depression, and BMI, and considered a score of 0–7 as the cutoff score for malnutrition. Measures included baseline and personal characteristics, malnutrition, GD, and its associated risk factors. A binary logistic regression model was fitted to identify variables associated with the risk of GD. Results: The study found no significant difference in gender (male Vs. female) between depressed (44.0% Vs. 56.0%) and non-depressed (46.0% Vs. 54.0%) older individuals. The study revealed that malnutrition was significantly (p &lt; 0.01) higher in depressed (56.0%) than in non-depressed (18.0%) rural older adults. The malnourished older adults had around three times (AOR = 3.155; 95% CI: 1.53–6.49, p = 0.002) more risk of having depression than the well-nourished older individuals. Older adults who were unemployed (AOR = 4.964; 95% CI: 2.361–10.440; p = 0.0001) and from lower and middle class (AOR = 3.654; 95% CI: 2.266–7.767; p = 0.001) were more likely to experience depression. Older adults having a ‘poor diet’ were more likely to experience depression (AOR = 3.384; 95% CI: 1.764–6.703; p = 0.0001). The rural older adults who were single (AOR = 2.368; 95% CI: 1.762–6.524; p = 0.001) and tobacco users (AOR = 2.332; 95% CI: 1.663–5.623; p = 0.003) were found more likely to experience depression. Conclusions: A significant association between malnutrition and depression was evident by the current study in the rural older individuals of Bangladesh. It will be a prolific initiative if policymakers merge malnutrition and the risk factors associated with geriatric depression in providing universal health care for better health and well-being of the rural older populations.&quot;,&quot;publisher&quot;:&quot;BMC Geriatr&quot;,&quot;issue&quot;:&quot;1&quot;,&quot;volume&quot;:&quot;21&quot;,&quot;expandedJournalTitle&quot;:&quot;BMC geriatrics&quot;},&quot;isTemporary&quot;:false}],&quot;citationTag&quot;:&quot;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&quot;},{&quot;citationID&quot;:&quot;MENDELEY_CITATION_c50400ab-f6e1-4413-a723-27890009e726&quot;,&quot;properties&quot;:{&quot;noteIndex&quot;:0},&quot;isEdited&quot;:false,&quot;manualOverride&quot;:{&quot;isManuallyOverridden&quot;:false,&quot;citeprocText&quot;:&quot;[27, 28]&quot;,&quot;manualOverrideText&quot;:&quot;&quot;},&quot;citationItems&quot;:[{&quot;id&quot;:&quot;621f48d4-7297-3e3b-8639-7b72219cd219&quot;,&quot;itemData&quot;:{&quot;type&quot;:&quot;article-journal&quot;,&quot;id&quot;:&quot;621f48d4-7297-3e3b-8639-7b72219cd219&quot;,&quot;title&quot;:&quot;Malnutrition and other risk factors of geriatric depression: a community-based comparative cross-sectional study in older adults in rural Bangladesh&quot;,&quot;author&quot;:[{&quot;family&quot;:&quot;Islam&quot;,&quot;given&quot;:&quot;Md Ziaul&quot;,&quot;parse-names&quot;:false,&quot;dropping-particle&quot;:&quot;&quot;,&quot;non-dropping-particle&quot;:&quot;&quot;},{&quot;family&quot;:&quot;Disu&quot;,&quot;given&quot;:&quot;Tasnim Rahman&quot;,&quot;parse-names&quot;:false,&quot;dropping-particle&quot;:&quot;&quot;,&quot;non-dropping-particle&quot;:&quot;&quot;},{&quot;family&quot;:&quot;Farjana&quot;,&quot;given&quot;:&quot;Sharmin&quot;,&quot;parse-names&quot;:false,&quot;dropping-particle&quot;:&quot;&quot;,&quot;non-dropping-particle&quot;:&quot;&quot;},{&quot;family&quot;:&quot;Rahman&quot;,&quot;given&quot;:&quot;Mohammad Meshbahur&quot;,&quot;parse-names&quot;:false,&quot;dropping-particle&quot;:&quot;&quot;,&quot;non-dropping-particle&quot;:&quot;&quot;}],&quot;container-title&quot;:&quot;BMC geriatrics&quot;,&quot;accessed&quot;:{&quot;date-parts&quot;:[[2022,2,25]]},&quot;DOI&quot;:&quot;10.1186/S12877-021-02535-W&quot;,&quot;ISSN&quot;:&quot;1471-2318&quot;,&quot;PMID&quot;:&quot;34663237&quot;,&quot;URL&quot;:&quot;https://pubmed.ncbi.nlm.nih.gov/34663237/&quot;,&quot;issued&quot;:{&quot;date-parts&quot;:[[2021,12,1]]},&quot;abstract&quot;:&quot;Background: Malnutrition and depression are highly prevalent in older adults and can lead to disparaging outcomes. Analytical studies on geriatric depression (GD) and its association with malnutrition are very scarce in Bangladesh, although the size of the older population is increasing fast in the country. The current study aimed to assess the association between malnutrition and depression and associated risk factors in rural older adults. Methods: A community-based comparative cross-sectional study was conducted in 600 older adult residents (aged ≥60 years) of three rural communities of Bangladesh from January to October 2019. The study enrolled two groups of participants; 300 depressed as cases and another 300 non-depressed older adults as a comparison group matching their age and living area. We used a semi-structured questionnaire to collect data through a face-to-face interview. Geriatric Depression Scale-15 was used to determine depression, and a score of ≥5 was considered as depressed. We used the Bangla version of the Mini-Nutritional Assessment-Short Form to assess nutritional status, which comprised questions related to appetite, weight loss, mobility, recent illness/stress, dementia/depression, and BMI, and considered a score of 0–7 as the cutoff score for malnutrition. Measures included baseline and personal characteristics, malnutrition, GD, and its associated risk factors. A binary logistic regression model was fitted to identify variables associated with the risk of GD. Results: The study found no significant difference in gender (male Vs. female) between depressed (44.0% Vs. 56.0%) and non-depressed (46.0% Vs. 54.0%) older individuals. The study revealed that malnutrition was significantly (p &lt; 0.01) higher in depressed (56.0%) than in non-depressed (18.0%) rural older adults. The malnourished older adults had around three times (AOR = 3.155; 95% CI: 1.53–6.49, p = 0.002) more risk of having depression than the well-nourished older individuals. Older adults who were unemployed (AOR = 4.964; 95% CI: 2.361–10.440; p = 0.0001) and from lower and middle class (AOR = 3.654; 95% CI: 2.266–7.767; p = 0.001) were more likely to experience depression. Older adults having a ‘poor diet’ were more likely to experience depression (AOR = 3.384; 95% CI: 1.764–6.703; p = 0.0001). The rural older adults who were single (AOR = 2.368; 95% CI: 1.762–6.524; p = 0.001) and tobacco users (AOR = 2.332; 95% CI: 1.663–5.623; p = 0.003) were found more likely to experience depression. Conclusions: A significant association between malnutrition and depression was evident by the current study in the rural older individuals of Bangladesh. It will be a prolific initiative if policymakers merge malnutrition and the risk factors associated with geriatric depression in providing universal health care for better health and well-being of the rural older populations.&quot;,&quot;publisher&quot;:&quot;BMC Geriatr&quot;,&quot;issue&quot;:&quot;1&quot;,&quot;volume&quot;:&quot;21&quot;,&quot;expandedJournalTitle&quot;:&quot;BMC geriatrics&quot;},&quot;isTemporary&quot;:false},{&quot;id&quot;:&quot;a54d6ed4-64bf-35cb-987b-2631b8b895d0&quot;,&quot;itemData&quot;:{&quot;type&quot;:&quot;article-journal&quot;,&quot;id&quot;:&quot;a54d6ed4-64bf-35cb-987b-2631b8b895d0&quot;,&quot;title&quot;:&quot;Study of the prevalence of the risk of malnutrition in the non-institutionalized population over 65 years old attended in a health center in Barcelona&quot;,&quot;author&quot;:[{&quot;family&quot;:&quot;Eroles-Busquets&quot;,&quot;given&quot;:&quot;Montserrat&quot;,&quot;parse-names&quot;:false,&quot;dropping-particle&quot;:&quot;&quot;,&quot;non-dropping-particle&quot;:&quot;&quot;},{&quot;family&quot;:&quot;García-Cerdán&quot;,&quot;given&quot;:&quot;M. Rosa&quot;,&quot;parse-names&quot;:false,&quot;dropping-particle&quot;:&quot;&quot;,&quot;non-dropping-particle&quot;:&quot;&quot;},{&quot;family&quot;:&quot;Mejías-Serrano&quot;,&quot;given&quot;:&quot;M. Trinidad&quot;,&quot;parse-names&quot;:false,&quot;dropping-particle&quot;:&quot;&quot;,&quot;non-dropping-particle&quot;:&quot;&quot;},{&quot;family&quot;:&quot;Giner-Nogueras&quot;,&quot;given&quot;:&quot;Roser&quot;,&quot;parse-names&quot;:false,&quot;dropping-particle&quot;:&quot;&quot;,&quot;non-dropping-particle&quot;:&quot;&quot;},{&quot;family&quot;:&quot;Vázquez-González&quot;,&quot;given&quot;:&quot;Inés&quot;,&quot;parse-names&quot;:false,&quot;dropping-particle&quot;:&quot;&quot;,&quot;non-dropping-particle&quot;:&quot;&quot;},{&quot;family&quot;:&quot;Reinoso-Iñiguez&quot;,&quot;given&quot;:&quot;Jana Isabel&quot;,&quot;parse-names&quot;:false,&quot;dropping-particle&quot;:&quot;&quot;,&quot;non-dropping-particle&quot;:&quot;&quot;}],&quot;container-title&quot;:&quot;Enfermeria clinica (English Edition)&quot;,&quot;accessed&quot;:{&quot;date-parts&quot;:[[2022,2,25]]},&quot;DOI&quot;:&quot;10.1016/J.ENFCLI.2020.10.028&quot;,&quot;ISSN&quot;:&quot;2445-1479&quot;,&quot;PMID&quot;:&quot;33358680&quot;,&quot;URL&quot;:&quot;https://pubmed.ncbi.nlm.nih.gov/33358680/&quot;,&quot;issued&quot;:{&quot;date-parts&quot;:[[2021,3,1]]},&quot;page&quot;:&quot;71-81&quot;,&quot;abstract&quot;:&quot;Objective: To know the prevalence of risk of malnutrition in community-dwelling elderly (defined as aged &gt; 65) attended in a Primary Care Center, to find the main factors associated to malnutrition risk and to evaluate the Mini Nutritional Assessment Questionnaire (MNA) MNA Short Form vs. MNA Full Test. Method: Design: Cross-Sectional study. Setting: Primary Care Center. Subjects: 337 participants visited in the Community Care Center. Mini Nutritional Assessment Questionnaire (MNA) was applied; sociodemographic and Health variables were collected as well as functional evaluation tests (Short Portable Mental Status Questionnaire and Lawton &amp; Brody Instrumental Activities of Daily Living Scale). Clinical history information was taken from the Medical Records. Using MNA Full Test (MNA-FT) as the gold standard, sensitivity, specificity and predictive values of MNA Short Form (MNA-SF) were evaluated. Results: prevalence according MNA-FT was 0.6% for malnutrition and 7.7% for malnutrition risk. No gender differences were found. The average age was higher in the population with malnutrition or at risk for malnutrition (p = 0.016). Significant association of malnutrition with having carer (p &lt; 0.0001) or being more dependent (p &lt; 0.0001) was found. MNA-SF showed an acceptable sensitivity (67.9%) and good specificity (92.6%). Conclusions: Compared with other studies this data showed a low prevalence of malnutrition risk in community-living elderly using the MNA test. It is recommended to use the MNA-FT in order to avoid under diagnosing malnutrition with MNA-SF.&quot;,&quot;publisher&quot;:&quot;Enferm Clin (Engl Ed)&quot;,&quot;issue&quot;:&quot;2&quot;,&quot;volume&quot;:&quot;31&quot;,&quot;expandedJournalTitle&quot;:&quot;Enfermeria clinica (English Edition)&quot;},&quot;isTemporary&quot;:false}],&quot;citationTag&quot;:&quot;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&quot;}]"/>
    <we:property name="MENDELEY_CITATIONS_STYLE" value="&quot;https://www.zotero.org/styles/aging-clinical-and-experimental-research&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22DEA-3A19-44BF-846A-6B4053CE6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5038</Words>
  <Characters>28719</Characters>
  <Application>Microsoft Office Word</Application>
  <DocSecurity>0</DocSecurity>
  <Lines>239</Lines>
  <Paragraphs>67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Pinar Soysal</dc:creator>
  <cp:keywords/>
  <dc:description/>
  <cp:lastModifiedBy>Blanshard, Lisa</cp:lastModifiedBy>
  <cp:revision>7</cp:revision>
  <dcterms:created xsi:type="dcterms:W3CDTF">2022-04-23T17:50:00Z</dcterms:created>
  <dcterms:modified xsi:type="dcterms:W3CDTF">2022-04-25T08:35:00Z</dcterms:modified>
</cp:coreProperties>
</file>