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81B7B9" w14:textId="4C1A54AA" w:rsidR="006655C2" w:rsidRPr="00CE1722" w:rsidRDefault="006655C2" w:rsidP="00CE1722">
      <w:pPr>
        <w:spacing w:line="480" w:lineRule="auto"/>
        <w:rPr>
          <w:rFonts w:ascii="Times New Roman" w:hAnsi="Times New Roman" w:cs="Times New Roman"/>
          <w:b/>
          <w:bCs/>
          <w:sz w:val="24"/>
          <w:szCs w:val="24"/>
        </w:rPr>
      </w:pPr>
      <w:bookmarkStart w:id="0" w:name="_Hlk85900721"/>
      <w:bookmarkEnd w:id="0"/>
      <w:r w:rsidRPr="00CE1722">
        <w:rPr>
          <w:rFonts w:ascii="Times New Roman" w:hAnsi="Times New Roman" w:cs="Times New Roman"/>
          <w:b/>
          <w:bCs/>
          <w:sz w:val="24"/>
          <w:szCs w:val="24"/>
        </w:rPr>
        <w:t>Original Article</w:t>
      </w:r>
    </w:p>
    <w:p w14:paraId="7E79898B" w14:textId="5428A6F1" w:rsidR="00D8363B" w:rsidRPr="001B710E" w:rsidRDefault="00750F05" w:rsidP="001B710E">
      <w:pPr>
        <w:pStyle w:val="Title"/>
      </w:pPr>
      <w:bookmarkStart w:id="1" w:name="_Hlk81265741"/>
      <w:r w:rsidRPr="001B710E">
        <w:t>Effects</w:t>
      </w:r>
      <w:r w:rsidR="00D8363B" w:rsidRPr="001B710E">
        <w:t xml:space="preserve"> of </w:t>
      </w:r>
      <w:r w:rsidR="00E67BB7" w:rsidRPr="001B710E">
        <w:t xml:space="preserve">exogenous </w:t>
      </w:r>
      <w:r w:rsidR="00D8363B" w:rsidRPr="001B710E">
        <w:t>melatonin</w:t>
      </w:r>
      <w:r w:rsidR="00E67BB7" w:rsidRPr="001B710E">
        <w:t xml:space="preserve"> supplementation</w:t>
      </w:r>
      <w:r w:rsidR="00D8363B" w:rsidRPr="001B710E">
        <w:t xml:space="preserve"> </w:t>
      </w:r>
      <w:r w:rsidR="00127F03" w:rsidRPr="001B710E">
        <w:t>on</w:t>
      </w:r>
      <w:r w:rsidR="00D8363B" w:rsidRPr="001B710E">
        <w:t xml:space="preserve"> health</w:t>
      </w:r>
      <w:r w:rsidR="00493F4B" w:rsidRPr="001B710E">
        <w:t xml:space="preserve"> outcomes</w:t>
      </w:r>
      <w:r w:rsidR="00D8363B" w:rsidRPr="001B710E">
        <w:t xml:space="preserve">: an umbrella review of meta-analyses based on randomized controlled trials </w:t>
      </w:r>
    </w:p>
    <w:bookmarkEnd w:id="1"/>
    <w:p w14:paraId="25B3E34F" w14:textId="093220F9" w:rsidR="00E5744B" w:rsidRPr="00CE1722" w:rsidRDefault="00E5744B" w:rsidP="00CE1722">
      <w:pPr>
        <w:spacing w:line="480" w:lineRule="auto"/>
        <w:jc w:val="left"/>
        <w:rPr>
          <w:rFonts w:ascii="Times New Roman" w:hAnsi="Times New Roman" w:cs="Times New Roman"/>
          <w:color w:val="000000"/>
          <w:sz w:val="24"/>
          <w:szCs w:val="24"/>
          <w:shd w:val="clear" w:color="auto" w:fill="FFFFFF"/>
          <w:vertAlign w:val="superscript"/>
        </w:rPr>
      </w:pPr>
      <w:proofErr w:type="spellStart"/>
      <w:r w:rsidRPr="00CE1722">
        <w:rPr>
          <w:rFonts w:ascii="Times New Roman" w:hAnsi="Times New Roman" w:cs="Times New Roman"/>
          <w:color w:val="000000"/>
          <w:sz w:val="24"/>
          <w:szCs w:val="24"/>
          <w:shd w:val="clear" w:color="auto" w:fill="FFFFFF"/>
        </w:rPr>
        <w:t>Soojin</w:t>
      </w:r>
      <w:proofErr w:type="spellEnd"/>
      <w:r w:rsidRPr="00CE1722">
        <w:rPr>
          <w:rFonts w:ascii="Times New Roman" w:hAnsi="Times New Roman" w:cs="Times New Roman"/>
          <w:color w:val="000000"/>
          <w:sz w:val="24"/>
          <w:szCs w:val="24"/>
          <w:shd w:val="clear" w:color="auto" w:fill="FFFFFF"/>
        </w:rPr>
        <w:t xml:space="preserve"> Lim</w:t>
      </w:r>
      <w:r w:rsidRPr="00CE1722">
        <w:rPr>
          <w:rFonts w:ascii="Times New Roman" w:hAnsi="Times New Roman" w:cs="Times New Roman"/>
          <w:color w:val="000000"/>
          <w:sz w:val="24"/>
          <w:szCs w:val="24"/>
          <w:shd w:val="clear" w:color="auto" w:fill="FFFFFF"/>
          <w:vertAlign w:val="superscript"/>
        </w:rPr>
        <w:t>1†</w:t>
      </w:r>
      <w:r w:rsidRPr="00CE1722">
        <w:rPr>
          <w:rFonts w:ascii="Times New Roman" w:hAnsi="Times New Roman" w:cs="Times New Roman"/>
          <w:color w:val="000000"/>
          <w:sz w:val="24"/>
          <w:szCs w:val="24"/>
          <w:shd w:val="clear" w:color="auto" w:fill="FFFFFF"/>
        </w:rPr>
        <w:t xml:space="preserve">, </w:t>
      </w:r>
      <w:proofErr w:type="spellStart"/>
      <w:r w:rsidRPr="00CE1722">
        <w:rPr>
          <w:rFonts w:ascii="Times New Roman" w:hAnsi="Times New Roman" w:cs="Times New Roman"/>
          <w:color w:val="000000"/>
          <w:sz w:val="24"/>
          <w:szCs w:val="24"/>
          <w:shd w:val="clear" w:color="auto" w:fill="FFFFFF"/>
        </w:rPr>
        <w:t>Seoyeon</w:t>
      </w:r>
      <w:proofErr w:type="spellEnd"/>
      <w:r w:rsidRPr="00CE1722">
        <w:rPr>
          <w:rFonts w:ascii="Times New Roman" w:hAnsi="Times New Roman" w:cs="Times New Roman"/>
          <w:color w:val="000000"/>
          <w:sz w:val="24"/>
          <w:szCs w:val="24"/>
          <w:shd w:val="clear" w:color="auto" w:fill="FFFFFF"/>
        </w:rPr>
        <w:t xml:space="preserve"> Park</w:t>
      </w:r>
      <w:r w:rsidRPr="00CE1722">
        <w:rPr>
          <w:rFonts w:ascii="Times New Roman" w:hAnsi="Times New Roman" w:cs="Times New Roman"/>
          <w:color w:val="000000"/>
          <w:sz w:val="24"/>
          <w:szCs w:val="24"/>
          <w:shd w:val="clear" w:color="auto" w:fill="FFFFFF"/>
          <w:vertAlign w:val="superscript"/>
        </w:rPr>
        <w:t>1†</w:t>
      </w:r>
      <w:r w:rsidRPr="00CE1722">
        <w:rPr>
          <w:rFonts w:ascii="Times New Roman" w:hAnsi="Times New Roman" w:cs="Times New Roman"/>
          <w:color w:val="000000"/>
          <w:sz w:val="24"/>
          <w:szCs w:val="24"/>
          <w:shd w:val="clear" w:color="auto" w:fill="FFFFFF"/>
        </w:rPr>
        <w:t xml:space="preserve">, Ai </w:t>
      </w:r>
      <w:proofErr w:type="spellStart"/>
      <w:r w:rsidRPr="00CE1722">
        <w:rPr>
          <w:rFonts w:ascii="Times New Roman" w:hAnsi="Times New Roman" w:cs="Times New Roman"/>
          <w:color w:val="000000"/>
          <w:sz w:val="24"/>
          <w:szCs w:val="24"/>
          <w:shd w:val="clear" w:color="auto" w:fill="FFFFFF"/>
        </w:rPr>
        <w:t>Koyanagi</w:t>
      </w:r>
      <w:proofErr w:type="spellEnd"/>
      <w:r w:rsidRPr="00CE1722">
        <w:rPr>
          <w:rFonts w:ascii="Times New Roman" w:hAnsi="Times New Roman" w:cs="Times New Roman"/>
          <w:color w:val="000000"/>
          <w:sz w:val="24"/>
          <w:szCs w:val="24"/>
          <w:shd w:val="clear" w:color="auto" w:fill="FFFFFF"/>
        </w:rPr>
        <w:t>, M.D.</w:t>
      </w:r>
      <w:r w:rsidR="00903DB0" w:rsidRPr="00CE1722">
        <w:rPr>
          <w:rFonts w:ascii="Times New Roman" w:hAnsi="Times New Roman" w:cs="Times New Roman"/>
          <w:color w:val="000000"/>
          <w:sz w:val="24"/>
          <w:szCs w:val="24"/>
          <w:shd w:val="clear" w:color="auto" w:fill="FFFFFF"/>
          <w:vertAlign w:val="superscript"/>
        </w:rPr>
        <w:t>2</w:t>
      </w:r>
      <w:r w:rsidRPr="00CE1722">
        <w:rPr>
          <w:rFonts w:ascii="Times New Roman" w:hAnsi="Times New Roman" w:cs="Times New Roman"/>
          <w:color w:val="000000"/>
          <w:sz w:val="24"/>
          <w:szCs w:val="24"/>
          <w:shd w:val="clear" w:color="auto" w:fill="FFFFFF"/>
        </w:rPr>
        <w:t>, </w:t>
      </w:r>
      <w:r w:rsidR="00700561" w:rsidRPr="00CE1722">
        <w:rPr>
          <w:rFonts w:ascii="Times New Roman" w:hAnsi="Times New Roman" w:cs="Times New Roman"/>
          <w:color w:val="000000"/>
          <w:sz w:val="24"/>
          <w:szCs w:val="24"/>
          <w:shd w:val="clear" w:color="auto" w:fill="FFFFFF"/>
        </w:rPr>
        <w:t>Jae Won Yang</w:t>
      </w:r>
      <w:r w:rsidR="00B04D7D">
        <w:rPr>
          <w:rFonts w:ascii="Times New Roman" w:hAnsi="Times New Roman" w:cs="Times New Roman"/>
          <w:color w:val="000000"/>
          <w:sz w:val="24"/>
          <w:szCs w:val="24"/>
          <w:shd w:val="clear" w:color="auto" w:fill="FFFFFF"/>
        </w:rPr>
        <w:t xml:space="preserve">, </w:t>
      </w:r>
      <w:r w:rsidR="004817E2">
        <w:rPr>
          <w:rFonts w:ascii="Times New Roman" w:hAnsi="Times New Roman" w:cs="Times New Roman"/>
          <w:color w:val="000000"/>
          <w:sz w:val="24"/>
          <w:szCs w:val="24"/>
          <w:shd w:val="clear" w:color="auto" w:fill="FFFFFF"/>
        </w:rPr>
        <w:t>Ph</w:t>
      </w:r>
      <w:r w:rsidR="00954E88">
        <w:rPr>
          <w:rFonts w:ascii="Times New Roman" w:hAnsi="Times New Roman" w:cs="Times New Roman"/>
          <w:color w:val="000000"/>
          <w:sz w:val="24"/>
          <w:szCs w:val="24"/>
          <w:shd w:val="clear" w:color="auto" w:fill="FFFFFF"/>
        </w:rPr>
        <w:t>.</w:t>
      </w:r>
      <w:r w:rsidR="004817E2">
        <w:rPr>
          <w:rFonts w:ascii="Times New Roman" w:hAnsi="Times New Roman" w:cs="Times New Roman"/>
          <w:color w:val="000000"/>
          <w:sz w:val="24"/>
          <w:szCs w:val="24"/>
          <w:shd w:val="clear" w:color="auto" w:fill="FFFFFF"/>
        </w:rPr>
        <w:t>D</w:t>
      </w:r>
      <w:r w:rsidR="00954E88">
        <w:rPr>
          <w:rFonts w:ascii="Times New Roman" w:hAnsi="Times New Roman" w:cs="Times New Roman"/>
          <w:color w:val="000000"/>
          <w:sz w:val="24"/>
          <w:szCs w:val="24"/>
          <w:shd w:val="clear" w:color="auto" w:fill="FFFFFF"/>
        </w:rPr>
        <w:t>.</w:t>
      </w:r>
      <w:r w:rsidR="00700561" w:rsidRPr="00CE1722">
        <w:rPr>
          <w:rFonts w:ascii="Times New Roman" w:hAnsi="Times New Roman" w:cs="Times New Roman"/>
          <w:color w:val="000000"/>
          <w:sz w:val="24"/>
          <w:szCs w:val="24"/>
          <w:shd w:val="clear" w:color="auto" w:fill="FFFFFF"/>
          <w:vertAlign w:val="superscript"/>
        </w:rPr>
        <w:t>3</w:t>
      </w:r>
      <w:r w:rsidR="00700561" w:rsidRPr="00CE1722">
        <w:rPr>
          <w:rFonts w:ascii="Times New Roman" w:hAnsi="Times New Roman" w:cs="Times New Roman"/>
          <w:color w:val="000000"/>
          <w:sz w:val="24"/>
          <w:szCs w:val="24"/>
          <w:shd w:val="clear" w:color="auto" w:fill="FFFFFF"/>
        </w:rPr>
        <w:t xml:space="preserve">, </w:t>
      </w:r>
      <w:r w:rsidRPr="00CE1722">
        <w:rPr>
          <w:rFonts w:ascii="Times New Roman" w:hAnsi="Times New Roman" w:cs="Times New Roman"/>
          <w:color w:val="000000"/>
          <w:sz w:val="24"/>
          <w:szCs w:val="24"/>
          <w:shd w:val="clear" w:color="auto" w:fill="FFFFFF"/>
        </w:rPr>
        <w:t>Louis Jacob, M.D.</w:t>
      </w:r>
      <w:r w:rsidRPr="00CE1722">
        <w:rPr>
          <w:rFonts w:ascii="Times New Roman" w:hAnsi="Times New Roman" w:cs="Times New Roman"/>
          <w:color w:val="000000"/>
          <w:sz w:val="24"/>
          <w:szCs w:val="24"/>
          <w:shd w:val="clear" w:color="auto" w:fill="FFFFFF"/>
          <w:vertAlign w:val="superscript"/>
        </w:rPr>
        <w:t xml:space="preserve"> </w:t>
      </w:r>
      <w:r w:rsidR="00903DB0" w:rsidRPr="00CE1722">
        <w:rPr>
          <w:rFonts w:ascii="Times New Roman" w:hAnsi="Times New Roman" w:cs="Times New Roman"/>
          <w:color w:val="000000"/>
          <w:sz w:val="24"/>
          <w:szCs w:val="24"/>
          <w:shd w:val="clear" w:color="auto" w:fill="FFFFFF"/>
          <w:vertAlign w:val="superscript"/>
        </w:rPr>
        <w:t>4</w:t>
      </w:r>
      <w:r w:rsidR="00700561" w:rsidRPr="00CE1722">
        <w:rPr>
          <w:rFonts w:ascii="Times New Roman" w:hAnsi="Times New Roman" w:cs="Times New Roman"/>
          <w:color w:val="000000"/>
          <w:sz w:val="24"/>
          <w:szCs w:val="24"/>
          <w:shd w:val="clear" w:color="auto" w:fill="FFFFFF"/>
          <w:vertAlign w:val="superscript"/>
        </w:rPr>
        <w:t>, 5</w:t>
      </w:r>
      <w:r w:rsidR="00903DB0" w:rsidRPr="00CE1722">
        <w:rPr>
          <w:rFonts w:ascii="Times New Roman" w:hAnsi="Times New Roman" w:cs="Times New Roman"/>
          <w:color w:val="000000"/>
          <w:sz w:val="24"/>
          <w:szCs w:val="24"/>
          <w:shd w:val="clear" w:color="auto" w:fill="FFFFFF"/>
        </w:rPr>
        <w:t>, Dong</w:t>
      </w:r>
      <w:r w:rsidRPr="00CE1722">
        <w:rPr>
          <w:rFonts w:ascii="Times New Roman" w:hAnsi="Times New Roman" w:cs="Times New Roman"/>
          <w:color w:val="000000"/>
          <w:sz w:val="24"/>
          <w:szCs w:val="24"/>
          <w:shd w:val="clear" w:color="auto" w:fill="FFFFFF"/>
        </w:rPr>
        <w:t xml:space="preserve"> Keon Yon, M.D.</w:t>
      </w:r>
      <w:r w:rsidR="00700561" w:rsidRPr="00CE1722">
        <w:rPr>
          <w:rFonts w:ascii="Times New Roman" w:hAnsi="Times New Roman" w:cs="Times New Roman"/>
          <w:color w:val="000000"/>
          <w:sz w:val="24"/>
          <w:szCs w:val="24"/>
          <w:shd w:val="clear" w:color="auto" w:fill="FFFFFF"/>
          <w:vertAlign w:val="superscript"/>
        </w:rPr>
        <w:t>6</w:t>
      </w:r>
      <w:r w:rsidRPr="00CE1722">
        <w:rPr>
          <w:rFonts w:ascii="Times New Roman" w:hAnsi="Times New Roman" w:cs="Times New Roman"/>
          <w:color w:val="000000"/>
          <w:sz w:val="24"/>
          <w:szCs w:val="24"/>
          <w:shd w:val="clear" w:color="auto" w:fill="FFFFFF"/>
        </w:rPr>
        <w:t>, Seung Won Lee, M.D.</w:t>
      </w:r>
      <w:r w:rsidR="00700561" w:rsidRPr="00CE1722">
        <w:rPr>
          <w:rFonts w:ascii="Times New Roman" w:hAnsi="Times New Roman" w:cs="Times New Roman"/>
          <w:color w:val="000000"/>
          <w:sz w:val="24"/>
          <w:szCs w:val="24"/>
          <w:shd w:val="clear" w:color="auto" w:fill="FFFFFF"/>
          <w:vertAlign w:val="superscript"/>
        </w:rPr>
        <w:t>7</w:t>
      </w:r>
      <w:r w:rsidRPr="00CE1722">
        <w:rPr>
          <w:rFonts w:ascii="Times New Roman" w:hAnsi="Times New Roman" w:cs="Times New Roman"/>
          <w:color w:val="000000"/>
          <w:sz w:val="24"/>
          <w:szCs w:val="24"/>
          <w:shd w:val="clear" w:color="auto" w:fill="FFFFFF"/>
        </w:rPr>
        <w:t xml:space="preserve">, Min </w:t>
      </w:r>
      <w:proofErr w:type="spellStart"/>
      <w:r w:rsidRPr="00CE1722">
        <w:rPr>
          <w:rFonts w:ascii="Times New Roman" w:hAnsi="Times New Roman" w:cs="Times New Roman"/>
          <w:color w:val="000000"/>
          <w:sz w:val="24"/>
          <w:szCs w:val="24"/>
          <w:shd w:val="clear" w:color="auto" w:fill="FFFFFF"/>
        </w:rPr>
        <w:t>Seo</w:t>
      </w:r>
      <w:proofErr w:type="spellEnd"/>
      <w:r w:rsidRPr="00CE1722">
        <w:rPr>
          <w:rFonts w:ascii="Times New Roman" w:hAnsi="Times New Roman" w:cs="Times New Roman"/>
          <w:color w:val="000000"/>
          <w:sz w:val="24"/>
          <w:szCs w:val="24"/>
          <w:shd w:val="clear" w:color="auto" w:fill="FFFFFF"/>
        </w:rPr>
        <w:t xml:space="preserve"> Kim, M.D.</w:t>
      </w:r>
      <w:r w:rsidR="00700561" w:rsidRPr="00CE1722">
        <w:rPr>
          <w:rFonts w:ascii="Times New Roman" w:hAnsi="Times New Roman" w:cs="Times New Roman"/>
          <w:color w:val="000000"/>
          <w:sz w:val="24"/>
          <w:szCs w:val="24"/>
          <w:shd w:val="clear" w:color="auto" w:fill="FFFFFF"/>
          <w:vertAlign w:val="superscript"/>
        </w:rPr>
        <w:t>8</w:t>
      </w:r>
      <w:r w:rsidR="00903DB0" w:rsidRPr="00CE1722">
        <w:rPr>
          <w:rFonts w:ascii="Times New Roman" w:hAnsi="Times New Roman" w:cs="Times New Roman"/>
          <w:color w:val="000000"/>
          <w:sz w:val="24"/>
          <w:szCs w:val="24"/>
          <w:shd w:val="clear" w:color="auto" w:fill="FFFFFF"/>
        </w:rPr>
        <w:t>, Jae</w:t>
      </w:r>
      <w:r w:rsidRPr="00CE1722">
        <w:rPr>
          <w:rFonts w:ascii="Times New Roman" w:hAnsi="Times New Roman" w:cs="Times New Roman"/>
          <w:color w:val="000000"/>
          <w:sz w:val="24"/>
          <w:szCs w:val="24"/>
          <w:shd w:val="clear" w:color="auto" w:fill="FFFFFF"/>
        </w:rPr>
        <w:t xml:space="preserve"> Il Shin, M.D.</w:t>
      </w:r>
      <w:r w:rsidR="00700561" w:rsidRPr="00CE1722">
        <w:rPr>
          <w:rFonts w:ascii="Times New Roman" w:hAnsi="Times New Roman" w:cs="Times New Roman"/>
          <w:color w:val="000000"/>
          <w:sz w:val="24"/>
          <w:szCs w:val="24"/>
          <w:shd w:val="clear" w:color="auto" w:fill="FFFFFF"/>
          <w:vertAlign w:val="superscript"/>
        </w:rPr>
        <w:t>9</w:t>
      </w:r>
      <w:r w:rsidRPr="00CE1722">
        <w:rPr>
          <w:rFonts w:ascii="Times New Roman" w:hAnsi="Times New Roman" w:cs="Times New Roman"/>
          <w:color w:val="000000"/>
          <w:sz w:val="24"/>
          <w:szCs w:val="24"/>
          <w:shd w:val="clear" w:color="auto" w:fill="FFFFFF"/>
          <w:vertAlign w:val="superscript"/>
        </w:rPr>
        <w:t>*</w:t>
      </w:r>
      <w:r w:rsidRPr="00CE1722">
        <w:rPr>
          <w:rFonts w:ascii="Times New Roman" w:hAnsi="Times New Roman" w:cs="Times New Roman"/>
          <w:color w:val="000000"/>
          <w:sz w:val="24"/>
          <w:szCs w:val="24"/>
          <w:shd w:val="clear" w:color="auto" w:fill="FFFFFF"/>
        </w:rPr>
        <w:t xml:space="preserve"> and Lee Smith, </w:t>
      </w:r>
      <w:r w:rsidR="00127F03" w:rsidRPr="00CE1722">
        <w:rPr>
          <w:rFonts w:ascii="Times New Roman" w:hAnsi="Times New Roman" w:cs="Times New Roman"/>
          <w:color w:val="000000"/>
          <w:sz w:val="24"/>
          <w:szCs w:val="24"/>
          <w:shd w:val="clear" w:color="auto" w:fill="FFFFFF"/>
        </w:rPr>
        <w:t>Ph</w:t>
      </w:r>
      <w:r w:rsidR="00954E88">
        <w:rPr>
          <w:rFonts w:ascii="Times New Roman" w:hAnsi="Times New Roman" w:cs="Times New Roman"/>
          <w:color w:val="000000"/>
          <w:sz w:val="24"/>
          <w:szCs w:val="24"/>
          <w:shd w:val="clear" w:color="auto" w:fill="FFFFFF"/>
        </w:rPr>
        <w:t>.</w:t>
      </w:r>
      <w:r w:rsidR="00127F03" w:rsidRPr="00CE1722">
        <w:rPr>
          <w:rFonts w:ascii="Times New Roman" w:hAnsi="Times New Roman" w:cs="Times New Roman"/>
          <w:color w:val="000000"/>
          <w:sz w:val="24"/>
          <w:szCs w:val="24"/>
          <w:shd w:val="clear" w:color="auto" w:fill="FFFFFF"/>
        </w:rPr>
        <w:t>D</w:t>
      </w:r>
      <w:r w:rsidR="00954E88">
        <w:rPr>
          <w:rFonts w:ascii="Times New Roman" w:hAnsi="Times New Roman" w:cs="Times New Roman"/>
          <w:color w:val="000000"/>
          <w:sz w:val="24"/>
          <w:szCs w:val="24"/>
          <w:shd w:val="clear" w:color="auto" w:fill="FFFFFF"/>
        </w:rPr>
        <w:t>.</w:t>
      </w:r>
      <w:r w:rsidR="00700561" w:rsidRPr="00CE1722">
        <w:rPr>
          <w:rFonts w:ascii="Times New Roman" w:hAnsi="Times New Roman" w:cs="Times New Roman"/>
          <w:color w:val="000000"/>
          <w:sz w:val="24"/>
          <w:szCs w:val="24"/>
          <w:shd w:val="clear" w:color="auto" w:fill="FFFFFF"/>
          <w:vertAlign w:val="superscript"/>
        </w:rPr>
        <w:t>10</w:t>
      </w:r>
    </w:p>
    <w:p w14:paraId="38225493" w14:textId="77777777" w:rsidR="00B769A8" w:rsidRPr="00CE1722" w:rsidRDefault="00B769A8"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CE1722">
        <w:rPr>
          <w:rFonts w:ascii="Times New Roman" w:eastAsia="Times New Roman" w:hAnsi="Times New Roman" w:cs="Times New Roman"/>
          <w:color w:val="000000"/>
          <w:sz w:val="24"/>
          <w:szCs w:val="24"/>
        </w:rPr>
        <w:t>Yonsei University College of Medicine, Seoul, Republic of Korea</w:t>
      </w:r>
    </w:p>
    <w:p w14:paraId="73CCEBA5" w14:textId="3E491EED" w:rsidR="00903DB0" w:rsidRPr="00CE1722" w:rsidRDefault="00127F03"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bookmarkStart w:id="2" w:name="_Hlk83659241"/>
      <w:r w:rsidRPr="00CE1722">
        <w:rPr>
          <w:rFonts w:ascii="Times New Roman" w:eastAsia="Times New Roman" w:hAnsi="Times New Roman" w:cs="Times New Roman"/>
          <w:color w:val="000000"/>
          <w:sz w:val="24"/>
          <w:szCs w:val="24"/>
          <w:lang w:val="sv-SE"/>
        </w:rPr>
        <w:t>ICREA</w:t>
      </w:r>
      <w:r w:rsidRPr="00CE1722">
        <w:rPr>
          <w:rFonts w:ascii="Times New Roman" w:hAnsi="Times New Roman" w:cs="Times New Roman"/>
          <w:sz w:val="24"/>
          <w:szCs w:val="24"/>
          <w:lang w:val="sv-SE"/>
        </w:rPr>
        <w:t xml:space="preserve">, Pg. </w:t>
      </w:r>
      <w:proofErr w:type="spellStart"/>
      <w:r w:rsidRPr="00CE1722">
        <w:rPr>
          <w:rFonts w:ascii="Times New Roman" w:hAnsi="Times New Roman" w:cs="Times New Roman"/>
          <w:sz w:val="24"/>
          <w:szCs w:val="24"/>
        </w:rPr>
        <w:t>Lluis</w:t>
      </w:r>
      <w:proofErr w:type="spellEnd"/>
      <w:r w:rsidRPr="00CE1722">
        <w:rPr>
          <w:rFonts w:ascii="Times New Roman" w:hAnsi="Times New Roman" w:cs="Times New Roman"/>
          <w:sz w:val="24"/>
          <w:szCs w:val="24"/>
        </w:rPr>
        <w:t xml:space="preserve"> </w:t>
      </w:r>
      <w:proofErr w:type="spellStart"/>
      <w:r w:rsidRPr="00CE1722">
        <w:rPr>
          <w:rFonts w:ascii="Times New Roman" w:hAnsi="Times New Roman" w:cs="Times New Roman"/>
          <w:sz w:val="24"/>
          <w:szCs w:val="24"/>
        </w:rPr>
        <w:t>Companys</w:t>
      </w:r>
      <w:proofErr w:type="spellEnd"/>
      <w:r w:rsidRPr="00CE1722">
        <w:rPr>
          <w:rFonts w:ascii="Times New Roman" w:hAnsi="Times New Roman" w:cs="Times New Roman"/>
          <w:sz w:val="24"/>
          <w:szCs w:val="24"/>
        </w:rPr>
        <w:t xml:space="preserve"> 23, Barcelona, Spain</w:t>
      </w:r>
      <w:bookmarkEnd w:id="2"/>
      <w:r w:rsidRPr="00CE1722">
        <w:rPr>
          <w:rFonts w:ascii="Times New Roman" w:hAnsi="Times New Roman" w:cs="Times New Roman"/>
          <w:sz w:val="24"/>
          <w:szCs w:val="24"/>
        </w:rPr>
        <w:t xml:space="preserve"> </w:t>
      </w:r>
    </w:p>
    <w:p w14:paraId="16344909" w14:textId="7C8C0E64" w:rsidR="00700561" w:rsidRPr="00CE1722" w:rsidRDefault="00700561"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CE1722">
        <w:rPr>
          <w:rFonts w:ascii="Times New Roman" w:eastAsia="Times New Roman" w:hAnsi="Times New Roman" w:cs="Times New Roman"/>
          <w:color w:val="000000"/>
          <w:sz w:val="24"/>
          <w:szCs w:val="24"/>
        </w:rPr>
        <w:t xml:space="preserve">Department of Nephrology, Yonsei University </w:t>
      </w:r>
      <w:proofErr w:type="spellStart"/>
      <w:r w:rsidRPr="00CE1722">
        <w:rPr>
          <w:rFonts w:ascii="Times New Roman" w:eastAsia="Times New Roman" w:hAnsi="Times New Roman" w:cs="Times New Roman"/>
          <w:color w:val="000000"/>
          <w:sz w:val="24"/>
          <w:szCs w:val="24"/>
        </w:rPr>
        <w:t>Wonju</w:t>
      </w:r>
      <w:proofErr w:type="spellEnd"/>
      <w:r w:rsidRPr="00CE1722">
        <w:rPr>
          <w:rFonts w:ascii="Times New Roman" w:eastAsia="Times New Roman" w:hAnsi="Times New Roman" w:cs="Times New Roman"/>
          <w:color w:val="000000"/>
          <w:sz w:val="24"/>
          <w:szCs w:val="24"/>
        </w:rPr>
        <w:t xml:space="preserve"> College of Medicine, </w:t>
      </w:r>
      <w:proofErr w:type="spellStart"/>
      <w:r w:rsidRPr="00CE1722">
        <w:rPr>
          <w:rFonts w:ascii="Times New Roman" w:eastAsia="Times New Roman" w:hAnsi="Times New Roman" w:cs="Times New Roman"/>
          <w:color w:val="000000"/>
          <w:sz w:val="24"/>
          <w:szCs w:val="24"/>
        </w:rPr>
        <w:t>Wonju</w:t>
      </w:r>
      <w:proofErr w:type="spellEnd"/>
      <w:r w:rsidRPr="00CE1722">
        <w:rPr>
          <w:rFonts w:ascii="Times New Roman" w:eastAsia="Times New Roman" w:hAnsi="Times New Roman" w:cs="Times New Roman"/>
          <w:color w:val="000000"/>
          <w:sz w:val="24"/>
          <w:szCs w:val="24"/>
        </w:rPr>
        <w:t>, Republic of Korea</w:t>
      </w:r>
    </w:p>
    <w:p w14:paraId="17896F0F" w14:textId="77777777" w:rsidR="00903DB0" w:rsidRPr="00CE1722" w:rsidRDefault="00903DB0"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CE1722">
        <w:rPr>
          <w:rFonts w:ascii="Times New Roman" w:eastAsia="Times New Roman" w:hAnsi="Times New Roman" w:cs="Times New Roman"/>
          <w:color w:val="000000"/>
          <w:sz w:val="24"/>
          <w:szCs w:val="24"/>
          <w:lang w:val="sv-SE"/>
        </w:rPr>
        <w:t>Research and Development Unit, Parc Sanitari Sant Joan de Déu, CIBERSAM, Dr. Antoni Pujadas, 42, Sant Boi de Llobregat, Barcelona 08830, Spain</w:t>
      </w:r>
      <w:r w:rsidRPr="00CE1722">
        <w:rPr>
          <w:rFonts w:ascii="Times New Roman" w:eastAsia="Times New Roman" w:hAnsi="Times New Roman" w:cs="Times New Roman"/>
          <w:color w:val="000000"/>
          <w:sz w:val="24"/>
          <w:szCs w:val="24"/>
        </w:rPr>
        <w:t xml:space="preserve"> </w:t>
      </w:r>
    </w:p>
    <w:p w14:paraId="7D32E9CD" w14:textId="1A01FA58" w:rsidR="00B769A8" w:rsidRPr="00CE1722" w:rsidRDefault="00903DB0"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CE1722">
        <w:rPr>
          <w:rFonts w:ascii="Times New Roman" w:eastAsia="Times New Roman" w:hAnsi="Times New Roman" w:cs="Times New Roman"/>
          <w:color w:val="000000"/>
          <w:sz w:val="24"/>
          <w:szCs w:val="24"/>
        </w:rPr>
        <w:t>Faculty of Medicine, University of Versailles Saint-Quentin-</w:t>
      </w:r>
      <w:proofErr w:type="spellStart"/>
      <w:r w:rsidRPr="00CE1722">
        <w:rPr>
          <w:rFonts w:ascii="Times New Roman" w:eastAsia="Times New Roman" w:hAnsi="Times New Roman" w:cs="Times New Roman"/>
          <w:color w:val="000000"/>
          <w:sz w:val="24"/>
          <w:szCs w:val="24"/>
        </w:rPr>
        <w:t>en</w:t>
      </w:r>
      <w:proofErr w:type="spellEnd"/>
      <w:r w:rsidRPr="00CE1722">
        <w:rPr>
          <w:rFonts w:ascii="Times New Roman" w:eastAsia="Times New Roman" w:hAnsi="Times New Roman" w:cs="Times New Roman"/>
          <w:color w:val="000000"/>
          <w:sz w:val="24"/>
          <w:szCs w:val="24"/>
        </w:rPr>
        <w:t xml:space="preserve">-Yvelines, </w:t>
      </w:r>
      <w:proofErr w:type="spellStart"/>
      <w:r w:rsidRPr="00CE1722">
        <w:rPr>
          <w:rFonts w:ascii="Times New Roman" w:eastAsia="Times New Roman" w:hAnsi="Times New Roman" w:cs="Times New Roman"/>
          <w:color w:val="000000"/>
          <w:sz w:val="24"/>
          <w:szCs w:val="24"/>
        </w:rPr>
        <w:t>Montigny</w:t>
      </w:r>
      <w:proofErr w:type="spellEnd"/>
      <w:r w:rsidRPr="00CE1722">
        <w:rPr>
          <w:rFonts w:ascii="Times New Roman" w:eastAsia="Times New Roman" w:hAnsi="Times New Roman" w:cs="Times New Roman"/>
          <w:color w:val="000000"/>
          <w:sz w:val="24"/>
          <w:szCs w:val="24"/>
        </w:rPr>
        <w:t xml:space="preserve">-le-Bretonneux, France </w:t>
      </w:r>
      <w:r w:rsidR="00B769A8" w:rsidRPr="00CE1722">
        <w:rPr>
          <w:rFonts w:ascii="Times New Roman" w:eastAsia="Times New Roman" w:hAnsi="Times New Roman" w:cs="Times New Roman"/>
          <w:color w:val="000000"/>
          <w:sz w:val="24"/>
          <w:szCs w:val="24"/>
        </w:rPr>
        <w:t>South London and Maudsley NHS Foundation Trust, London, UK</w:t>
      </w:r>
    </w:p>
    <w:p w14:paraId="29E2F7E4" w14:textId="77777777" w:rsidR="00903DB0" w:rsidRPr="00CE1722" w:rsidRDefault="00903DB0"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CE1722">
        <w:rPr>
          <w:rFonts w:ascii="Times New Roman" w:eastAsia="Times New Roman" w:hAnsi="Times New Roman" w:cs="Times New Roman"/>
          <w:color w:val="000000"/>
          <w:sz w:val="24"/>
          <w:szCs w:val="24"/>
        </w:rPr>
        <w:t>Department of Pediatrics, Seoul National University Hospital, Seoul National University College of Medicine, Seoul, Republic of Korea</w:t>
      </w:r>
    </w:p>
    <w:p w14:paraId="6E78E5B8" w14:textId="77777777" w:rsidR="00903DB0" w:rsidRPr="00CE1722" w:rsidRDefault="00903DB0"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CE1722">
        <w:rPr>
          <w:rFonts w:ascii="Times New Roman" w:eastAsia="Times New Roman" w:hAnsi="Times New Roman" w:cs="Times New Roman"/>
          <w:color w:val="000000"/>
          <w:sz w:val="24"/>
          <w:szCs w:val="24"/>
        </w:rPr>
        <w:t>Department of Data Science, Sejong University College of Software Convergence, Seoul, Republic of Korea</w:t>
      </w:r>
    </w:p>
    <w:p w14:paraId="59F1AD51" w14:textId="77777777" w:rsidR="00903DB0" w:rsidRPr="00CE1722" w:rsidRDefault="00903DB0" w:rsidP="00CE1722">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CE1722">
        <w:rPr>
          <w:rFonts w:ascii="Times New Roman" w:eastAsia="Times New Roman" w:hAnsi="Times New Roman" w:cs="Times New Roman"/>
          <w:color w:val="000000"/>
          <w:sz w:val="24"/>
          <w:szCs w:val="24"/>
        </w:rPr>
        <w:t>Genomics and Digital Health, Samsung Advanced Institute for Health Sciences and Technology (SAIHST), Sungkyunkwan University, Seoul, Republic of Korea</w:t>
      </w:r>
    </w:p>
    <w:p w14:paraId="6711DEAA" w14:textId="77777777" w:rsidR="006560F4" w:rsidRDefault="00903DB0" w:rsidP="0032311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6560F4">
        <w:rPr>
          <w:rFonts w:ascii="Times New Roman" w:eastAsia="Times New Roman" w:hAnsi="Times New Roman" w:cs="Times New Roman"/>
          <w:color w:val="000000"/>
          <w:sz w:val="24"/>
          <w:szCs w:val="24"/>
        </w:rPr>
        <w:t>Department of Pediatrics, Yonsei University College of Medicine, Seoul, Republic of Korea</w:t>
      </w:r>
    </w:p>
    <w:p w14:paraId="1BABE38F" w14:textId="16160D88" w:rsidR="00903DB0" w:rsidRPr="006560F4" w:rsidRDefault="005F7627" w:rsidP="0032311B">
      <w:pPr>
        <w:pStyle w:val="ListParagraph"/>
        <w:widowControl/>
        <w:numPr>
          <w:ilvl w:val="0"/>
          <w:numId w:val="1"/>
        </w:numPr>
        <w:kinsoku w:val="0"/>
        <w:wordWrap/>
        <w:overflowPunct w:val="0"/>
        <w:autoSpaceDE/>
        <w:autoSpaceDN/>
        <w:spacing w:line="480" w:lineRule="auto"/>
        <w:ind w:leftChars="0"/>
        <w:contextualSpacing/>
        <w:jc w:val="left"/>
        <w:rPr>
          <w:rFonts w:ascii="Times New Roman" w:eastAsia="Times New Roman" w:hAnsi="Times New Roman" w:cs="Times New Roman"/>
          <w:color w:val="000000"/>
          <w:sz w:val="24"/>
          <w:szCs w:val="24"/>
        </w:rPr>
      </w:pPr>
      <w:r w:rsidRPr="006560F4">
        <w:rPr>
          <w:rFonts w:ascii="Times New Roman" w:eastAsia="Times New Roman" w:hAnsi="Times New Roman" w:cs="Times New Roman"/>
          <w:color w:val="000000"/>
          <w:sz w:val="24"/>
          <w:szCs w:val="24"/>
        </w:rPr>
        <w:lastRenderedPageBreak/>
        <w:t>Cambridge Centre for Health, Performance, and Wellbeing</w:t>
      </w:r>
      <w:r w:rsidR="00903DB0" w:rsidRPr="006560F4">
        <w:rPr>
          <w:rFonts w:ascii="Times New Roman" w:eastAsia="Times New Roman" w:hAnsi="Times New Roman" w:cs="Times New Roman"/>
          <w:color w:val="000000"/>
          <w:sz w:val="24"/>
          <w:szCs w:val="24"/>
        </w:rPr>
        <w:t>, Anglia Ruskin University, Cambridge, UK</w:t>
      </w:r>
    </w:p>
    <w:p w14:paraId="27B02EE9" w14:textId="77777777" w:rsidR="009C4E20" w:rsidRPr="00CE1722" w:rsidRDefault="009C4E20" w:rsidP="00CE1722">
      <w:pPr>
        <w:spacing w:line="480" w:lineRule="auto"/>
        <w:jc w:val="left"/>
        <w:rPr>
          <w:rFonts w:ascii="Times New Roman" w:hAnsi="Times New Roman" w:cs="Times New Roman"/>
          <w:sz w:val="24"/>
          <w:szCs w:val="24"/>
        </w:rPr>
      </w:pPr>
    </w:p>
    <w:p w14:paraId="224083ED" w14:textId="3EBFC7D2" w:rsidR="00B769A8" w:rsidRPr="00CE1722" w:rsidRDefault="00B769A8" w:rsidP="00CE1722">
      <w:pPr>
        <w:spacing w:line="480" w:lineRule="auto"/>
        <w:jc w:val="left"/>
        <w:rPr>
          <w:rFonts w:ascii="Times New Roman" w:hAnsi="Times New Roman" w:cs="Times New Roman"/>
          <w:sz w:val="24"/>
          <w:szCs w:val="24"/>
        </w:rPr>
      </w:pPr>
      <w:r w:rsidRPr="00CE1722">
        <w:rPr>
          <w:rFonts w:ascii="Times New Roman" w:hAnsi="Times New Roman" w:cs="Times New Roman"/>
          <w:sz w:val="24"/>
          <w:szCs w:val="24"/>
        </w:rPr>
        <w:t>*</w:t>
      </w:r>
      <w:r w:rsidR="00194691" w:rsidRPr="00CE1722">
        <w:rPr>
          <w:rFonts w:ascii="Times New Roman" w:hAnsi="Times New Roman" w:cs="Times New Roman"/>
          <w:sz w:val="24"/>
          <w:szCs w:val="24"/>
        </w:rPr>
        <w:t xml:space="preserve"> </w:t>
      </w:r>
      <w:r w:rsidRPr="00CE1722">
        <w:rPr>
          <w:rFonts w:ascii="Times New Roman" w:hAnsi="Times New Roman" w:cs="Times New Roman"/>
          <w:sz w:val="24"/>
          <w:szCs w:val="24"/>
        </w:rPr>
        <w:t xml:space="preserve">Corresponding Author: </w:t>
      </w:r>
      <w:bookmarkStart w:id="3" w:name="_Hlk534835896"/>
      <w:r w:rsidRPr="00CE1722">
        <w:rPr>
          <w:rFonts w:ascii="Times New Roman" w:hAnsi="Times New Roman" w:cs="Times New Roman"/>
          <w:sz w:val="24"/>
          <w:szCs w:val="24"/>
        </w:rPr>
        <w:br/>
        <w:t xml:space="preserve">Prof. Jae Il Shin, MD. </w:t>
      </w:r>
      <w:r w:rsidRPr="00CE1722">
        <w:rPr>
          <w:rFonts w:ascii="Times New Roman" w:hAnsi="Times New Roman" w:cs="Times New Roman"/>
          <w:sz w:val="24"/>
          <w:szCs w:val="24"/>
        </w:rPr>
        <w:br/>
        <w:t>Address: 50-1 Yonsei-</w:t>
      </w:r>
      <w:proofErr w:type="spellStart"/>
      <w:r w:rsidRPr="00CE1722">
        <w:rPr>
          <w:rFonts w:ascii="Times New Roman" w:hAnsi="Times New Roman" w:cs="Times New Roman"/>
          <w:sz w:val="24"/>
          <w:szCs w:val="24"/>
        </w:rPr>
        <w:t>ro</w:t>
      </w:r>
      <w:proofErr w:type="spellEnd"/>
      <w:r w:rsidRPr="00CE1722">
        <w:rPr>
          <w:rFonts w:ascii="Times New Roman" w:hAnsi="Times New Roman" w:cs="Times New Roman"/>
          <w:sz w:val="24"/>
          <w:szCs w:val="24"/>
        </w:rPr>
        <w:t xml:space="preserve">, </w:t>
      </w:r>
      <w:proofErr w:type="spellStart"/>
      <w:r w:rsidRPr="00CE1722">
        <w:rPr>
          <w:rFonts w:ascii="Times New Roman" w:hAnsi="Times New Roman" w:cs="Times New Roman"/>
          <w:sz w:val="24"/>
          <w:szCs w:val="24"/>
        </w:rPr>
        <w:t>Seodaemun-gu</w:t>
      </w:r>
      <w:proofErr w:type="spellEnd"/>
      <w:r w:rsidRPr="00CE1722">
        <w:rPr>
          <w:rFonts w:ascii="Times New Roman" w:hAnsi="Times New Roman" w:cs="Times New Roman"/>
          <w:sz w:val="24"/>
          <w:szCs w:val="24"/>
        </w:rPr>
        <w:t>, C.P.O. Box 8044, Department of Pediatrics, Yonsei University College of Medicine, Seoul 03722, Korea</w:t>
      </w:r>
      <w:r w:rsidRPr="00CE1722">
        <w:rPr>
          <w:rFonts w:ascii="Times New Roman" w:hAnsi="Times New Roman" w:cs="Times New Roman"/>
          <w:sz w:val="24"/>
          <w:szCs w:val="24"/>
        </w:rPr>
        <w:br/>
        <w:t>Tel.: +82-2-2228-2050; Fax: +82-2-393-9118; E-mail: shinji@yuhs.ac</w:t>
      </w:r>
      <w:bookmarkEnd w:id="3"/>
    </w:p>
    <w:p w14:paraId="2011DD90" w14:textId="580B52F6" w:rsidR="00B769A8" w:rsidRDefault="00B769A8" w:rsidP="00CE1722">
      <w:pPr>
        <w:spacing w:line="480" w:lineRule="auto"/>
        <w:jc w:val="left"/>
        <w:rPr>
          <w:rFonts w:ascii="Times New Roman" w:hAnsi="Times New Roman" w:cs="Times New Roman"/>
          <w:sz w:val="24"/>
          <w:szCs w:val="24"/>
        </w:rPr>
      </w:pPr>
      <w:r w:rsidRPr="00CE1722">
        <w:rPr>
          <w:rFonts w:ascii="Times New Roman" w:hAnsi="Times New Roman" w:cs="Times New Roman"/>
          <w:sz w:val="24"/>
          <w:szCs w:val="24"/>
        </w:rPr>
        <w:t xml:space="preserve">† </w:t>
      </w:r>
      <w:proofErr w:type="spellStart"/>
      <w:r w:rsidRPr="00CE1722">
        <w:rPr>
          <w:rFonts w:ascii="Times New Roman" w:hAnsi="Times New Roman" w:cs="Times New Roman"/>
          <w:sz w:val="24"/>
          <w:szCs w:val="24"/>
        </w:rPr>
        <w:t>Soojin</w:t>
      </w:r>
      <w:proofErr w:type="spellEnd"/>
      <w:r w:rsidRPr="00CE1722">
        <w:rPr>
          <w:rFonts w:ascii="Times New Roman" w:hAnsi="Times New Roman" w:cs="Times New Roman"/>
          <w:sz w:val="24"/>
          <w:szCs w:val="24"/>
        </w:rPr>
        <w:t xml:space="preserve"> Lim and </w:t>
      </w:r>
      <w:proofErr w:type="spellStart"/>
      <w:r w:rsidRPr="00CE1722">
        <w:rPr>
          <w:rFonts w:ascii="Times New Roman" w:hAnsi="Times New Roman" w:cs="Times New Roman"/>
          <w:sz w:val="24"/>
          <w:szCs w:val="24"/>
        </w:rPr>
        <w:t>Seoyeon</w:t>
      </w:r>
      <w:proofErr w:type="spellEnd"/>
      <w:r w:rsidRPr="00CE1722">
        <w:rPr>
          <w:rFonts w:ascii="Times New Roman" w:hAnsi="Times New Roman" w:cs="Times New Roman"/>
          <w:sz w:val="24"/>
          <w:szCs w:val="24"/>
        </w:rPr>
        <w:t xml:space="preserve"> Park contributed equally to this article as co-first authors.</w:t>
      </w:r>
    </w:p>
    <w:p w14:paraId="457A8C4C" w14:textId="77777777" w:rsidR="00AA679F" w:rsidRPr="00CE1722" w:rsidRDefault="00AA679F" w:rsidP="00CE1722">
      <w:pPr>
        <w:spacing w:line="480" w:lineRule="auto"/>
        <w:jc w:val="left"/>
        <w:rPr>
          <w:rFonts w:ascii="Times New Roman" w:hAnsi="Times New Roman" w:cs="Times New Roman"/>
          <w:sz w:val="24"/>
          <w:szCs w:val="24"/>
        </w:rPr>
      </w:pPr>
    </w:p>
    <w:p w14:paraId="6CA9CC22" w14:textId="77777777" w:rsidR="00385545" w:rsidRPr="00CE1722" w:rsidRDefault="00385545" w:rsidP="00CE1722">
      <w:pPr>
        <w:spacing w:line="480" w:lineRule="auto"/>
        <w:rPr>
          <w:rFonts w:ascii="Times New Roman" w:hAnsi="Times New Roman" w:cs="Times New Roman"/>
          <w:b/>
          <w:bCs/>
          <w:sz w:val="24"/>
          <w:szCs w:val="24"/>
        </w:rPr>
      </w:pPr>
      <w:r w:rsidRPr="00CE1722">
        <w:rPr>
          <w:rFonts w:ascii="Times New Roman" w:hAnsi="Times New Roman" w:cs="Times New Roman"/>
          <w:b/>
          <w:bCs/>
          <w:sz w:val="24"/>
          <w:szCs w:val="24"/>
        </w:rPr>
        <w:t>Declaration of interest</w:t>
      </w:r>
    </w:p>
    <w:p w14:paraId="49091DDA" w14:textId="77777777" w:rsidR="00385545" w:rsidRPr="00CE1722" w:rsidRDefault="00385545"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All authors state that they have no actual or potential conflict of interest including any financial, personal, or other relationships with other people or organization.</w:t>
      </w:r>
    </w:p>
    <w:p w14:paraId="2D9A4A31" w14:textId="77777777" w:rsidR="00385545" w:rsidRPr="00CE1722" w:rsidRDefault="00385545" w:rsidP="00CE1722">
      <w:pPr>
        <w:tabs>
          <w:tab w:val="left" w:pos="3460"/>
        </w:tabs>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ab/>
      </w:r>
    </w:p>
    <w:p w14:paraId="131D04CF" w14:textId="77777777" w:rsidR="00385545" w:rsidRPr="00CE1722" w:rsidRDefault="00385545" w:rsidP="00CE1722">
      <w:pPr>
        <w:spacing w:line="480" w:lineRule="auto"/>
        <w:rPr>
          <w:rFonts w:ascii="Times New Roman" w:hAnsi="Times New Roman" w:cs="Times New Roman"/>
          <w:b/>
          <w:bCs/>
          <w:sz w:val="24"/>
          <w:szCs w:val="24"/>
        </w:rPr>
      </w:pPr>
      <w:r w:rsidRPr="00CE1722">
        <w:rPr>
          <w:rFonts w:ascii="Times New Roman" w:hAnsi="Times New Roman" w:cs="Times New Roman"/>
          <w:b/>
          <w:bCs/>
          <w:sz w:val="24"/>
          <w:szCs w:val="24"/>
        </w:rPr>
        <w:t>Funding</w:t>
      </w:r>
    </w:p>
    <w:p w14:paraId="1516ECAF" w14:textId="10B9BCDB" w:rsidR="007E2185" w:rsidRDefault="00385545" w:rsidP="00AA679F">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This research did not receive any specific grant from funding agencies in the public, commercial, or not-for-profit sectors.</w:t>
      </w:r>
      <w:r w:rsidR="007E2185">
        <w:rPr>
          <w:rFonts w:ascii="Times New Roman" w:hAnsi="Times New Roman" w:cs="Times New Roman"/>
          <w:sz w:val="24"/>
          <w:szCs w:val="24"/>
        </w:rPr>
        <w:br w:type="page"/>
      </w:r>
    </w:p>
    <w:p w14:paraId="70AC04CD" w14:textId="021FAE50" w:rsidR="006655C2" w:rsidRPr="001B710E" w:rsidRDefault="006655C2" w:rsidP="001B710E">
      <w:pPr>
        <w:pStyle w:val="Heading1"/>
      </w:pPr>
      <w:bookmarkStart w:id="4" w:name="_Hlk89901772"/>
      <w:r w:rsidRPr="001B710E">
        <w:lastRenderedPageBreak/>
        <w:t>Abstract</w:t>
      </w:r>
    </w:p>
    <w:p w14:paraId="5B6D383F" w14:textId="185A2EFA" w:rsidR="00533F53" w:rsidRPr="00CE1722" w:rsidRDefault="00533F53" w:rsidP="00CE1722">
      <w:pPr>
        <w:spacing w:line="480" w:lineRule="auto"/>
        <w:rPr>
          <w:rFonts w:ascii="Times New Roman" w:hAnsi="Times New Roman" w:cs="Times New Roman"/>
          <w:sz w:val="24"/>
          <w:szCs w:val="24"/>
        </w:rPr>
      </w:pPr>
      <w:bookmarkStart w:id="5" w:name="_Hlk89901642"/>
      <w:r w:rsidRPr="00CE1722">
        <w:rPr>
          <w:rFonts w:ascii="Times New Roman" w:hAnsi="Times New Roman" w:cs="Times New Roman"/>
          <w:sz w:val="24"/>
          <w:szCs w:val="24"/>
        </w:rPr>
        <w:t xml:space="preserve">Various melatonin supplementations have been developed to improve health outcomes in </w:t>
      </w:r>
      <w:r w:rsidR="00550713">
        <w:rPr>
          <w:rFonts w:ascii="Times New Roman" w:hAnsi="Times New Roman" w:cs="Times New Roman"/>
          <w:sz w:val="24"/>
          <w:szCs w:val="24"/>
        </w:rPr>
        <w:t>various</w:t>
      </w:r>
      <w:r w:rsidRPr="00CE1722">
        <w:rPr>
          <w:rFonts w:ascii="Times New Roman" w:hAnsi="Times New Roman" w:cs="Times New Roman"/>
          <w:sz w:val="24"/>
          <w:szCs w:val="24"/>
        </w:rPr>
        <w:t xml:space="preserve"> clinical conditions. Thus, we sought to evaluate and summarize the effect of melatonin treatments in clinical settings for health outcomes. We searched PubMed/Medline, Embase, and Cochrane Library from inception to 4 February 2021. </w:t>
      </w:r>
      <w:bookmarkStart w:id="6" w:name="_Hlk89902145"/>
      <w:r w:rsidRPr="00CE1722">
        <w:rPr>
          <w:rFonts w:ascii="Times New Roman" w:hAnsi="Times New Roman" w:cs="Times New Roman"/>
          <w:sz w:val="24"/>
          <w:szCs w:val="24"/>
        </w:rPr>
        <w:t>We included meta-analyses of randomized controlled trials investigating the melatonin intervention for any health outcome</w:t>
      </w:r>
      <w:bookmarkEnd w:id="6"/>
      <w:r w:rsidRPr="00CE1722">
        <w:rPr>
          <w:rFonts w:ascii="Times New Roman" w:hAnsi="Times New Roman" w:cs="Times New Roman"/>
          <w:sz w:val="24"/>
          <w:szCs w:val="24"/>
        </w:rPr>
        <w:t xml:space="preserve">. </w:t>
      </w:r>
      <w:r w:rsidR="00243591" w:rsidRPr="00CE1722">
        <w:rPr>
          <w:rFonts w:ascii="Times New Roman" w:hAnsi="Times New Roman" w:cs="Times New Roman"/>
          <w:sz w:val="24"/>
          <w:szCs w:val="24"/>
        </w:rPr>
        <w:t>Based on the</w:t>
      </w:r>
      <w:r w:rsidR="00D121DB">
        <w:rPr>
          <w:rFonts w:ascii="Times New Roman" w:hAnsi="Times New Roman" w:cs="Times New Roman"/>
          <w:sz w:val="24"/>
          <w:szCs w:val="24"/>
        </w:rPr>
        <w:t xml:space="preserve"> different</w:t>
      </w:r>
      <w:r w:rsidR="00243591" w:rsidRPr="00CE1722">
        <w:rPr>
          <w:rFonts w:ascii="Times New Roman" w:hAnsi="Times New Roman" w:cs="Times New Roman"/>
          <w:sz w:val="24"/>
          <w:szCs w:val="24"/>
        </w:rPr>
        <w:t xml:space="preserve"> effect sizes of each meta-analysis, we calculated random models' standardized mean differences or risk ratios. </w:t>
      </w:r>
      <w:r w:rsidRPr="00CE1722">
        <w:rPr>
          <w:rFonts w:ascii="Times New Roman" w:hAnsi="Times New Roman" w:cs="Times New Roman"/>
          <w:sz w:val="24"/>
          <w:szCs w:val="24"/>
        </w:rPr>
        <w:t xml:space="preserve">We observed robust evidence supported by </w:t>
      </w:r>
      <w:r w:rsidR="00550713">
        <w:rPr>
          <w:rFonts w:ascii="Times New Roman" w:hAnsi="Times New Roman" w:cs="Times New Roman"/>
          <w:sz w:val="24"/>
          <w:szCs w:val="24"/>
        </w:rPr>
        <w:t xml:space="preserve">statistical significance </w:t>
      </w:r>
      <w:r w:rsidR="00260A73">
        <w:rPr>
          <w:rFonts w:ascii="Times New Roman" w:hAnsi="Times New Roman" w:cs="Times New Roman"/>
          <w:sz w:val="24"/>
          <w:szCs w:val="24"/>
        </w:rPr>
        <w:t>with</w:t>
      </w:r>
      <w:r w:rsidRPr="00CE1722">
        <w:rPr>
          <w:rFonts w:ascii="Times New Roman" w:hAnsi="Times New Roman" w:cs="Times New Roman"/>
          <w:sz w:val="24"/>
          <w:szCs w:val="24"/>
        </w:rPr>
        <w:t xml:space="preserve"> non-considerable heterogeneity between studies for sleep-related problems, cancer, surgical patients, and pregnant women. Patients with sleep disorder, sleep onset latency (SMD 0.33, 95%</w:t>
      </w:r>
      <w:r w:rsidR="00276E2B">
        <w:rPr>
          <w:rFonts w:ascii="Times New Roman" w:hAnsi="Times New Roman" w:cs="Times New Roman"/>
          <w:sz w:val="24"/>
          <w:szCs w:val="24"/>
        </w:rPr>
        <w:t xml:space="preserve"> </w:t>
      </w:r>
      <w:r w:rsidRPr="00CE1722">
        <w:rPr>
          <w:rFonts w:ascii="Times New Roman" w:hAnsi="Times New Roman" w:cs="Times New Roman"/>
          <w:sz w:val="24"/>
          <w:szCs w:val="24"/>
        </w:rPr>
        <w:t xml:space="preserve">CI: 0.10 </w:t>
      </w:r>
      <w:r w:rsidR="006D5E62">
        <w:rPr>
          <w:rFonts w:ascii="Times New Roman" w:hAnsi="Times New Roman" w:cs="Times New Roman"/>
          <w:sz w:val="24"/>
          <w:szCs w:val="24"/>
        </w:rPr>
        <w:t>–</w:t>
      </w:r>
      <w:r w:rsidRPr="00CE1722">
        <w:rPr>
          <w:rFonts w:ascii="Times New Roman" w:hAnsi="Times New Roman" w:cs="Times New Roman"/>
          <w:sz w:val="24"/>
          <w:szCs w:val="24"/>
        </w:rPr>
        <w:t xml:space="preserve"> 0.56, P &lt; 0.01) were significantly improved</w:t>
      </w:r>
      <w:r w:rsidR="00B4024F">
        <w:rPr>
          <w:rFonts w:ascii="Times New Roman" w:hAnsi="Times New Roman" w:cs="Times New Roman"/>
          <w:sz w:val="24"/>
          <w:szCs w:val="24"/>
        </w:rPr>
        <w:t xml:space="preserve"> </w:t>
      </w:r>
      <w:r w:rsidR="005B7ED8">
        <w:rPr>
          <w:rFonts w:ascii="Times New Roman" w:hAnsi="Times New Roman" w:cs="Times New Roman"/>
          <w:sz w:val="24"/>
          <w:szCs w:val="24"/>
        </w:rPr>
        <w:t xml:space="preserve">whereas </w:t>
      </w:r>
      <w:r w:rsidR="00B4024F">
        <w:rPr>
          <w:rFonts w:ascii="Times New Roman" w:hAnsi="Times New Roman" w:cs="Times New Roman"/>
          <w:sz w:val="24"/>
          <w:szCs w:val="24"/>
        </w:rPr>
        <w:t>no</w:t>
      </w:r>
      <w:r w:rsidR="00FD6B8F" w:rsidRPr="00FD6B8F">
        <w:rPr>
          <w:rFonts w:ascii="Times New Roman" w:hAnsi="Times New Roman" w:cs="Times New Roman"/>
          <w:sz w:val="24"/>
          <w:szCs w:val="24"/>
        </w:rPr>
        <w:t xml:space="preserve"> clear evidence was shown with sleep efficiency (1.10</w:t>
      </w:r>
      <w:proofErr w:type="gramStart"/>
      <w:r w:rsidR="00FD6B8F" w:rsidRPr="00FD6B8F">
        <w:rPr>
          <w:rFonts w:ascii="Times New Roman" w:hAnsi="Times New Roman" w:cs="Times New Roman"/>
          <w:sz w:val="24"/>
          <w:szCs w:val="24"/>
        </w:rPr>
        <w:t xml:space="preserve">, </w:t>
      </w:r>
      <w:r w:rsidR="0032311B">
        <w:rPr>
          <w:rFonts w:ascii="Times New Roman" w:hAnsi="Times New Roman" w:cs="Times New Roman"/>
          <w:sz w:val="24"/>
          <w:szCs w:val="24"/>
        </w:rPr>
        <w:t xml:space="preserve"> 95</w:t>
      </w:r>
      <w:proofErr w:type="gramEnd"/>
      <w:r w:rsidR="0032311B">
        <w:rPr>
          <w:rFonts w:ascii="Times New Roman" w:hAnsi="Times New Roman" w:cs="Times New Roman"/>
          <w:sz w:val="24"/>
          <w:szCs w:val="24"/>
        </w:rPr>
        <w:t>%</w:t>
      </w:r>
      <w:r w:rsidR="00276E2B">
        <w:rPr>
          <w:rFonts w:ascii="Times New Roman" w:hAnsi="Times New Roman" w:cs="Times New Roman"/>
          <w:sz w:val="24"/>
          <w:szCs w:val="24"/>
        </w:rPr>
        <w:t xml:space="preserve"> </w:t>
      </w:r>
      <w:r w:rsidR="00FD6B8F">
        <w:rPr>
          <w:rFonts w:ascii="Times New Roman" w:hAnsi="Times New Roman" w:cs="Times New Roman"/>
          <w:sz w:val="24"/>
          <w:szCs w:val="24"/>
        </w:rPr>
        <w:t>CI</w:t>
      </w:r>
      <w:r w:rsidR="00FD6B8F" w:rsidRPr="00FD6B8F">
        <w:rPr>
          <w:rFonts w:ascii="Times New Roman" w:hAnsi="Times New Roman" w:cs="Times New Roman"/>
          <w:sz w:val="24"/>
          <w:szCs w:val="24"/>
        </w:rPr>
        <w:t xml:space="preserve">: -0.26 </w:t>
      </w:r>
      <w:r w:rsidR="006D5E62">
        <w:rPr>
          <w:rFonts w:ascii="Times New Roman" w:hAnsi="Times New Roman" w:cs="Times New Roman"/>
          <w:sz w:val="24"/>
          <w:szCs w:val="24"/>
        </w:rPr>
        <w:t>–</w:t>
      </w:r>
      <w:r w:rsidR="00550713">
        <w:rPr>
          <w:rFonts w:ascii="Times New Roman" w:hAnsi="Times New Roman" w:cs="Times New Roman"/>
          <w:sz w:val="24"/>
          <w:szCs w:val="24"/>
        </w:rPr>
        <w:t xml:space="preserve"> </w:t>
      </w:r>
      <w:r w:rsidR="00FD6B8F" w:rsidRPr="00FD6B8F">
        <w:rPr>
          <w:rFonts w:ascii="Times New Roman" w:hAnsi="Times New Roman" w:cs="Times New Roman"/>
          <w:sz w:val="24"/>
          <w:szCs w:val="24"/>
        </w:rPr>
        <w:t>2.45).</w:t>
      </w:r>
      <w:r w:rsidR="00FD6B8F">
        <w:rPr>
          <w:rFonts w:ascii="Times New Roman" w:hAnsi="Times New Roman" w:cs="Times New Roman"/>
          <w:sz w:val="24"/>
          <w:szCs w:val="24"/>
        </w:rPr>
        <w:t xml:space="preserve"> </w:t>
      </w:r>
      <w:r w:rsidRPr="00CE1722">
        <w:rPr>
          <w:rFonts w:ascii="Times New Roman" w:hAnsi="Times New Roman" w:cs="Times New Roman"/>
          <w:sz w:val="24"/>
          <w:szCs w:val="24"/>
        </w:rPr>
        <w:t xml:space="preserve">The first analgesic requirement time (SMD 5.81, </w:t>
      </w:r>
      <w:r w:rsidR="0032311B">
        <w:rPr>
          <w:rFonts w:ascii="Times New Roman" w:hAnsi="Times New Roman" w:cs="Times New Roman"/>
          <w:sz w:val="24"/>
          <w:szCs w:val="24"/>
        </w:rPr>
        <w:t xml:space="preserve">95% </w:t>
      </w:r>
      <w:r w:rsidRPr="00CE1722">
        <w:rPr>
          <w:rFonts w:ascii="Times New Roman" w:hAnsi="Times New Roman" w:cs="Times New Roman"/>
          <w:sz w:val="24"/>
          <w:szCs w:val="24"/>
        </w:rPr>
        <w:t xml:space="preserve">CI: 2.57 - 9.05, P &lt; 0.001) of surgical patients was distinctly improved. Female patients under artificial reproductive technologies had significant increase in the top-quality embryos (SMD 0.53, </w:t>
      </w:r>
      <w:r w:rsidR="00953716">
        <w:rPr>
          <w:rFonts w:ascii="Times New Roman" w:hAnsi="Times New Roman" w:cs="Times New Roman"/>
          <w:sz w:val="24"/>
          <w:szCs w:val="24"/>
        </w:rPr>
        <w:t xml:space="preserve">95% </w:t>
      </w:r>
      <w:r w:rsidRPr="00CE1722">
        <w:rPr>
          <w:rFonts w:ascii="Times New Roman" w:hAnsi="Times New Roman" w:cs="Times New Roman"/>
          <w:sz w:val="24"/>
          <w:szCs w:val="24"/>
        </w:rPr>
        <w:t xml:space="preserve">CI: 0.27 </w:t>
      </w:r>
      <w:r w:rsidR="006D5E62">
        <w:rPr>
          <w:rFonts w:ascii="Times New Roman" w:hAnsi="Times New Roman" w:cs="Times New Roman"/>
          <w:sz w:val="24"/>
          <w:szCs w:val="24"/>
        </w:rPr>
        <w:t>–</w:t>
      </w:r>
      <w:r w:rsidRPr="00CE1722">
        <w:rPr>
          <w:rFonts w:ascii="Times New Roman" w:hAnsi="Times New Roman" w:cs="Times New Roman"/>
          <w:sz w:val="24"/>
          <w:szCs w:val="24"/>
        </w:rPr>
        <w:t xml:space="preserve"> 0.79, P &lt; 0.001)</w:t>
      </w:r>
      <w:r w:rsidR="00550713">
        <w:rPr>
          <w:rFonts w:ascii="Times New Roman" w:hAnsi="Times New Roman" w:cs="Times New Roman"/>
          <w:sz w:val="24"/>
          <w:szCs w:val="24"/>
        </w:rPr>
        <w:t xml:space="preserve">, but no </w:t>
      </w:r>
      <w:r w:rsidR="005B7ED8">
        <w:rPr>
          <w:rFonts w:ascii="Times New Roman" w:hAnsi="Times New Roman" w:cs="Times New Roman"/>
          <w:sz w:val="24"/>
          <w:szCs w:val="24"/>
        </w:rPr>
        <w:t xml:space="preserve">statistically </w:t>
      </w:r>
      <w:r w:rsidR="00FD6B8F">
        <w:rPr>
          <w:rFonts w:ascii="Times New Roman" w:hAnsi="Times New Roman" w:cs="Times New Roman"/>
          <w:sz w:val="24"/>
          <w:szCs w:val="24"/>
        </w:rPr>
        <w:t xml:space="preserve">clear evidence was found </w:t>
      </w:r>
      <w:r w:rsidR="00550713">
        <w:rPr>
          <w:rFonts w:ascii="Times New Roman" w:hAnsi="Times New Roman" w:cs="Times New Roman"/>
          <w:sz w:val="24"/>
          <w:szCs w:val="24"/>
        </w:rPr>
        <w:t>in</w:t>
      </w:r>
      <w:r w:rsidR="00FD6B8F">
        <w:rPr>
          <w:rFonts w:ascii="Times New Roman" w:hAnsi="Times New Roman" w:cs="Times New Roman"/>
          <w:sz w:val="24"/>
          <w:szCs w:val="24"/>
        </w:rPr>
        <w:t xml:space="preserve"> the live birth rate (</w:t>
      </w:r>
      <w:r w:rsidR="006D5E62">
        <w:rPr>
          <w:rFonts w:ascii="Times New Roman" w:hAnsi="Times New Roman" w:cs="Times New Roman"/>
          <w:sz w:val="24"/>
          <w:szCs w:val="24"/>
        </w:rPr>
        <w:t xml:space="preserve">SMD </w:t>
      </w:r>
      <w:r w:rsidR="00FD6B8F">
        <w:rPr>
          <w:rFonts w:ascii="Times New Roman" w:hAnsi="Times New Roman" w:cs="Times New Roman"/>
          <w:sz w:val="24"/>
          <w:szCs w:val="24"/>
        </w:rPr>
        <w:t xml:space="preserve">1.20, 95% CI: 0.83 – 1.72). </w:t>
      </w:r>
      <w:r w:rsidRPr="00CE1722">
        <w:rPr>
          <w:rFonts w:ascii="Times New Roman" w:hAnsi="Times New Roman" w:cs="Times New Roman"/>
          <w:sz w:val="24"/>
          <w:szCs w:val="24"/>
        </w:rPr>
        <w:t xml:space="preserve">Survival at one year (RR 1.90, </w:t>
      </w:r>
      <w:r w:rsidR="00DA31AE">
        <w:rPr>
          <w:rFonts w:ascii="Times New Roman" w:hAnsi="Times New Roman" w:cs="Times New Roman"/>
          <w:sz w:val="24"/>
          <w:szCs w:val="24"/>
        </w:rPr>
        <w:t xml:space="preserve">95% </w:t>
      </w:r>
      <w:r w:rsidRPr="00CE1722">
        <w:rPr>
          <w:rFonts w:ascii="Times New Roman" w:hAnsi="Times New Roman" w:cs="Times New Roman"/>
          <w:sz w:val="24"/>
          <w:szCs w:val="24"/>
        </w:rPr>
        <w:t xml:space="preserve">CI: 1.28 </w:t>
      </w:r>
      <w:r w:rsidR="006D5E62">
        <w:rPr>
          <w:rFonts w:ascii="Times New Roman" w:hAnsi="Times New Roman" w:cs="Times New Roman"/>
          <w:sz w:val="24"/>
          <w:szCs w:val="24"/>
        </w:rPr>
        <w:t>–</w:t>
      </w:r>
      <w:r w:rsidRPr="00CE1722">
        <w:rPr>
          <w:rFonts w:ascii="Times New Roman" w:hAnsi="Times New Roman" w:cs="Times New Roman"/>
          <w:sz w:val="24"/>
          <w:szCs w:val="24"/>
        </w:rPr>
        <w:t xml:space="preserve"> 2.83, P &lt; 0.005) significantly increased with cancer patients. Research on melatonin interventions to treat clinical symptoms and sleep problems among diverse health conditions was identified and provided considerable evidence. Future well-designed randomized clinical trials of high quality and subgroup quantitative analyses are essential.</w:t>
      </w:r>
    </w:p>
    <w:bookmarkEnd w:id="4"/>
    <w:bookmarkEnd w:id="5"/>
    <w:p w14:paraId="4E3EDCEE" w14:textId="3688D845" w:rsidR="00D016AA" w:rsidRPr="00CE1722" w:rsidRDefault="006655C2" w:rsidP="00CE1722">
      <w:pPr>
        <w:spacing w:line="480" w:lineRule="auto"/>
        <w:rPr>
          <w:rFonts w:ascii="Times New Roman" w:hAnsi="Times New Roman" w:cs="Times New Roman"/>
          <w:b/>
          <w:bCs/>
          <w:sz w:val="24"/>
          <w:szCs w:val="24"/>
        </w:rPr>
      </w:pPr>
      <w:r w:rsidRPr="00CE1722">
        <w:rPr>
          <w:rFonts w:ascii="Times New Roman" w:hAnsi="Times New Roman" w:cs="Times New Roman"/>
          <w:b/>
          <w:bCs/>
          <w:sz w:val="24"/>
          <w:szCs w:val="24"/>
        </w:rPr>
        <w:t xml:space="preserve">Keywords </w:t>
      </w:r>
    </w:p>
    <w:p w14:paraId="69497219" w14:textId="560879D9" w:rsidR="000B39C0" w:rsidRPr="00CE1722" w:rsidRDefault="006655C2" w:rsidP="00CE1722">
      <w:pPr>
        <w:spacing w:line="480" w:lineRule="auto"/>
        <w:rPr>
          <w:rFonts w:ascii="Times New Roman" w:hAnsi="Times New Roman" w:cs="Times New Roman"/>
          <w:sz w:val="24"/>
          <w:szCs w:val="24"/>
        </w:rPr>
      </w:pPr>
      <w:r w:rsidRPr="00CE1722">
        <w:rPr>
          <w:rFonts w:ascii="Times New Roman" w:hAnsi="Times New Roman" w:cs="Times New Roman"/>
          <w:sz w:val="24"/>
          <w:szCs w:val="24"/>
        </w:rPr>
        <w:t>Melatonin</w:t>
      </w:r>
      <w:r w:rsidR="007977E6" w:rsidRPr="00CE1722">
        <w:rPr>
          <w:rFonts w:ascii="Times New Roman" w:hAnsi="Times New Roman" w:cs="Times New Roman"/>
          <w:sz w:val="24"/>
          <w:szCs w:val="24"/>
        </w:rPr>
        <w:t xml:space="preserve">; </w:t>
      </w:r>
      <w:r w:rsidRPr="00CE1722">
        <w:rPr>
          <w:rFonts w:ascii="Times New Roman" w:hAnsi="Times New Roman" w:cs="Times New Roman"/>
          <w:sz w:val="24"/>
          <w:szCs w:val="24"/>
        </w:rPr>
        <w:t>Umbrella review</w:t>
      </w:r>
      <w:r w:rsidR="007977E6" w:rsidRPr="00CE1722">
        <w:rPr>
          <w:rFonts w:ascii="Times New Roman" w:hAnsi="Times New Roman" w:cs="Times New Roman"/>
          <w:sz w:val="24"/>
          <w:szCs w:val="24"/>
        </w:rPr>
        <w:t xml:space="preserve">; </w:t>
      </w:r>
      <w:r w:rsidR="00716AF5" w:rsidRPr="00CE1722">
        <w:rPr>
          <w:rFonts w:ascii="Times New Roman" w:hAnsi="Times New Roman" w:cs="Times New Roman"/>
          <w:sz w:val="24"/>
          <w:szCs w:val="24"/>
        </w:rPr>
        <w:t>R</w:t>
      </w:r>
      <w:r w:rsidRPr="00CE1722">
        <w:rPr>
          <w:rFonts w:ascii="Times New Roman" w:hAnsi="Times New Roman" w:cs="Times New Roman"/>
          <w:sz w:val="24"/>
          <w:szCs w:val="24"/>
        </w:rPr>
        <w:t>andomized controlled trial</w:t>
      </w:r>
      <w:r w:rsidR="007977E6" w:rsidRPr="00CE1722">
        <w:rPr>
          <w:rFonts w:ascii="Times New Roman" w:hAnsi="Times New Roman" w:cs="Times New Roman"/>
          <w:sz w:val="24"/>
          <w:szCs w:val="24"/>
        </w:rPr>
        <w:t xml:space="preserve">; </w:t>
      </w:r>
      <w:r w:rsidR="00716AF5" w:rsidRPr="00CE1722">
        <w:rPr>
          <w:rFonts w:ascii="Times New Roman" w:hAnsi="Times New Roman" w:cs="Times New Roman"/>
          <w:sz w:val="24"/>
          <w:szCs w:val="24"/>
        </w:rPr>
        <w:t>C</w:t>
      </w:r>
      <w:r w:rsidRPr="00CE1722">
        <w:rPr>
          <w:rFonts w:ascii="Times New Roman" w:hAnsi="Times New Roman" w:cs="Times New Roman"/>
          <w:sz w:val="24"/>
          <w:szCs w:val="24"/>
        </w:rPr>
        <w:t>linical outcome</w:t>
      </w:r>
    </w:p>
    <w:p w14:paraId="7A9B41D0" w14:textId="7B6DC1C9" w:rsidR="00807B04" w:rsidRDefault="001914F9" w:rsidP="00CE1722">
      <w:pPr>
        <w:spacing w:line="480" w:lineRule="auto"/>
        <w:rPr>
          <w:rFonts w:ascii="Times New Roman" w:hAnsi="Times New Roman" w:cs="Times New Roman"/>
          <w:b/>
          <w:bCs/>
          <w:sz w:val="24"/>
          <w:szCs w:val="24"/>
        </w:rPr>
      </w:pPr>
      <w:r w:rsidRPr="000C5263">
        <w:rPr>
          <w:rFonts w:ascii="Times New Roman" w:hAnsi="Times New Roman" w:cs="Times New Roman"/>
          <w:b/>
          <w:bCs/>
          <w:sz w:val="24"/>
          <w:szCs w:val="24"/>
        </w:rPr>
        <w:lastRenderedPageBreak/>
        <w:t>Chemical compounds</w:t>
      </w:r>
      <w:r w:rsidR="00807B04">
        <w:rPr>
          <w:rFonts w:ascii="Times New Roman" w:hAnsi="Times New Roman" w:cs="Times New Roman"/>
          <w:b/>
          <w:bCs/>
          <w:sz w:val="24"/>
          <w:szCs w:val="24"/>
        </w:rPr>
        <w:t xml:space="preserve"> studied in this article</w:t>
      </w:r>
    </w:p>
    <w:p w14:paraId="18E34F0B" w14:textId="51BB0FA7" w:rsidR="004F7F3E" w:rsidRDefault="001914F9" w:rsidP="00CE1722">
      <w:pPr>
        <w:spacing w:line="480" w:lineRule="auto"/>
        <w:rPr>
          <w:rFonts w:ascii="Times New Roman" w:hAnsi="Times New Roman" w:cs="Times New Roman"/>
          <w:sz w:val="24"/>
          <w:szCs w:val="24"/>
        </w:rPr>
      </w:pPr>
      <w:r>
        <w:rPr>
          <w:rFonts w:ascii="Times New Roman" w:hAnsi="Times New Roman" w:cs="Times New Roman"/>
          <w:sz w:val="24"/>
          <w:szCs w:val="24"/>
        </w:rPr>
        <w:t xml:space="preserve">Melatonin (PubChem </w:t>
      </w:r>
      <w:hyperlink r:id="rId8" w:history="1">
        <w:r w:rsidR="006015C3" w:rsidRPr="006015C3">
          <w:rPr>
            <w:rStyle w:val="Hyperlink"/>
            <w:rFonts w:ascii="Times New Roman" w:hAnsi="Times New Roman" w:cs="Times New Roman"/>
            <w:sz w:val="24"/>
            <w:szCs w:val="24"/>
          </w:rPr>
          <w:t>CID:896</w:t>
        </w:r>
      </w:hyperlink>
      <w:r>
        <w:rPr>
          <w:rFonts w:ascii="Times New Roman" w:hAnsi="Times New Roman" w:cs="Times New Roman"/>
          <w:sz w:val="24"/>
          <w:szCs w:val="24"/>
        </w:rPr>
        <w:t xml:space="preserve">); Inositol (PubChem </w:t>
      </w:r>
      <w:hyperlink r:id="rId9" w:history="1">
        <w:r w:rsidRPr="00F54341">
          <w:rPr>
            <w:rStyle w:val="Hyperlink"/>
            <w:rFonts w:ascii="Times New Roman" w:hAnsi="Times New Roman" w:cs="Times New Roman"/>
            <w:sz w:val="24"/>
            <w:szCs w:val="24"/>
          </w:rPr>
          <w:t>CID:892</w:t>
        </w:r>
      </w:hyperlink>
      <w:r>
        <w:rPr>
          <w:rFonts w:ascii="Times New Roman" w:hAnsi="Times New Roman" w:cs="Times New Roman"/>
          <w:sz w:val="24"/>
          <w:szCs w:val="24"/>
        </w:rPr>
        <w:t xml:space="preserve">); Clozapine (PubChem </w:t>
      </w:r>
      <w:hyperlink r:id="rId10" w:history="1">
        <w:r w:rsidRPr="00F54341">
          <w:rPr>
            <w:rStyle w:val="Hyperlink"/>
            <w:rFonts w:ascii="Times New Roman" w:hAnsi="Times New Roman" w:cs="Times New Roman"/>
            <w:sz w:val="24"/>
            <w:szCs w:val="24"/>
          </w:rPr>
          <w:t>CID:135398737</w:t>
        </w:r>
      </w:hyperlink>
      <w:r>
        <w:rPr>
          <w:rFonts w:ascii="Times New Roman" w:hAnsi="Times New Roman" w:cs="Times New Roman"/>
          <w:sz w:val="24"/>
          <w:szCs w:val="24"/>
        </w:rPr>
        <w:t xml:space="preserve">); Olanzapine (PubChem </w:t>
      </w:r>
      <w:hyperlink r:id="rId11" w:history="1">
        <w:r w:rsidRPr="00F54341">
          <w:rPr>
            <w:rStyle w:val="Hyperlink"/>
            <w:rFonts w:ascii="Times New Roman" w:hAnsi="Times New Roman" w:cs="Times New Roman"/>
            <w:sz w:val="24"/>
            <w:szCs w:val="24"/>
          </w:rPr>
          <w:t>CID:135398745</w:t>
        </w:r>
      </w:hyperlink>
      <w:r>
        <w:rPr>
          <w:rFonts w:ascii="Times New Roman" w:hAnsi="Times New Roman" w:cs="Times New Roman"/>
          <w:sz w:val="24"/>
          <w:szCs w:val="24"/>
        </w:rPr>
        <w:t xml:space="preserve">); Risperidone (PubChem </w:t>
      </w:r>
      <w:hyperlink r:id="rId12" w:history="1">
        <w:r w:rsidRPr="00F54341">
          <w:rPr>
            <w:rStyle w:val="Hyperlink"/>
            <w:rFonts w:ascii="Times New Roman" w:hAnsi="Times New Roman" w:cs="Times New Roman"/>
            <w:sz w:val="24"/>
            <w:szCs w:val="24"/>
          </w:rPr>
          <w:t>CID:5073</w:t>
        </w:r>
      </w:hyperlink>
      <w:r>
        <w:rPr>
          <w:rFonts w:ascii="Times New Roman" w:hAnsi="Times New Roman" w:cs="Times New Roman"/>
          <w:sz w:val="24"/>
          <w:szCs w:val="24"/>
        </w:rPr>
        <w:t xml:space="preserve">); </w:t>
      </w:r>
      <w:r>
        <w:rPr>
          <w:rFonts w:ascii="Times New Roman" w:hAnsi="Times New Roman" w:cs="Times New Roman" w:hint="eastAsia"/>
          <w:sz w:val="24"/>
          <w:szCs w:val="24"/>
        </w:rPr>
        <w:t>Q</w:t>
      </w:r>
      <w:r>
        <w:rPr>
          <w:rFonts w:ascii="Times New Roman" w:hAnsi="Times New Roman" w:cs="Times New Roman"/>
          <w:sz w:val="24"/>
          <w:szCs w:val="24"/>
        </w:rPr>
        <w:t xml:space="preserve">uetiapine (PubChem </w:t>
      </w:r>
      <w:hyperlink r:id="rId13" w:history="1">
        <w:r w:rsidR="00201FDE" w:rsidRPr="00F54341">
          <w:rPr>
            <w:rStyle w:val="Hyperlink"/>
            <w:rFonts w:ascii="Times New Roman" w:hAnsi="Times New Roman" w:cs="Times New Roman"/>
            <w:sz w:val="24"/>
            <w:szCs w:val="24"/>
          </w:rPr>
          <w:t>CID:5002</w:t>
        </w:r>
      </w:hyperlink>
      <w:r>
        <w:rPr>
          <w:rFonts w:ascii="Times New Roman" w:hAnsi="Times New Roman" w:cs="Times New Roman"/>
          <w:sz w:val="24"/>
          <w:szCs w:val="24"/>
        </w:rPr>
        <w:t>)</w:t>
      </w:r>
      <w:r w:rsidR="00201FDE">
        <w:rPr>
          <w:rFonts w:ascii="Times New Roman" w:hAnsi="Times New Roman" w:cs="Times New Roman"/>
          <w:sz w:val="24"/>
          <w:szCs w:val="24"/>
        </w:rPr>
        <w:t xml:space="preserve">; Midazolam (PubChem </w:t>
      </w:r>
      <w:hyperlink r:id="rId14" w:history="1">
        <w:r w:rsidR="00201FDE" w:rsidRPr="00F54341">
          <w:rPr>
            <w:rStyle w:val="Hyperlink"/>
            <w:rFonts w:ascii="Times New Roman" w:hAnsi="Times New Roman" w:cs="Times New Roman"/>
            <w:sz w:val="24"/>
            <w:szCs w:val="24"/>
          </w:rPr>
          <w:t>CID:4192</w:t>
        </w:r>
      </w:hyperlink>
      <w:r w:rsidR="00201FDE">
        <w:rPr>
          <w:rFonts w:ascii="Times New Roman" w:hAnsi="Times New Roman" w:cs="Times New Roman"/>
          <w:sz w:val="24"/>
          <w:szCs w:val="24"/>
        </w:rPr>
        <w:t xml:space="preserve">); Oxazepam (PubChem </w:t>
      </w:r>
      <w:hyperlink r:id="rId15" w:history="1">
        <w:r w:rsidR="00201FDE" w:rsidRPr="00F54341">
          <w:rPr>
            <w:rStyle w:val="Hyperlink"/>
            <w:rFonts w:ascii="Times New Roman" w:hAnsi="Times New Roman" w:cs="Times New Roman"/>
            <w:sz w:val="24"/>
            <w:szCs w:val="24"/>
          </w:rPr>
          <w:t>CID:4616</w:t>
        </w:r>
      </w:hyperlink>
      <w:r w:rsidR="00201FDE">
        <w:rPr>
          <w:rFonts w:ascii="Times New Roman" w:hAnsi="Times New Roman" w:cs="Times New Roman"/>
          <w:sz w:val="24"/>
          <w:szCs w:val="24"/>
        </w:rPr>
        <w:t xml:space="preserve">); Alprazolam (PubChem </w:t>
      </w:r>
      <w:hyperlink r:id="rId16" w:history="1">
        <w:r w:rsidR="00201FDE" w:rsidRPr="00F54341">
          <w:rPr>
            <w:rStyle w:val="Hyperlink"/>
            <w:rFonts w:ascii="Times New Roman" w:hAnsi="Times New Roman" w:cs="Times New Roman"/>
            <w:sz w:val="24"/>
            <w:szCs w:val="24"/>
          </w:rPr>
          <w:t>CID:2118</w:t>
        </w:r>
      </w:hyperlink>
      <w:r w:rsidR="00201FDE">
        <w:rPr>
          <w:rFonts w:ascii="Times New Roman" w:hAnsi="Times New Roman" w:cs="Times New Roman"/>
          <w:sz w:val="24"/>
          <w:szCs w:val="24"/>
        </w:rPr>
        <w:t>)</w:t>
      </w:r>
    </w:p>
    <w:p w14:paraId="105469B0" w14:textId="77777777" w:rsidR="004F7F3E" w:rsidRDefault="004F7F3E">
      <w:pPr>
        <w:widowControl/>
        <w:wordWrap/>
        <w:autoSpaceDE/>
        <w:autoSpaceDN/>
        <w:rPr>
          <w:rFonts w:ascii="Times New Roman" w:hAnsi="Times New Roman" w:cs="Times New Roman"/>
          <w:sz w:val="24"/>
          <w:szCs w:val="24"/>
        </w:rPr>
      </w:pPr>
      <w:r>
        <w:rPr>
          <w:rFonts w:ascii="Times New Roman" w:hAnsi="Times New Roman" w:cs="Times New Roman"/>
          <w:sz w:val="24"/>
          <w:szCs w:val="24"/>
        </w:rPr>
        <w:br w:type="page"/>
      </w:r>
    </w:p>
    <w:p w14:paraId="4A400484" w14:textId="3ADD9F04" w:rsidR="00252079" w:rsidRPr="00CE1722" w:rsidRDefault="002D2DC7" w:rsidP="001B710E">
      <w:pPr>
        <w:pStyle w:val="Heading1"/>
      </w:pPr>
      <w:r w:rsidRPr="00CE1722">
        <w:lastRenderedPageBreak/>
        <w:t>1</w:t>
      </w:r>
      <w:r w:rsidR="00686ACD">
        <w:t>.</w:t>
      </w:r>
      <w:r w:rsidR="00986A3A" w:rsidRPr="00CE1722">
        <w:t xml:space="preserve"> </w:t>
      </w:r>
      <w:r w:rsidR="00252079" w:rsidRPr="00CE1722">
        <w:t>Introduction</w:t>
      </w:r>
    </w:p>
    <w:p w14:paraId="5F134572" w14:textId="23461F48" w:rsidR="003A34F6" w:rsidRPr="00CE1722" w:rsidRDefault="00DE1EAB" w:rsidP="000C5263">
      <w:pPr>
        <w:spacing w:line="480" w:lineRule="auto"/>
        <w:ind w:firstLineChars="100" w:firstLine="240"/>
        <w:jc w:val="left"/>
        <w:rPr>
          <w:rFonts w:ascii="Times New Roman" w:hAnsi="Times New Roman" w:cs="Times New Roman"/>
          <w:sz w:val="24"/>
          <w:szCs w:val="24"/>
        </w:rPr>
      </w:pPr>
      <w:r>
        <w:rPr>
          <w:rFonts w:ascii="Times New Roman" w:hAnsi="Times New Roman" w:cs="Times New Roman"/>
          <w:sz w:val="24"/>
          <w:szCs w:val="24"/>
        </w:rPr>
        <w:t xml:space="preserve">Melatonin </w:t>
      </w:r>
      <w:r w:rsidR="00045C52">
        <w:rPr>
          <w:rFonts w:ascii="Times New Roman" w:hAnsi="Times New Roman" w:cs="Times New Roman"/>
          <w:sz w:val="24"/>
          <w:szCs w:val="24"/>
        </w:rPr>
        <w:t>is an antioxidant, functioning as a hormone in systemic circulation of mammals.</w:t>
      </w:r>
      <w:r>
        <w:rPr>
          <w:rFonts w:ascii="Times New Roman" w:hAnsi="Times New Roman" w:cs="Times New Roman"/>
          <w:sz w:val="24"/>
          <w:szCs w:val="24"/>
        </w:rPr>
        <w:t xml:space="preserve"> </w:t>
      </w:r>
      <w:r w:rsidR="00045C52">
        <w:rPr>
          <w:rFonts w:ascii="Times New Roman" w:hAnsi="Times New Roman" w:cs="Times New Roman"/>
          <w:sz w:val="24"/>
          <w:szCs w:val="24"/>
        </w:rPr>
        <w:t>It is synthesized in the suprachiasmatic nucleus of the anterior pituitary gland, released into the circulation stimulated by the onset of darkness.</w:t>
      </w:r>
      <w:r w:rsidR="00045C52" w:rsidRPr="00045C52">
        <w:rPr>
          <w:rFonts w:ascii="Times New Roman" w:hAnsi="Times New Roman" w:cs="Times New Roman"/>
          <w:sz w:val="24"/>
          <w:szCs w:val="24"/>
        </w:rPr>
        <w:t xml:space="preserve"> </w:t>
      </w:r>
      <w:r w:rsidR="00045C5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&lt;EndNote&gt;&lt;Cite&gt;&lt;Author&gt;Opie&lt;/Author&gt;&lt;Year&gt;2016&lt;/Year&gt;&lt;RecNum&gt;5&lt;/RecNum&gt;&lt;DisplayText&gt;[1]&lt;/DisplayText&gt;&lt;record&gt;&lt;rec-number&gt;5&lt;/rec-number&gt;&lt;foreign-keys&gt;&lt;key app="EN" db-id="vsa5dxfs3d2pdae2wsb50dedpdpfswxxe525" timestamp="1640101870"&gt;5&lt;/key&gt;&lt;/foreign-keys&gt;&lt;ref-type name="Journal Article"&gt;17&lt;/ref-type&gt;&lt;contributors&gt;&lt;authors&gt;&lt;author&gt;Opie, L. H.&lt;/author&gt;&lt;author&gt;Lecour, S.&lt;/author&gt;&lt;/authors&gt;&lt;/contributors&gt;&lt;auth-address&gt;Department of Medicine, Hatter Cardiovascular Institute for Research in Africa, University of Cape Town, Cape Town 7925, South Africa lionel.opie@uct.ac.za.&amp;#xD;Department of Medicine, Hatter Cardiovascular Institute for Research in Africa, University of Cape Town, Cape Town 7925, South Africa.&lt;/auth-address&gt;&lt;titles&gt;&lt;title&gt;Melatonin has multiorgan effects&lt;/title&gt;&lt;secondary-title&gt;Eur Heart J Cardiovasc Pharmacother&lt;/secondary-title&gt;&lt;/titles&gt;&lt;periodical&gt;&lt;full-title&gt;Eur Heart J Cardiovasc Pharmacother&lt;/full-title&gt;&lt;/periodical&gt;&lt;pages&gt;258-65&lt;/pages&gt;&lt;volume&gt;2&lt;/volume&gt;&lt;number&gt;4&lt;/number&gt;&lt;edition&gt;2016/08/18&lt;/edition&gt;&lt;keywords&gt;&lt;keyword&gt;Animals&lt;/keyword&gt;&lt;keyword&gt;Antioxidants/*pharmacology&lt;/keyword&gt;&lt;keyword&gt;Coronary Disease/prevention &amp;amp; control&lt;/keyword&gt;&lt;keyword&gt;Humans&lt;/keyword&gt;&lt;keyword&gt;Melatonin/biosynthesis/*pharmacology/physiology&lt;/keyword&gt;&lt;keyword&gt;*Anticancer&lt;/keyword&gt;&lt;keyword&gt;*Cardioprotection&lt;/keyword&gt;&lt;keyword&gt;*Day–night cycle&lt;/keyword&gt;&lt;keyword&gt;*Melatonin&lt;/keyword&gt;&lt;keyword&gt;*Multiorgan&lt;/keyword&gt;&lt;keyword&gt;*Sleep&lt;/keyword&gt;&lt;/keywords&gt;&lt;dates&gt;&lt;year&gt;2016&lt;/year&gt;&lt;pub-dates&gt;&lt;date&gt;Oct&lt;/date&gt;&lt;/pub-dates&gt;&lt;/dates&gt;&lt;accession-num&gt;27533945&lt;/accession-num&gt;&lt;urls&gt;&lt;/urls&gt;&lt;electronic-resource-num&gt;10.1093/ehjcvp/pvv037&lt;/electronic-resource-num&gt;&lt;remote-database-provider&gt;NLM&lt;/remote-database-provider&gt;&lt;language&gt;eng&lt;/language&gt;&lt;/record&gt;&lt;/Cite&gt;&lt;/EndNote&gt;</w:instrText>
      </w:r>
      <w:r w:rsidR="00045C52">
        <w:rPr>
          <w:rFonts w:ascii="Times New Roman" w:hAnsi="Times New Roman" w:cs="Times New Roman"/>
          <w:sz w:val="24"/>
          <w:szCs w:val="24"/>
        </w:rPr>
        <w:fldChar w:fldCharType="separate"/>
      </w:r>
      <w:r w:rsidR="00045C52">
        <w:rPr>
          <w:rFonts w:ascii="Times New Roman" w:hAnsi="Times New Roman" w:cs="Times New Roman"/>
          <w:noProof/>
          <w:sz w:val="24"/>
          <w:szCs w:val="24"/>
        </w:rPr>
        <w:t>[1]</w:t>
      </w:r>
      <w:r w:rsidR="00045C52">
        <w:rPr>
          <w:rFonts w:ascii="Times New Roman" w:hAnsi="Times New Roman" w:cs="Times New Roman"/>
          <w:sz w:val="24"/>
          <w:szCs w:val="24"/>
        </w:rPr>
        <w:fldChar w:fldCharType="end"/>
      </w:r>
      <w:r w:rsidR="00045C52">
        <w:rPr>
          <w:rFonts w:ascii="Times New Roman" w:hAnsi="Times New Roman" w:cs="Times New Roman"/>
          <w:sz w:val="24"/>
          <w:szCs w:val="24"/>
        </w:rPr>
        <w:t xml:space="preserve"> </w:t>
      </w:r>
      <w:r>
        <w:rPr>
          <w:rFonts w:ascii="Times New Roman" w:hAnsi="Times New Roman" w:cs="Times New Roman"/>
          <w:sz w:val="24"/>
          <w:szCs w:val="24"/>
        </w:rPr>
        <w:t xml:space="preserve">The reduction in melatonin production induces insulin resistance, sleep disturbance, and metabolic circadian </w:t>
      </w:r>
      <w:r w:rsidR="00045C52">
        <w:rPr>
          <w:rFonts w:ascii="Times New Roman" w:hAnsi="Times New Roman" w:cs="Times New Roman"/>
          <w:sz w:val="24"/>
          <w:szCs w:val="24"/>
        </w:rPr>
        <w:t>d</w:t>
      </w:r>
      <w:r>
        <w:rPr>
          <w:rFonts w:ascii="Times New Roman" w:hAnsi="Times New Roman" w:cs="Times New Roman"/>
          <w:sz w:val="24"/>
          <w:szCs w:val="24"/>
        </w:rPr>
        <w:t>isorganizations.</w:t>
      </w:r>
      <w:r w:rsidR="00045C52">
        <w:rPr>
          <w:rFonts w:ascii="Times New Roman" w:hAnsi="Times New Roman" w:cs="Times New Roman"/>
          <w:sz w:val="24"/>
          <w:szCs w:val="24"/>
        </w:rPr>
        <w:fldChar w:fldCharType="begin">
          <w:fldData xml:space="preserve">PEVuZE5vdGU+PENpdGU+PEF1dGhvcj5SZWl0ZXI8L0F1dGhvcj48WWVhcj4yMDE3PC9ZZWFyPjxS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PEVuZE5vdGU+PENpdGU+PEF1dGhvcj5SZWl0ZXI8L0F1dGhvcj48WWVhcj4yMDE3PC9ZZWFyPjxS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045C52">
        <w:rPr>
          <w:rFonts w:ascii="Times New Roman" w:hAnsi="Times New Roman" w:cs="Times New Roman"/>
          <w:sz w:val="24"/>
          <w:szCs w:val="24"/>
        </w:rPr>
      </w:r>
      <w:r w:rsidR="00045C52">
        <w:rPr>
          <w:rFonts w:ascii="Times New Roman" w:hAnsi="Times New Roman" w:cs="Times New Roman"/>
          <w:sz w:val="24"/>
          <w:szCs w:val="24"/>
        </w:rPr>
        <w:fldChar w:fldCharType="separate"/>
      </w:r>
      <w:r w:rsidR="00045C52">
        <w:rPr>
          <w:rFonts w:ascii="Times New Roman" w:hAnsi="Times New Roman" w:cs="Times New Roman"/>
          <w:noProof/>
          <w:sz w:val="24"/>
          <w:szCs w:val="24"/>
        </w:rPr>
        <w:t>[2]</w:t>
      </w:r>
      <w:r w:rsidR="00045C52">
        <w:rPr>
          <w:rFonts w:ascii="Times New Roman" w:hAnsi="Times New Roman" w:cs="Times New Roman"/>
          <w:sz w:val="24"/>
          <w:szCs w:val="24"/>
        </w:rPr>
        <w:fldChar w:fldCharType="end"/>
      </w:r>
      <w:r>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&lt;EndNote&gt;&lt;Cite&gt;&lt;Author&gt;Cipolla-Neto&lt;/Author&gt;&lt;Year&gt;2014&lt;/Year&gt;&lt;RecNum&gt;3&lt;/RecNum&gt;&lt;DisplayText&gt;[3]&lt;/DisplayText&gt;&lt;record&gt;&lt;rec-number&gt;3&lt;/rec-number&gt;&lt;foreign-keys&gt;&lt;key app="EN" db-id="vsa5dxfs3d2pdae2wsb50dedpdpfswxxe525" timestamp="1640101483"&gt;3&lt;/key&gt;&lt;/foreign-keys&gt;&lt;ref-type name="Journal Article"&gt;17&lt;/ref-type&gt;&lt;contributors&gt;&lt;authors&gt;&lt;author&gt;Cipolla-Neto, J.&lt;/author&gt;&lt;author&gt;Amaral, F. G.&lt;/author&gt;&lt;author&gt;Afeche, S. C.&lt;/author&gt;&lt;author&gt;Tan, D. X.&lt;/author&gt;&lt;author&gt;Reiter, R. J.&lt;/author&gt;&lt;/authors&gt;&lt;/contributors&gt;&lt;auth-address&gt;Department of Physiology and Biophysics, Institute of Biomedical Sciences, University of São Paulo, São Paulo, Brazil.&lt;/auth-address&gt;&lt;titles&gt;&lt;title&gt;Melatonin, energy metabolism, and obesity: a review&lt;/title&gt;&lt;secondary-title&gt;J Pineal Res&lt;/secondary-title&gt;&lt;/titles&gt;&lt;periodical&gt;&lt;full-title&gt;J Pineal Res&lt;/full-title&gt;&lt;/periodical&gt;&lt;pages&gt;371-81&lt;/pages&gt;&lt;volume&gt;56&lt;/volume&gt;&lt;number&gt;4&lt;/number&gt;&lt;edition&gt;2014/03/25&lt;/edition&gt;&lt;keywords&gt;&lt;keyword&gt;Adipose Tissue, Brown/*metabolism/pathology&lt;/keyword&gt;&lt;keyword&gt;Animals&lt;/keyword&gt;&lt;keyword&gt;*Energy Metabolism&lt;/keyword&gt;&lt;keyword&gt;Gene Expression Regulation&lt;/keyword&gt;&lt;keyword&gt;Glucose Transporter Type 4/biosynthesis&lt;/keyword&gt;&lt;keyword&gt;Humans&lt;/keyword&gt;&lt;keyword&gt;Melatonin/*metabolism/therapeutic use&lt;/keyword&gt;&lt;keyword&gt;Obesity/drug therapy/*metabolism/pathology&lt;/keyword&gt;&lt;keyword&gt;circadian rhythm&lt;/keyword&gt;&lt;keyword&gt;energy metabolism&lt;/keyword&gt;&lt;keyword&gt;insulin&lt;/keyword&gt;&lt;keyword&gt;melatonin&lt;/keyword&gt;&lt;keyword&gt;obesity&lt;/keyword&gt;&lt;keyword&gt;review&lt;/keyword&gt;&lt;/keywords&gt;&lt;dates&gt;&lt;year&gt;2014&lt;/year&gt;&lt;pub-dates&gt;&lt;date&gt;May&lt;/date&gt;&lt;/pub-dates&gt;&lt;/dates&gt;&lt;isbn&gt;0742-3098&lt;/isbn&gt;&lt;accession-num&gt;24654916&lt;/accession-num&gt;&lt;urls&gt;&lt;/urls&gt;&lt;electronic-resource-num&gt;10.1111/jpi.12137&lt;/electronic-resource-num&gt;&lt;remote-database-provider&gt;NLM&lt;/remote-database-provider&gt;&lt;language&gt;eng&lt;/language&gt;&lt;/record&gt;&lt;/Cite&gt;&lt;/EndNote&gt;</w:instrText>
      </w:r>
      <w:r>
        <w:rPr>
          <w:rFonts w:ascii="Times New Roman" w:hAnsi="Times New Roman" w:cs="Times New Roman"/>
          <w:sz w:val="24"/>
          <w:szCs w:val="24"/>
        </w:rPr>
        <w:fldChar w:fldCharType="separate"/>
      </w:r>
      <w:r w:rsidR="00045C52">
        <w:rPr>
          <w:rFonts w:ascii="Times New Roman" w:hAnsi="Times New Roman" w:cs="Times New Roman"/>
          <w:noProof/>
          <w:sz w:val="24"/>
          <w:szCs w:val="24"/>
        </w:rPr>
        <w:t>[3]</w:t>
      </w:r>
      <w:r>
        <w:rPr>
          <w:rFonts w:ascii="Times New Roman" w:hAnsi="Times New Roman" w:cs="Times New Roman"/>
          <w:sz w:val="24"/>
          <w:szCs w:val="24"/>
        </w:rPr>
        <w:fldChar w:fldCharType="end"/>
      </w:r>
      <w:r w:rsidR="00045C52">
        <w:rPr>
          <w:rFonts w:ascii="Times New Roman" w:hAnsi="Times New Roman" w:cs="Times New Roman"/>
          <w:sz w:val="24"/>
          <w:szCs w:val="24"/>
        </w:rPr>
        <w:t xml:space="preserve"> </w:t>
      </w:r>
      <w:r w:rsidR="003A34F6" w:rsidRPr="00CE1722">
        <w:rPr>
          <w:rFonts w:ascii="Times New Roman" w:hAnsi="Times New Roman" w:cs="Times New Roman"/>
          <w:sz w:val="24"/>
          <w:szCs w:val="24"/>
        </w:rPr>
        <w:t>Exogenous melatonin supplement</w:t>
      </w:r>
      <w:r w:rsidR="009422D2" w:rsidRPr="00CE1722">
        <w:rPr>
          <w:rFonts w:ascii="Times New Roman" w:hAnsi="Times New Roman" w:cs="Times New Roman"/>
          <w:sz w:val="24"/>
          <w:szCs w:val="24"/>
        </w:rPr>
        <w:t>ation has been</w:t>
      </w:r>
      <w:r w:rsidR="003A34F6" w:rsidRPr="00CE1722">
        <w:rPr>
          <w:rFonts w:ascii="Times New Roman" w:hAnsi="Times New Roman" w:cs="Times New Roman"/>
          <w:sz w:val="24"/>
          <w:szCs w:val="24"/>
        </w:rPr>
        <w:t xml:space="preserve"> used for many medical and surgical diseases over the last decades,</w:t>
      </w:r>
      <w:r w:rsidR="006B752A">
        <w:rPr>
          <w:rFonts w:ascii="Times New Roman" w:hAnsi="Times New Roman" w:cs="Times New Roman"/>
          <w:sz w:val="24"/>
          <w:szCs w:val="24"/>
        </w:rPr>
        <w:fldChar w:fldCharType="begin">
          <w:fldData xml:space="preserve">PEVuZE5vdGU+PENpdGU+PEF1dGhvcj5CaWdnaW88L0F1dGhvcj48WWVhcj4yMDIxPC9ZZWFyPjxS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PEVuZE5vdGU+PENpdGU+PEF1dGhvcj5CaWdnaW88L0F1dGhvcj48WWVhcj4yMDIxPC9ZZWFyPjxS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6B752A">
        <w:rPr>
          <w:rFonts w:ascii="Times New Roman" w:hAnsi="Times New Roman" w:cs="Times New Roman"/>
          <w:sz w:val="24"/>
          <w:szCs w:val="24"/>
        </w:rPr>
      </w:r>
      <w:r w:rsidR="006B752A">
        <w:rPr>
          <w:rFonts w:ascii="Times New Roman" w:hAnsi="Times New Roman" w:cs="Times New Roman"/>
          <w:sz w:val="24"/>
          <w:szCs w:val="24"/>
        </w:rPr>
        <w:fldChar w:fldCharType="separate"/>
      </w:r>
      <w:r w:rsidR="00045C52">
        <w:rPr>
          <w:rFonts w:ascii="Times New Roman" w:hAnsi="Times New Roman" w:cs="Times New Roman"/>
          <w:noProof/>
          <w:sz w:val="24"/>
          <w:szCs w:val="24"/>
        </w:rPr>
        <w:t>[4]</w:t>
      </w:r>
      <w:r w:rsidR="006B752A">
        <w:rPr>
          <w:rFonts w:ascii="Times New Roman" w:hAnsi="Times New Roman" w:cs="Times New Roman"/>
          <w:sz w:val="24"/>
          <w:szCs w:val="24"/>
        </w:rPr>
        <w:fldChar w:fldCharType="end"/>
      </w:r>
      <w:r w:rsidR="006B752A">
        <w:rPr>
          <w:rFonts w:ascii="Times New Roman" w:hAnsi="Times New Roman" w:cs="Times New Roman"/>
          <w:sz w:val="24"/>
          <w:szCs w:val="24"/>
        </w:rPr>
        <w:t xml:space="preserve"> </w:t>
      </w:r>
      <w:r w:rsidR="003A34F6" w:rsidRPr="00CE1722">
        <w:rPr>
          <w:rFonts w:ascii="Times New Roman" w:hAnsi="Times New Roman" w:cs="Times New Roman"/>
          <w:sz w:val="24"/>
          <w:szCs w:val="24"/>
        </w:rPr>
        <w:t>while its clinical importance has been recognized, particularly relating to sleep.</w:t>
      </w:r>
      <w:r w:rsidR="00791976">
        <w:rPr>
          <w:rFonts w:ascii="Times New Roman" w:hAnsi="Times New Roman" w:cs="Times New Roman"/>
          <w:sz w:val="24"/>
          <w:szCs w:val="24"/>
        </w:rPr>
        <w:fldChar w:fldCharType="begin">
          <w:fldData xml:space="preserve">PEVuZE5vdGU+PENpdGU+PEF1dGhvcj5QZXZldDwvQXV0aG9yPjxZZWFyPjIwMjE8L1llYXI+PFJl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PEVuZE5vdGU+PENpdGU+PEF1dGhvcj5QZXZldDwvQXV0aG9yPjxZZWFyPjIwMjE8L1llYXI+PFJl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791976">
        <w:rPr>
          <w:rFonts w:ascii="Times New Roman" w:hAnsi="Times New Roman" w:cs="Times New Roman"/>
          <w:sz w:val="24"/>
          <w:szCs w:val="24"/>
        </w:rPr>
      </w:r>
      <w:r w:rsidR="00791976">
        <w:rPr>
          <w:rFonts w:ascii="Times New Roman" w:hAnsi="Times New Roman" w:cs="Times New Roman"/>
          <w:sz w:val="24"/>
          <w:szCs w:val="24"/>
        </w:rPr>
        <w:fldChar w:fldCharType="separate"/>
      </w:r>
      <w:r w:rsidR="00045C52">
        <w:rPr>
          <w:rFonts w:ascii="Times New Roman" w:hAnsi="Times New Roman" w:cs="Times New Roman"/>
          <w:noProof/>
          <w:sz w:val="24"/>
          <w:szCs w:val="24"/>
        </w:rPr>
        <w:t>[5,6]</w:t>
      </w:r>
      <w:r w:rsidR="00791976">
        <w:rPr>
          <w:rFonts w:ascii="Times New Roman" w:hAnsi="Times New Roman" w:cs="Times New Roman"/>
          <w:sz w:val="24"/>
          <w:szCs w:val="24"/>
        </w:rPr>
        <w:fldChar w:fldCharType="end"/>
      </w:r>
    </w:p>
    <w:p w14:paraId="024E38B1" w14:textId="542AC50D" w:rsidR="00723882" w:rsidRPr="00CE1722" w:rsidRDefault="003A34F6" w:rsidP="000C5263">
      <w:pPr>
        <w:spacing w:line="480" w:lineRule="auto"/>
        <w:ind w:firstLineChars="100" w:firstLine="240"/>
        <w:jc w:val="left"/>
        <w:rPr>
          <w:rFonts w:ascii="Times New Roman" w:hAnsi="Times New Roman" w:cs="Times New Roman"/>
          <w:sz w:val="24"/>
          <w:szCs w:val="24"/>
        </w:rPr>
      </w:pPr>
      <w:r w:rsidRPr="00CE1722">
        <w:rPr>
          <w:rFonts w:ascii="Times New Roman" w:hAnsi="Times New Roman" w:cs="Times New Roman"/>
          <w:sz w:val="24"/>
          <w:szCs w:val="24"/>
        </w:rPr>
        <w:t xml:space="preserve">It has demonstrated encouraging results </w:t>
      </w:r>
      <w:r w:rsidR="009422D2" w:rsidRPr="00CE1722">
        <w:rPr>
          <w:rFonts w:ascii="Times New Roman" w:hAnsi="Times New Roman" w:cs="Times New Roman"/>
          <w:sz w:val="24"/>
          <w:szCs w:val="24"/>
        </w:rPr>
        <w:t>for</w:t>
      </w:r>
      <w:r w:rsidRPr="00CE1722">
        <w:rPr>
          <w:rFonts w:ascii="Times New Roman" w:hAnsi="Times New Roman" w:cs="Times New Roman"/>
          <w:sz w:val="24"/>
          <w:szCs w:val="24"/>
        </w:rPr>
        <w:t xml:space="preserve"> multiple health outcomes</w:t>
      </w:r>
      <w:r w:rsidR="003A7521">
        <w:rPr>
          <w:rFonts w:ascii="Times New Roman" w:hAnsi="Times New Roman" w:cs="Times New Roman"/>
          <w:sz w:val="24"/>
          <w:szCs w:val="24"/>
        </w:rPr>
        <w:t xml:space="preserve"> from appropriate administration</w:t>
      </w:r>
      <w:r w:rsidRPr="00CE1722">
        <w:rPr>
          <w:rFonts w:ascii="Times New Roman" w:hAnsi="Times New Roman" w:cs="Times New Roman"/>
          <w:sz w:val="24"/>
          <w:szCs w:val="24"/>
        </w:rPr>
        <w:t xml:space="preserve">. </w:t>
      </w:r>
      <w:r w:rsidR="0079022A">
        <w:rPr>
          <w:rFonts w:ascii="Times New Roman" w:hAnsi="Times New Roman" w:cs="Times New Roman"/>
          <w:sz w:val="24"/>
          <w:szCs w:val="24"/>
        </w:rPr>
        <w:t>Low dosage of m</w:t>
      </w:r>
      <w:r w:rsidRPr="00CE1722">
        <w:rPr>
          <w:rFonts w:ascii="Times New Roman" w:hAnsi="Times New Roman" w:cs="Times New Roman"/>
          <w:sz w:val="24"/>
          <w:szCs w:val="24"/>
        </w:rPr>
        <w:t xml:space="preserve">elatonin also </w:t>
      </w:r>
      <w:r w:rsidR="009422D2" w:rsidRPr="00CE1722">
        <w:rPr>
          <w:rFonts w:ascii="Times New Roman" w:hAnsi="Times New Roman" w:cs="Times New Roman"/>
          <w:sz w:val="24"/>
          <w:szCs w:val="24"/>
        </w:rPr>
        <w:t>has</w:t>
      </w:r>
      <w:r w:rsidRPr="00CE1722">
        <w:rPr>
          <w:rFonts w:ascii="Times New Roman" w:hAnsi="Times New Roman" w:cs="Times New Roman"/>
          <w:sz w:val="24"/>
          <w:szCs w:val="24"/>
        </w:rPr>
        <w:t xml:space="preserve"> value as a sleep-promoting agent for childre</w:t>
      </w:r>
      <w:r w:rsidR="00326756" w:rsidRPr="00CE1722">
        <w:rPr>
          <w:rFonts w:ascii="Times New Roman" w:hAnsi="Times New Roman" w:cs="Times New Roman"/>
          <w:sz w:val="24"/>
          <w:szCs w:val="24"/>
        </w:rPr>
        <w:t>n</w:t>
      </w:r>
      <w:r w:rsidR="003A7521">
        <w:rPr>
          <w:rFonts w:ascii="Times New Roman" w:hAnsi="Times New Roman" w:cs="Times New Roman"/>
          <w:sz w:val="24"/>
          <w:szCs w:val="24"/>
        </w:rPr>
        <w:t>, whereas high doses have shown the hypnotic effects</w:t>
      </w:r>
      <w:r w:rsidRPr="00CE1722">
        <w:rPr>
          <w:rFonts w:ascii="Times New Roman" w:hAnsi="Times New Roman" w:cs="Times New Roman"/>
          <w:sz w:val="24"/>
          <w:szCs w:val="24"/>
        </w:rPr>
        <w:t>.</w:t>
      </w:r>
      <w:r w:rsidR="0079022A">
        <w:rPr>
          <w:rFonts w:ascii="Times New Roman" w:hAnsi="Times New Roman" w:cs="Times New Roman"/>
          <w:sz w:val="24"/>
          <w:szCs w:val="24"/>
        </w:rPr>
        <w:fldChar w:fldCharType="begin">
          <w:fldData xml:space="preserve">PEVuZE5vdGU+PENpdGU+PEF1dGhvcj5ZYW5nPC9BdXRob3I+PFllYXI+MjAyMDwvWWVhcj48UmVj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PEVuZE5vdGU+PENpdGU+PEF1dGhvcj5ZYW5nPC9BdXRob3I+PFllYXI+MjAyMDwvWWVhcj48UmVj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79022A">
        <w:rPr>
          <w:rFonts w:ascii="Times New Roman" w:hAnsi="Times New Roman" w:cs="Times New Roman"/>
          <w:sz w:val="24"/>
          <w:szCs w:val="24"/>
        </w:rPr>
      </w:r>
      <w:r w:rsidR="0079022A">
        <w:rPr>
          <w:rFonts w:ascii="Times New Roman" w:hAnsi="Times New Roman" w:cs="Times New Roman"/>
          <w:sz w:val="24"/>
          <w:szCs w:val="24"/>
        </w:rPr>
        <w:fldChar w:fldCharType="separate"/>
      </w:r>
      <w:r w:rsidR="00045C52">
        <w:rPr>
          <w:rFonts w:ascii="Times New Roman" w:hAnsi="Times New Roman" w:cs="Times New Roman"/>
          <w:noProof/>
          <w:sz w:val="24"/>
          <w:szCs w:val="24"/>
        </w:rPr>
        <w:t>[7,8]</w:t>
      </w:r>
      <w:r w:rsidR="0079022A">
        <w:rPr>
          <w:rFonts w:ascii="Times New Roman" w:hAnsi="Times New Roman" w:cs="Times New Roman"/>
          <w:sz w:val="24"/>
          <w:szCs w:val="24"/>
        </w:rPr>
        <w:fldChar w:fldCharType="end"/>
      </w:r>
      <w:r w:rsidR="005E3A21" w:rsidRPr="00CE1722">
        <w:rPr>
          <w:rFonts w:ascii="Times New Roman" w:hAnsi="Times New Roman" w:cs="Times New Roman"/>
          <w:sz w:val="24"/>
          <w:szCs w:val="24"/>
        </w:rPr>
        <w:t xml:space="preserve"> </w:t>
      </w:r>
      <w:r w:rsidRPr="00CE1722">
        <w:rPr>
          <w:rFonts w:ascii="Times New Roman" w:hAnsi="Times New Roman" w:cs="Times New Roman"/>
          <w:sz w:val="24"/>
          <w:szCs w:val="24"/>
        </w:rPr>
        <w:t>Moreover, evidence also support</w:t>
      </w:r>
      <w:r w:rsidR="009422D2" w:rsidRPr="00CE1722">
        <w:rPr>
          <w:rFonts w:ascii="Times New Roman" w:hAnsi="Times New Roman" w:cs="Times New Roman"/>
          <w:sz w:val="24"/>
          <w:szCs w:val="24"/>
        </w:rPr>
        <w:t>s</w:t>
      </w:r>
      <w:r w:rsidRPr="00CE1722">
        <w:rPr>
          <w:rFonts w:ascii="Times New Roman" w:hAnsi="Times New Roman" w:cs="Times New Roman"/>
          <w:sz w:val="24"/>
          <w:szCs w:val="24"/>
        </w:rPr>
        <w:t xml:space="preserve"> the use as an anesthetic agent.</w:t>
      </w:r>
      <w:r w:rsidR="005E3A21"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&lt;EndNote&gt;&lt;Cite&gt;&lt;Author&gt;Shavali&lt;/Author&gt;&lt;Year&gt;2005&lt;/Year&gt;&lt;RecNum&gt;3030&lt;/RecNum&gt;&lt;DisplayText&gt;[9]&lt;/DisplayText&gt;&lt;record&gt;&lt;rec-number&gt;3030&lt;/rec-number&gt;&lt;foreign-keys&gt;&lt;key app="EN" db-id="00d9afp2cdvvsiedf96x5rt5vp52w2s0252z" timestamp="1628540155"&gt;3030&lt;/key&gt;&lt;/foreign-keys&gt;&lt;ref-type name="Journal Article"&gt;17&lt;/ref-type&gt;&lt;contributors&gt;&lt;authors&gt;&lt;author&gt;Shavali, Shaik&lt;/author&gt;&lt;author&gt;Ho, Begonia&lt;/author&gt;&lt;author&gt;Govitrapong, Piyarat&lt;/author&gt;&lt;author&gt;Sawlom, Saiphon&lt;/author&gt;&lt;author&gt;Ajjimaporn, Amornpan&lt;/author&gt;&lt;author&gt;Klongpanichapak, Sirirat&lt;/author&gt;&lt;author&gt;Ebadi, Manuchair&lt;/author&gt;&lt;/authors&gt;&lt;/contributors&gt;&lt;titles&gt;&lt;title&gt;Melatonin exerts its analgesic actions not by binding to opioid receptor subtypes but by increasing the release of β-endorphin an endogenous opioid&lt;/title&gt;&lt;secondary-title&gt;Brain Research Bulletin&lt;/secondary-title&gt;&lt;/titles&gt;&lt;periodical&gt;&lt;full-title&gt;Brain Research Bulletin&lt;/full-title&gt;&lt;/periodical&gt;&lt;pages&gt;471-479&lt;/pages&gt;&lt;volume&gt;64&lt;/volume&gt;&lt;number&gt;6&lt;/number&gt;&lt;keywords&gt;&lt;keyword&gt;Pineal gland&lt;/keyword&gt;&lt;keyword&gt;Melatonin&lt;/keyword&gt;&lt;keyword&gt;Opioid receptor subtypes&lt;/keyword&gt;&lt;keyword&gt;Enkephalin&lt;/keyword&gt;&lt;keyword&gt;β-Endorphin&lt;/keyword&gt;&lt;keyword&gt;Naloxone&lt;/keyword&gt;&lt;/keywords&gt;&lt;dates&gt;&lt;year&gt;2005&lt;/year&gt;&lt;pub-dates&gt;&lt;date&gt;2005/01/30/&lt;/date&gt;&lt;/pub-dates&gt;&lt;/dates&gt;&lt;isbn&gt;0361-9230&lt;/isbn&gt;&lt;urls&gt;&lt;related-urls&gt;&lt;url&gt;https://www.sciencedirect.com/science/article/pii/S0361923004002308&lt;/url&gt;&lt;/related-urls&gt;&lt;/urls&gt;&lt;electronic-resource-num&gt;https://doi.org/10.1016/j.brainresbull.2004.09.008&lt;/electronic-resource-num&gt;&lt;/record&gt;&lt;/Cite&gt;&lt;/EndNote&gt;</w:instrText>
      </w:r>
      <w:r w:rsidR="005E3A21"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[9]</w:t>
      </w:r>
      <w:r w:rsidR="005E3A21" w:rsidRPr="00CE1722">
        <w:rPr>
          <w:rFonts w:ascii="Times New Roman" w:hAnsi="Times New Roman" w:cs="Times New Roman"/>
          <w:sz w:val="24"/>
          <w:szCs w:val="24"/>
        </w:rPr>
        <w:fldChar w:fldCharType="end"/>
      </w:r>
      <w:r w:rsidR="005E3A21" w:rsidRPr="00CE1722">
        <w:rPr>
          <w:rFonts w:ascii="Times New Roman" w:hAnsi="Times New Roman" w:cs="Times New Roman"/>
          <w:sz w:val="24"/>
          <w:szCs w:val="24"/>
        </w:rPr>
        <w:t xml:space="preserve"> </w:t>
      </w:r>
      <w:r w:rsidRPr="00CE1722">
        <w:rPr>
          <w:rFonts w:ascii="Times New Roman" w:hAnsi="Times New Roman" w:cs="Times New Roman"/>
          <w:sz w:val="24"/>
          <w:szCs w:val="24"/>
        </w:rPr>
        <w:t xml:space="preserve">It has demonstrated encouraging results </w:t>
      </w:r>
      <w:r w:rsidR="009422D2" w:rsidRPr="00CE1722">
        <w:rPr>
          <w:rFonts w:ascii="Times New Roman" w:hAnsi="Times New Roman" w:cs="Times New Roman"/>
          <w:sz w:val="24"/>
          <w:szCs w:val="24"/>
        </w:rPr>
        <w:t xml:space="preserve">in </w:t>
      </w:r>
      <w:r w:rsidRPr="00CE1722">
        <w:rPr>
          <w:rFonts w:ascii="Times New Roman" w:hAnsi="Times New Roman" w:cs="Times New Roman"/>
          <w:sz w:val="24"/>
          <w:szCs w:val="24"/>
        </w:rPr>
        <w:t>surgical patients’ preoperative anxiety score and postoperative pain score.</w:t>
      </w:r>
      <w:r w:rsidR="005E3A21"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&lt;EndNote&gt;&lt;Cite&gt;&lt;Author&gt;Andersen&lt;/Author&gt;&lt;Year&gt;2014&lt;/Year&gt;&lt;RecNum&gt;3008&lt;/RecNum&gt;&lt;DisplayText&gt;[10]&lt;/DisplayText&gt;&lt;record&gt;&lt;rec-number&gt;3008&lt;/rec-number&gt;&lt;foreign-keys&gt;&lt;key app="EN" db-id="00d9afp2cdvvsiedf96x5rt5vp52w2s0252z" timestamp="1627584331"&gt;3008&lt;/key&gt;&lt;/foreign-keys&gt;&lt;ref-type name="Journal Article"&gt;17&lt;/ref-type&gt;&lt;contributors&gt;&lt;authors&gt;&lt;author&gt;Andersen, LPH&lt;/author&gt;&lt;author&gt;Werner, MU&lt;/author&gt;&lt;author&gt;Rosenberg, J&lt;/author&gt;&lt;author&gt;Gögenur, I&lt;/author&gt;&lt;/authors&gt;&lt;/contributors&gt;&lt;titles&gt;&lt;title&gt;A systematic review of peri‐operative melatonin&lt;/title&gt;&lt;secondary-title&gt;Anaesthesia&lt;/secondary-title&gt;&lt;/titles&gt;&lt;periodical&gt;&lt;full-title&gt;Anaesthesia&lt;/full-title&gt;&lt;/periodical&gt;&lt;pages&gt;1163-1171&lt;/pages&gt;&lt;volume&gt;69&lt;/volume&gt;&lt;number&gt;10&lt;/number&gt;&lt;dates&gt;&lt;year&gt;2014&lt;/year&gt;&lt;/dates&gt;&lt;isbn&gt;0003-2409&lt;/isbn&gt;&lt;urls&gt;&lt;/urls&gt;&lt;/record&gt;&lt;/Cite&gt;&lt;/EndNote&gt;</w:instrText>
      </w:r>
      <w:r w:rsidR="005E3A21"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[10]</w:t>
      </w:r>
      <w:r w:rsidR="005E3A21" w:rsidRPr="00CE1722">
        <w:rPr>
          <w:rFonts w:ascii="Times New Roman" w:hAnsi="Times New Roman" w:cs="Times New Roman"/>
          <w:sz w:val="24"/>
          <w:szCs w:val="24"/>
        </w:rPr>
        <w:fldChar w:fldCharType="end"/>
      </w:r>
      <w:r w:rsidR="005E3A21" w:rsidRPr="00CE1722">
        <w:rPr>
          <w:rFonts w:ascii="Times New Roman" w:hAnsi="Times New Roman" w:cs="Times New Roman"/>
          <w:sz w:val="24"/>
          <w:szCs w:val="24"/>
        </w:rPr>
        <w:t xml:space="preserve"> </w:t>
      </w:r>
      <w:r w:rsidRPr="00CE1722">
        <w:rPr>
          <w:rFonts w:ascii="Times New Roman" w:hAnsi="Times New Roman" w:cs="Times New Roman"/>
          <w:sz w:val="24"/>
          <w:szCs w:val="24"/>
        </w:rPr>
        <w:t xml:space="preserve">Melatonin </w:t>
      </w:r>
      <w:r w:rsidR="009422D2" w:rsidRPr="00CE1722">
        <w:rPr>
          <w:rFonts w:ascii="Times New Roman" w:hAnsi="Times New Roman" w:cs="Times New Roman"/>
          <w:sz w:val="24"/>
          <w:szCs w:val="24"/>
        </w:rPr>
        <w:t>has also been</w:t>
      </w:r>
      <w:r w:rsidRPr="00CE1722">
        <w:rPr>
          <w:rFonts w:ascii="Times New Roman" w:hAnsi="Times New Roman" w:cs="Times New Roman"/>
          <w:sz w:val="24"/>
          <w:szCs w:val="24"/>
        </w:rPr>
        <w:t xml:space="preserve"> observed to </w:t>
      </w:r>
      <w:r w:rsidR="009422D2" w:rsidRPr="00CE1722">
        <w:rPr>
          <w:rFonts w:ascii="Times New Roman" w:hAnsi="Times New Roman" w:cs="Times New Roman"/>
          <w:sz w:val="24"/>
          <w:szCs w:val="24"/>
        </w:rPr>
        <w:t xml:space="preserve">favorably </w:t>
      </w:r>
      <w:r w:rsidRPr="00CE1722">
        <w:rPr>
          <w:rFonts w:ascii="Times New Roman" w:hAnsi="Times New Roman" w:cs="Times New Roman"/>
          <w:sz w:val="24"/>
          <w:szCs w:val="24"/>
        </w:rPr>
        <w:t xml:space="preserve">affect blood pressure </w:t>
      </w:r>
      <w:r w:rsidR="009422D2" w:rsidRPr="00CE1722">
        <w:rPr>
          <w:rFonts w:ascii="Times New Roman" w:hAnsi="Times New Roman" w:cs="Times New Roman"/>
          <w:sz w:val="24"/>
          <w:szCs w:val="24"/>
        </w:rPr>
        <w:t>among those with</w:t>
      </w:r>
      <w:r w:rsidRPr="00CE1722">
        <w:rPr>
          <w:rFonts w:ascii="Times New Roman" w:hAnsi="Times New Roman" w:cs="Times New Roman"/>
          <w:sz w:val="24"/>
          <w:szCs w:val="24"/>
        </w:rPr>
        <w:t xml:space="preserve"> metabolic disorders.</w:t>
      </w:r>
      <w:r w:rsidR="00D32419"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&lt;EndNote&gt;&lt;Cite&gt;&lt;Author&gt;Możdżan&lt;/Author&gt;&lt;Year&gt;2014&lt;/Year&gt;&lt;RecNum&gt;3010&lt;/RecNum&gt;&lt;DisplayText&gt;[11]&lt;/DisplayText&gt;&lt;record&gt;&lt;rec-number&gt;3010&lt;/rec-number&gt;&lt;foreign-keys&gt;&lt;key app="EN" db-id="00d9afp2cdvvsiedf96x5rt5vp52w2s0252z" timestamp="1627584433"&gt;3010&lt;/key&gt;&lt;/foreign-keys&gt;&lt;ref-type name="Journal Article"&gt;17&lt;/ref-type&gt;&lt;contributors&gt;&lt;authors&gt;&lt;author&gt;Możdżan, Monika&lt;/author&gt;&lt;author&gt;Możdżan, Michał&lt;/author&gt;&lt;author&gt;Chałubiński, Maciej&lt;/author&gt;&lt;author&gt;Wojdan, Katarzyna&lt;/author&gt;&lt;author&gt;Broncel, Marlena&lt;/author&gt;&lt;/authors&gt;&lt;/contributors&gt;&lt;titles&gt;&lt;title&gt;The effect of melatonin on circadian blood pressure in patients with type 2 diabetes and essential hypertension&lt;/title&gt;&lt;secondary-title&gt;Archives of medical science: AMS&lt;/secondary-title&gt;&lt;/titles&gt;&lt;periodical&gt;&lt;full-title&gt;Archives of medical science: AMS&lt;/full-title&gt;&lt;/periodical&gt;&lt;pages&gt;669&lt;/pages&gt;&lt;volume&gt;10&lt;/volume&gt;&lt;number&gt;4&lt;/number&gt;&lt;dates&gt;&lt;year&gt;2014&lt;/year&gt;&lt;/dates&gt;&lt;urls&gt;&lt;/urls&gt;&lt;/record&gt;&lt;/Cite&gt;&lt;/EndNote&gt;</w:instrText>
      </w:r>
      <w:r w:rsidR="00D32419"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[11]</w:t>
      </w:r>
      <w:r w:rsidR="00D32419" w:rsidRPr="00CE1722">
        <w:rPr>
          <w:rFonts w:ascii="Times New Roman" w:hAnsi="Times New Roman" w:cs="Times New Roman"/>
          <w:sz w:val="24"/>
          <w:szCs w:val="24"/>
        </w:rPr>
        <w:fldChar w:fldCharType="end"/>
      </w:r>
      <w:r w:rsidR="00D32419" w:rsidRPr="00CE1722">
        <w:rPr>
          <w:rFonts w:ascii="Times New Roman" w:hAnsi="Times New Roman" w:cs="Times New Roman"/>
          <w:sz w:val="24"/>
          <w:szCs w:val="24"/>
        </w:rPr>
        <w:t xml:space="preserve"> </w:t>
      </w:r>
      <w:r w:rsidR="00246CF2" w:rsidRPr="00CE1722">
        <w:rPr>
          <w:rFonts w:ascii="Times New Roman" w:hAnsi="Times New Roman" w:cs="Times New Roman"/>
          <w:sz w:val="24"/>
          <w:szCs w:val="24"/>
        </w:rPr>
        <w:t>Additionally</w:t>
      </w:r>
      <w:r w:rsidRPr="00CE1722">
        <w:rPr>
          <w:rFonts w:ascii="Times New Roman" w:hAnsi="Times New Roman" w:cs="Times New Roman"/>
          <w:sz w:val="24"/>
          <w:szCs w:val="24"/>
        </w:rPr>
        <w:t xml:space="preserve"> </w:t>
      </w:r>
      <w:r w:rsidR="009422D2" w:rsidRPr="00CE1722">
        <w:rPr>
          <w:rFonts w:ascii="Times New Roman" w:hAnsi="Times New Roman" w:cs="Times New Roman"/>
          <w:sz w:val="24"/>
          <w:szCs w:val="24"/>
        </w:rPr>
        <w:t xml:space="preserve">melatonin supplementation has been observed to </w:t>
      </w:r>
      <w:r w:rsidRPr="00CE1722">
        <w:rPr>
          <w:rFonts w:ascii="Times New Roman" w:hAnsi="Times New Roman" w:cs="Times New Roman"/>
          <w:sz w:val="24"/>
          <w:szCs w:val="24"/>
        </w:rPr>
        <w:t>decrease the 1-year mortality and depressive symptoms of cancer.</w:t>
      </w:r>
      <w:r w:rsidRPr="00CE1722">
        <w:rPr>
          <w:rFonts w:ascii="Times New Roman" w:hAnsi="Times New Roman" w:cs="Times New Roman"/>
          <w:sz w:val="24"/>
          <w:szCs w:val="24"/>
        </w:rPr>
        <w:fldChar w:fldCharType="begin">
          <w:fldData xml:space="preserve">PEVuZE5vdGU+PENpdGU+PEF1dGhvcj5IYW5zZW48L0F1dGhvcj48WWVhcj4yMDE0PC9ZZWFyPjxS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PEVuZE5vdGU+PENpdGU+PEF1dGhvcj5IYW5zZW48L0F1dGhvcj48WWVhcj4yMDE0PC9ZZWFyPjxS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Pr="00CE1722">
        <w:rPr>
          <w:rFonts w:ascii="Times New Roman" w:hAnsi="Times New Roman" w:cs="Times New Roman"/>
          <w:sz w:val="24"/>
          <w:szCs w:val="24"/>
        </w:rPr>
      </w:r>
      <w:r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[12,13]</w:t>
      </w:r>
      <w:r w:rsidRPr="00CE1722">
        <w:rPr>
          <w:rFonts w:ascii="Times New Roman" w:hAnsi="Times New Roman" w:cs="Times New Roman"/>
          <w:sz w:val="24"/>
          <w:szCs w:val="24"/>
        </w:rPr>
        <w:fldChar w:fldCharType="end"/>
      </w:r>
    </w:p>
    <w:p w14:paraId="58B5A355" w14:textId="48B5CD9E" w:rsidR="00252079" w:rsidRPr="00CE1722" w:rsidRDefault="009422D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Melatonin supplement</w:t>
      </w:r>
      <w:r w:rsidR="00252079" w:rsidRPr="00CE1722">
        <w:rPr>
          <w:rFonts w:ascii="Times New Roman" w:hAnsi="Times New Roman" w:cs="Times New Roman"/>
          <w:sz w:val="24"/>
          <w:szCs w:val="24"/>
        </w:rPr>
        <w:t xml:space="preserve"> also </w:t>
      </w:r>
      <w:r w:rsidRPr="00CE1722">
        <w:rPr>
          <w:rFonts w:ascii="Times New Roman" w:hAnsi="Times New Roman" w:cs="Times New Roman"/>
          <w:sz w:val="24"/>
          <w:szCs w:val="24"/>
        </w:rPr>
        <w:t>likely to be safe</w:t>
      </w:r>
      <w:r w:rsidR="00252079" w:rsidRPr="00CE1722">
        <w:rPr>
          <w:rFonts w:ascii="Times New Roman" w:hAnsi="Times New Roman" w:cs="Times New Roman"/>
          <w:sz w:val="24"/>
          <w:szCs w:val="24"/>
        </w:rPr>
        <w:t>, only with mild adverse effects, such as dizziness, headache, nausea, and sleepiness.</w:t>
      </w:r>
      <w:r w:rsidR="008E31BE"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&lt;EndNote&gt;&lt;Cite&gt;&lt;Author&gt;Foley&lt;/Author&gt;&lt;Year&gt;2019&lt;/Year&gt;&lt;RecNum&gt;3004&lt;/RecNum&gt;&lt;DisplayText&gt;[14]&lt;/DisplayText&gt;&lt;record&gt;&lt;rec-number&gt;3004&lt;/rec-number&gt;&lt;foreign-keys&gt;&lt;key app="EN" db-id="00d9afp2cdvvsiedf96x5rt5vp52w2s0252z" timestamp="1627579221"&gt;3004&lt;/key&gt;&lt;/foreign-keys&gt;&lt;ref-type name="Journal Article"&gt;17&lt;/ref-type&gt;&lt;contributors&gt;&lt;authors&gt;&lt;author&gt;Foley, Hope M.&lt;/author&gt;&lt;author&gt;Steel, Amie E.&lt;/author&gt;&lt;/authors&gt;&lt;/contributors&gt;&lt;titles&gt;&lt;title&gt;Adverse events associated with oral administration of melatonin: A critical systematic review of clinical evidence&lt;/title&gt;&lt;secondary-title&gt;Complementary Therapies in Medicine&lt;/secondary-title&gt;&lt;/titles&gt;&lt;periodical&gt;&lt;full-title&gt;Complementary Therapies in Medicine&lt;/full-title&gt;&lt;/periodical&gt;&lt;pages&gt;65-81&lt;/pages&gt;&lt;volume&gt;42&lt;/volume&gt;&lt;keywords&gt;&lt;keyword&gt;Chronobiology phenomena&lt;/keyword&gt;&lt;keyword&gt;Clinical medicine&lt;/keyword&gt;&lt;keyword&gt;Drug interactions&lt;/keyword&gt;&lt;keyword&gt;Hormones&lt;/keyword&gt;&lt;keyword&gt;Patient safety&lt;/keyword&gt;&lt;keyword&gt;Pharmacological and toxicological phenomena&lt;/keyword&gt;&lt;keyword&gt;Melatonin&lt;/keyword&gt;&lt;/keywords&gt;&lt;dates&gt;&lt;year&gt;2019&lt;/year&gt;&lt;pub-dates&gt;&lt;date&gt;2019/02/01/&lt;/date&gt;&lt;/pub-dates&gt;&lt;/dates&gt;&lt;isbn&gt;0965-2299&lt;/isbn&gt;&lt;urls&gt;&lt;related-urls&gt;&lt;url&gt;https://www.sciencedirect.com/science/article/pii/S0965229918309373&lt;/url&gt;&lt;/related-urls&gt;&lt;/urls&gt;&lt;electronic-resource-num&gt;https://doi.org/10.1016/j.ctim.2018.11.003&lt;/electronic-resource-num&gt;&lt;/record&gt;&lt;/Cite&gt;&lt;/EndNote&gt;</w:instrText>
      </w:r>
      <w:r w:rsidR="008E31BE"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[14]</w:t>
      </w:r>
      <w:r w:rsidR="008E31BE" w:rsidRPr="00CE1722">
        <w:rPr>
          <w:rFonts w:ascii="Times New Roman" w:hAnsi="Times New Roman" w:cs="Times New Roman"/>
          <w:sz w:val="24"/>
          <w:szCs w:val="24"/>
        </w:rPr>
        <w:fldChar w:fldCharType="end"/>
      </w:r>
      <w:r w:rsidR="0079022A">
        <w:rPr>
          <w:rFonts w:ascii="Times New Roman" w:hAnsi="Times New Roman" w:cs="Times New Roman"/>
          <w:sz w:val="24"/>
          <w:szCs w:val="24"/>
        </w:rPr>
        <w:t xml:space="preserve"> </w:t>
      </w:r>
      <w:r w:rsidR="00252079" w:rsidRPr="00CE1722">
        <w:rPr>
          <w:rFonts w:ascii="Times New Roman" w:hAnsi="Times New Roman" w:cs="Times New Roman"/>
          <w:sz w:val="24"/>
          <w:szCs w:val="24"/>
        </w:rPr>
        <w:t>On the other hand, while the stipulation of its prescription or over-the-counter (OTC) availability varies by country,</w:t>
      </w:r>
      <w:r w:rsidR="008944A0">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&lt;EndNote&gt;&lt;Cite&gt;&lt;Author&gt;Grigg-Damberger&lt;/Author&gt;&lt;Year&gt;2017&lt;/Year&gt;&lt;RecNum&gt;2&lt;/RecNum&gt;&lt;DisplayText&gt;[15]&lt;/DisplayText&gt;&lt;record&gt;&lt;rec-number&gt;2&lt;/rec-number&gt;&lt;foreign-keys&gt;&lt;key app="EN" db-id="vsa5dxfs3d2pdae2wsb50dedpdpfswxxe525" timestamp="1640098829"&gt;2&lt;/key&gt;&lt;/foreign-keys&gt;&lt;ref-type name="Journal Article"&gt;17&lt;/ref-type&gt;&lt;contributors&gt;&lt;authors&gt;&lt;author&gt;Grigg-Damberger, Madeleine M&lt;/author&gt;&lt;author&gt;Ianakieva, Dessislava&lt;/author&gt;&lt;/authors&gt;&lt;/contributors&gt;&lt;titles&gt;&lt;title&gt;Poor quality control of over-the-counter melatonin: what they say is often not what you get&lt;/title&gt;&lt;secondary-title&gt;Journal of Clinical Sleep Medicine&lt;/secondary-title&gt;&lt;/titles&gt;&lt;periodical&gt;&lt;full-title&gt;Journal of Clinical Sleep Medicine&lt;/full-title&gt;&lt;/periodical&gt;&lt;pages&gt;163-165&lt;/pages&gt;&lt;volume&gt;13&lt;/volume&gt;&lt;number&gt;2&lt;/number&gt;&lt;dates&gt;&lt;year&gt;2017&lt;/year&gt;&lt;/dates&gt;&lt;isbn&gt;1550-9389&lt;/isbn&gt;&lt;urls&gt;&lt;/urls&gt;&lt;/record&gt;&lt;/Cite&gt;&lt;/EndNote&gt;</w:instrText>
      </w:r>
      <w:r w:rsidR="008944A0">
        <w:rPr>
          <w:rFonts w:ascii="Times New Roman" w:hAnsi="Times New Roman" w:cs="Times New Roman"/>
          <w:sz w:val="24"/>
          <w:szCs w:val="24"/>
        </w:rPr>
        <w:fldChar w:fldCharType="separate"/>
      </w:r>
      <w:r w:rsidR="00045C52">
        <w:rPr>
          <w:rFonts w:ascii="Times New Roman" w:hAnsi="Times New Roman" w:cs="Times New Roman"/>
          <w:noProof/>
          <w:sz w:val="24"/>
          <w:szCs w:val="24"/>
        </w:rPr>
        <w:t>[15]</w:t>
      </w:r>
      <w:r w:rsidR="008944A0">
        <w:rPr>
          <w:rFonts w:ascii="Times New Roman" w:hAnsi="Times New Roman" w:cs="Times New Roman"/>
          <w:sz w:val="24"/>
          <w:szCs w:val="24"/>
        </w:rPr>
        <w:fldChar w:fldCharType="end"/>
      </w:r>
      <w:r w:rsidRPr="00CE1722">
        <w:rPr>
          <w:rFonts w:ascii="Times New Roman" w:hAnsi="Times New Roman" w:cs="Times New Roman"/>
          <w:sz w:val="24"/>
          <w:szCs w:val="24"/>
        </w:rPr>
        <w:t xml:space="preserve"> it is</w:t>
      </w:r>
      <w:r w:rsidR="00252079" w:rsidRPr="00CE1722">
        <w:rPr>
          <w:rFonts w:ascii="Times New Roman" w:hAnsi="Times New Roman" w:cs="Times New Roman"/>
          <w:sz w:val="24"/>
          <w:szCs w:val="24"/>
        </w:rPr>
        <w:t xml:space="preserve"> widely used as a remedial measure for sleep disorders</w:t>
      </w:r>
      <w:r w:rsidR="003F271B">
        <w:rPr>
          <w:rFonts w:ascii="Times New Roman" w:hAnsi="Times New Roman" w:cs="Times New Roman"/>
          <w:sz w:val="24"/>
          <w:szCs w:val="24"/>
        </w:rPr>
        <w:t xml:space="preserve"> </w:t>
      </w:r>
      <w:r w:rsidR="008E31BE"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&lt;EndNote&gt;&lt;Cite&gt;&lt;Author&gt;Bliwise&lt;/Author&gt;&lt;Year&gt;2007&lt;/Year&gt;&lt;RecNum&gt;3013&lt;/RecNum&gt;&lt;DisplayText&gt;[16]&lt;/DisplayText&gt;&lt;record&gt;&lt;rec-number&gt;3013&lt;/rec-number&gt;&lt;foreign-keys&gt;&lt;key app="EN" db-id="00d9afp2cdvvsiedf96x5rt5vp52w2s0252z" timestamp="1627584566"&gt;3013&lt;/key&gt;&lt;/foreign-keys&gt;&lt;ref-type name="Journal Article"&gt;17&lt;/ref-type&gt;&lt;contributors&gt;&lt;authors&gt;&lt;author&gt;Bliwise, Donald L&lt;/author&gt;&lt;author&gt;Ansari, Farzaneh Pour&lt;/author&gt;&lt;/authors&gt;&lt;/contributors&gt;&lt;titles&gt;&lt;title&gt;Insomnia associated with valerian and melatonin usage in the 2002 National Health Interview Survey&lt;/title&gt;&lt;secondary-title&gt;Sleep&lt;/secondary-title&gt;&lt;/titles&gt;&lt;periodical&gt;&lt;full-title&gt;Sleep&lt;/full-title&gt;&lt;/periodical&gt;&lt;pages&gt;881-884&lt;/pages&gt;&lt;volume&gt;30&lt;/volume&gt;&lt;number&gt;7&lt;/number&gt;&lt;dates&gt;&lt;year&gt;2007&lt;/year&gt;&lt;/dates&gt;&lt;isbn&gt;0161-8105&lt;/isbn&gt;&lt;urls&gt;&lt;/urls&gt;&lt;/record&gt;&lt;/Cite&gt;&lt;/EndNote&gt;</w:instrText>
      </w:r>
      <w:r w:rsidR="008E31BE"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[16]</w:t>
      </w:r>
      <w:r w:rsidR="008E31BE"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and </w:t>
      </w:r>
      <w:r w:rsidRPr="00CE1722">
        <w:rPr>
          <w:rFonts w:ascii="Times New Roman" w:hAnsi="Times New Roman" w:cs="Times New Roman"/>
          <w:sz w:val="24"/>
          <w:szCs w:val="24"/>
        </w:rPr>
        <w:t>is</w:t>
      </w:r>
      <w:r w:rsidR="00252079" w:rsidRPr="00CE1722">
        <w:rPr>
          <w:rFonts w:ascii="Times New Roman" w:hAnsi="Times New Roman" w:cs="Times New Roman"/>
          <w:sz w:val="24"/>
          <w:szCs w:val="24"/>
        </w:rPr>
        <w:t xml:space="preserve"> the fourth most popular natural product taken by adults, and the second by children in the United States</w:t>
      </w:r>
      <w:r w:rsidRPr="00CE1722">
        <w:rPr>
          <w:rFonts w:ascii="Times New Roman" w:hAnsi="Times New Roman" w:cs="Times New Roman"/>
          <w:sz w:val="24"/>
          <w:szCs w:val="24"/>
        </w:rPr>
        <w:t xml:space="preserve">. Indeed, </w:t>
      </w:r>
      <w:r w:rsidR="00252079" w:rsidRPr="00CE1722">
        <w:rPr>
          <w:rFonts w:ascii="Times New Roman" w:hAnsi="Times New Roman" w:cs="Times New Roman"/>
          <w:sz w:val="24"/>
          <w:szCs w:val="24"/>
        </w:rPr>
        <w:t xml:space="preserve">a significant increase in </w:t>
      </w:r>
      <w:r w:rsidRPr="00CE1722">
        <w:rPr>
          <w:rFonts w:ascii="Times New Roman" w:hAnsi="Times New Roman" w:cs="Times New Roman"/>
          <w:sz w:val="24"/>
          <w:szCs w:val="24"/>
        </w:rPr>
        <w:t xml:space="preserve">its </w:t>
      </w:r>
      <w:r w:rsidR="00252079" w:rsidRPr="00CE1722">
        <w:rPr>
          <w:rFonts w:ascii="Times New Roman" w:hAnsi="Times New Roman" w:cs="Times New Roman"/>
          <w:sz w:val="24"/>
          <w:szCs w:val="24"/>
        </w:rPr>
        <w:t>use from 0.1% in 2007 to 0.7% in 2012</w:t>
      </w:r>
      <w:r w:rsidRPr="00CE1722">
        <w:rPr>
          <w:rFonts w:ascii="Times New Roman" w:hAnsi="Times New Roman" w:cs="Times New Roman"/>
          <w:sz w:val="24"/>
          <w:szCs w:val="24"/>
        </w:rPr>
        <w:t xml:space="preserve"> was reported</w:t>
      </w:r>
      <w:r w:rsidR="00252079" w:rsidRPr="00CE1722">
        <w:rPr>
          <w:rFonts w:ascii="Times New Roman" w:hAnsi="Times New Roman" w:cs="Times New Roman"/>
          <w:sz w:val="24"/>
          <w:szCs w:val="24"/>
        </w:rPr>
        <w:t>.</w:t>
      </w:r>
      <w:r w:rsidR="008E31BE"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&lt;EndNote&gt;&lt;Cite&gt;&lt;Author&gt;Black&lt;/Author&gt;&lt;Year&gt;2015&lt;/Year&gt;&lt;RecNum&gt;3014&lt;/RecNum&gt;&lt;DisplayText&gt;[17]&lt;/DisplayText&gt;&lt;record&gt;&lt;rec-number&gt;3014&lt;/rec-number&gt;&lt;foreign-keys&gt;&lt;key app="EN" db-id="00d9afp2cdvvsiedf96x5rt5vp52w2s0252z" timestamp="1627584624"&gt;3014&lt;/key&gt;&lt;/foreign-keys&gt;&lt;ref-type name="Journal Article"&gt;17&lt;/ref-type&gt;&lt;contributors&gt;&lt;authors&gt;&lt;author&gt;Black, Lindsey I&lt;/author&gt;&lt;author&gt;Clarke, Tainya C&lt;/author&gt;&lt;author&gt;Barnes, Patricia M&lt;/author&gt;&lt;author&gt;Stussman, Barbara J&lt;/author&gt;&lt;author&gt;Nahin, Richard L&lt;/author&gt;&lt;/authors&gt;&lt;/contributors&gt;&lt;titles&gt;&lt;title&gt;Use of complementary health approaches among children aged 4–17 years in the United States: National Health Interview Survey, 2007–2012&lt;/title&gt;&lt;secondary-title&gt;National health statistics reports&lt;/secondary-title&gt;&lt;/titles&gt;&lt;periodical&gt;&lt;full-title&gt;National health statistics reports&lt;/full-title&gt;&lt;/periodical&gt;&lt;pages&gt;1&lt;/pages&gt;&lt;number&gt;78&lt;/number&gt;&lt;dates&gt;&lt;year&gt;2015&lt;/year&gt;&lt;/dates&gt;&lt;urls&gt;&lt;/urls&gt;&lt;/record&gt;&lt;/Cite&gt;&lt;/EndNote&gt;</w:instrText>
      </w:r>
      <w:r w:rsidR="008E31BE"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[17]</w:t>
      </w:r>
      <w:r w:rsidR="008E31BE"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t>
      </w:r>
    </w:p>
    <w:p w14:paraId="4B47D06A" w14:textId="270E63BA"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Despite </w:t>
      </w:r>
      <w:r w:rsidR="0020528A" w:rsidRPr="00CE1722">
        <w:rPr>
          <w:rFonts w:ascii="Times New Roman" w:hAnsi="Times New Roman" w:cs="Times New Roman"/>
          <w:sz w:val="24"/>
          <w:szCs w:val="24"/>
        </w:rPr>
        <w:t>several</w:t>
      </w:r>
      <w:r w:rsidRPr="00CE1722">
        <w:rPr>
          <w:rFonts w:ascii="Times New Roman" w:hAnsi="Times New Roman" w:cs="Times New Roman"/>
          <w:sz w:val="24"/>
          <w:szCs w:val="24"/>
        </w:rPr>
        <w:t xml:space="preserve"> studies conducted on the effect of exogenous melatonin, considering that a </w:t>
      </w:r>
      <w:r w:rsidRPr="00CE1722">
        <w:rPr>
          <w:rFonts w:ascii="Times New Roman" w:hAnsi="Times New Roman" w:cs="Times New Roman"/>
          <w:sz w:val="24"/>
          <w:szCs w:val="24"/>
        </w:rPr>
        <w:lastRenderedPageBreak/>
        <w:t>sizable number of nonprofessional individuals can use melatonin autonomously</w:t>
      </w:r>
      <w:r w:rsidR="0020528A" w:rsidRPr="00CE1722">
        <w:rPr>
          <w:rFonts w:ascii="Times New Roman" w:hAnsi="Times New Roman" w:cs="Times New Roman"/>
          <w:sz w:val="24"/>
          <w:szCs w:val="24"/>
        </w:rPr>
        <w:t xml:space="preserve"> as an </w:t>
      </w:r>
      <w:r w:rsidRPr="00CE1722">
        <w:rPr>
          <w:rFonts w:ascii="Times New Roman" w:hAnsi="Times New Roman" w:cs="Times New Roman"/>
          <w:sz w:val="24"/>
          <w:szCs w:val="24"/>
        </w:rPr>
        <w:t>OTC</w:t>
      </w:r>
      <w:r w:rsidR="0020528A" w:rsidRPr="00CE1722">
        <w:rPr>
          <w:rFonts w:ascii="Times New Roman" w:hAnsi="Times New Roman" w:cs="Times New Roman"/>
          <w:sz w:val="24"/>
          <w:szCs w:val="24"/>
        </w:rPr>
        <w:t xml:space="preserve"> drug</w:t>
      </w:r>
      <w:r w:rsidRPr="00CE1722">
        <w:rPr>
          <w:rFonts w:ascii="Times New Roman" w:hAnsi="Times New Roman" w:cs="Times New Roman"/>
          <w:sz w:val="24"/>
          <w:szCs w:val="24"/>
        </w:rPr>
        <w:t xml:space="preserve">, we </w:t>
      </w:r>
      <w:r w:rsidR="00191D83">
        <w:rPr>
          <w:rFonts w:ascii="Times New Roman" w:hAnsi="Times New Roman" w:cs="Times New Roman"/>
          <w:sz w:val="24"/>
          <w:szCs w:val="24"/>
        </w:rPr>
        <w:t>contemplated</w:t>
      </w:r>
      <w:r w:rsidR="00191D83" w:rsidRPr="00CE1722">
        <w:rPr>
          <w:rFonts w:ascii="Times New Roman" w:hAnsi="Times New Roman" w:cs="Times New Roman"/>
          <w:sz w:val="24"/>
          <w:szCs w:val="24"/>
        </w:rPr>
        <w:t xml:space="preserve"> </w:t>
      </w:r>
      <w:r w:rsidRPr="00CE1722">
        <w:rPr>
          <w:rFonts w:ascii="Times New Roman" w:hAnsi="Times New Roman" w:cs="Times New Roman"/>
          <w:sz w:val="24"/>
          <w:szCs w:val="24"/>
        </w:rPr>
        <w:t>the need for comprehensive research</w:t>
      </w:r>
      <w:r w:rsidR="00191D83">
        <w:rPr>
          <w:rFonts w:ascii="Times New Roman" w:hAnsi="Times New Roman" w:cs="Times New Roman"/>
          <w:sz w:val="24"/>
          <w:szCs w:val="24"/>
        </w:rPr>
        <w:t xml:space="preserve"> about the tendency of effects by the specific conditions</w:t>
      </w:r>
      <w:r w:rsidRPr="00CE1722">
        <w:rPr>
          <w:rFonts w:ascii="Times New Roman" w:hAnsi="Times New Roman" w:cs="Times New Roman"/>
          <w:sz w:val="24"/>
          <w:szCs w:val="24"/>
        </w:rPr>
        <w:t xml:space="preserve">. We </w:t>
      </w:r>
      <w:r w:rsidR="0020528A" w:rsidRPr="00CE1722">
        <w:rPr>
          <w:rFonts w:ascii="Times New Roman" w:hAnsi="Times New Roman" w:cs="Times New Roman"/>
          <w:sz w:val="24"/>
          <w:szCs w:val="24"/>
        </w:rPr>
        <w:t>extracted</w:t>
      </w:r>
      <w:r w:rsidRPr="00CE1722">
        <w:rPr>
          <w:rFonts w:ascii="Times New Roman" w:hAnsi="Times New Roman" w:cs="Times New Roman"/>
          <w:sz w:val="24"/>
          <w:szCs w:val="24"/>
        </w:rPr>
        <w:t xml:space="preserve"> available data </w:t>
      </w:r>
      <w:r w:rsidR="0020528A" w:rsidRPr="00CE1722">
        <w:rPr>
          <w:rFonts w:ascii="Times New Roman" w:hAnsi="Times New Roman" w:cs="Times New Roman"/>
          <w:sz w:val="24"/>
          <w:szCs w:val="24"/>
        </w:rPr>
        <w:t>on</w:t>
      </w:r>
      <w:r w:rsidRPr="00CE1722">
        <w:rPr>
          <w:rFonts w:ascii="Times New Roman" w:hAnsi="Times New Roman" w:cs="Times New Roman"/>
          <w:sz w:val="24"/>
          <w:szCs w:val="24"/>
        </w:rPr>
        <w:t xml:space="preserve"> the association between a patient's specific health condition and the effects of </w:t>
      </w:r>
      <w:r w:rsidR="003A7521" w:rsidRPr="00CE1722">
        <w:rPr>
          <w:rFonts w:ascii="Times New Roman" w:hAnsi="Times New Roman" w:cs="Times New Roman"/>
          <w:sz w:val="24"/>
          <w:szCs w:val="24"/>
        </w:rPr>
        <w:t>exogenous</w:t>
      </w:r>
      <w:r w:rsidRPr="00CE1722">
        <w:rPr>
          <w:rFonts w:ascii="Times New Roman" w:hAnsi="Times New Roman" w:cs="Times New Roman"/>
          <w:sz w:val="24"/>
          <w:szCs w:val="24"/>
        </w:rPr>
        <w:t xml:space="preserve"> melatonin. An umbrella review of </w:t>
      </w:r>
      <w:r w:rsidR="0020528A" w:rsidRPr="00CE1722">
        <w:rPr>
          <w:rFonts w:ascii="Times New Roman" w:hAnsi="Times New Roman" w:cs="Times New Roman"/>
          <w:sz w:val="24"/>
          <w:szCs w:val="24"/>
        </w:rPr>
        <w:t xml:space="preserve">the </w:t>
      </w:r>
      <w:r w:rsidRPr="00CE1722">
        <w:rPr>
          <w:rFonts w:ascii="Times New Roman" w:hAnsi="Times New Roman" w:cs="Times New Roman"/>
          <w:sz w:val="24"/>
          <w:szCs w:val="24"/>
        </w:rPr>
        <w:t xml:space="preserve">existing quantitative analyses </w:t>
      </w:r>
      <w:r w:rsidR="0020528A" w:rsidRPr="00CE1722">
        <w:rPr>
          <w:rFonts w:ascii="Times New Roman" w:hAnsi="Times New Roman" w:cs="Times New Roman"/>
          <w:sz w:val="24"/>
          <w:szCs w:val="24"/>
        </w:rPr>
        <w:t>is important</w:t>
      </w:r>
      <w:r w:rsidRPr="00CE1722">
        <w:rPr>
          <w:rFonts w:ascii="Times New Roman" w:hAnsi="Times New Roman" w:cs="Times New Roman"/>
          <w:sz w:val="24"/>
          <w:szCs w:val="24"/>
        </w:rPr>
        <w:t xml:space="preserve"> to provide a comprehensive </w:t>
      </w:r>
      <w:r w:rsidR="0020528A" w:rsidRPr="00CE1722">
        <w:rPr>
          <w:rFonts w:ascii="Times New Roman" w:hAnsi="Times New Roman" w:cs="Times New Roman"/>
          <w:sz w:val="24"/>
          <w:szCs w:val="24"/>
        </w:rPr>
        <w:t>summary</w:t>
      </w:r>
      <w:r w:rsidRPr="00CE1722">
        <w:rPr>
          <w:rFonts w:ascii="Times New Roman" w:hAnsi="Times New Roman" w:cs="Times New Roman"/>
          <w:sz w:val="24"/>
          <w:szCs w:val="24"/>
        </w:rPr>
        <w:t xml:space="preserve"> of the scientific literature</w:t>
      </w:r>
      <w:r w:rsidR="0020528A" w:rsidRPr="00CE1722">
        <w:rPr>
          <w:rFonts w:ascii="Times New Roman" w:hAnsi="Times New Roman" w:cs="Times New Roman"/>
          <w:sz w:val="24"/>
          <w:szCs w:val="24"/>
        </w:rPr>
        <w:t>,</w:t>
      </w:r>
      <w:r w:rsidR="00C46BA2"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&lt;EndNote&gt;&lt;Cite&gt;&lt;Author&gt;Aromataris&lt;/Author&gt;&lt;Year&gt;2015&lt;/Year&gt;&lt;RecNum&gt;3015&lt;/RecNum&gt;&lt;DisplayText&gt;[18]&lt;/DisplayText&gt;&lt;record&gt;&lt;rec-number&gt;3015&lt;/rec-number&gt;&lt;foreign-keys&gt;&lt;key app="EN" db-id="00d9afp2cdvvsiedf96x5rt5vp52w2s0252z" timestamp="1627586770"&gt;3015&lt;/key&gt;&lt;/foreign-keys&gt;&lt;ref-type name="Journal Article"&gt;17&lt;/ref-type&gt;&lt;contributors&gt;&lt;authors&gt;&lt;author&gt;Aromataris, Edoardo&lt;/author&gt;&lt;author&gt;Fernandez, Ritin&lt;/author&gt;&lt;author&gt;Godfrey, Christina M&lt;/author&gt;&lt;author&gt;Holly, Cheryl&lt;/author&gt;&lt;author&gt;Khalil, Hanan&lt;/author&gt;&lt;author&gt;Tungpunkom, Patraporn&lt;/author&gt;&lt;/authors&gt;&lt;/contributors&gt;&lt;titles&gt;&lt;title&gt;Summarizing systematic reviews: methodological development, conduct and reporting of an umbrella review approach&lt;/title&gt;&lt;secondary-title&gt;JBI Evidence Implementation&lt;/secondary-title&gt;&lt;/titles&gt;&lt;periodical&gt;&lt;full-title&gt;JBI Evidence Implementation&lt;/full-title&gt;&lt;/periodical&gt;&lt;pages&gt;132-140&lt;/pages&gt;&lt;volume&gt;13&lt;/volume&gt;&lt;number&gt;3&lt;/number&gt;&lt;dates&gt;&lt;year&gt;2015&lt;/year&gt;&lt;/dates&gt;&lt;isbn&gt;2691-3321&lt;/isbn&gt;&lt;urls&gt;&lt;/urls&gt;&lt;/record&gt;&lt;/Cite&gt;&lt;/EndNote&gt;</w:instrText>
      </w:r>
      <w:r w:rsidR="00C46BA2"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[18]</w:t>
      </w:r>
      <w:r w:rsidR="00C46BA2"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and an overview of the methodology of melatonin supplementation in a single reference state.</w:t>
      </w:r>
    </w:p>
    <w:p w14:paraId="0A44CE69" w14:textId="7AF029C3" w:rsidR="00252079" w:rsidRPr="00CE1722" w:rsidRDefault="00E3212D"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Therefore, this study aimed to summarize the meta-analyses to identify the effects of </w:t>
      </w:r>
      <w:r w:rsidR="00191D83">
        <w:rPr>
          <w:rFonts w:ascii="Times New Roman" w:hAnsi="Times New Roman" w:cs="Times New Roman"/>
          <w:sz w:val="24"/>
          <w:szCs w:val="24"/>
        </w:rPr>
        <w:t>suitable a</w:t>
      </w:r>
      <w:r w:rsidR="003A7521">
        <w:rPr>
          <w:rFonts w:ascii="Times New Roman" w:hAnsi="Times New Roman" w:cs="Times New Roman"/>
          <w:sz w:val="24"/>
          <w:szCs w:val="24"/>
        </w:rPr>
        <w:t xml:space="preserve">dministration of </w:t>
      </w:r>
      <w:r w:rsidRPr="00CE1722">
        <w:rPr>
          <w:rFonts w:ascii="Times New Roman" w:hAnsi="Times New Roman" w:cs="Times New Roman"/>
          <w:sz w:val="24"/>
          <w:szCs w:val="24"/>
        </w:rPr>
        <w:t>exogenous melatonin supplements on patients</w:t>
      </w:r>
      <w:r w:rsidR="0020528A" w:rsidRPr="00CE1722">
        <w:rPr>
          <w:rFonts w:ascii="Times New Roman" w:hAnsi="Times New Roman" w:cs="Times New Roman"/>
          <w:sz w:val="24"/>
          <w:szCs w:val="24"/>
        </w:rPr>
        <w:t xml:space="preserve"> with various</w:t>
      </w:r>
      <w:r w:rsidRPr="00CE1722">
        <w:rPr>
          <w:rFonts w:ascii="Times New Roman" w:hAnsi="Times New Roman" w:cs="Times New Roman"/>
          <w:sz w:val="24"/>
          <w:szCs w:val="24"/>
        </w:rPr>
        <w:t xml:space="preserve"> health conditions.</w:t>
      </w:r>
    </w:p>
    <w:p w14:paraId="36C8CF59" w14:textId="77777777" w:rsidR="00DC7391" w:rsidRPr="00191D83" w:rsidRDefault="00DC7391" w:rsidP="00CE1722">
      <w:pPr>
        <w:spacing w:line="480" w:lineRule="auto"/>
        <w:rPr>
          <w:rFonts w:ascii="Times New Roman" w:hAnsi="Times New Roman" w:cs="Times New Roman"/>
          <w:sz w:val="24"/>
          <w:szCs w:val="24"/>
        </w:rPr>
      </w:pPr>
    </w:p>
    <w:p w14:paraId="0FFB4767" w14:textId="77777777" w:rsidR="005F3A03" w:rsidRDefault="005F3A03">
      <w:pPr>
        <w:widowControl/>
        <w:wordWrap/>
        <w:autoSpaceDE/>
        <w:autoSpaceDN/>
        <w:rPr>
          <w:rFonts w:ascii="Times New Roman" w:hAnsi="Times New Roman" w:cs="Times New Roman"/>
          <w:b/>
          <w:bCs/>
          <w:sz w:val="24"/>
          <w:szCs w:val="24"/>
        </w:rPr>
      </w:pPr>
      <w:r>
        <w:br w:type="page"/>
      </w:r>
    </w:p>
    <w:p w14:paraId="0CAF477F" w14:textId="51BB0D55" w:rsidR="00252079" w:rsidRPr="00CE1722" w:rsidRDefault="00252079" w:rsidP="001B710E">
      <w:pPr>
        <w:pStyle w:val="Heading1"/>
      </w:pPr>
      <w:r w:rsidRPr="00CE1722">
        <w:lastRenderedPageBreak/>
        <w:t>2 Methods</w:t>
      </w:r>
    </w:p>
    <w:p w14:paraId="3B569333" w14:textId="77777777" w:rsidR="00252079" w:rsidRPr="001B710E" w:rsidRDefault="00252079" w:rsidP="001B710E">
      <w:pPr>
        <w:pStyle w:val="Heading2"/>
      </w:pPr>
      <w:r w:rsidRPr="001B710E">
        <w:t>2.1 Literature search and eligibility criteria</w:t>
      </w:r>
    </w:p>
    <w:p w14:paraId="0359F0FC" w14:textId="1209CCD3"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We conducted an umbrella review of meta-analys</w:t>
      </w:r>
      <w:r w:rsidR="00CA2834" w:rsidRPr="00CE1722">
        <w:rPr>
          <w:rFonts w:ascii="Times New Roman" w:hAnsi="Times New Roman" w:cs="Times New Roman"/>
          <w:sz w:val="24"/>
          <w:szCs w:val="24"/>
        </w:rPr>
        <w:t>e</w:t>
      </w:r>
      <w:r w:rsidRPr="00CE1722">
        <w:rPr>
          <w:rFonts w:ascii="Times New Roman" w:hAnsi="Times New Roman" w:cs="Times New Roman"/>
          <w:sz w:val="24"/>
          <w:szCs w:val="24"/>
        </w:rPr>
        <w:t xml:space="preserve">s based on randomized controlled trials (PROSPERO registration: CRD42021234788). </w:t>
      </w:r>
    </w:p>
    <w:p w14:paraId="2C7EA4C7" w14:textId="6E14AE76"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Inclusion criteria were as follows</w:t>
      </w:r>
      <w:r w:rsidR="00661115" w:rsidRPr="00CE1722">
        <w:rPr>
          <w:rFonts w:ascii="Times New Roman" w:hAnsi="Times New Roman" w:cs="Times New Roman"/>
          <w:sz w:val="24"/>
          <w:szCs w:val="24"/>
        </w:rPr>
        <w:t>, established by using the PICOS strategy (Table</w:t>
      </w:r>
      <w:r w:rsidR="004B2668">
        <w:rPr>
          <w:rFonts w:ascii="Times New Roman" w:hAnsi="Times New Roman" w:cs="Times New Roman"/>
          <w:sz w:val="24"/>
          <w:szCs w:val="24"/>
        </w:rPr>
        <w:t>.</w:t>
      </w:r>
      <w:r w:rsidR="00661115" w:rsidRPr="00CE1722">
        <w:rPr>
          <w:rFonts w:ascii="Times New Roman" w:hAnsi="Times New Roman" w:cs="Times New Roman"/>
          <w:sz w:val="24"/>
          <w:szCs w:val="24"/>
        </w:rPr>
        <w:t xml:space="preserve"> </w:t>
      </w:r>
      <w:r w:rsidR="004B2668">
        <w:rPr>
          <w:rFonts w:ascii="Times New Roman" w:hAnsi="Times New Roman" w:cs="Times New Roman"/>
          <w:sz w:val="24"/>
          <w:szCs w:val="24"/>
        </w:rPr>
        <w:t>S2</w:t>
      </w:r>
      <w:r w:rsidR="00661115" w:rsidRPr="00CE1722">
        <w:rPr>
          <w:rFonts w:ascii="Times New Roman" w:hAnsi="Times New Roman" w:cs="Times New Roman"/>
          <w:sz w:val="24"/>
          <w:szCs w:val="24"/>
        </w:rPr>
        <w:t>):</w:t>
      </w:r>
    </w:p>
    <w:p w14:paraId="118426BC" w14:textId="043A0F59" w:rsidR="00252079" w:rsidRPr="00CE1722" w:rsidRDefault="00252079" w:rsidP="00CE1722">
      <w:pPr>
        <w:spacing w:line="480" w:lineRule="auto"/>
        <w:ind w:left="240"/>
        <w:rPr>
          <w:rFonts w:ascii="Times New Roman" w:hAnsi="Times New Roman" w:cs="Times New Roman"/>
          <w:sz w:val="24"/>
          <w:szCs w:val="24"/>
        </w:rPr>
      </w:pPr>
      <w:r w:rsidRPr="00CE1722">
        <w:rPr>
          <w:rFonts w:ascii="Times New Roman" w:hAnsi="Times New Roman" w:cs="Times New Roman"/>
          <w:sz w:val="24"/>
          <w:szCs w:val="24"/>
        </w:rPr>
        <w:t xml:space="preserve">(a) </w:t>
      </w:r>
      <w:r w:rsidR="00661115" w:rsidRPr="00CE1722">
        <w:rPr>
          <w:rFonts w:ascii="Times New Roman" w:hAnsi="Times New Roman" w:cs="Times New Roman"/>
          <w:sz w:val="24"/>
          <w:szCs w:val="24"/>
        </w:rPr>
        <w:t>S</w:t>
      </w:r>
      <w:r w:rsidRPr="00CE1722">
        <w:rPr>
          <w:rFonts w:ascii="Times New Roman" w:hAnsi="Times New Roman" w:cs="Times New Roman"/>
          <w:sz w:val="24"/>
          <w:szCs w:val="24"/>
        </w:rPr>
        <w:t xml:space="preserve">tudy type: </w:t>
      </w:r>
      <w:r w:rsidR="000E5000" w:rsidRPr="00CE1722">
        <w:rPr>
          <w:rFonts w:ascii="Times New Roman" w:hAnsi="Times New Roman" w:cs="Times New Roman"/>
          <w:sz w:val="24"/>
          <w:szCs w:val="24"/>
        </w:rPr>
        <w:t>reviews including</w:t>
      </w:r>
      <w:r w:rsidR="00D21A1E" w:rsidRPr="00CE1722">
        <w:rPr>
          <w:rFonts w:ascii="Times New Roman" w:hAnsi="Times New Roman" w:cs="Times New Roman"/>
          <w:sz w:val="24"/>
          <w:szCs w:val="24"/>
        </w:rPr>
        <w:t xml:space="preserve"> </w:t>
      </w:r>
      <w:r w:rsidR="00661115" w:rsidRPr="00CE1722">
        <w:rPr>
          <w:rFonts w:ascii="Times New Roman" w:hAnsi="Times New Roman" w:cs="Times New Roman"/>
          <w:sz w:val="24"/>
          <w:szCs w:val="24"/>
        </w:rPr>
        <w:t>meta-analyses</w:t>
      </w:r>
      <w:r w:rsidR="0004460E" w:rsidRPr="00CE1722">
        <w:rPr>
          <w:rFonts w:ascii="Times New Roman" w:hAnsi="Times New Roman" w:cs="Times New Roman"/>
          <w:sz w:val="24"/>
          <w:szCs w:val="24"/>
        </w:rPr>
        <w:t xml:space="preserve"> </w:t>
      </w:r>
      <w:r w:rsidR="00661115" w:rsidRPr="00CE1722">
        <w:rPr>
          <w:rFonts w:ascii="Times New Roman" w:hAnsi="Times New Roman" w:cs="Times New Roman"/>
          <w:sz w:val="24"/>
          <w:szCs w:val="24"/>
        </w:rPr>
        <w:t>of randomized clinical trials</w:t>
      </w:r>
      <w:r w:rsidR="000E5000" w:rsidRPr="00CE1722">
        <w:rPr>
          <w:rFonts w:ascii="Times New Roman" w:hAnsi="Times New Roman" w:cs="Times New Roman"/>
          <w:sz w:val="24"/>
          <w:szCs w:val="24"/>
        </w:rPr>
        <w:t xml:space="preserve"> (RCTs)</w:t>
      </w:r>
      <w:r w:rsidR="00661115" w:rsidRPr="00CE1722">
        <w:rPr>
          <w:rFonts w:ascii="Times New Roman" w:hAnsi="Times New Roman" w:cs="Times New Roman"/>
          <w:sz w:val="24"/>
          <w:szCs w:val="24"/>
        </w:rPr>
        <w:t xml:space="preserve"> only</w:t>
      </w:r>
      <w:r w:rsidR="000E5000" w:rsidRPr="00CE1722">
        <w:rPr>
          <w:rFonts w:ascii="Times New Roman" w:hAnsi="Times New Roman" w:cs="Times New Roman"/>
          <w:sz w:val="24"/>
          <w:szCs w:val="24"/>
        </w:rPr>
        <w:t>.</w:t>
      </w:r>
    </w:p>
    <w:p w14:paraId="3623C8A3" w14:textId="45F8B615" w:rsidR="00252079" w:rsidRPr="00CE1722" w:rsidRDefault="00252079" w:rsidP="00CE1722">
      <w:pPr>
        <w:spacing w:line="480" w:lineRule="auto"/>
        <w:ind w:left="240"/>
        <w:rPr>
          <w:rFonts w:ascii="Times New Roman" w:hAnsi="Times New Roman" w:cs="Times New Roman"/>
          <w:sz w:val="24"/>
          <w:szCs w:val="24"/>
        </w:rPr>
      </w:pPr>
      <w:r w:rsidRPr="00CE1722">
        <w:rPr>
          <w:rFonts w:ascii="Times New Roman" w:hAnsi="Times New Roman" w:cs="Times New Roman"/>
          <w:sz w:val="24"/>
          <w:szCs w:val="24"/>
        </w:rPr>
        <w:t>(</w:t>
      </w:r>
      <w:r w:rsidR="00661115" w:rsidRPr="00CE1722">
        <w:rPr>
          <w:rFonts w:ascii="Times New Roman" w:hAnsi="Times New Roman" w:cs="Times New Roman"/>
          <w:sz w:val="24"/>
          <w:szCs w:val="24"/>
        </w:rPr>
        <w:t>b</w:t>
      </w:r>
      <w:r w:rsidRPr="00CE1722">
        <w:rPr>
          <w:rFonts w:ascii="Times New Roman" w:hAnsi="Times New Roman" w:cs="Times New Roman"/>
          <w:sz w:val="24"/>
          <w:szCs w:val="24"/>
        </w:rPr>
        <w:t xml:space="preserve">) </w:t>
      </w:r>
      <w:r w:rsidR="00661115" w:rsidRPr="00CE1722">
        <w:rPr>
          <w:rFonts w:ascii="Times New Roman" w:hAnsi="Times New Roman" w:cs="Times New Roman"/>
          <w:sz w:val="24"/>
          <w:szCs w:val="24"/>
        </w:rPr>
        <w:t>P</w:t>
      </w:r>
      <w:r w:rsidRPr="00CE1722">
        <w:rPr>
          <w:rFonts w:ascii="Times New Roman" w:hAnsi="Times New Roman" w:cs="Times New Roman"/>
          <w:sz w:val="24"/>
          <w:szCs w:val="24"/>
        </w:rPr>
        <w:t xml:space="preserve">articipants: patients who underwent </w:t>
      </w:r>
      <w:r w:rsidR="000E5000" w:rsidRPr="00CE1722">
        <w:rPr>
          <w:rFonts w:ascii="Times New Roman" w:hAnsi="Times New Roman" w:cs="Times New Roman"/>
          <w:sz w:val="24"/>
          <w:szCs w:val="24"/>
        </w:rPr>
        <w:t>supplement</w:t>
      </w:r>
      <w:r w:rsidR="00CA2834" w:rsidRPr="00CE1722">
        <w:rPr>
          <w:rFonts w:ascii="Times New Roman" w:hAnsi="Times New Roman" w:cs="Times New Roman"/>
          <w:sz w:val="24"/>
          <w:szCs w:val="24"/>
        </w:rPr>
        <w:t>ation</w:t>
      </w:r>
      <w:r w:rsidRPr="00CE1722">
        <w:rPr>
          <w:rFonts w:ascii="Times New Roman" w:hAnsi="Times New Roman" w:cs="Times New Roman"/>
          <w:sz w:val="24"/>
          <w:szCs w:val="24"/>
        </w:rPr>
        <w:t xml:space="preserve"> of melatonin, </w:t>
      </w:r>
      <w:r w:rsidR="00CA2834" w:rsidRPr="00CE1722">
        <w:rPr>
          <w:rFonts w:ascii="Times New Roman" w:hAnsi="Times New Roman" w:cs="Times New Roman"/>
          <w:sz w:val="24"/>
          <w:szCs w:val="24"/>
        </w:rPr>
        <w:t>for any</w:t>
      </w:r>
      <w:r w:rsidRPr="00CE1722">
        <w:rPr>
          <w:rFonts w:ascii="Times New Roman" w:hAnsi="Times New Roman" w:cs="Times New Roman"/>
          <w:sz w:val="24"/>
          <w:szCs w:val="24"/>
        </w:rPr>
        <w:t xml:space="preserve"> health condition</w:t>
      </w:r>
      <w:r w:rsidR="000E5000" w:rsidRPr="00CE1722">
        <w:rPr>
          <w:rFonts w:ascii="Times New Roman" w:hAnsi="Times New Roman" w:cs="Times New Roman"/>
          <w:sz w:val="24"/>
          <w:szCs w:val="24"/>
        </w:rPr>
        <w:t>.</w:t>
      </w:r>
    </w:p>
    <w:p w14:paraId="15D4D787" w14:textId="2303F1BF"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w:t>
      </w:r>
      <w:r w:rsidR="000E5000" w:rsidRPr="00CE1722">
        <w:rPr>
          <w:rFonts w:ascii="Times New Roman" w:hAnsi="Times New Roman" w:cs="Times New Roman"/>
          <w:sz w:val="24"/>
          <w:szCs w:val="24"/>
        </w:rPr>
        <w:t>c</w:t>
      </w:r>
      <w:r w:rsidRPr="00CE1722">
        <w:rPr>
          <w:rFonts w:ascii="Times New Roman" w:hAnsi="Times New Roman" w:cs="Times New Roman"/>
          <w:sz w:val="24"/>
          <w:szCs w:val="24"/>
        </w:rPr>
        <w:t xml:space="preserve">) </w:t>
      </w:r>
      <w:r w:rsidR="00661115" w:rsidRPr="00CE1722">
        <w:rPr>
          <w:rFonts w:ascii="Times New Roman" w:hAnsi="Times New Roman" w:cs="Times New Roman"/>
          <w:sz w:val="24"/>
          <w:szCs w:val="24"/>
        </w:rPr>
        <w:t>I</w:t>
      </w:r>
      <w:r w:rsidRPr="00CE1722">
        <w:rPr>
          <w:rFonts w:ascii="Times New Roman" w:hAnsi="Times New Roman" w:cs="Times New Roman"/>
          <w:sz w:val="24"/>
          <w:szCs w:val="24"/>
        </w:rPr>
        <w:t>ntervention: treatment in</w:t>
      </w:r>
      <w:r w:rsidR="00CA2834" w:rsidRPr="00CE1722">
        <w:rPr>
          <w:rFonts w:ascii="Times New Roman" w:hAnsi="Times New Roman" w:cs="Times New Roman"/>
          <w:sz w:val="24"/>
          <w:szCs w:val="24"/>
        </w:rPr>
        <w:t>cluding melatonin, via any route.</w:t>
      </w:r>
    </w:p>
    <w:p w14:paraId="215D265E" w14:textId="185CD255"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w:t>
      </w:r>
      <w:r w:rsidR="000E5000" w:rsidRPr="00CE1722">
        <w:rPr>
          <w:rFonts w:ascii="Times New Roman" w:hAnsi="Times New Roman" w:cs="Times New Roman"/>
          <w:sz w:val="24"/>
          <w:szCs w:val="24"/>
        </w:rPr>
        <w:t xml:space="preserve">d) </w:t>
      </w:r>
      <w:r w:rsidR="00661115" w:rsidRPr="00CE1722">
        <w:rPr>
          <w:rFonts w:ascii="Times New Roman" w:hAnsi="Times New Roman" w:cs="Times New Roman"/>
          <w:sz w:val="24"/>
          <w:szCs w:val="24"/>
        </w:rPr>
        <w:t>Co</w:t>
      </w:r>
      <w:r w:rsidRPr="00CE1722">
        <w:rPr>
          <w:rFonts w:ascii="Times New Roman" w:hAnsi="Times New Roman" w:cs="Times New Roman"/>
          <w:sz w:val="24"/>
          <w:szCs w:val="24"/>
        </w:rPr>
        <w:t>ntrol: passive controls such as placebo, sedatives, or active controls.</w:t>
      </w:r>
    </w:p>
    <w:p w14:paraId="4A997928" w14:textId="30E1FFE6" w:rsidR="00550C8D" w:rsidRPr="00CE1722" w:rsidRDefault="000E5000" w:rsidP="000C5263">
      <w:pPr>
        <w:spacing w:line="480" w:lineRule="auto"/>
        <w:ind w:firstLineChars="100" w:firstLine="240"/>
        <w:rPr>
          <w:rFonts w:ascii="Times New Roman" w:hAnsi="Times New Roman" w:cs="Times New Roman"/>
          <w:b/>
          <w:bCs/>
          <w:sz w:val="24"/>
          <w:szCs w:val="24"/>
        </w:rPr>
      </w:pPr>
      <w:r w:rsidRPr="00CE1722">
        <w:rPr>
          <w:rFonts w:ascii="Times New Roman" w:hAnsi="Times New Roman" w:cs="Times New Roman"/>
          <w:sz w:val="24"/>
          <w:szCs w:val="24"/>
        </w:rPr>
        <w:t xml:space="preserve">(e) </w:t>
      </w:r>
      <w:r w:rsidR="00661115" w:rsidRPr="00CE1722">
        <w:rPr>
          <w:rFonts w:ascii="Times New Roman" w:hAnsi="Times New Roman" w:cs="Times New Roman"/>
          <w:sz w:val="24"/>
          <w:szCs w:val="24"/>
        </w:rPr>
        <w:t xml:space="preserve">Outcomes: </w:t>
      </w:r>
      <w:r w:rsidRPr="00CE1722">
        <w:rPr>
          <w:rFonts w:ascii="Times New Roman" w:hAnsi="Times New Roman" w:cs="Times New Roman"/>
          <w:sz w:val="24"/>
          <w:szCs w:val="24"/>
        </w:rPr>
        <w:t xml:space="preserve">multiple health outcomes according to the condition of the patient. </w:t>
      </w:r>
    </w:p>
    <w:p w14:paraId="2E9971EA" w14:textId="0E0B8989" w:rsidR="005F3A03" w:rsidRDefault="00252079" w:rsidP="005F3A03">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We systematically searched PubMed</w:t>
      </w:r>
      <w:r w:rsidR="00626634" w:rsidRPr="00CE1722">
        <w:rPr>
          <w:rFonts w:ascii="Times New Roman" w:hAnsi="Times New Roman" w:cs="Times New Roman"/>
          <w:sz w:val="24"/>
          <w:szCs w:val="24"/>
        </w:rPr>
        <w:t>/Medline</w:t>
      </w:r>
      <w:r w:rsidRPr="00CE1722">
        <w:rPr>
          <w:rFonts w:ascii="Times New Roman" w:hAnsi="Times New Roman" w:cs="Times New Roman"/>
          <w:sz w:val="24"/>
          <w:szCs w:val="24"/>
        </w:rPr>
        <w:t xml:space="preserve">, Embase, and the Cochrane Database of Systematic Reviews from database inception to Feb 4, 2021. Full details of the search strategy, including search terms used, are included in </w:t>
      </w:r>
      <w:r w:rsidR="00A742B4" w:rsidRPr="00CE1722">
        <w:rPr>
          <w:rFonts w:ascii="Times New Roman" w:hAnsi="Times New Roman" w:cs="Times New Roman"/>
          <w:sz w:val="24"/>
          <w:szCs w:val="24"/>
        </w:rPr>
        <w:t>A</w:t>
      </w:r>
      <w:r w:rsidRPr="00CE1722">
        <w:rPr>
          <w:rFonts w:ascii="Times New Roman" w:hAnsi="Times New Roman" w:cs="Times New Roman"/>
          <w:sz w:val="24"/>
          <w:szCs w:val="24"/>
        </w:rPr>
        <w:t xml:space="preserve">ppendix 1. </w:t>
      </w:r>
      <w:r w:rsidR="0039450E">
        <w:rPr>
          <w:rFonts w:ascii="Times New Roman" w:hAnsi="Times New Roman" w:cs="Times New Roman"/>
          <w:sz w:val="24"/>
          <w:szCs w:val="24"/>
        </w:rPr>
        <w:t xml:space="preserve">In addition, we manually searched 11 articles to identify additional primary studies for the systematic search. </w:t>
      </w:r>
      <w:r w:rsidR="00E3212D" w:rsidRPr="00CE1722">
        <w:rPr>
          <w:rFonts w:ascii="Times New Roman" w:hAnsi="Times New Roman" w:cs="Times New Roman"/>
          <w:sz w:val="24"/>
          <w:szCs w:val="24"/>
        </w:rPr>
        <w:t>Two investigators (</w:t>
      </w:r>
      <w:r w:rsidR="00A900A6" w:rsidRPr="00CE1722">
        <w:rPr>
          <w:rFonts w:ascii="Times New Roman" w:hAnsi="Times New Roman" w:cs="Times New Roman"/>
          <w:sz w:val="24"/>
          <w:szCs w:val="24"/>
        </w:rPr>
        <w:t>L</w:t>
      </w:r>
      <w:r w:rsidR="00E3212D" w:rsidRPr="00CE1722">
        <w:rPr>
          <w:rFonts w:ascii="Times New Roman" w:hAnsi="Times New Roman" w:cs="Times New Roman"/>
          <w:sz w:val="24"/>
          <w:szCs w:val="24"/>
        </w:rPr>
        <w:t xml:space="preserve">SJ and </w:t>
      </w:r>
      <w:r w:rsidR="00A900A6" w:rsidRPr="00CE1722">
        <w:rPr>
          <w:rFonts w:ascii="Times New Roman" w:hAnsi="Times New Roman" w:cs="Times New Roman"/>
          <w:sz w:val="24"/>
          <w:szCs w:val="24"/>
        </w:rPr>
        <w:t>PS</w:t>
      </w:r>
      <w:r w:rsidR="00E3212D" w:rsidRPr="00CE1722">
        <w:rPr>
          <w:rFonts w:ascii="Times New Roman" w:hAnsi="Times New Roman" w:cs="Times New Roman"/>
          <w:sz w:val="24"/>
          <w:szCs w:val="24"/>
        </w:rPr>
        <w:t xml:space="preserve">) identified eligible </w:t>
      </w:r>
      <w:r w:rsidR="00312EA8">
        <w:rPr>
          <w:rFonts w:ascii="Times New Roman" w:hAnsi="Times New Roman" w:cs="Times New Roman"/>
          <w:sz w:val="24"/>
          <w:szCs w:val="24"/>
        </w:rPr>
        <w:t>themes</w:t>
      </w:r>
      <w:r w:rsidR="00E3212D" w:rsidRPr="00CE1722">
        <w:rPr>
          <w:rFonts w:ascii="Times New Roman" w:hAnsi="Times New Roman" w:cs="Times New Roman"/>
          <w:sz w:val="24"/>
          <w:szCs w:val="24"/>
        </w:rPr>
        <w:t xml:space="preserve">, independently screening the titles, abstracts, and </w:t>
      </w:r>
      <w:r w:rsidR="008F3D3D" w:rsidRPr="00CE1722">
        <w:rPr>
          <w:rFonts w:ascii="Times New Roman" w:hAnsi="Times New Roman" w:cs="Times New Roman"/>
          <w:sz w:val="24"/>
          <w:szCs w:val="24"/>
        </w:rPr>
        <w:t>full texts</w:t>
      </w:r>
      <w:r w:rsidR="00E3212D" w:rsidRPr="00CE1722">
        <w:rPr>
          <w:rFonts w:ascii="Times New Roman" w:hAnsi="Times New Roman" w:cs="Times New Roman"/>
          <w:sz w:val="24"/>
          <w:szCs w:val="24"/>
        </w:rPr>
        <w:t xml:space="preserve"> (Fig</w:t>
      </w:r>
      <w:r w:rsidR="00FA40ED" w:rsidRPr="00CE1722">
        <w:rPr>
          <w:rFonts w:ascii="Times New Roman" w:hAnsi="Times New Roman" w:cs="Times New Roman"/>
          <w:sz w:val="24"/>
          <w:szCs w:val="24"/>
        </w:rPr>
        <w:t>.</w:t>
      </w:r>
      <w:r w:rsidR="00E3212D" w:rsidRPr="00CE1722">
        <w:rPr>
          <w:rFonts w:ascii="Times New Roman" w:hAnsi="Times New Roman" w:cs="Times New Roman"/>
          <w:sz w:val="24"/>
          <w:szCs w:val="24"/>
        </w:rPr>
        <w:t xml:space="preserve"> 1).</w:t>
      </w:r>
      <w:r w:rsidRPr="00CE1722">
        <w:rPr>
          <w:rFonts w:ascii="Times New Roman" w:hAnsi="Times New Roman" w:cs="Times New Roman"/>
          <w:sz w:val="24"/>
          <w:szCs w:val="24"/>
        </w:rPr>
        <w:t xml:space="preserve"> Any disagreements were </w:t>
      </w:r>
      <w:r w:rsidR="00477CBE" w:rsidRPr="00CE1722">
        <w:rPr>
          <w:rFonts w:ascii="Times New Roman" w:hAnsi="Times New Roman" w:cs="Times New Roman"/>
          <w:sz w:val="24"/>
          <w:szCs w:val="24"/>
        </w:rPr>
        <w:t>resolved by consensus with a third reviewer</w:t>
      </w:r>
      <w:r w:rsidR="000E5000" w:rsidRPr="00CE1722">
        <w:rPr>
          <w:rFonts w:ascii="Times New Roman" w:hAnsi="Times New Roman" w:cs="Times New Roman"/>
          <w:sz w:val="24"/>
          <w:szCs w:val="24"/>
        </w:rPr>
        <w:t xml:space="preserve"> </w:t>
      </w:r>
      <w:r w:rsidR="00661115" w:rsidRPr="00CE1722">
        <w:rPr>
          <w:rFonts w:ascii="Times New Roman" w:hAnsi="Times New Roman" w:cs="Times New Roman"/>
          <w:sz w:val="24"/>
          <w:szCs w:val="24"/>
        </w:rPr>
        <w:t>(</w:t>
      </w:r>
      <w:r w:rsidR="00A900A6" w:rsidRPr="00CE1722">
        <w:rPr>
          <w:rFonts w:ascii="Times New Roman" w:hAnsi="Times New Roman" w:cs="Times New Roman"/>
          <w:sz w:val="24"/>
          <w:szCs w:val="24"/>
        </w:rPr>
        <w:t>S</w:t>
      </w:r>
      <w:r w:rsidR="00661115" w:rsidRPr="00CE1722">
        <w:rPr>
          <w:rFonts w:ascii="Times New Roman" w:hAnsi="Times New Roman" w:cs="Times New Roman"/>
          <w:sz w:val="24"/>
          <w:szCs w:val="24"/>
        </w:rPr>
        <w:t>JI</w:t>
      </w:r>
      <w:r w:rsidR="00477CBE" w:rsidRPr="00CE1722">
        <w:rPr>
          <w:rFonts w:ascii="Times New Roman" w:hAnsi="Times New Roman" w:cs="Times New Roman"/>
          <w:sz w:val="24"/>
          <w:szCs w:val="24"/>
        </w:rPr>
        <w:t>)</w:t>
      </w:r>
      <w:r w:rsidRPr="00CE1722">
        <w:rPr>
          <w:rFonts w:ascii="Times New Roman" w:hAnsi="Times New Roman" w:cs="Times New Roman"/>
          <w:sz w:val="24"/>
          <w:szCs w:val="24"/>
        </w:rPr>
        <w:t xml:space="preserve">. </w:t>
      </w:r>
    </w:p>
    <w:p w14:paraId="6F289B2E" w14:textId="77873940" w:rsidR="00EA6082" w:rsidRDefault="00EA6082" w:rsidP="00EA6082">
      <w:pPr>
        <w:widowControl/>
        <w:wordWrap/>
        <w:autoSpaceDE/>
        <w:autoSpaceDN/>
        <w:rPr>
          <w:rFonts w:ascii="Times New Roman" w:hAnsi="Times New Roman" w:cs="Times New Roman"/>
          <w:b/>
          <w:bCs/>
          <w:sz w:val="24"/>
          <w:szCs w:val="24"/>
        </w:rPr>
      </w:pPr>
    </w:p>
    <w:p w14:paraId="755EA9B7" w14:textId="0A80F353" w:rsidR="005F3A03" w:rsidRDefault="00550C8D" w:rsidP="005F3A03">
      <w:pPr>
        <w:widowControl/>
        <w:wordWrap/>
        <w:autoSpaceDE/>
        <w:autoSpaceDN/>
        <w:rPr>
          <w:rFonts w:ascii="Times New Roman" w:hAnsi="Times New Roman" w:cs="Times New Roman"/>
          <w:sz w:val="24"/>
          <w:szCs w:val="24"/>
        </w:rPr>
      </w:pPr>
      <w:r w:rsidRPr="00CE1722">
        <w:rPr>
          <w:rFonts w:ascii="Times New Roman" w:hAnsi="Times New Roman" w:cs="Times New Roman"/>
          <w:b/>
          <w:bCs/>
          <w:sz w:val="24"/>
          <w:szCs w:val="24"/>
        </w:rPr>
        <w:t>Fig. 1.</w:t>
      </w:r>
      <w:r w:rsidRPr="00CE1722">
        <w:rPr>
          <w:rFonts w:ascii="Times New Roman" w:hAnsi="Times New Roman" w:cs="Times New Roman"/>
          <w:sz w:val="24"/>
          <w:szCs w:val="24"/>
        </w:rPr>
        <w:t xml:space="preserve"> Search strategy: Flow diagram of selection of meta-analyses for the umbrella review</w:t>
      </w:r>
    </w:p>
    <w:p w14:paraId="10035E31" w14:textId="77777777" w:rsidR="005F3A03" w:rsidRDefault="005F3A03" w:rsidP="005F3A03">
      <w:pPr>
        <w:widowControl/>
        <w:wordWrap/>
        <w:autoSpaceDE/>
        <w:autoSpaceDN/>
        <w:rPr>
          <w:rFonts w:ascii="Times New Roman" w:hAnsi="Times New Roman" w:cs="Times New Roman"/>
          <w:sz w:val="24"/>
          <w:szCs w:val="24"/>
        </w:rPr>
      </w:pPr>
    </w:p>
    <w:p w14:paraId="2F217C58" w14:textId="5B7D6A2A" w:rsidR="00252079" w:rsidRPr="00CE1722" w:rsidRDefault="00252079" w:rsidP="005F3A03">
      <w:pPr>
        <w:widowControl/>
        <w:wordWrap/>
        <w:autoSpaceDE/>
        <w:autoSpaceDN/>
        <w:spacing w:line="480" w:lineRule="auto"/>
        <w:ind w:firstLine="240"/>
        <w:rPr>
          <w:rFonts w:ascii="Times New Roman" w:hAnsi="Times New Roman" w:cs="Times New Roman"/>
          <w:sz w:val="24"/>
          <w:szCs w:val="24"/>
        </w:rPr>
      </w:pPr>
      <w:r w:rsidRPr="00CE1722">
        <w:rPr>
          <w:rFonts w:ascii="Times New Roman" w:hAnsi="Times New Roman" w:cs="Times New Roman"/>
          <w:sz w:val="24"/>
          <w:szCs w:val="24"/>
        </w:rPr>
        <w:t xml:space="preserve">We included systematic reviews </w:t>
      </w:r>
      <w:r w:rsidR="00E1331D">
        <w:rPr>
          <w:rFonts w:ascii="Times New Roman" w:hAnsi="Times New Roman" w:cs="Times New Roman"/>
          <w:sz w:val="24"/>
          <w:szCs w:val="24"/>
        </w:rPr>
        <w:t xml:space="preserve">including network meta-analyses </w:t>
      </w:r>
      <w:r w:rsidRPr="00CE1722">
        <w:rPr>
          <w:rFonts w:ascii="Times New Roman" w:hAnsi="Times New Roman" w:cs="Times New Roman"/>
          <w:sz w:val="24"/>
          <w:szCs w:val="24"/>
        </w:rPr>
        <w:t xml:space="preserve">that provided meta-analyses of interventional studies, only with randomized controlled trials, that pooled any </w:t>
      </w:r>
      <w:r w:rsidRPr="00CE1722">
        <w:rPr>
          <w:rFonts w:ascii="Times New Roman" w:hAnsi="Times New Roman" w:cs="Times New Roman"/>
          <w:sz w:val="24"/>
          <w:szCs w:val="24"/>
        </w:rPr>
        <w:lastRenderedPageBreak/>
        <w:t xml:space="preserve">combination of continuous variables, relative risk, or odds ratio comparing the same exposure with the same health outcome. </w:t>
      </w:r>
      <w:r w:rsidR="00510A14">
        <w:rPr>
          <w:rFonts w:ascii="Times New Roman" w:hAnsi="Times New Roman" w:cs="Times New Roman"/>
          <w:sz w:val="24"/>
          <w:szCs w:val="24"/>
        </w:rPr>
        <w:t>For example, p</w:t>
      </w:r>
      <w:r w:rsidRPr="00CE1722">
        <w:rPr>
          <w:rFonts w:ascii="Times New Roman" w:hAnsi="Times New Roman" w:cs="Times New Roman"/>
          <w:sz w:val="24"/>
          <w:szCs w:val="24"/>
        </w:rPr>
        <w:t xml:space="preserve">articipants could be healthy, </w:t>
      </w:r>
      <w:r w:rsidR="005F58F9">
        <w:rPr>
          <w:rFonts w:ascii="Times New Roman" w:hAnsi="Times New Roman" w:cs="Times New Roman"/>
          <w:sz w:val="24"/>
          <w:szCs w:val="24"/>
        </w:rPr>
        <w:t>have a</w:t>
      </w:r>
      <w:r w:rsidR="005F58F9" w:rsidRPr="00CE1722">
        <w:rPr>
          <w:rFonts w:ascii="Times New Roman" w:hAnsi="Times New Roman" w:cs="Times New Roman"/>
          <w:sz w:val="24"/>
          <w:szCs w:val="24"/>
        </w:rPr>
        <w:t xml:space="preserve"> </w:t>
      </w:r>
      <w:r w:rsidRPr="00CE1722">
        <w:rPr>
          <w:rFonts w:ascii="Times New Roman" w:hAnsi="Times New Roman" w:cs="Times New Roman"/>
          <w:sz w:val="24"/>
          <w:szCs w:val="24"/>
        </w:rPr>
        <w:t xml:space="preserve">preexisting illness, or </w:t>
      </w:r>
      <w:r w:rsidR="005F58F9">
        <w:rPr>
          <w:rFonts w:ascii="Times New Roman" w:hAnsi="Times New Roman" w:cs="Times New Roman"/>
          <w:sz w:val="24"/>
          <w:szCs w:val="24"/>
        </w:rPr>
        <w:t xml:space="preserve">be </w:t>
      </w:r>
      <w:r w:rsidRPr="00CE1722">
        <w:rPr>
          <w:rFonts w:ascii="Times New Roman" w:hAnsi="Times New Roman" w:cs="Times New Roman"/>
          <w:sz w:val="24"/>
          <w:szCs w:val="24"/>
        </w:rPr>
        <w:t xml:space="preserve">pregnant. We </w:t>
      </w:r>
      <w:r w:rsidR="00626634" w:rsidRPr="00CE1722">
        <w:rPr>
          <w:rFonts w:ascii="Times New Roman" w:hAnsi="Times New Roman" w:cs="Times New Roman"/>
          <w:sz w:val="24"/>
          <w:szCs w:val="24"/>
        </w:rPr>
        <w:t>included</w:t>
      </w:r>
      <w:r w:rsidRPr="00CE1722">
        <w:rPr>
          <w:rFonts w:ascii="Times New Roman" w:hAnsi="Times New Roman" w:cs="Times New Roman"/>
          <w:sz w:val="24"/>
          <w:szCs w:val="24"/>
        </w:rPr>
        <w:t xml:space="preserve"> studies published in English</w:t>
      </w:r>
      <w:r w:rsidR="00626634" w:rsidRPr="00CE1722">
        <w:rPr>
          <w:rFonts w:ascii="Times New Roman" w:hAnsi="Times New Roman" w:cs="Times New Roman"/>
          <w:sz w:val="24"/>
          <w:szCs w:val="24"/>
        </w:rPr>
        <w:t xml:space="preserve"> only</w:t>
      </w:r>
      <w:r w:rsidRPr="00CE1722">
        <w:rPr>
          <w:rFonts w:ascii="Times New Roman" w:hAnsi="Times New Roman" w:cs="Times New Roman"/>
          <w:sz w:val="24"/>
          <w:szCs w:val="24"/>
        </w:rPr>
        <w:t xml:space="preserve">. </w:t>
      </w:r>
      <w:r w:rsidR="00510A14" w:rsidRPr="00510A14">
        <w:rPr>
          <w:rFonts w:ascii="Times New Roman" w:hAnsi="Times New Roman" w:cs="Times New Roman"/>
          <w:sz w:val="24"/>
          <w:szCs w:val="24"/>
        </w:rPr>
        <w:t>The present study explored all health outcomes accessible through search</w:t>
      </w:r>
      <w:r w:rsidR="00510A14">
        <w:rPr>
          <w:rFonts w:ascii="Times New Roman" w:hAnsi="Times New Roman" w:cs="Times New Roman"/>
          <w:sz w:val="24"/>
          <w:szCs w:val="24"/>
        </w:rPr>
        <w:t xml:space="preserve"> inclusion</w:t>
      </w:r>
      <w:r w:rsidR="009A79EF">
        <w:rPr>
          <w:rFonts w:ascii="Times New Roman" w:hAnsi="Times New Roman" w:cs="Times New Roman"/>
          <w:sz w:val="24"/>
          <w:szCs w:val="24"/>
        </w:rPr>
        <w:t>s.</w:t>
      </w:r>
      <w:r w:rsidR="00A132C6">
        <w:rPr>
          <w:rFonts w:ascii="Times New Roman" w:hAnsi="Times New Roman" w:cs="Times New Roman"/>
          <w:sz w:val="24"/>
          <w:szCs w:val="24"/>
        </w:rPr>
        <w:t xml:space="preserve"> </w:t>
      </w:r>
      <w:r w:rsidRPr="00CE1722">
        <w:rPr>
          <w:rFonts w:ascii="Times New Roman" w:hAnsi="Times New Roman" w:cs="Times New Roman"/>
          <w:sz w:val="24"/>
          <w:szCs w:val="24"/>
        </w:rPr>
        <w:t>We excluded reviews that did not include a meta-analysis or did not present sufficient</w:t>
      </w:r>
      <w:r w:rsidR="003A2BBA" w:rsidRPr="00CE1722">
        <w:rPr>
          <w:rFonts w:ascii="Times New Roman" w:hAnsi="Times New Roman" w:cs="Times New Roman"/>
          <w:sz w:val="24"/>
          <w:szCs w:val="24"/>
        </w:rPr>
        <w:t xml:space="preserve"> specific</w:t>
      </w:r>
      <w:r w:rsidRPr="00CE1722">
        <w:rPr>
          <w:rFonts w:ascii="Times New Roman" w:hAnsi="Times New Roman" w:cs="Times New Roman"/>
          <w:sz w:val="24"/>
          <w:szCs w:val="24"/>
        </w:rPr>
        <w:t xml:space="preserve"> data</w:t>
      </w:r>
      <w:r w:rsidR="003A2BBA" w:rsidRPr="00CE1722">
        <w:rPr>
          <w:rFonts w:ascii="Times New Roman" w:hAnsi="Times New Roman" w:cs="Times New Roman"/>
          <w:sz w:val="24"/>
          <w:szCs w:val="24"/>
        </w:rPr>
        <w:t xml:space="preserve"> (number of case and control, effect size</w:t>
      </w:r>
      <w:r w:rsidR="00D21A1E" w:rsidRPr="00CE1722">
        <w:rPr>
          <w:rFonts w:ascii="Times New Roman" w:hAnsi="Times New Roman" w:cs="Times New Roman"/>
          <w:sz w:val="24"/>
          <w:szCs w:val="24"/>
        </w:rPr>
        <w:t>,</w:t>
      </w:r>
      <w:r w:rsidR="003A2BBA" w:rsidRPr="00CE1722">
        <w:rPr>
          <w:rFonts w:ascii="Times New Roman" w:hAnsi="Times New Roman" w:cs="Times New Roman"/>
          <w:sz w:val="24"/>
          <w:szCs w:val="24"/>
        </w:rPr>
        <w:t xml:space="preserve"> and 95% confidence intervals (CI))</w:t>
      </w:r>
      <w:r w:rsidRPr="00CE1722">
        <w:rPr>
          <w:rFonts w:ascii="Times New Roman" w:hAnsi="Times New Roman" w:cs="Times New Roman"/>
          <w:sz w:val="24"/>
          <w:szCs w:val="24"/>
        </w:rPr>
        <w:t xml:space="preserve"> for reanalysis, non-human studies, and meta-analyses that had melatonin analogs in the intervention but provided no independent quantitative analysis of melatonin. </w:t>
      </w:r>
    </w:p>
    <w:p w14:paraId="32AC101D" w14:textId="3DDAD1B0" w:rsidR="00252079" w:rsidRPr="00CE1722" w:rsidRDefault="005F58F9" w:rsidP="00CE1722">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If</w:t>
      </w:r>
      <w:r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 xml:space="preserve">two or more meta-analyses studied a similar topic with the same patients' condition, we selected only one meta-analysis to avoid duplicate estimates. </w:t>
      </w:r>
      <w:r w:rsidR="00197A8B">
        <w:rPr>
          <w:rFonts w:ascii="Times New Roman" w:hAnsi="Times New Roman" w:cs="Times New Roman"/>
          <w:sz w:val="24"/>
          <w:szCs w:val="24"/>
        </w:rPr>
        <w:t>However, when</w:t>
      </w:r>
      <w:r w:rsidR="00197A8B" w:rsidRPr="005F58F9">
        <w:rPr>
          <w:rFonts w:ascii="Times New Roman" w:hAnsi="Times New Roman" w:cs="Times New Roman"/>
          <w:sz w:val="24"/>
          <w:szCs w:val="24"/>
        </w:rPr>
        <w:t xml:space="preserve"> the scope covered by the subject</w:t>
      </w:r>
      <w:r w:rsidR="00197A8B">
        <w:rPr>
          <w:rFonts w:ascii="Times New Roman" w:hAnsi="Times New Roman" w:cs="Times New Roman"/>
          <w:sz w:val="24"/>
          <w:szCs w:val="24"/>
        </w:rPr>
        <w:t xml:space="preserve"> or the control condition</w:t>
      </w:r>
      <w:r w:rsidR="00197A8B" w:rsidRPr="005F58F9">
        <w:rPr>
          <w:rFonts w:ascii="Times New Roman" w:hAnsi="Times New Roman" w:cs="Times New Roman"/>
          <w:sz w:val="24"/>
          <w:szCs w:val="24"/>
        </w:rPr>
        <w:t xml:space="preserve"> in the study was different, it was classified and included. </w:t>
      </w:r>
      <w:r w:rsidR="00A51DA9">
        <w:rPr>
          <w:rFonts w:ascii="Times New Roman" w:hAnsi="Times New Roman" w:cs="Times New Roman"/>
          <w:sz w:val="24"/>
          <w:szCs w:val="24"/>
        </w:rPr>
        <w:t>Finally, w</w:t>
      </w:r>
      <w:r w:rsidR="00197A8B">
        <w:rPr>
          <w:rFonts w:ascii="Times New Roman" w:hAnsi="Times New Roman" w:cs="Times New Roman"/>
          <w:sz w:val="24"/>
          <w:szCs w:val="24"/>
        </w:rPr>
        <w:t>e included the latest</w:t>
      </w:r>
      <w:r w:rsidR="00197A8B" w:rsidRPr="005F58F9">
        <w:rPr>
          <w:rFonts w:ascii="Times New Roman" w:hAnsi="Times New Roman" w:cs="Times New Roman"/>
          <w:sz w:val="24"/>
          <w:szCs w:val="24"/>
        </w:rPr>
        <w:t xml:space="preserve"> </w:t>
      </w:r>
      <w:r w:rsidR="00197A8B">
        <w:rPr>
          <w:rFonts w:ascii="Times New Roman" w:hAnsi="Times New Roman" w:cs="Times New Roman"/>
          <w:sz w:val="24"/>
          <w:szCs w:val="24"/>
        </w:rPr>
        <w:t xml:space="preserve">article </w:t>
      </w:r>
      <w:r w:rsidR="00197A8B" w:rsidRPr="005F58F9">
        <w:rPr>
          <w:rFonts w:ascii="Times New Roman" w:hAnsi="Times New Roman" w:cs="Times New Roman"/>
          <w:sz w:val="24"/>
          <w:szCs w:val="24"/>
        </w:rPr>
        <w:t>dealing with the same scope as the subject</w:t>
      </w:r>
      <w:r w:rsidR="00A51DA9">
        <w:rPr>
          <w:rFonts w:ascii="Times New Roman" w:hAnsi="Times New Roman" w:cs="Times New Roman"/>
          <w:sz w:val="24"/>
          <w:szCs w:val="24"/>
        </w:rPr>
        <w:t xml:space="preserve"> regardless of the number of RCTs included</w:t>
      </w:r>
      <w:r w:rsidR="00197A8B" w:rsidRPr="005F58F9">
        <w:rPr>
          <w:rFonts w:ascii="Times New Roman" w:hAnsi="Times New Roman" w:cs="Times New Roman"/>
          <w:sz w:val="24"/>
          <w:szCs w:val="24"/>
        </w:rPr>
        <w:t>.</w:t>
      </w:r>
    </w:p>
    <w:p w14:paraId="3E950FB6" w14:textId="77777777" w:rsidR="00252079" w:rsidRPr="00CE1722" w:rsidRDefault="00252079" w:rsidP="001B710E">
      <w:pPr>
        <w:pStyle w:val="Heading2"/>
      </w:pPr>
      <w:r w:rsidRPr="00CE1722">
        <w:t>2.2 Data extraction</w:t>
      </w:r>
    </w:p>
    <w:p w14:paraId="4A78EEDB" w14:textId="58ECBB97" w:rsidR="00E2425C"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For each eligible study, two investigators </w:t>
      </w:r>
      <w:r w:rsidR="003A2BBA" w:rsidRPr="00CE1722">
        <w:rPr>
          <w:rFonts w:ascii="Times New Roman" w:hAnsi="Times New Roman" w:cs="Times New Roman"/>
          <w:sz w:val="24"/>
          <w:szCs w:val="24"/>
        </w:rPr>
        <w:t>(</w:t>
      </w:r>
      <w:r w:rsidR="00A900A6" w:rsidRPr="00CE1722">
        <w:rPr>
          <w:rFonts w:ascii="Times New Roman" w:hAnsi="Times New Roman" w:cs="Times New Roman"/>
          <w:sz w:val="24"/>
          <w:szCs w:val="24"/>
        </w:rPr>
        <w:t>L</w:t>
      </w:r>
      <w:r w:rsidR="003A2BBA" w:rsidRPr="00CE1722">
        <w:rPr>
          <w:rFonts w:ascii="Times New Roman" w:hAnsi="Times New Roman" w:cs="Times New Roman"/>
          <w:sz w:val="24"/>
          <w:szCs w:val="24"/>
        </w:rPr>
        <w:t xml:space="preserve">SJ and </w:t>
      </w:r>
      <w:r w:rsidR="00A900A6" w:rsidRPr="00CE1722">
        <w:rPr>
          <w:rFonts w:ascii="Times New Roman" w:hAnsi="Times New Roman" w:cs="Times New Roman"/>
          <w:sz w:val="24"/>
          <w:szCs w:val="24"/>
        </w:rPr>
        <w:t>PS</w:t>
      </w:r>
      <w:r w:rsidR="003A2BBA" w:rsidRPr="00CE1722">
        <w:rPr>
          <w:rFonts w:ascii="Times New Roman" w:hAnsi="Times New Roman" w:cs="Times New Roman"/>
          <w:sz w:val="24"/>
          <w:szCs w:val="24"/>
        </w:rPr>
        <w:t>)</w:t>
      </w:r>
      <w:r w:rsidRPr="00CE1722">
        <w:rPr>
          <w:rFonts w:ascii="Times New Roman" w:hAnsi="Times New Roman" w:cs="Times New Roman"/>
          <w:sz w:val="24"/>
          <w:szCs w:val="24"/>
        </w:rPr>
        <w:t xml:space="preserve"> independently extract</w:t>
      </w:r>
      <w:r w:rsidR="00B97ACC" w:rsidRPr="00CE1722">
        <w:rPr>
          <w:rFonts w:ascii="Times New Roman" w:hAnsi="Times New Roman" w:cs="Times New Roman"/>
          <w:sz w:val="24"/>
          <w:szCs w:val="24"/>
        </w:rPr>
        <w:t>ed</w:t>
      </w:r>
      <w:r w:rsidRPr="00CE1722">
        <w:rPr>
          <w:rFonts w:ascii="Times New Roman" w:hAnsi="Times New Roman" w:cs="Times New Roman"/>
          <w:sz w:val="24"/>
          <w:szCs w:val="24"/>
        </w:rPr>
        <w:t xml:space="preserve"> the name of the first author, publication year, condition of the patient, number of</w:t>
      </w:r>
      <w:r w:rsidR="00E2425C" w:rsidRPr="00CE1722">
        <w:rPr>
          <w:rFonts w:ascii="Times New Roman" w:hAnsi="Times New Roman" w:cs="Times New Roman"/>
          <w:sz w:val="24"/>
          <w:szCs w:val="24"/>
        </w:rPr>
        <w:t xml:space="preserve"> subjects assigned to the intervention and control groups, </w:t>
      </w:r>
      <w:r w:rsidRPr="00CE1722">
        <w:rPr>
          <w:rFonts w:ascii="Times New Roman" w:hAnsi="Times New Roman" w:cs="Times New Roman"/>
          <w:sz w:val="24"/>
          <w:szCs w:val="24"/>
        </w:rPr>
        <w:t>or number of event/total each, and the metrics used in the original meta-analyses (e.g., Cohen's d, Hedges' g, the weighted mean difference [WMD], relative risk [RR] or odds ratio [OR])</w:t>
      </w:r>
      <w:r w:rsidR="00E2425C" w:rsidRPr="00CE1722">
        <w:rPr>
          <w:rFonts w:ascii="Times New Roman" w:hAnsi="Times New Roman" w:cs="Times New Roman"/>
          <w:sz w:val="24"/>
          <w:szCs w:val="24"/>
        </w:rPr>
        <w:t xml:space="preserve"> along with the corresponding 95% </w:t>
      </w:r>
      <w:r w:rsidR="001719D0">
        <w:rPr>
          <w:rFonts w:ascii="Times New Roman" w:hAnsi="Times New Roman" w:cs="Times New Roman" w:hint="eastAsia"/>
          <w:sz w:val="24"/>
          <w:szCs w:val="24"/>
        </w:rPr>
        <w:t>c</w:t>
      </w:r>
      <w:r w:rsidR="001719D0">
        <w:rPr>
          <w:rFonts w:ascii="Times New Roman" w:hAnsi="Times New Roman" w:cs="Times New Roman"/>
          <w:sz w:val="24"/>
          <w:szCs w:val="24"/>
        </w:rPr>
        <w:t>onfidence interval (CI)</w:t>
      </w:r>
      <w:r w:rsidR="00E2425C" w:rsidRPr="00CE1722">
        <w:rPr>
          <w:rFonts w:ascii="Times New Roman" w:hAnsi="Times New Roman" w:cs="Times New Roman"/>
          <w:sz w:val="24"/>
          <w:szCs w:val="24"/>
        </w:rPr>
        <w:t xml:space="preserve"> and quality of studies </w:t>
      </w:r>
      <w:r w:rsidR="00B97ACC" w:rsidRPr="00CE1722">
        <w:rPr>
          <w:rFonts w:ascii="Times New Roman" w:hAnsi="Times New Roman" w:cs="Times New Roman"/>
          <w:sz w:val="24"/>
          <w:szCs w:val="24"/>
        </w:rPr>
        <w:t>included in the</w:t>
      </w:r>
      <w:r w:rsidR="00E2425C" w:rsidRPr="00CE1722">
        <w:rPr>
          <w:rFonts w:ascii="Times New Roman" w:hAnsi="Times New Roman" w:cs="Times New Roman"/>
          <w:sz w:val="24"/>
          <w:szCs w:val="24"/>
        </w:rPr>
        <w:t xml:space="preserve"> meta-analyses</w:t>
      </w:r>
      <w:r w:rsidRPr="00CE1722">
        <w:rPr>
          <w:rFonts w:ascii="Times New Roman" w:hAnsi="Times New Roman" w:cs="Times New Roman"/>
          <w:sz w:val="24"/>
          <w:szCs w:val="24"/>
        </w:rPr>
        <w:t xml:space="preserve">, </w:t>
      </w:r>
      <w:r w:rsidR="00D21A1E" w:rsidRPr="00CE1722">
        <w:rPr>
          <w:rFonts w:ascii="Times New Roman" w:hAnsi="Times New Roman" w:cs="Times New Roman"/>
          <w:sz w:val="24"/>
          <w:szCs w:val="24"/>
        </w:rPr>
        <w:t xml:space="preserve">the </w:t>
      </w:r>
      <w:r w:rsidRPr="00CE1722">
        <w:rPr>
          <w:rFonts w:ascii="Times New Roman" w:hAnsi="Times New Roman" w:cs="Times New Roman"/>
          <w:sz w:val="24"/>
          <w:szCs w:val="24"/>
        </w:rPr>
        <w:t>interpretation under heterogeneity, and the publication bias.</w:t>
      </w:r>
      <w:r w:rsidR="00E2425C" w:rsidRPr="00CE1722">
        <w:rPr>
          <w:rFonts w:ascii="Times New Roman" w:hAnsi="Times New Roman" w:cs="Times New Roman"/>
          <w:sz w:val="24"/>
          <w:szCs w:val="24"/>
        </w:rPr>
        <w:t xml:space="preserve"> The </w:t>
      </w:r>
      <w:r w:rsidR="00B97ACC" w:rsidRPr="00CE1722">
        <w:rPr>
          <w:rFonts w:ascii="Times New Roman" w:hAnsi="Times New Roman" w:cs="Times New Roman"/>
          <w:sz w:val="24"/>
          <w:szCs w:val="24"/>
        </w:rPr>
        <w:t xml:space="preserve">dose </w:t>
      </w:r>
      <w:r w:rsidR="00E2425C" w:rsidRPr="00CE1722">
        <w:rPr>
          <w:rFonts w:ascii="Times New Roman" w:hAnsi="Times New Roman" w:cs="Times New Roman"/>
          <w:sz w:val="24"/>
          <w:szCs w:val="24"/>
        </w:rPr>
        <w:t>of melatonin and comparative treatments was generally provided in mg/day, and we did not modify the original units of the data.</w:t>
      </w:r>
    </w:p>
    <w:p w14:paraId="4D3875A6" w14:textId="0A03B58B"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We extracted </w:t>
      </w:r>
      <w:r w:rsidR="00B17222" w:rsidRPr="00CE1722">
        <w:rPr>
          <w:rFonts w:ascii="Times New Roman" w:hAnsi="Times New Roman" w:cs="Times New Roman"/>
          <w:sz w:val="24"/>
          <w:szCs w:val="24"/>
        </w:rPr>
        <w:t xml:space="preserve">data from </w:t>
      </w:r>
      <w:r w:rsidRPr="00CE1722">
        <w:rPr>
          <w:rFonts w:ascii="Times New Roman" w:hAnsi="Times New Roman" w:cs="Times New Roman"/>
          <w:sz w:val="24"/>
          <w:szCs w:val="24"/>
        </w:rPr>
        <w:t xml:space="preserve">any study </w:t>
      </w:r>
      <w:r w:rsidR="00B17222" w:rsidRPr="00CE1722">
        <w:rPr>
          <w:rFonts w:ascii="Times New Roman" w:hAnsi="Times New Roman" w:cs="Times New Roman"/>
          <w:sz w:val="24"/>
          <w:szCs w:val="24"/>
        </w:rPr>
        <w:t>comparing</w:t>
      </w:r>
      <w:r w:rsidRPr="00CE1722">
        <w:rPr>
          <w:rFonts w:ascii="Times New Roman" w:hAnsi="Times New Roman" w:cs="Times New Roman"/>
          <w:sz w:val="24"/>
          <w:szCs w:val="24"/>
        </w:rPr>
        <w:t xml:space="preserve"> melatonin exposure, including </w:t>
      </w:r>
      <w:r w:rsidR="00E2425C" w:rsidRPr="00CE1722">
        <w:rPr>
          <w:rFonts w:ascii="Times New Roman" w:hAnsi="Times New Roman" w:cs="Times New Roman"/>
          <w:sz w:val="24"/>
          <w:szCs w:val="24"/>
        </w:rPr>
        <w:t xml:space="preserve">subgroup </w:t>
      </w:r>
      <w:r w:rsidR="00E2425C" w:rsidRPr="00CE1722">
        <w:rPr>
          <w:rFonts w:ascii="Times New Roman" w:hAnsi="Times New Roman" w:cs="Times New Roman"/>
          <w:sz w:val="24"/>
          <w:szCs w:val="24"/>
        </w:rPr>
        <w:lastRenderedPageBreak/>
        <w:t xml:space="preserve">analysis of </w:t>
      </w:r>
      <w:r w:rsidRPr="00CE1722">
        <w:rPr>
          <w:rFonts w:ascii="Times New Roman" w:hAnsi="Times New Roman" w:cs="Times New Roman"/>
          <w:sz w:val="24"/>
          <w:szCs w:val="24"/>
        </w:rPr>
        <w:t xml:space="preserve">high versus low dose responses. If a study presented </w:t>
      </w:r>
      <w:r w:rsidR="00EA23B7" w:rsidRPr="00CE1722">
        <w:rPr>
          <w:rFonts w:ascii="Times New Roman" w:hAnsi="Times New Roman" w:cs="Times New Roman"/>
          <w:sz w:val="24"/>
          <w:szCs w:val="24"/>
        </w:rPr>
        <w:t>several</w:t>
      </w:r>
      <w:r w:rsidRPr="00CE1722">
        <w:rPr>
          <w:rFonts w:ascii="Times New Roman" w:hAnsi="Times New Roman" w:cs="Times New Roman"/>
          <w:sz w:val="24"/>
          <w:szCs w:val="24"/>
        </w:rPr>
        <w:t xml:space="preserve"> meta-analyses for various conditions or outcomes, we </w:t>
      </w:r>
      <w:r w:rsidR="003A2BBA" w:rsidRPr="00CE1722">
        <w:rPr>
          <w:rFonts w:ascii="Times New Roman" w:hAnsi="Times New Roman" w:cs="Times New Roman"/>
          <w:sz w:val="24"/>
          <w:szCs w:val="24"/>
        </w:rPr>
        <w:t>considered</w:t>
      </w:r>
      <w:r w:rsidRPr="00CE1722">
        <w:rPr>
          <w:rFonts w:ascii="Times New Roman" w:hAnsi="Times New Roman" w:cs="Times New Roman"/>
          <w:sz w:val="24"/>
          <w:szCs w:val="24"/>
        </w:rPr>
        <w:t xml:space="preserve"> each of these separately.</w:t>
      </w:r>
    </w:p>
    <w:p w14:paraId="0A064CD5" w14:textId="3EA07168" w:rsidR="00252079" w:rsidRPr="00CE1722" w:rsidRDefault="00A900A6"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Any disagreements</w:t>
      </w:r>
      <w:r w:rsidR="00252079" w:rsidRPr="00CE1722">
        <w:rPr>
          <w:rFonts w:ascii="Times New Roman" w:hAnsi="Times New Roman" w:cs="Times New Roman"/>
          <w:sz w:val="24"/>
          <w:szCs w:val="24"/>
        </w:rPr>
        <w:t xml:space="preserve"> between the two researchers</w:t>
      </w:r>
      <w:r w:rsidR="0079456A" w:rsidRPr="00CE1722">
        <w:rPr>
          <w:rFonts w:ascii="Times New Roman" w:hAnsi="Times New Roman" w:cs="Times New Roman"/>
          <w:sz w:val="24"/>
          <w:szCs w:val="24"/>
        </w:rPr>
        <w:t xml:space="preserve"> (</w:t>
      </w:r>
      <w:r w:rsidRPr="00CE1722">
        <w:rPr>
          <w:rFonts w:ascii="Times New Roman" w:hAnsi="Times New Roman" w:cs="Times New Roman"/>
          <w:sz w:val="24"/>
          <w:szCs w:val="24"/>
        </w:rPr>
        <w:t>L</w:t>
      </w:r>
      <w:r w:rsidR="0079456A" w:rsidRPr="00CE1722">
        <w:rPr>
          <w:rFonts w:ascii="Times New Roman" w:hAnsi="Times New Roman" w:cs="Times New Roman"/>
          <w:sz w:val="24"/>
          <w:szCs w:val="24"/>
        </w:rPr>
        <w:t xml:space="preserve">SJ and </w:t>
      </w:r>
      <w:r w:rsidRPr="00CE1722">
        <w:rPr>
          <w:rFonts w:ascii="Times New Roman" w:hAnsi="Times New Roman" w:cs="Times New Roman"/>
          <w:sz w:val="24"/>
          <w:szCs w:val="24"/>
        </w:rPr>
        <w:t>P</w:t>
      </w:r>
      <w:r w:rsidR="0079456A" w:rsidRPr="00CE1722">
        <w:rPr>
          <w:rFonts w:ascii="Times New Roman" w:hAnsi="Times New Roman" w:cs="Times New Roman"/>
          <w:sz w:val="24"/>
          <w:szCs w:val="24"/>
        </w:rPr>
        <w:t>S)</w:t>
      </w:r>
      <w:r w:rsidR="00252079" w:rsidRPr="00CE1722">
        <w:rPr>
          <w:rFonts w:ascii="Times New Roman" w:hAnsi="Times New Roman" w:cs="Times New Roman"/>
          <w:sz w:val="24"/>
          <w:szCs w:val="24"/>
        </w:rPr>
        <w:t xml:space="preserve"> in extracted data were resolved by discussion</w:t>
      </w:r>
      <w:r w:rsidR="003A2BBA" w:rsidRPr="00CE1722">
        <w:rPr>
          <w:rFonts w:ascii="Times New Roman" w:hAnsi="Times New Roman" w:cs="Times New Roman"/>
          <w:sz w:val="24"/>
          <w:szCs w:val="24"/>
        </w:rPr>
        <w:t xml:space="preserve"> with a third researcher</w:t>
      </w:r>
      <w:r w:rsidR="0079456A" w:rsidRPr="00CE1722">
        <w:rPr>
          <w:rFonts w:ascii="Times New Roman" w:hAnsi="Times New Roman" w:cs="Times New Roman"/>
          <w:sz w:val="24"/>
          <w:szCs w:val="24"/>
        </w:rPr>
        <w:t xml:space="preserve"> (</w:t>
      </w:r>
      <w:r w:rsidRPr="00CE1722">
        <w:rPr>
          <w:rFonts w:ascii="Times New Roman" w:hAnsi="Times New Roman" w:cs="Times New Roman"/>
          <w:sz w:val="24"/>
          <w:szCs w:val="24"/>
        </w:rPr>
        <w:t>S</w:t>
      </w:r>
      <w:r w:rsidR="0079456A" w:rsidRPr="00CE1722">
        <w:rPr>
          <w:rFonts w:ascii="Times New Roman" w:hAnsi="Times New Roman" w:cs="Times New Roman"/>
          <w:sz w:val="24"/>
          <w:szCs w:val="24"/>
        </w:rPr>
        <w:t>JI)</w:t>
      </w:r>
      <w:r w:rsidR="00252079" w:rsidRPr="00CE1722">
        <w:rPr>
          <w:rFonts w:ascii="Times New Roman" w:hAnsi="Times New Roman" w:cs="Times New Roman"/>
          <w:sz w:val="24"/>
          <w:szCs w:val="24"/>
        </w:rPr>
        <w:t>.</w:t>
      </w:r>
    </w:p>
    <w:p w14:paraId="50E7EC1F" w14:textId="77777777" w:rsidR="00252079" w:rsidRPr="00CE1722" w:rsidRDefault="00252079" w:rsidP="001B710E">
      <w:pPr>
        <w:pStyle w:val="Heading2"/>
      </w:pPr>
      <w:r w:rsidRPr="00CE1722">
        <w:t xml:space="preserve">2.3 Assessment of methodological quality of included studies </w:t>
      </w:r>
    </w:p>
    <w:p w14:paraId="6C5A3B2C" w14:textId="5D8251F5"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To assess the methodological quality of the meta-analyses, two investigators </w:t>
      </w:r>
      <w:r w:rsidR="003A2BBA" w:rsidRPr="00CE1722">
        <w:rPr>
          <w:rFonts w:ascii="Times New Roman" w:hAnsi="Times New Roman" w:cs="Times New Roman"/>
          <w:sz w:val="24"/>
          <w:szCs w:val="24"/>
        </w:rPr>
        <w:t>(</w:t>
      </w:r>
      <w:r w:rsidR="00A900A6" w:rsidRPr="00CE1722">
        <w:rPr>
          <w:rFonts w:ascii="Times New Roman" w:hAnsi="Times New Roman" w:cs="Times New Roman"/>
          <w:sz w:val="24"/>
          <w:szCs w:val="24"/>
        </w:rPr>
        <w:t>L</w:t>
      </w:r>
      <w:r w:rsidR="003A2BBA" w:rsidRPr="00CE1722">
        <w:rPr>
          <w:rFonts w:ascii="Times New Roman" w:hAnsi="Times New Roman" w:cs="Times New Roman"/>
          <w:sz w:val="24"/>
          <w:szCs w:val="24"/>
        </w:rPr>
        <w:t xml:space="preserve">SJ and </w:t>
      </w:r>
      <w:r w:rsidR="00A900A6" w:rsidRPr="00CE1722">
        <w:rPr>
          <w:rFonts w:ascii="Times New Roman" w:hAnsi="Times New Roman" w:cs="Times New Roman"/>
          <w:sz w:val="24"/>
          <w:szCs w:val="24"/>
        </w:rPr>
        <w:t>P</w:t>
      </w:r>
      <w:r w:rsidR="003A2BBA" w:rsidRPr="00CE1722">
        <w:rPr>
          <w:rFonts w:ascii="Times New Roman" w:hAnsi="Times New Roman" w:cs="Times New Roman"/>
          <w:sz w:val="24"/>
          <w:szCs w:val="24"/>
        </w:rPr>
        <w:t>S)</w:t>
      </w:r>
      <w:r w:rsidRPr="00CE1722">
        <w:rPr>
          <w:rFonts w:ascii="Times New Roman" w:hAnsi="Times New Roman" w:cs="Times New Roman"/>
          <w:sz w:val="24"/>
          <w:szCs w:val="24"/>
        </w:rPr>
        <w:t xml:space="preserve"> independently assessed </w:t>
      </w:r>
      <w:r w:rsidR="006942DA" w:rsidRPr="00CE1722">
        <w:rPr>
          <w:rFonts w:ascii="Times New Roman" w:hAnsi="Times New Roman" w:cs="Times New Roman"/>
          <w:sz w:val="24"/>
          <w:szCs w:val="24"/>
        </w:rPr>
        <w:t xml:space="preserve">each eligible study using the </w:t>
      </w:r>
      <w:r w:rsidRPr="00CE1722">
        <w:rPr>
          <w:rFonts w:ascii="Times New Roman" w:hAnsi="Times New Roman" w:cs="Times New Roman"/>
          <w:sz w:val="24"/>
          <w:szCs w:val="24"/>
        </w:rPr>
        <w:t>AMSTAR 2 (A Measurement Tool to Assess Systematic Reviews 2)</w:t>
      </w:r>
      <w:r w:rsidR="006942DA" w:rsidRPr="00CE1722">
        <w:rPr>
          <w:rFonts w:ascii="Times New Roman" w:hAnsi="Times New Roman" w:cs="Times New Roman"/>
          <w:sz w:val="24"/>
          <w:szCs w:val="24"/>
        </w:rPr>
        <w:t>, and any disagreements were resolved by discussion</w:t>
      </w:r>
      <w:r w:rsidR="00C46BA2" w:rsidRPr="00CE1722">
        <w:rPr>
          <w:rFonts w:ascii="Times New Roman" w:hAnsi="Times New Roman" w:cs="Times New Roman"/>
          <w:sz w:val="24"/>
          <w:szCs w:val="24"/>
        </w:rPr>
        <w:t>.</w:t>
      </w:r>
      <w:r w:rsidR="00C46BA2"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&lt;EndNote&gt;&lt;Cite&gt;&lt;Author&gt;Shea&lt;/Author&gt;&lt;Year&gt;2009&lt;/Year&gt;&lt;RecNum&gt;3017&lt;/RecNum&gt;&lt;DisplayText&gt;[19]&lt;/DisplayText&gt;&lt;record&gt;&lt;rec-number&gt;3017&lt;/rec-number&gt;&lt;foreign-keys&gt;&lt;key app="EN" db-id="00d9afp2cdvvsiedf96x5rt5vp52w2s0252z" timestamp="1627917077"&gt;3017&lt;/key&gt;&lt;/foreign-keys&gt;&lt;ref-type name="Journal Article"&gt;17&lt;/ref-type&gt;&lt;contributors&gt;&lt;authors&gt;&lt;author&gt;Shea, Beverley J&lt;/author&gt;&lt;author&gt;Hamel, Candyce&lt;/author&gt;&lt;author&gt;Wells, George A&lt;/author&gt;&lt;author&gt;Bouter, Lex M&lt;/author&gt;&lt;author&gt;Kristjansson, Elizabeth&lt;/author&gt;&lt;author&gt;Grimshaw, Jeremy&lt;/author&gt;&lt;author&gt;Henry, David A&lt;/author&gt;&lt;author&gt;Boers, Maarten&lt;/author&gt;&lt;/authors&gt;&lt;/contributors&gt;&lt;titles&gt;&lt;title&gt;AMSTAR is a reliable and valid measurement tool to assess the methodological quality of systematic reviews&lt;/title&gt;&lt;secondary-title&gt;Journal of clinical epidemiology&lt;/secondary-title&gt;&lt;/titles&gt;&lt;periodical&gt;&lt;full-title&gt;Journal of clinical epidemiology&lt;/full-title&gt;&lt;/periodical&gt;&lt;pages&gt;1013-1020&lt;/pages&gt;&lt;volume&gt;62&lt;/volume&gt;&lt;number&gt;10&lt;/number&gt;&lt;dates&gt;&lt;year&gt;2009&lt;/year&gt;&lt;/dates&gt;&lt;isbn&gt;0895-4356&lt;/isbn&gt;&lt;urls&gt;&lt;/urls&gt;&lt;/record&gt;&lt;/Cite&gt;&lt;/EndNote&gt;</w:instrText>
      </w:r>
      <w:r w:rsidR="00C46BA2"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[19]</w:t>
      </w:r>
      <w:r w:rsidR="00C46BA2" w:rsidRPr="00CE1722">
        <w:rPr>
          <w:rFonts w:ascii="Times New Roman" w:hAnsi="Times New Roman" w:cs="Times New Roman"/>
          <w:sz w:val="24"/>
          <w:szCs w:val="24"/>
        </w:rPr>
        <w:fldChar w:fldCharType="end"/>
      </w:r>
    </w:p>
    <w:p w14:paraId="451DF72C" w14:textId="5A67A890" w:rsidR="006942DA"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AMSTAR 2 is a </w:t>
      </w:r>
      <w:r w:rsidR="003A2BBA" w:rsidRPr="00CE1722">
        <w:rPr>
          <w:rFonts w:ascii="Times New Roman" w:hAnsi="Times New Roman" w:cs="Times New Roman"/>
          <w:sz w:val="24"/>
          <w:szCs w:val="24"/>
        </w:rPr>
        <w:t>valid</w:t>
      </w:r>
      <w:r w:rsidRPr="00CE1722">
        <w:rPr>
          <w:rFonts w:ascii="Times New Roman" w:hAnsi="Times New Roman" w:cs="Times New Roman"/>
          <w:sz w:val="24"/>
          <w:szCs w:val="24"/>
        </w:rPr>
        <w:t xml:space="preserve"> instrument to measure the construct validity and reliability of systematic reviews.</w:t>
      </w:r>
      <w:r w:rsidR="003A2BBA"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&lt;EndNote&gt;&lt;Cite&gt;&lt;Author&gt;Shea&lt;/Author&gt;&lt;Year&gt;2009&lt;/Year&gt;&lt;RecNum&gt;3017&lt;/RecNum&gt;&lt;DisplayText&gt;[19]&lt;/DisplayText&gt;&lt;record&gt;&lt;rec-number&gt;3017&lt;/rec-number&gt;&lt;foreign-keys&gt;&lt;key app="EN" db-id="00d9afp2cdvvsiedf96x5rt5vp52w2s0252z" timestamp="1627917077"&gt;3017&lt;/key&gt;&lt;/foreign-keys&gt;&lt;ref-type name="Journal Article"&gt;17&lt;/ref-type&gt;&lt;contributors&gt;&lt;authors&gt;&lt;author&gt;Shea, Beverley J&lt;/author&gt;&lt;author&gt;Hamel, Candyce&lt;/author&gt;&lt;author&gt;Wells, George A&lt;/author&gt;&lt;author&gt;Bouter, Lex M&lt;/author&gt;&lt;author&gt;Kristjansson, Elizabeth&lt;/author&gt;&lt;author&gt;Grimshaw, Jeremy&lt;/author&gt;&lt;author&gt;Henry, David A&lt;/author&gt;&lt;author&gt;Boers, Maarten&lt;/author&gt;&lt;/authors&gt;&lt;/contributors&gt;&lt;titles&gt;&lt;title&gt;AMSTAR is a reliable and valid measurement tool to assess the methodological quality of systematic reviews&lt;/title&gt;&lt;secondary-title&gt;Journal of clinical epidemiology&lt;/secondary-title&gt;&lt;/titles&gt;&lt;periodical&gt;&lt;full-title&gt;Journal of clinical epidemiology&lt;/full-title&gt;&lt;/periodical&gt;&lt;pages&gt;1013-1020&lt;/pages&gt;&lt;volume&gt;62&lt;/volume&gt;&lt;number&gt;10&lt;/number&gt;&lt;dates&gt;&lt;year&gt;2009&lt;/year&gt;&lt;/dates&gt;&lt;isbn&gt;0895-4356&lt;/isbn&gt;&lt;urls&gt;&lt;/urls&gt;&lt;/record&gt;&lt;/Cite&gt;&lt;/EndNote&gt;</w:instrText>
      </w:r>
      <w:r w:rsidR="003A2BBA"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[19]</w:t>
      </w:r>
      <w:r w:rsidR="003A2BBA"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The assessment of quality scoring consists of 16 items, including critical domains of 7 items. It allows the critical judgment of the methodological of a systematic review. </w:t>
      </w:r>
      <w:r w:rsidR="00AD0B8F">
        <w:rPr>
          <w:rFonts w:ascii="Times New Roman" w:hAnsi="Times New Roman" w:cs="Times New Roman"/>
          <w:sz w:val="24"/>
          <w:szCs w:val="24"/>
        </w:rPr>
        <w:t xml:space="preserve">We recorded </w:t>
      </w:r>
      <w:r w:rsidR="00FF3E88">
        <w:rPr>
          <w:rFonts w:ascii="Times New Roman" w:hAnsi="Times New Roman" w:cs="Times New Roman"/>
          <w:sz w:val="24"/>
          <w:szCs w:val="24"/>
        </w:rPr>
        <w:t>the</w:t>
      </w:r>
      <w:r w:rsidR="00AD0B8F">
        <w:rPr>
          <w:rFonts w:ascii="Times New Roman" w:hAnsi="Times New Roman" w:cs="Times New Roman"/>
          <w:sz w:val="24"/>
          <w:szCs w:val="24"/>
        </w:rPr>
        <w:t xml:space="preserve"> total (A2) and the critical domain score (A2-CD) of each article by AMSTAR2. </w:t>
      </w:r>
      <w:r w:rsidR="006942DA" w:rsidRPr="00CE1722">
        <w:rPr>
          <w:rFonts w:ascii="Times New Roman" w:hAnsi="Times New Roman" w:cs="Times New Roman"/>
          <w:sz w:val="24"/>
          <w:szCs w:val="24"/>
        </w:rPr>
        <w:t>Criteria other than the main perspective of the AMSTAR 2 questionnaire were not included in the scoring.</w:t>
      </w:r>
    </w:p>
    <w:p w14:paraId="509D3F91" w14:textId="4D0992CF" w:rsidR="003A2BBA" w:rsidRPr="00CE1722" w:rsidRDefault="00252079" w:rsidP="001B710E">
      <w:pPr>
        <w:pStyle w:val="Heading2"/>
      </w:pPr>
      <w:r w:rsidRPr="00CE1722">
        <w:t>2.4 Statistical Analysis</w:t>
      </w:r>
    </w:p>
    <w:p w14:paraId="01AA5730" w14:textId="4640ACC2"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We aimed to provide</w:t>
      </w:r>
      <w:r w:rsidR="006942DA" w:rsidRPr="00CE1722">
        <w:rPr>
          <w:rFonts w:ascii="Times New Roman" w:hAnsi="Times New Roman" w:cs="Times New Roman"/>
          <w:sz w:val="24"/>
          <w:szCs w:val="24"/>
        </w:rPr>
        <w:t xml:space="preserve"> the metrics of estimates from </w:t>
      </w:r>
      <w:r w:rsidRPr="00CE1722">
        <w:rPr>
          <w:rFonts w:ascii="Times New Roman" w:hAnsi="Times New Roman" w:cs="Times New Roman"/>
          <w:sz w:val="24"/>
          <w:szCs w:val="24"/>
        </w:rPr>
        <w:t xml:space="preserve">meta-analyses </w:t>
      </w:r>
      <w:r w:rsidR="006942DA" w:rsidRPr="00CE1722">
        <w:rPr>
          <w:rFonts w:ascii="Times New Roman" w:hAnsi="Times New Roman" w:cs="Times New Roman"/>
          <w:sz w:val="24"/>
          <w:szCs w:val="24"/>
        </w:rPr>
        <w:t xml:space="preserve">with </w:t>
      </w:r>
      <w:r w:rsidRPr="00CE1722">
        <w:rPr>
          <w:rFonts w:ascii="Times New Roman" w:hAnsi="Times New Roman" w:cs="Times New Roman"/>
          <w:sz w:val="24"/>
          <w:szCs w:val="24"/>
        </w:rPr>
        <w:t xml:space="preserve">random-effect models or risk ratio </w:t>
      </w:r>
      <w:r w:rsidR="006942DA" w:rsidRPr="00CE1722">
        <w:rPr>
          <w:rFonts w:ascii="Times New Roman" w:hAnsi="Times New Roman" w:cs="Times New Roman"/>
          <w:sz w:val="24"/>
          <w:szCs w:val="24"/>
        </w:rPr>
        <w:t>based on</w:t>
      </w:r>
      <w:r w:rsidRPr="00CE1722">
        <w:rPr>
          <w:rFonts w:ascii="Times New Roman" w:hAnsi="Times New Roman" w:cs="Times New Roman"/>
          <w:sz w:val="24"/>
          <w:szCs w:val="24"/>
        </w:rPr>
        <w:t xml:space="preserve"> random-effect models.</w:t>
      </w:r>
    </w:p>
    <w:p w14:paraId="7EDF854E" w14:textId="71A6360C"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We reanalyzed the data using the extracted individual study estimates</w:t>
      </w:r>
      <w:r w:rsidR="00E2425C" w:rsidRPr="00CE1722">
        <w:rPr>
          <w:rFonts w:ascii="Times New Roman" w:hAnsi="Times New Roman" w:cs="Times New Roman"/>
          <w:sz w:val="24"/>
          <w:szCs w:val="24"/>
        </w:rPr>
        <w:t xml:space="preserve"> using Comprehensive Meta-Analysis Software. </w:t>
      </w:r>
      <w:r w:rsidRPr="00CE1722">
        <w:rPr>
          <w:rFonts w:ascii="Times New Roman" w:hAnsi="Times New Roman" w:cs="Times New Roman"/>
          <w:sz w:val="24"/>
          <w:szCs w:val="24"/>
        </w:rPr>
        <w:t>We continued to use the data's original value correspondingly</w:t>
      </w:r>
      <w:r w:rsidR="002B509D" w:rsidRPr="00CE1722">
        <w:rPr>
          <w:rFonts w:ascii="Times New Roman" w:hAnsi="Times New Roman" w:cs="Times New Roman"/>
          <w:sz w:val="24"/>
          <w:szCs w:val="24"/>
        </w:rPr>
        <w:t xml:space="preserve"> when</w:t>
      </w:r>
      <w:r w:rsidRPr="00CE1722">
        <w:rPr>
          <w:rFonts w:ascii="Times New Roman" w:hAnsi="Times New Roman" w:cs="Times New Roman"/>
          <w:sz w:val="24"/>
          <w:szCs w:val="24"/>
        </w:rPr>
        <w:t xml:space="preserve"> standardized mean difference</w:t>
      </w:r>
      <w:r w:rsidR="002B509D" w:rsidRPr="00CE1722">
        <w:rPr>
          <w:rFonts w:ascii="Times New Roman" w:hAnsi="Times New Roman" w:cs="Times New Roman"/>
          <w:sz w:val="24"/>
          <w:szCs w:val="24"/>
        </w:rPr>
        <w:t>s</w:t>
      </w:r>
      <w:r w:rsidR="005775D8" w:rsidRPr="00CE1722">
        <w:rPr>
          <w:rFonts w:ascii="Times New Roman" w:hAnsi="Times New Roman" w:cs="Times New Roman"/>
          <w:sz w:val="24"/>
          <w:szCs w:val="24"/>
        </w:rPr>
        <w:t xml:space="preserve"> based on</w:t>
      </w:r>
      <w:r w:rsidRPr="00CE1722">
        <w:rPr>
          <w:rFonts w:ascii="Times New Roman" w:hAnsi="Times New Roman" w:cs="Times New Roman"/>
          <w:sz w:val="24"/>
          <w:szCs w:val="24"/>
        </w:rPr>
        <w:t xml:space="preserve"> random effect models</w:t>
      </w:r>
      <w:r w:rsidR="002B509D" w:rsidRPr="00CE1722">
        <w:rPr>
          <w:rFonts w:ascii="Times New Roman" w:hAnsi="Times New Roman" w:cs="Times New Roman"/>
          <w:sz w:val="24"/>
          <w:szCs w:val="24"/>
        </w:rPr>
        <w:t xml:space="preserve"> were provided</w:t>
      </w:r>
      <w:r w:rsidRPr="00CE1722">
        <w:rPr>
          <w:rFonts w:ascii="Times New Roman" w:hAnsi="Times New Roman" w:cs="Times New Roman"/>
          <w:sz w:val="24"/>
          <w:szCs w:val="24"/>
        </w:rPr>
        <w:t xml:space="preserve">. We converted </w:t>
      </w:r>
      <w:r w:rsidR="002B509D" w:rsidRPr="00CE1722">
        <w:rPr>
          <w:rFonts w:ascii="Times New Roman" w:hAnsi="Times New Roman" w:cs="Times New Roman"/>
          <w:sz w:val="24"/>
          <w:szCs w:val="24"/>
        </w:rPr>
        <w:t>a</w:t>
      </w:r>
      <w:r w:rsidRPr="00CE1722">
        <w:rPr>
          <w:rFonts w:ascii="Times New Roman" w:hAnsi="Times New Roman" w:cs="Times New Roman"/>
          <w:sz w:val="24"/>
          <w:szCs w:val="24"/>
        </w:rPr>
        <w:t xml:space="preserve"> mean difference to standardized metrics and estimates of odds ratio to risk ratio, except for one association that provided insufficient</w:t>
      </w:r>
      <w:r w:rsidR="009645C3">
        <w:rPr>
          <w:rFonts w:ascii="Times New Roman" w:hAnsi="Times New Roman" w:cs="Times New Roman"/>
          <w:sz w:val="24"/>
          <w:szCs w:val="24"/>
        </w:rPr>
        <w:t xml:space="preserve"> </w:t>
      </w:r>
      <w:r w:rsidRPr="00CE1722">
        <w:rPr>
          <w:rFonts w:ascii="Times New Roman" w:hAnsi="Times New Roman" w:cs="Times New Roman"/>
          <w:sz w:val="24"/>
          <w:szCs w:val="24"/>
        </w:rPr>
        <w:t>data to reanalyze.</w:t>
      </w:r>
      <w:r w:rsidR="00180C7F"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&lt;EndNote&gt;&lt;Cite&gt;&lt;Author&gt;Wang&lt;/Author&gt;&lt;Year&gt;2020&lt;/Year&gt;&lt;RecNum&gt;2433&lt;/RecNum&gt;&lt;DisplayText&gt;[20]&lt;/DisplayText&gt;&lt;record&gt;&lt;rec-number&gt;2433&lt;/rec-number&gt;&lt;foreign-keys&gt;&lt;key app="EN" db-id="00d9afp2cdvvsiedf96x5rt5vp52w2s0252z" timestamp="1612441886"&gt;2433&lt;/key&gt;&lt;/foreign-keys&gt;&lt;ref-type name="Journal Article"&gt;17&lt;/ref-type&gt;&lt;contributors&gt;&lt;authors&gt;&lt;author&gt;Wang, Z.Li, Y.Lin, D.Ma, J.&lt;/author&gt;&lt;/authors&gt;&lt;/contributors&gt;&lt;auth-address&gt;Center for Anesthesiology, Beijing Anzhen Hospital, Capital Medical University, Beijing, China.&lt;/auth-address&gt;&lt;titles&gt;&lt;title&gt;Effect of Melatonin on Postoperative Pain and Perioperative Opioid Use: A Meta-analysis and Trial Sequential Analysis&lt;/title&gt;&lt;secondary-title&gt;Pain Pract&lt;/secondary-title&gt;&lt;/titles&gt;&lt;edition&gt;2020/09/12&lt;/edition&gt;&lt;keywords&gt;&lt;keyword&gt;melatoninmeta-analysisopioidpostoperative pain&lt;/keyword&gt;&lt;/keywords&gt;&lt;dates&gt;&lt;year&gt;2020&lt;/year&gt;&lt;pub-dates&gt;&lt;date&gt;Sep 11&lt;/date&gt;&lt;/pub-dates&gt;&lt;/dates&gt;&lt;isbn&gt;1530-7085&lt;/isbn&gt;&lt;accession-num&gt;32916009&lt;/accession-num&gt;&lt;urls&gt;&lt;/urls&gt;&lt;electronic-resource-num&gt;10.1111/papr.12948&lt;/electronic-resource-num&gt;&lt;remote-database-provider&gt;NLM&lt;/remote-database-provider&gt;&lt;language&gt;eng&lt;/language&gt;&lt;/record&gt;&lt;/Cite&gt;&lt;/EndNote&gt;</w:instrText>
      </w:r>
      <w:r w:rsidR="00180C7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[20]</w:t>
      </w:r>
      <w:r w:rsidR="00180C7F"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We calculated the summary effect </w:t>
      </w:r>
      <w:r w:rsidRPr="00CE1722">
        <w:rPr>
          <w:rFonts w:ascii="Times New Roman" w:hAnsi="Times New Roman" w:cs="Times New Roman"/>
          <w:sz w:val="24"/>
          <w:szCs w:val="24"/>
        </w:rPr>
        <w:lastRenderedPageBreak/>
        <w:t xml:space="preserve">estimates and P values of reanalyzed meta-analyses </w:t>
      </w:r>
      <w:r w:rsidR="005775D8" w:rsidRPr="00CE1722">
        <w:rPr>
          <w:rFonts w:ascii="Times New Roman" w:hAnsi="Times New Roman" w:cs="Times New Roman"/>
          <w:sz w:val="24"/>
          <w:szCs w:val="24"/>
        </w:rPr>
        <w:t>with</w:t>
      </w:r>
      <w:r w:rsidRPr="00CE1722">
        <w:rPr>
          <w:rFonts w:ascii="Times New Roman" w:hAnsi="Times New Roman" w:cs="Times New Roman"/>
          <w:sz w:val="24"/>
          <w:szCs w:val="24"/>
        </w:rPr>
        <w:t xml:space="preserve"> random effect models. </w:t>
      </w:r>
    </w:p>
    <w:p w14:paraId="58116111" w14:textId="1DDFB2BC" w:rsidR="00A7663C" w:rsidRPr="00CE1722" w:rsidRDefault="00E81550" w:rsidP="00CE1722">
      <w:pPr>
        <w:spacing w:line="480" w:lineRule="auto"/>
        <w:ind w:firstLineChars="100" w:firstLine="240"/>
        <w:rPr>
          <w:rFonts w:ascii="Times New Roman" w:hAnsi="Times New Roman" w:cs="Times New Roman"/>
          <w:sz w:val="24"/>
          <w:szCs w:val="24"/>
        </w:rPr>
      </w:pPr>
      <w:r w:rsidRPr="00E81550">
        <w:rPr>
          <w:rFonts w:ascii="Times New Roman" w:hAnsi="Times New Roman" w:cs="Times New Roman"/>
          <w:sz w:val="24"/>
          <w:szCs w:val="24"/>
        </w:rPr>
        <w:t>For continuous variables, we decided to organize consistent directional effect estimates. Regardless of the original direction of the outcomes provided, we decided to set the positive direction of the effect estimate to a beneficial direction. The positive direction of the effect size has converted to the helpful direction. We conserved the numerical estimates from previous studies in the same order if they were in the same direction as our aim. The effect size was converted to a positive value for calculations in the opposite direction to maintain consistent orientation.</w:t>
      </w:r>
      <w:r>
        <w:rPr>
          <w:rFonts w:ascii="Times New Roman" w:hAnsi="Times New Roman" w:cs="Times New Roman"/>
          <w:sz w:val="24"/>
          <w:szCs w:val="24"/>
        </w:rPr>
        <w:t xml:space="preserve"> </w:t>
      </w:r>
      <w:r w:rsidR="00252079" w:rsidRPr="00CE1722">
        <w:rPr>
          <w:rFonts w:ascii="Times New Roman" w:hAnsi="Times New Roman" w:cs="Times New Roman"/>
          <w:sz w:val="24"/>
          <w:szCs w:val="24"/>
        </w:rPr>
        <w:t>We evaluated heterogeneity</w:t>
      </w:r>
      <w:r w:rsidR="00E2425C" w:rsidRPr="00CE1722">
        <w:rPr>
          <w:rFonts w:ascii="Times New Roman" w:hAnsi="Times New Roman" w:cs="Times New Roman"/>
          <w:sz w:val="24"/>
          <w:szCs w:val="24"/>
        </w:rPr>
        <w:t xml:space="preserve"> between studies using the </w:t>
      </w:r>
      <w:r w:rsidR="00252079" w:rsidRPr="00CE1722">
        <w:rPr>
          <w:rFonts w:ascii="Times New Roman" w:hAnsi="Times New Roman" w:cs="Times New Roman"/>
          <w:sz w:val="24"/>
          <w:szCs w:val="24"/>
        </w:rPr>
        <w:t>I</w:t>
      </w:r>
      <w:r w:rsidR="00252079" w:rsidRPr="00CE1722">
        <w:rPr>
          <w:rFonts w:ascii="Times New Roman" w:hAnsi="Times New Roman" w:cs="Times New Roman"/>
          <w:sz w:val="24"/>
          <w:szCs w:val="24"/>
          <w:vertAlign w:val="superscript"/>
        </w:rPr>
        <w:t>2</w:t>
      </w:r>
      <w:r w:rsidR="00252079" w:rsidRPr="00CE1722">
        <w:rPr>
          <w:rFonts w:ascii="Times New Roman" w:hAnsi="Times New Roman" w:cs="Times New Roman"/>
          <w:sz w:val="24"/>
          <w:szCs w:val="24"/>
        </w:rPr>
        <w:t xml:space="preserve"> statistics</w:t>
      </w:r>
      <w:r w:rsidR="00E2425C" w:rsidRPr="00CE1722">
        <w:rPr>
          <w:rFonts w:ascii="Times New Roman" w:hAnsi="Times New Roman" w:cs="Times New Roman"/>
          <w:sz w:val="24"/>
          <w:szCs w:val="24"/>
        </w:rPr>
        <w:t>.</w:t>
      </w:r>
      <w:r w:rsidR="00C46BA2"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&lt;EndNote&gt;&lt;Cite&gt;&lt;Author&gt;Cochran&lt;/Author&gt;&lt;Year&gt;1954&lt;/Year&gt;&lt;RecNum&gt;3018&lt;/RecNum&gt;&lt;DisplayText&gt;[21]&lt;/DisplayText&gt;&lt;record&gt;&lt;rec-number&gt;3018&lt;/rec-number&gt;&lt;foreign-keys&gt;&lt;key app="EN" db-id="00d9afp2cdvvsiedf96x5rt5vp52w2s0252z" timestamp="1627917149"&gt;3018&lt;/key&gt;&lt;/foreign-keys&gt;&lt;ref-type name="Journal Article"&gt;17&lt;/ref-type&gt;&lt;contributors&gt;&lt;authors&gt;&lt;author&gt;Cochran, William G&lt;/author&gt;&lt;/authors&gt;&lt;/contributors&gt;&lt;titles&gt;&lt;title&gt;The combination of estimates from different experiments&lt;/title&gt;&lt;secondary-title&gt;Biometrics&lt;/secondary-title&gt;&lt;/titles&gt;&lt;periodical&gt;&lt;full-title&gt;Biometrics&lt;/full-title&gt;&lt;/periodical&gt;&lt;pages&gt;101-129&lt;/pages&gt;&lt;volume&gt;10&lt;/volume&gt;&lt;number&gt;1&lt;/number&gt;&lt;dates&gt;&lt;year&gt;1954&lt;/year&gt;&lt;/dates&gt;&lt;isbn&gt;0006-341X&lt;/isbn&gt;&lt;urls&gt;&lt;/urls&gt;&lt;/record&gt;&lt;/Cite&gt;&lt;/EndNote&gt;</w:instrText>
      </w:r>
      <w:r w:rsidR="00C46BA2"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[21]</w:t>
      </w:r>
      <w:r w:rsidR="00C46BA2"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t>
      </w:r>
      <w:r w:rsidR="00E2425C" w:rsidRPr="00CE1722">
        <w:rPr>
          <w:rFonts w:ascii="Times New Roman" w:hAnsi="Times New Roman" w:cs="Times New Roman"/>
          <w:sz w:val="24"/>
          <w:szCs w:val="24"/>
        </w:rPr>
        <w:t xml:space="preserve">We </w:t>
      </w:r>
      <w:r w:rsidR="00A83B4E" w:rsidRPr="00CE1722">
        <w:rPr>
          <w:rFonts w:ascii="Times New Roman" w:hAnsi="Times New Roman" w:cs="Times New Roman"/>
          <w:sz w:val="24"/>
          <w:szCs w:val="24"/>
        </w:rPr>
        <w:t xml:space="preserve">also </w:t>
      </w:r>
      <w:r w:rsidR="00E2425C" w:rsidRPr="00CE1722">
        <w:rPr>
          <w:rFonts w:ascii="Times New Roman" w:hAnsi="Times New Roman" w:cs="Times New Roman"/>
          <w:sz w:val="24"/>
          <w:szCs w:val="24"/>
        </w:rPr>
        <w:t xml:space="preserve">performed </w:t>
      </w:r>
      <w:r w:rsidR="00252079" w:rsidRPr="00CE1722">
        <w:rPr>
          <w:rFonts w:ascii="Times New Roman" w:hAnsi="Times New Roman" w:cs="Times New Roman"/>
          <w:sz w:val="24"/>
          <w:szCs w:val="24"/>
        </w:rPr>
        <w:t xml:space="preserve">Egger's test </w:t>
      </w:r>
      <w:r w:rsidR="00E2425C" w:rsidRPr="00CE1722">
        <w:rPr>
          <w:rFonts w:ascii="Times New Roman" w:hAnsi="Times New Roman" w:cs="Times New Roman"/>
          <w:sz w:val="24"/>
          <w:szCs w:val="24"/>
        </w:rPr>
        <w:t xml:space="preserve">in order to detect </w:t>
      </w:r>
      <w:r w:rsidR="00A83B4E" w:rsidRPr="00CE1722">
        <w:rPr>
          <w:rFonts w:ascii="Times New Roman" w:hAnsi="Times New Roman" w:cs="Times New Roman"/>
          <w:sz w:val="24"/>
          <w:szCs w:val="24"/>
        </w:rPr>
        <w:t>publication bias.</w:t>
      </w:r>
      <w:r w:rsidR="00F24CFE"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&lt;EndNote&gt;&lt;Cite&gt;&lt;Author&gt;Sterne&lt;/Author&gt;&lt;Year&gt;2005&lt;/Year&gt;&lt;RecNum&gt;3019&lt;/RecNum&gt;&lt;DisplayText&gt;[22]&lt;/DisplayText&gt;&lt;record&gt;&lt;rec-number&gt;3019&lt;/rec-number&gt;&lt;foreign-keys&gt;&lt;key app="EN" db-id="00d9afp2cdvvsiedf96x5rt5vp52w2s0252z" timestamp="1627917211"&gt;3019&lt;/key&gt;&lt;/foreign-keys&gt;&lt;ref-type name="Journal Article"&gt;17&lt;/ref-type&gt;&lt;contributors&gt;&lt;authors&gt;&lt;author&gt;Sterne, Jonathan AC&lt;/author&gt;&lt;author&gt;Egger, Matthias&lt;/author&gt;&lt;/authors&gt;&lt;/contributors&gt;&lt;titles&gt;&lt;title&gt;Regression methods to detect publication and other bias in meta-analysis&lt;/title&gt;&lt;secondary-title&gt;Publication bias in meta-analysis: Prevention, assessment and adjustments&lt;/secondary-title&gt;&lt;/titles&gt;&lt;periodical&gt;&lt;full-title&gt;Publication bias in meta-analysis: Prevention, assessment and adjustments&lt;/full-title&gt;&lt;/periodical&gt;&lt;pages&gt;110&lt;/pages&gt;&lt;volume&gt;99&lt;/volume&gt;&lt;dates&gt;&lt;year&gt;2005&lt;/year&gt;&lt;/dates&gt;&lt;urls&gt;&lt;/urls&gt;&lt;/record&gt;&lt;/Cite&gt;&lt;/EndNote&gt;</w:instrText>
      </w:r>
      <w:r w:rsidR="00F24CFE"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[22]</w:t>
      </w:r>
      <w:r w:rsidR="00F24CFE" w:rsidRPr="00CE1722">
        <w:rPr>
          <w:rFonts w:ascii="Times New Roman" w:hAnsi="Times New Roman" w:cs="Times New Roman"/>
          <w:sz w:val="24"/>
          <w:szCs w:val="24"/>
        </w:rPr>
        <w:fldChar w:fldCharType="end"/>
      </w:r>
      <w:r w:rsidR="00A83B4E" w:rsidRPr="00CE1722">
        <w:rPr>
          <w:rFonts w:ascii="Times New Roman" w:hAnsi="Times New Roman" w:cs="Times New Roman"/>
          <w:sz w:val="24"/>
          <w:szCs w:val="24"/>
        </w:rPr>
        <w:t xml:space="preserve"> </w:t>
      </w:r>
      <w:r w:rsidR="00A7663C" w:rsidRPr="00CE1722">
        <w:rPr>
          <w:rFonts w:ascii="Times New Roman" w:hAnsi="Times New Roman" w:cs="Times New Roman"/>
          <w:sz w:val="24"/>
          <w:szCs w:val="24"/>
        </w:rPr>
        <w:t>Where I</w:t>
      </w:r>
      <w:r w:rsidR="00A7663C" w:rsidRPr="00CE1722">
        <w:rPr>
          <w:rFonts w:ascii="Times New Roman" w:hAnsi="Times New Roman" w:cs="Times New Roman"/>
          <w:sz w:val="24"/>
          <w:szCs w:val="24"/>
          <w:vertAlign w:val="superscript"/>
        </w:rPr>
        <w:t xml:space="preserve">2 </w:t>
      </w:r>
      <w:r w:rsidR="00A7663C" w:rsidRPr="00CE1722">
        <w:rPr>
          <w:rFonts w:ascii="Times New Roman" w:hAnsi="Times New Roman" w:cs="Times New Roman"/>
          <w:sz w:val="24"/>
          <w:szCs w:val="24"/>
        </w:rPr>
        <w:t>exceeded 50% or 75%, heterogeneity was considered substantial or considerable, respectively.</w:t>
      </w:r>
      <w:r w:rsidR="00A7663C"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&lt;EndNote&gt;&lt;Cite&gt;&lt;Author&gt;Higgins&lt;/Author&gt;&lt;Year&gt;2019&lt;/Year&gt;&lt;RecNum&gt;3020&lt;/RecNum&gt;&lt;DisplayText&gt;[23]&lt;/DisplayText&gt;&lt;record&gt;&lt;rec-number&gt;3020&lt;/rec-number&gt;&lt;foreign-keys&gt;&lt;key app="EN" db-id="00d9afp2cdvvsiedf96x5rt5vp52w2s0252z" timestamp="1627917260"&gt;3020&lt;/key&gt;&lt;/foreign-keys&gt;&lt;ref-type name="Book"&gt;6&lt;/ref-type&gt;&lt;contributors&gt;&lt;authors&gt;&lt;author&gt;Higgins, Julian PT&lt;/author&gt;&lt;author&gt;Thomas, James&lt;/author&gt;&lt;author&gt;Chandler, Jacqueline&lt;/author&gt;&lt;author&gt;Cumpston, Miranda&lt;/author&gt;&lt;author&gt;Li, Tianjing&lt;/author&gt;&lt;author&gt;Page, Matthew J&lt;/author&gt;&lt;author&gt;Welch, Vivian A&lt;/author&gt;&lt;/authors&gt;&lt;/contributors&gt;&lt;titles&gt;&lt;title&gt;Cochrane handbook for systematic reviews of interventions&lt;/title&gt;&lt;/titles&gt;&lt;dates&gt;&lt;year&gt;2019&lt;/year&gt;&lt;/dates&gt;&lt;publisher&gt;John Wiley &amp;amp; Sons&lt;/publisher&gt;&lt;isbn&gt;1119536618&lt;/isbn&gt;&lt;urls&gt;&lt;/urls&gt;&lt;/record&gt;&lt;/Cite&gt;&lt;/EndNote&gt;</w:instrText>
      </w:r>
      <w:r w:rsidR="00A7663C"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[23]</w:t>
      </w:r>
      <w:r w:rsidR="00A7663C" w:rsidRPr="00CE1722">
        <w:rPr>
          <w:rFonts w:ascii="Times New Roman" w:hAnsi="Times New Roman" w:cs="Times New Roman"/>
          <w:sz w:val="24"/>
          <w:szCs w:val="24"/>
        </w:rPr>
        <w:fldChar w:fldCharType="end"/>
      </w:r>
    </w:p>
    <w:p w14:paraId="7A239144" w14:textId="2B9B2742"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We </w:t>
      </w:r>
      <w:r w:rsidR="00F24CFE" w:rsidRPr="00CE1722">
        <w:rPr>
          <w:rFonts w:ascii="Times New Roman" w:hAnsi="Times New Roman" w:cs="Times New Roman"/>
          <w:sz w:val="24"/>
          <w:szCs w:val="24"/>
        </w:rPr>
        <w:t>preserved</w:t>
      </w:r>
      <w:r w:rsidRPr="00CE1722">
        <w:rPr>
          <w:rFonts w:ascii="Times New Roman" w:hAnsi="Times New Roman" w:cs="Times New Roman"/>
          <w:sz w:val="24"/>
          <w:szCs w:val="24"/>
        </w:rPr>
        <w:t xml:space="preserve"> </w:t>
      </w:r>
      <w:r w:rsidR="005775D8" w:rsidRPr="00CE1722">
        <w:rPr>
          <w:rFonts w:ascii="Times New Roman" w:hAnsi="Times New Roman" w:cs="Times New Roman"/>
          <w:sz w:val="24"/>
          <w:szCs w:val="24"/>
        </w:rPr>
        <w:t xml:space="preserve">the original </w:t>
      </w:r>
      <w:r w:rsidRPr="00CE1722">
        <w:rPr>
          <w:rFonts w:ascii="Times New Roman" w:hAnsi="Times New Roman" w:cs="Times New Roman"/>
          <w:sz w:val="24"/>
          <w:szCs w:val="24"/>
        </w:rPr>
        <w:t xml:space="preserve">summary data provided by </w:t>
      </w:r>
      <w:r w:rsidR="00A83B4E" w:rsidRPr="00CE1722">
        <w:rPr>
          <w:rFonts w:ascii="Times New Roman" w:hAnsi="Times New Roman" w:cs="Times New Roman"/>
          <w:sz w:val="24"/>
          <w:szCs w:val="24"/>
        </w:rPr>
        <w:t>the</w:t>
      </w:r>
      <w:r w:rsidRPr="00CE1722">
        <w:rPr>
          <w:rFonts w:ascii="Times New Roman" w:hAnsi="Times New Roman" w:cs="Times New Roman"/>
          <w:sz w:val="24"/>
          <w:szCs w:val="24"/>
        </w:rPr>
        <w:t xml:space="preserve"> meta-analysis </w:t>
      </w:r>
      <w:r w:rsidR="00A83B4E" w:rsidRPr="00CE1722">
        <w:rPr>
          <w:rFonts w:ascii="Times New Roman" w:hAnsi="Times New Roman" w:cs="Times New Roman"/>
          <w:sz w:val="24"/>
          <w:szCs w:val="24"/>
        </w:rPr>
        <w:t xml:space="preserve">of the </w:t>
      </w:r>
      <w:r w:rsidRPr="00CE1722">
        <w:rPr>
          <w:rFonts w:ascii="Times New Roman" w:hAnsi="Times New Roman" w:cs="Times New Roman"/>
          <w:sz w:val="24"/>
          <w:szCs w:val="24"/>
        </w:rPr>
        <w:t xml:space="preserve">review </w:t>
      </w:r>
      <w:r w:rsidR="005775D8" w:rsidRPr="00CE1722">
        <w:rPr>
          <w:rFonts w:ascii="Times New Roman" w:hAnsi="Times New Roman" w:cs="Times New Roman"/>
          <w:sz w:val="24"/>
          <w:szCs w:val="24"/>
        </w:rPr>
        <w:t xml:space="preserve">when </w:t>
      </w:r>
      <w:r w:rsidRPr="00CE1722">
        <w:rPr>
          <w:rFonts w:ascii="Times New Roman" w:hAnsi="Times New Roman" w:cs="Times New Roman"/>
          <w:sz w:val="24"/>
          <w:szCs w:val="24"/>
        </w:rPr>
        <w:t xml:space="preserve">the measurement was available </w:t>
      </w:r>
      <w:r w:rsidR="005775D8" w:rsidRPr="00CE1722">
        <w:rPr>
          <w:rFonts w:ascii="Times New Roman" w:hAnsi="Times New Roman" w:cs="Times New Roman"/>
          <w:sz w:val="24"/>
          <w:szCs w:val="24"/>
        </w:rPr>
        <w:t xml:space="preserve">but when </w:t>
      </w:r>
      <w:r w:rsidRPr="00CE1722">
        <w:rPr>
          <w:rFonts w:ascii="Times New Roman" w:hAnsi="Times New Roman" w:cs="Times New Roman"/>
          <w:sz w:val="24"/>
          <w:szCs w:val="24"/>
        </w:rPr>
        <w:t xml:space="preserve">data in the meta-analysis </w:t>
      </w:r>
      <w:r w:rsidR="005775D8" w:rsidRPr="00CE1722">
        <w:rPr>
          <w:rFonts w:ascii="Times New Roman" w:hAnsi="Times New Roman" w:cs="Times New Roman"/>
          <w:sz w:val="24"/>
          <w:szCs w:val="24"/>
        </w:rPr>
        <w:t>could not</w:t>
      </w:r>
      <w:r w:rsidRPr="00CE1722">
        <w:rPr>
          <w:rFonts w:ascii="Times New Roman" w:hAnsi="Times New Roman" w:cs="Times New Roman"/>
          <w:sz w:val="24"/>
          <w:szCs w:val="24"/>
        </w:rPr>
        <w:t xml:space="preserve"> be reanalyzed.</w:t>
      </w:r>
    </w:p>
    <w:p w14:paraId="371B289E" w14:textId="08E91759" w:rsidR="00252079" w:rsidRPr="00CE1722" w:rsidRDefault="00A7663C"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We estimated the confidence interval in 95% prediction. </w:t>
      </w:r>
      <w:r w:rsidR="00252079" w:rsidRPr="00CE1722">
        <w:rPr>
          <w:rFonts w:ascii="Times New Roman" w:hAnsi="Times New Roman" w:cs="Times New Roman"/>
          <w:sz w:val="24"/>
          <w:szCs w:val="24"/>
        </w:rPr>
        <w:t>We determined the statistical significance by the boundary of P &lt; 0.05 and further assessed P values below 10</w:t>
      </w:r>
      <w:r w:rsidR="00252079" w:rsidRPr="00CE1722">
        <w:rPr>
          <w:rFonts w:ascii="Times New Roman" w:hAnsi="Times New Roman" w:cs="Times New Roman"/>
          <w:sz w:val="24"/>
          <w:szCs w:val="24"/>
          <w:vertAlign w:val="superscript"/>
        </w:rPr>
        <w:t>-2</w:t>
      </w:r>
      <w:r w:rsidR="00252079" w:rsidRPr="00CE1722">
        <w:rPr>
          <w:rFonts w:ascii="Times New Roman" w:hAnsi="Times New Roman" w:cs="Times New Roman"/>
          <w:sz w:val="24"/>
          <w:szCs w:val="24"/>
        </w:rPr>
        <w:t>, 10</w:t>
      </w:r>
      <w:r w:rsidR="00252079" w:rsidRPr="00CE1722">
        <w:rPr>
          <w:rFonts w:ascii="Times New Roman" w:hAnsi="Times New Roman" w:cs="Times New Roman"/>
          <w:sz w:val="24"/>
          <w:szCs w:val="24"/>
          <w:vertAlign w:val="superscript"/>
        </w:rPr>
        <w:t>-3</w:t>
      </w:r>
      <w:r w:rsidR="00252079" w:rsidRPr="00CE1722">
        <w:rPr>
          <w:rFonts w:ascii="Times New Roman" w:hAnsi="Times New Roman" w:cs="Times New Roman"/>
          <w:sz w:val="24"/>
          <w:szCs w:val="24"/>
        </w:rPr>
        <w:t>, and 10</w:t>
      </w:r>
      <w:r w:rsidR="00252079" w:rsidRPr="00CE1722">
        <w:rPr>
          <w:rFonts w:ascii="Times New Roman" w:hAnsi="Times New Roman" w:cs="Times New Roman"/>
          <w:sz w:val="24"/>
          <w:szCs w:val="24"/>
          <w:vertAlign w:val="superscript"/>
        </w:rPr>
        <w:t>-4</w:t>
      </w:r>
      <w:r w:rsidR="00A83B4E" w:rsidRPr="00CE1722">
        <w:rPr>
          <w:rFonts w:ascii="Times New Roman" w:hAnsi="Times New Roman" w:cs="Times New Roman"/>
          <w:sz w:val="24"/>
          <w:szCs w:val="24"/>
        </w:rPr>
        <w:t>.</w:t>
      </w:r>
    </w:p>
    <w:p w14:paraId="27F208DF" w14:textId="77777777" w:rsidR="00252079" w:rsidRPr="00CE1722" w:rsidRDefault="00252079" w:rsidP="001B710E">
      <w:pPr>
        <w:pStyle w:val="Heading2"/>
      </w:pPr>
      <w:r w:rsidRPr="00CE1722">
        <w:t>2.5 Role of funding source</w:t>
      </w:r>
    </w:p>
    <w:p w14:paraId="33258B20" w14:textId="19E6E008" w:rsidR="005F3A03" w:rsidRPr="005F3A03" w:rsidRDefault="00252079" w:rsidP="005F3A03">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There was no funding source for this study. All authors had full access to all studies, and </w:t>
      </w:r>
      <w:r w:rsidR="00CE506E" w:rsidRPr="00CE1722">
        <w:rPr>
          <w:rFonts w:ascii="Times New Roman" w:hAnsi="Times New Roman" w:cs="Times New Roman"/>
          <w:sz w:val="24"/>
          <w:szCs w:val="24"/>
        </w:rPr>
        <w:t xml:space="preserve">the </w:t>
      </w:r>
      <w:r w:rsidRPr="00CE1722">
        <w:rPr>
          <w:rFonts w:ascii="Times New Roman" w:hAnsi="Times New Roman" w:cs="Times New Roman"/>
          <w:sz w:val="24"/>
          <w:szCs w:val="24"/>
        </w:rPr>
        <w:t>corresponding authors had final responsibility for submitting for publication.</w:t>
      </w:r>
      <w:r w:rsidR="005F3A03">
        <w:br w:type="page"/>
      </w:r>
    </w:p>
    <w:p w14:paraId="0CBF8E8F" w14:textId="70D193F1" w:rsidR="00252079" w:rsidRPr="00CE1722" w:rsidRDefault="00252079" w:rsidP="001B710E">
      <w:pPr>
        <w:pStyle w:val="Heading1"/>
      </w:pPr>
      <w:r w:rsidRPr="00CE1722">
        <w:lastRenderedPageBreak/>
        <w:t>3 Results</w:t>
      </w:r>
    </w:p>
    <w:p w14:paraId="2BCCC823" w14:textId="77777777" w:rsidR="00252079" w:rsidRPr="00CE1722" w:rsidRDefault="00252079" w:rsidP="001B710E">
      <w:pPr>
        <w:pStyle w:val="Heading2"/>
      </w:pPr>
      <w:r w:rsidRPr="00CE1722">
        <w:t>3.1 Study selection</w:t>
      </w:r>
    </w:p>
    <w:p w14:paraId="018EF194" w14:textId="3220E30C" w:rsidR="00C06D62" w:rsidRPr="00CE1722" w:rsidRDefault="00A14968" w:rsidP="00CE1722">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 xml:space="preserve">We identified </w:t>
      </w:r>
      <w:r w:rsidR="00C06D62" w:rsidRPr="00CE1722">
        <w:rPr>
          <w:rFonts w:ascii="Times New Roman" w:hAnsi="Times New Roman" w:cs="Times New Roman"/>
          <w:sz w:val="24"/>
          <w:szCs w:val="24"/>
        </w:rPr>
        <w:t xml:space="preserve">654 articles </w:t>
      </w:r>
      <w:r w:rsidR="00CE506E" w:rsidRPr="00CE1722">
        <w:rPr>
          <w:rFonts w:ascii="Times New Roman" w:hAnsi="Times New Roman" w:cs="Times New Roman"/>
          <w:sz w:val="24"/>
          <w:szCs w:val="24"/>
        </w:rPr>
        <w:t xml:space="preserve">and </w:t>
      </w:r>
      <w:r>
        <w:rPr>
          <w:rFonts w:ascii="Times New Roman" w:hAnsi="Times New Roman" w:cs="Times New Roman"/>
          <w:sz w:val="24"/>
          <w:szCs w:val="24"/>
        </w:rPr>
        <w:t xml:space="preserve">excluded </w:t>
      </w:r>
      <w:r w:rsidR="00C06D62" w:rsidRPr="00CE1722">
        <w:rPr>
          <w:rFonts w:ascii="Times New Roman" w:hAnsi="Times New Roman" w:cs="Times New Roman"/>
          <w:sz w:val="24"/>
          <w:szCs w:val="24"/>
        </w:rPr>
        <w:t xml:space="preserve">595 after screening titles and abstracts (including duplicates). Of the 59 remaining articles, </w:t>
      </w:r>
      <w:r>
        <w:rPr>
          <w:rFonts w:ascii="Times New Roman" w:hAnsi="Times New Roman" w:cs="Times New Roman"/>
          <w:sz w:val="24"/>
          <w:szCs w:val="24"/>
        </w:rPr>
        <w:t xml:space="preserve">we excluded </w:t>
      </w:r>
      <w:r w:rsidR="00C06D62" w:rsidRPr="00CE1722">
        <w:rPr>
          <w:rFonts w:ascii="Times New Roman" w:hAnsi="Times New Roman" w:cs="Times New Roman"/>
          <w:sz w:val="24"/>
          <w:szCs w:val="24"/>
        </w:rPr>
        <w:t xml:space="preserve">35 </w:t>
      </w:r>
      <w:r>
        <w:rPr>
          <w:rFonts w:ascii="Times New Roman" w:hAnsi="Times New Roman" w:cs="Times New Roman"/>
          <w:sz w:val="24"/>
          <w:szCs w:val="24"/>
        </w:rPr>
        <w:t>articles</w:t>
      </w:r>
      <w:r w:rsidR="00C06D62" w:rsidRPr="00CE1722">
        <w:rPr>
          <w:rFonts w:ascii="Times New Roman" w:hAnsi="Times New Roman" w:cs="Times New Roman"/>
          <w:sz w:val="24"/>
          <w:szCs w:val="24"/>
        </w:rPr>
        <w:t xml:space="preserve"> after full-text screening for different reasons (Fig</w:t>
      </w:r>
      <w:r w:rsidR="00FA40ED" w:rsidRPr="00CE1722">
        <w:rPr>
          <w:rFonts w:ascii="Times New Roman" w:hAnsi="Times New Roman" w:cs="Times New Roman"/>
          <w:sz w:val="24"/>
          <w:szCs w:val="24"/>
        </w:rPr>
        <w:t>.</w:t>
      </w:r>
      <w:r w:rsidR="00C06D62" w:rsidRPr="00CE1722">
        <w:rPr>
          <w:rFonts w:ascii="Times New Roman" w:hAnsi="Times New Roman" w:cs="Times New Roman"/>
          <w:sz w:val="24"/>
          <w:szCs w:val="24"/>
        </w:rPr>
        <w:t xml:space="preserve"> 1). The 24 </w:t>
      </w:r>
      <w:r w:rsidR="00CE506E" w:rsidRPr="00CE1722">
        <w:rPr>
          <w:rFonts w:ascii="Times New Roman" w:hAnsi="Times New Roman" w:cs="Times New Roman"/>
          <w:sz w:val="24"/>
          <w:szCs w:val="24"/>
        </w:rPr>
        <w:t>remaining</w:t>
      </w:r>
      <w:r w:rsidR="00C06D62" w:rsidRPr="00CE1722">
        <w:rPr>
          <w:rFonts w:ascii="Times New Roman" w:hAnsi="Times New Roman" w:cs="Times New Roman"/>
          <w:sz w:val="24"/>
          <w:szCs w:val="24"/>
        </w:rPr>
        <w:t xml:space="preserve"> articles reported data from 111 different meta-analyses.</w:t>
      </w:r>
      <w:r>
        <w:rPr>
          <w:rFonts w:ascii="Times New Roman" w:hAnsi="Times New Roman" w:cs="Times New Roman"/>
          <w:sz w:val="24"/>
          <w:szCs w:val="24"/>
        </w:rPr>
        <w:t xml:space="preserve"> In addition, we included manually searched 11 articles to </w:t>
      </w:r>
      <w:r w:rsidR="00D35351">
        <w:rPr>
          <w:rFonts w:ascii="Times New Roman" w:hAnsi="Times New Roman" w:cs="Times New Roman"/>
          <w:sz w:val="24"/>
          <w:szCs w:val="24"/>
        </w:rPr>
        <w:t>investigate</w:t>
      </w:r>
      <w:r>
        <w:rPr>
          <w:rFonts w:ascii="Times New Roman" w:hAnsi="Times New Roman" w:cs="Times New Roman"/>
          <w:sz w:val="24"/>
          <w:szCs w:val="24"/>
        </w:rPr>
        <w:t xml:space="preserve"> </w:t>
      </w:r>
      <w:r w:rsidR="00D35351">
        <w:rPr>
          <w:rFonts w:ascii="Times New Roman" w:hAnsi="Times New Roman" w:cs="Times New Roman"/>
          <w:sz w:val="24"/>
          <w:szCs w:val="24"/>
        </w:rPr>
        <w:t>supplementary</w:t>
      </w:r>
      <w:r>
        <w:rPr>
          <w:rFonts w:ascii="Times New Roman" w:hAnsi="Times New Roman" w:cs="Times New Roman"/>
          <w:sz w:val="24"/>
          <w:szCs w:val="24"/>
        </w:rPr>
        <w:t xml:space="preserve"> studies for the systematic search.</w:t>
      </w:r>
    </w:p>
    <w:p w14:paraId="67A54812" w14:textId="35E9BBEA" w:rsidR="00252079" w:rsidRPr="00CE1722" w:rsidRDefault="00A14968" w:rsidP="00314109">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The exclusion of t</w:t>
      </w:r>
      <w:r w:rsidR="00252079" w:rsidRPr="00CE1722">
        <w:rPr>
          <w:rFonts w:ascii="Times New Roman" w:hAnsi="Times New Roman" w:cs="Times New Roman"/>
          <w:sz w:val="24"/>
          <w:szCs w:val="24"/>
        </w:rPr>
        <w:t>hirty-five articles</w:t>
      </w:r>
      <w:r>
        <w:rPr>
          <w:rFonts w:ascii="Times New Roman" w:hAnsi="Times New Roman" w:cs="Times New Roman"/>
          <w:sz w:val="24"/>
          <w:szCs w:val="24"/>
        </w:rPr>
        <w:t xml:space="preserve"> from systematic search</w:t>
      </w:r>
      <w:r w:rsidR="00252079" w:rsidRPr="00CE1722">
        <w:rPr>
          <w:rFonts w:ascii="Times New Roman" w:hAnsi="Times New Roman" w:cs="Times New Roman"/>
          <w:sz w:val="24"/>
          <w:szCs w:val="24"/>
        </w:rPr>
        <w:t xml:space="preserve"> w</w:t>
      </w:r>
      <w:r w:rsidR="00B22FF0">
        <w:rPr>
          <w:rFonts w:ascii="Times New Roman" w:hAnsi="Times New Roman" w:cs="Times New Roman"/>
          <w:sz w:val="24"/>
          <w:szCs w:val="24"/>
        </w:rPr>
        <w:t>as</w:t>
      </w:r>
      <w:r w:rsidR="00252079" w:rsidRPr="00CE1722">
        <w:rPr>
          <w:rFonts w:ascii="Times New Roman" w:hAnsi="Times New Roman" w:cs="Times New Roman"/>
          <w:sz w:val="24"/>
          <w:szCs w:val="24"/>
        </w:rPr>
        <w:t xml:space="preserve"> </w:t>
      </w:r>
      <w:r>
        <w:rPr>
          <w:rFonts w:ascii="Times New Roman" w:hAnsi="Times New Roman" w:cs="Times New Roman"/>
          <w:sz w:val="24"/>
          <w:szCs w:val="24"/>
        </w:rPr>
        <w:t>from</w:t>
      </w:r>
      <w:r w:rsidR="00252079" w:rsidRPr="00CE1722">
        <w:rPr>
          <w:rFonts w:ascii="Times New Roman" w:hAnsi="Times New Roman" w:cs="Times New Roman"/>
          <w:sz w:val="24"/>
          <w:szCs w:val="24"/>
        </w:rPr>
        <w:t xml:space="preserve"> the reasons provided</w:t>
      </w:r>
      <w:r w:rsidR="00314109">
        <w:rPr>
          <w:rFonts w:ascii="Times New Roman" w:hAnsi="Times New Roman" w:cs="Times New Roman"/>
          <w:sz w:val="24"/>
          <w:szCs w:val="24"/>
        </w:rPr>
        <w:t xml:space="preserve">. </w:t>
      </w:r>
      <w:r w:rsidR="00C06D62" w:rsidRPr="00CE1722">
        <w:rPr>
          <w:rFonts w:ascii="Times New Roman" w:hAnsi="Times New Roman" w:cs="Times New Roman"/>
          <w:sz w:val="24"/>
          <w:szCs w:val="24"/>
        </w:rPr>
        <w:t>We provided the list of the excluded articles</w:t>
      </w:r>
      <w:r w:rsidR="007D3347" w:rsidRPr="00CE1722">
        <w:rPr>
          <w:rFonts w:ascii="Times New Roman" w:hAnsi="Times New Roman" w:cs="Times New Roman"/>
          <w:sz w:val="24"/>
          <w:szCs w:val="24"/>
        </w:rPr>
        <w:t xml:space="preserve"> and </w:t>
      </w:r>
      <w:r w:rsidR="00950193" w:rsidRPr="00CE1722">
        <w:rPr>
          <w:rFonts w:ascii="Times New Roman" w:hAnsi="Times New Roman" w:cs="Times New Roman"/>
          <w:sz w:val="24"/>
          <w:szCs w:val="24"/>
        </w:rPr>
        <w:t>reasons for exclusion</w:t>
      </w:r>
      <w:r w:rsidR="00C06D62" w:rsidRPr="00CE1722">
        <w:rPr>
          <w:rFonts w:ascii="Times New Roman" w:hAnsi="Times New Roman" w:cs="Times New Roman"/>
          <w:sz w:val="24"/>
          <w:szCs w:val="24"/>
        </w:rPr>
        <w:t xml:space="preserve"> in Appendix 3</w:t>
      </w:r>
      <w:r w:rsidR="007D3347" w:rsidRPr="00CE1722">
        <w:rPr>
          <w:rFonts w:ascii="Times New Roman" w:hAnsi="Times New Roman" w:cs="Times New Roman"/>
          <w:sz w:val="24"/>
          <w:szCs w:val="24"/>
        </w:rPr>
        <w:t xml:space="preserve"> and 4</w:t>
      </w:r>
      <w:r w:rsidR="00C06D62" w:rsidRPr="00CE1722">
        <w:rPr>
          <w:rFonts w:ascii="Times New Roman" w:hAnsi="Times New Roman" w:cs="Times New Roman"/>
          <w:sz w:val="24"/>
          <w:szCs w:val="24"/>
        </w:rPr>
        <w:t xml:space="preserve">. </w:t>
      </w:r>
    </w:p>
    <w:p w14:paraId="4ACAD5F2" w14:textId="77777777" w:rsidR="00252079" w:rsidRPr="00CE1722" w:rsidRDefault="00252079" w:rsidP="001B710E">
      <w:pPr>
        <w:pStyle w:val="Heading2"/>
      </w:pPr>
      <w:r w:rsidRPr="00CE1722">
        <w:t>3.2 Study characteristics</w:t>
      </w:r>
    </w:p>
    <w:p w14:paraId="627E84F8" w14:textId="62DAD31A" w:rsidR="00252079" w:rsidRDefault="00252079" w:rsidP="005F3A03">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The characteristics of the included studies are presented in </w:t>
      </w:r>
      <w:r w:rsidR="006D0016" w:rsidRPr="00CE1722">
        <w:rPr>
          <w:rFonts w:ascii="Times New Roman" w:hAnsi="Times New Roman" w:cs="Times New Roman"/>
          <w:sz w:val="24"/>
          <w:szCs w:val="24"/>
        </w:rPr>
        <w:t>Table. S</w:t>
      </w:r>
      <w:r w:rsidR="004B2668">
        <w:rPr>
          <w:rFonts w:ascii="Times New Roman" w:hAnsi="Times New Roman" w:cs="Times New Roman"/>
          <w:sz w:val="24"/>
          <w:szCs w:val="24"/>
        </w:rPr>
        <w:t>3</w:t>
      </w:r>
      <w:r w:rsidRPr="00CE1722">
        <w:rPr>
          <w:rFonts w:ascii="Times New Roman" w:hAnsi="Times New Roman" w:cs="Times New Roman"/>
          <w:sz w:val="24"/>
          <w:szCs w:val="24"/>
        </w:rPr>
        <w:t>. These studies were published between 2010 and 2021. All studies were published in English.</w:t>
      </w:r>
    </w:p>
    <w:p w14:paraId="5DE640FB" w14:textId="75DD4082" w:rsidR="002328B5" w:rsidRPr="00CE1722" w:rsidRDefault="002328B5" w:rsidP="005F3A03">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 xml:space="preserve">After full-text screening, we independently assessed the total and critical </w:t>
      </w:r>
      <w:r w:rsidR="008F5A68">
        <w:rPr>
          <w:rFonts w:ascii="Times New Roman" w:hAnsi="Times New Roman" w:cs="Times New Roman"/>
          <w:sz w:val="24"/>
          <w:szCs w:val="24"/>
        </w:rPr>
        <w:t>domain score</w:t>
      </w:r>
      <w:r>
        <w:rPr>
          <w:rFonts w:ascii="Times New Roman" w:hAnsi="Times New Roman" w:cs="Times New Roman"/>
          <w:sz w:val="24"/>
          <w:szCs w:val="24"/>
        </w:rPr>
        <w:t xml:space="preserve"> of AMSTAR2</w:t>
      </w:r>
      <w:r w:rsidR="008F5A68">
        <w:rPr>
          <w:rFonts w:ascii="Times New Roman" w:hAnsi="Times New Roman" w:cs="Times New Roman"/>
          <w:sz w:val="24"/>
          <w:szCs w:val="24"/>
        </w:rPr>
        <w:t xml:space="preserve"> (N = 35)</w:t>
      </w:r>
      <w:r>
        <w:rPr>
          <w:rFonts w:ascii="Times New Roman" w:hAnsi="Times New Roman" w:cs="Times New Roman"/>
          <w:sz w:val="24"/>
          <w:szCs w:val="24"/>
        </w:rPr>
        <w:t xml:space="preserve">. The mean total AMSTAR2 score </w:t>
      </w:r>
      <w:r w:rsidR="008F5A68">
        <w:rPr>
          <w:rFonts w:ascii="Times New Roman" w:hAnsi="Times New Roman" w:cs="Times New Roman"/>
          <w:sz w:val="24"/>
          <w:szCs w:val="24"/>
        </w:rPr>
        <w:t>was 5.5</w:t>
      </w:r>
      <w:r w:rsidR="008F5A68" w:rsidRPr="008F5A68">
        <w:rPr>
          <w:rFonts w:ascii="Times New Roman" w:hAnsi="Times New Roman" w:cs="Times New Roman" w:hint="eastAsia"/>
          <w:sz w:val="24"/>
          <w:szCs w:val="24"/>
        </w:rPr>
        <w:t>±</w:t>
      </w:r>
      <w:r w:rsidR="008F5A68">
        <w:rPr>
          <w:rFonts w:ascii="Times New Roman" w:hAnsi="Times New Roman" w:cs="Times New Roman" w:hint="eastAsia"/>
          <w:sz w:val="24"/>
          <w:szCs w:val="24"/>
        </w:rPr>
        <w:t>1</w:t>
      </w:r>
      <w:r w:rsidR="008F5A68">
        <w:rPr>
          <w:rFonts w:ascii="Times New Roman" w:hAnsi="Times New Roman" w:cs="Times New Roman"/>
          <w:sz w:val="24"/>
          <w:szCs w:val="24"/>
        </w:rPr>
        <w:t>.0 and the mean critical domain section of AMSTAR2 score was 13.7</w:t>
      </w:r>
      <w:r w:rsidR="008F5A68" w:rsidRPr="008F5A68">
        <w:rPr>
          <w:rFonts w:ascii="Times New Roman" w:hAnsi="Times New Roman" w:cs="Times New Roman" w:hint="eastAsia"/>
          <w:sz w:val="24"/>
          <w:szCs w:val="24"/>
        </w:rPr>
        <w:t>±</w:t>
      </w:r>
      <w:r w:rsidR="008F5A68">
        <w:rPr>
          <w:rFonts w:ascii="Times New Roman" w:hAnsi="Times New Roman" w:cs="Times New Roman" w:hint="eastAsia"/>
          <w:sz w:val="24"/>
          <w:szCs w:val="24"/>
        </w:rPr>
        <w:t>1</w:t>
      </w:r>
      <w:r w:rsidR="008F5A68">
        <w:rPr>
          <w:rFonts w:ascii="Times New Roman" w:hAnsi="Times New Roman" w:cs="Times New Roman"/>
          <w:sz w:val="24"/>
          <w:szCs w:val="24"/>
        </w:rPr>
        <w:t xml:space="preserve">.3. </w:t>
      </w:r>
    </w:p>
    <w:p w14:paraId="2AC0190D" w14:textId="1A27E542" w:rsidR="00252079" w:rsidRPr="00CE1722" w:rsidRDefault="00252079" w:rsidP="005F3A03">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Twenty-two studies compared the effect of melatonin</w:t>
      </w:r>
      <w:r w:rsidR="0041444F" w:rsidRPr="00CE1722">
        <w:rPr>
          <w:rFonts w:ascii="Times New Roman" w:hAnsi="Times New Roman" w:cs="Times New Roman"/>
          <w:sz w:val="24"/>
          <w:szCs w:val="24"/>
        </w:rPr>
        <w:t xml:space="preserve"> against</w:t>
      </w:r>
      <w:r w:rsidRPr="00CE1722">
        <w:rPr>
          <w:rFonts w:ascii="Times New Roman" w:hAnsi="Times New Roman" w:cs="Times New Roman"/>
          <w:sz w:val="24"/>
          <w:szCs w:val="24"/>
        </w:rPr>
        <w:t xml:space="preserve">, passive control including placebo, and thirteen studies of </w:t>
      </w:r>
      <w:r w:rsidR="0041444F" w:rsidRPr="00CE1722">
        <w:rPr>
          <w:rFonts w:ascii="Times New Roman" w:hAnsi="Times New Roman" w:cs="Times New Roman"/>
          <w:sz w:val="24"/>
          <w:szCs w:val="24"/>
        </w:rPr>
        <w:t>these studies used</w:t>
      </w:r>
      <w:r w:rsidRPr="00CE1722">
        <w:rPr>
          <w:rFonts w:ascii="Times New Roman" w:hAnsi="Times New Roman" w:cs="Times New Roman"/>
          <w:sz w:val="24"/>
          <w:szCs w:val="24"/>
        </w:rPr>
        <w:t xml:space="preserve"> placebo controls</w:t>
      </w:r>
      <w:r w:rsidR="0041444F" w:rsidRPr="00CE1722">
        <w:rPr>
          <w:rFonts w:ascii="Times New Roman" w:hAnsi="Times New Roman" w:cs="Times New Roman"/>
          <w:sz w:val="24"/>
          <w:szCs w:val="24"/>
        </w:rPr>
        <w:t xml:space="preserve"> alone</w:t>
      </w:r>
      <w:r w:rsidRPr="00CE1722">
        <w:rPr>
          <w:rFonts w:ascii="Times New Roman" w:hAnsi="Times New Roman" w:cs="Times New Roman"/>
          <w:sz w:val="24"/>
          <w:szCs w:val="24"/>
        </w:rPr>
        <w:t>. All the analyses included 3 to 30 randomized controlled trials, and the range of sample size was from 121 to 2673. Two studies compared with active control of benzodiazepine.</w:t>
      </w:r>
      <w:r w:rsidR="006776C7" w:rsidRPr="00CE1722">
        <w:rPr>
          <w:rFonts w:ascii="Times New Roman" w:hAnsi="Times New Roman" w:cs="Times New Roman"/>
          <w:sz w:val="24"/>
          <w:szCs w:val="24"/>
          <w:vertAlign w:val="superscript"/>
        </w:rPr>
        <w:fldChar w:fldCharType="begin">
          <w:fldData xml:space="preserve">PEVuZE5vdGU+PENpdGU+PEF1dGhvcj5NYWRzZW48L0F1dGhvcj48WWVhcj4yMDIwPC9ZZWFyPjxS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</w:fldData>
        </w:fldChar>
      </w:r>
      <w:r w:rsidR="00045C52">
        <w:rPr>
          <w:rFonts w:ascii="Times New Roman" w:hAnsi="Times New Roman" w:cs="Times New Roman"/>
          <w:sz w:val="24"/>
          <w:szCs w:val="24"/>
          <w:vertAlign w:val="superscript"/>
        </w:rPr>
        <w:instrText xml:space="preserve"> ADDIN EN.CITE </w:instrText>
      </w:r>
      <w:r w:rsidR="00045C52">
        <w:rPr>
          <w:rFonts w:ascii="Times New Roman" w:hAnsi="Times New Roman" w:cs="Times New Roman"/>
          <w:sz w:val="24"/>
          <w:szCs w:val="24"/>
          <w:vertAlign w:val="superscript"/>
        </w:rPr>
        <w:fldChar w:fldCharType="begin">
          <w:fldData xml:space="preserve">PEVuZE5vdGU+PENpdGU+PEF1dGhvcj5NYWRzZW48L0F1dGhvcj48WWVhcj4yMDIwPC9ZZWFyPjxS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</w:fldData>
        </w:fldChar>
      </w:r>
      <w:r w:rsidR="00045C52">
        <w:rPr>
          <w:rFonts w:ascii="Times New Roman" w:hAnsi="Times New Roman" w:cs="Times New Roman"/>
          <w:sz w:val="24"/>
          <w:szCs w:val="24"/>
          <w:vertAlign w:val="superscript"/>
        </w:rPr>
        <w:instrText xml:space="preserve"> ADDIN EN.CITE.DATA </w:instrText>
      </w:r>
      <w:r w:rsidR="00045C52">
        <w:rPr>
          <w:rFonts w:ascii="Times New Roman" w:hAnsi="Times New Roman" w:cs="Times New Roman"/>
          <w:sz w:val="24"/>
          <w:szCs w:val="24"/>
          <w:vertAlign w:val="superscript"/>
        </w:rPr>
      </w:r>
      <w:r w:rsidR="00045C52">
        <w:rPr>
          <w:rFonts w:ascii="Times New Roman" w:hAnsi="Times New Roman" w:cs="Times New Roman"/>
          <w:sz w:val="24"/>
          <w:szCs w:val="24"/>
          <w:vertAlign w:val="superscript"/>
        </w:rPr>
        <w:fldChar w:fldCharType="end"/>
      </w:r>
      <w:r w:rsidR="006776C7" w:rsidRPr="00CE1722">
        <w:rPr>
          <w:rFonts w:ascii="Times New Roman" w:hAnsi="Times New Roman" w:cs="Times New Roman"/>
          <w:sz w:val="24"/>
          <w:szCs w:val="24"/>
          <w:vertAlign w:val="superscript"/>
        </w:rPr>
      </w:r>
      <w:r w:rsidR="006776C7" w:rsidRPr="00CE1722">
        <w:rPr>
          <w:rFonts w:ascii="Times New Roman" w:hAnsi="Times New Roman" w:cs="Times New Roman"/>
          <w:sz w:val="24"/>
          <w:szCs w:val="24"/>
          <w:vertAlign w:val="superscript"/>
        </w:rPr>
        <w:fldChar w:fldCharType="separate"/>
      </w:r>
      <w:r w:rsidR="00045C52">
        <w:rPr>
          <w:rFonts w:ascii="Times New Roman" w:hAnsi="Times New Roman" w:cs="Times New Roman"/>
          <w:noProof/>
          <w:sz w:val="24"/>
          <w:szCs w:val="24"/>
          <w:vertAlign w:val="superscript"/>
        </w:rPr>
        <w:t>[24,25]</w:t>
      </w:r>
      <w:r w:rsidR="006776C7" w:rsidRPr="00CE1722">
        <w:rPr>
          <w:rFonts w:ascii="Times New Roman" w:hAnsi="Times New Roman" w:cs="Times New Roman"/>
          <w:sz w:val="24"/>
          <w:szCs w:val="24"/>
          <w:vertAlign w:val="superscript"/>
        </w:rPr>
        <w:fldChar w:fldCharType="end"/>
      </w:r>
      <w:r w:rsidRPr="00CE1722">
        <w:rPr>
          <w:rFonts w:ascii="Times New Roman" w:hAnsi="Times New Roman" w:cs="Times New Roman"/>
          <w:sz w:val="24"/>
          <w:szCs w:val="24"/>
        </w:rPr>
        <w:t xml:space="preserve"> Four studies included children in the population,</w:t>
      </w:r>
      <w:r w:rsidR="006776C7" w:rsidRPr="00CE1722">
        <w:rPr>
          <w:rFonts w:ascii="Times New Roman" w:hAnsi="Times New Roman" w:cs="Times New Roman"/>
          <w:sz w:val="24"/>
          <w:szCs w:val="24"/>
        </w:rPr>
        <w:fldChar w:fldCharType="begin">
          <w:fldData xml:space="preserve">PEVuZE5vdGU+PENpdGU+PEF1dGhvcj5BYmRlbGdhZGlyPC9BdXRob3I+PFllYXI+MjAxODwvWWVh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PEVuZE5vdGU+PENpdGU+PEF1dGhvcj5BYmRlbGdhZGlyPC9BdXRob3I+PFllYXI+MjAxODwvWWVh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6776C7" w:rsidRPr="00CE1722">
        <w:rPr>
          <w:rFonts w:ascii="Times New Roman" w:hAnsi="Times New Roman" w:cs="Times New Roman"/>
          <w:sz w:val="24"/>
          <w:szCs w:val="24"/>
        </w:rPr>
      </w:r>
      <w:r w:rsidR="006776C7"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[25-28]</w:t>
      </w:r>
      <w:r w:rsidR="006776C7" w:rsidRPr="00CE1722">
        <w:rPr>
          <w:rFonts w:ascii="Times New Roman" w:hAnsi="Times New Roman" w:cs="Times New Roman"/>
          <w:sz w:val="24"/>
          <w:szCs w:val="24"/>
        </w:rPr>
        <w:fldChar w:fldCharType="end"/>
      </w:r>
      <w:r w:rsidR="006776C7" w:rsidRPr="00CE1722">
        <w:rPr>
          <w:rFonts w:ascii="Times New Roman" w:hAnsi="Times New Roman" w:cs="Times New Roman"/>
          <w:sz w:val="24"/>
          <w:szCs w:val="24"/>
        </w:rPr>
        <w:t xml:space="preserve"> </w:t>
      </w:r>
      <w:r w:rsidRPr="00CE1722">
        <w:rPr>
          <w:rFonts w:ascii="Times New Roman" w:hAnsi="Times New Roman" w:cs="Times New Roman"/>
          <w:sz w:val="24"/>
          <w:szCs w:val="24"/>
        </w:rPr>
        <w:t>and three of th</w:t>
      </w:r>
      <w:r w:rsidR="0041444F" w:rsidRPr="00CE1722">
        <w:rPr>
          <w:rFonts w:ascii="Times New Roman" w:hAnsi="Times New Roman" w:cs="Times New Roman"/>
          <w:sz w:val="24"/>
          <w:szCs w:val="24"/>
        </w:rPr>
        <w:t>e</w:t>
      </w:r>
      <w:r w:rsidRPr="00CE1722">
        <w:rPr>
          <w:rFonts w:ascii="Times New Roman" w:hAnsi="Times New Roman" w:cs="Times New Roman"/>
          <w:sz w:val="24"/>
          <w:szCs w:val="24"/>
        </w:rPr>
        <w:t>se conducted the meta-analyses only on children.</w:t>
      </w:r>
      <w:r w:rsidR="006776C7" w:rsidRPr="00CE1722">
        <w:rPr>
          <w:rFonts w:ascii="Times New Roman" w:hAnsi="Times New Roman" w:cs="Times New Roman"/>
          <w:sz w:val="24"/>
          <w:szCs w:val="24"/>
        </w:rPr>
        <w:fldChar w:fldCharType="begin">
          <w:fldData xml:space="preserve">PEVuZE5vdGU+PENpdGU+PEF1dGhvcj5BYmRlbGdhZGlyPC9BdXRob3I+PFllYXI+MjAxODwvWWVh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PEVuZE5vdGU+PENpdGU+PEF1dGhvcj5BYmRlbGdhZGlyPC9BdXRob3I+PFllYXI+MjAxODwvWWVh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6776C7" w:rsidRPr="00CE1722">
        <w:rPr>
          <w:rFonts w:ascii="Times New Roman" w:hAnsi="Times New Roman" w:cs="Times New Roman"/>
          <w:sz w:val="24"/>
          <w:szCs w:val="24"/>
        </w:rPr>
      </w:r>
      <w:r w:rsidR="006776C7"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[25,26,28]</w:t>
      </w:r>
      <w:r w:rsidR="006776C7"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p>
    <w:p w14:paraId="268DE456" w14:textId="42736789"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lastRenderedPageBreak/>
        <w:t xml:space="preserve">Psychiatric disorder and Alzheimer's disease patients were </w:t>
      </w:r>
      <w:r w:rsidR="0041444F" w:rsidRPr="00CE1722">
        <w:rPr>
          <w:rFonts w:ascii="Times New Roman" w:hAnsi="Times New Roman" w:cs="Times New Roman"/>
          <w:sz w:val="24"/>
          <w:szCs w:val="24"/>
        </w:rPr>
        <w:t>the studied population</w:t>
      </w:r>
      <w:r w:rsidRPr="00CE1722">
        <w:rPr>
          <w:rFonts w:ascii="Times New Roman" w:hAnsi="Times New Roman" w:cs="Times New Roman"/>
          <w:sz w:val="24"/>
          <w:szCs w:val="24"/>
        </w:rPr>
        <w:t xml:space="preserve"> in seven studies, sleep disorders in seven studies, surgical patients in five studies, perimenopausal or females of pregn</w:t>
      </w:r>
      <w:r w:rsidR="0041444F" w:rsidRPr="00CE1722">
        <w:rPr>
          <w:rFonts w:ascii="Times New Roman" w:hAnsi="Times New Roman" w:cs="Times New Roman"/>
          <w:sz w:val="24"/>
          <w:szCs w:val="24"/>
        </w:rPr>
        <w:t>ant women</w:t>
      </w:r>
      <w:r w:rsidRPr="00CE1722">
        <w:rPr>
          <w:rFonts w:ascii="Times New Roman" w:hAnsi="Times New Roman" w:cs="Times New Roman"/>
          <w:sz w:val="24"/>
          <w:szCs w:val="24"/>
        </w:rPr>
        <w:t xml:space="preserve"> in three studies, and metabolic syndrome in two studies. Patients suffering from oxidative stress, cancer, or non-intensive treatment rooms were considered in one study</w:t>
      </w:r>
      <w:r w:rsidR="0041444F" w:rsidRPr="00CE1722">
        <w:rPr>
          <w:rFonts w:ascii="Times New Roman" w:hAnsi="Times New Roman" w:cs="Times New Roman"/>
          <w:sz w:val="24"/>
          <w:szCs w:val="24"/>
        </w:rPr>
        <w:t xml:space="preserve"> each.</w:t>
      </w:r>
    </w:p>
    <w:p w14:paraId="2C7D7E33" w14:textId="7FCDC8AC"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All studies administered melatonin doses in the range of 1 to 20 mg per day for adults and 0.05mg/kg to 9mg for children. Overall, the duration of melatonin administration range</w:t>
      </w:r>
      <w:r w:rsidR="00651856" w:rsidRPr="00CE1722">
        <w:rPr>
          <w:rFonts w:ascii="Times New Roman" w:hAnsi="Times New Roman" w:cs="Times New Roman"/>
          <w:sz w:val="24"/>
          <w:szCs w:val="24"/>
        </w:rPr>
        <w:t>d</w:t>
      </w:r>
      <w:r w:rsidRPr="00CE1722">
        <w:rPr>
          <w:rFonts w:ascii="Times New Roman" w:hAnsi="Times New Roman" w:cs="Times New Roman"/>
          <w:sz w:val="24"/>
          <w:szCs w:val="24"/>
        </w:rPr>
        <w:t xml:space="preserve"> from </w:t>
      </w:r>
      <w:r w:rsidR="0041444F" w:rsidRPr="00CE1722">
        <w:rPr>
          <w:rFonts w:ascii="Times New Roman" w:hAnsi="Times New Roman" w:cs="Times New Roman"/>
          <w:sz w:val="24"/>
          <w:szCs w:val="24"/>
        </w:rPr>
        <w:t>3</w:t>
      </w:r>
      <w:r w:rsidRPr="00CE1722">
        <w:rPr>
          <w:rFonts w:ascii="Times New Roman" w:hAnsi="Times New Roman" w:cs="Times New Roman"/>
          <w:sz w:val="24"/>
          <w:szCs w:val="24"/>
        </w:rPr>
        <w:t xml:space="preserve"> to 3.5 years, or preoperative temporar</w:t>
      </w:r>
      <w:r w:rsidR="0041444F" w:rsidRPr="00CE1722">
        <w:rPr>
          <w:rFonts w:ascii="Times New Roman" w:hAnsi="Times New Roman" w:cs="Times New Roman"/>
          <w:sz w:val="24"/>
          <w:szCs w:val="24"/>
        </w:rPr>
        <w:t>ily</w:t>
      </w:r>
      <w:r w:rsidRPr="00CE1722">
        <w:rPr>
          <w:rFonts w:ascii="Times New Roman" w:hAnsi="Times New Roman" w:cs="Times New Roman"/>
          <w:sz w:val="24"/>
          <w:szCs w:val="24"/>
        </w:rPr>
        <w:t>.</w:t>
      </w:r>
      <w:r w:rsidR="006776C7" w:rsidRPr="00CE1722">
        <w:rPr>
          <w:rFonts w:ascii="Times New Roman" w:hAnsi="Times New Roman" w:cs="Times New Roman"/>
          <w:sz w:val="24"/>
          <w:szCs w:val="24"/>
        </w:rPr>
        <w:fldChar w:fldCharType="begin">
          <w:fldData xml:space="preserve">PEVuZE5vdGU+PENpdGU+PEF1dGhvcj5NYWRzZW48L0F1dGhvcj48WWVhcj4yMDIwPC9ZZWFyPjxS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PEVuZE5vdGU+PENpdGU+PEF1dGhvcj5NYWRzZW48L0F1dGhvcj48WWVhcj4yMDIwPC9ZZWFyPjxS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6776C7" w:rsidRPr="00CE1722">
        <w:rPr>
          <w:rFonts w:ascii="Times New Roman" w:hAnsi="Times New Roman" w:cs="Times New Roman"/>
          <w:sz w:val="24"/>
          <w:szCs w:val="24"/>
        </w:rPr>
      </w:r>
      <w:r w:rsidR="006776C7"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[24,25,29]</w:t>
      </w:r>
      <w:r w:rsidR="006776C7" w:rsidRPr="00CE1722">
        <w:rPr>
          <w:rFonts w:ascii="Times New Roman" w:hAnsi="Times New Roman" w:cs="Times New Roman"/>
          <w:sz w:val="24"/>
          <w:szCs w:val="24"/>
        </w:rPr>
        <w:fldChar w:fldCharType="end"/>
      </w:r>
      <w:r w:rsidR="006776C7" w:rsidRPr="00CE1722">
        <w:rPr>
          <w:rFonts w:ascii="Times New Roman" w:hAnsi="Times New Roman" w:cs="Times New Roman"/>
          <w:sz w:val="24"/>
          <w:szCs w:val="24"/>
        </w:rPr>
        <w:t xml:space="preserve"> </w:t>
      </w:r>
      <w:r w:rsidRPr="00CE1722">
        <w:rPr>
          <w:rFonts w:ascii="Times New Roman" w:hAnsi="Times New Roman" w:cs="Times New Roman"/>
          <w:sz w:val="24"/>
          <w:szCs w:val="24"/>
        </w:rPr>
        <w:t>Diagnostic criteria for reported mental illness also varied, using NINCDS-ADRDA</w:t>
      </w:r>
      <w:r w:rsidR="004E3176">
        <w:rPr>
          <w:rFonts w:ascii="Times New Roman" w:hAnsi="Times New Roman" w:cs="Times New Roman"/>
          <w:sz w:val="24"/>
          <w:szCs w:val="24"/>
        </w:rPr>
        <w:t>, ICD-10,</w:t>
      </w:r>
      <w:r w:rsidRPr="00CE1722">
        <w:rPr>
          <w:rFonts w:ascii="Times New Roman" w:hAnsi="Times New Roman" w:cs="Times New Roman"/>
          <w:sz w:val="24"/>
          <w:szCs w:val="24"/>
        </w:rPr>
        <w:t xml:space="preserve"> or DSM-IV. </w:t>
      </w:r>
      <w:r w:rsidR="006776C7" w:rsidRPr="00CE1722">
        <w:rPr>
          <w:rFonts w:ascii="Times New Roman" w:hAnsi="Times New Roman" w:cs="Times New Roman"/>
          <w:sz w:val="24"/>
          <w:szCs w:val="24"/>
        </w:rPr>
        <w:fldChar w:fldCharType="begin">
          <w:fldData xml:space="preserve">PEVuZE5vdGU+PENpdGU+PEF1dGhvcj5NY0NsZWVyeTwvQXV0aG9yPjxZZWFyPjIwMjA8L1llYXI+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</w:fldData>
        </w:fldChar>
      </w:r>
      <w:r w:rsidR="004E3176">
        <w:rPr>
          <w:rFonts w:ascii="Times New Roman" w:hAnsi="Times New Roman" w:cs="Times New Roman"/>
          <w:sz w:val="24"/>
          <w:szCs w:val="24"/>
        </w:rPr>
        <w:instrText xml:space="preserve"> ADDIN EN.CITE </w:instrText>
      </w:r>
      <w:r w:rsidR="004E3176">
        <w:rPr>
          <w:rFonts w:ascii="Times New Roman" w:hAnsi="Times New Roman" w:cs="Times New Roman"/>
          <w:sz w:val="24"/>
          <w:szCs w:val="24"/>
        </w:rPr>
        <w:fldChar w:fldCharType="begin">
          <w:fldData xml:space="preserve">PEVuZE5vdGU+PENpdGU+PEF1dGhvcj5NY0NsZWVyeTwvQXV0aG9yPjxZZWFyPjIwMjA8L1llYXI+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</w:fldData>
        </w:fldChar>
      </w:r>
      <w:r w:rsidR="004E3176">
        <w:rPr>
          <w:rFonts w:ascii="Times New Roman" w:hAnsi="Times New Roman" w:cs="Times New Roman"/>
          <w:sz w:val="24"/>
          <w:szCs w:val="24"/>
        </w:rPr>
        <w:instrText xml:space="preserve"> ADDIN EN.CITE.DATA </w:instrText>
      </w:r>
      <w:r w:rsidR="004E3176">
        <w:rPr>
          <w:rFonts w:ascii="Times New Roman" w:hAnsi="Times New Roman" w:cs="Times New Roman"/>
          <w:sz w:val="24"/>
          <w:szCs w:val="24"/>
        </w:rPr>
      </w:r>
      <w:r w:rsidR="004E3176">
        <w:rPr>
          <w:rFonts w:ascii="Times New Roman" w:hAnsi="Times New Roman" w:cs="Times New Roman"/>
          <w:sz w:val="24"/>
          <w:szCs w:val="24"/>
        </w:rPr>
        <w:fldChar w:fldCharType="end"/>
      </w:r>
      <w:r w:rsidR="006776C7" w:rsidRPr="00CE1722">
        <w:rPr>
          <w:rFonts w:ascii="Times New Roman" w:hAnsi="Times New Roman" w:cs="Times New Roman"/>
          <w:sz w:val="24"/>
          <w:szCs w:val="24"/>
        </w:rPr>
      </w:r>
      <w:r w:rsidR="006776C7"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[20,30-32]</w:t>
      </w:r>
      <w:r w:rsidR="006776C7"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p>
    <w:p w14:paraId="655F44E4" w14:textId="7FE17724"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The </w:t>
      </w:r>
      <w:r w:rsidR="00572873" w:rsidRPr="00CE1722">
        <w:rPr>
          <w:rFonts w:ascii="Times New Roman" w:hAnsi="Times New Roman" w:cs="Times New Roman"/>
          <w:sz w:val="24"/>
          <w:szCs w:val="24"/>
        </w:rPr>
        <w:t xml:space="preserve">most </w:t>
      </w:r>
      <w:r w:rsidR="0041444F" w:rsidRPr="00CE1722">
        <w:rPr>
          <w:rFonts w:ascii="Times New Roman" w:hAnsi="Times New Roman" w:cs="Times New Roman"/>
          <w:sz w:val="24"/>
          <w:szCs w:val="24"/>
        </w:rPr>
        <w:t xml:space="preserve">frequently </w:t>
      </w:r>
      <w:r w:rsidR="00572873" w:rsidRPr="00CE1722">
        <w:rPr>
          <w:rFonts w:ascii="Times New Roman" w:hAnsi="Times New Roman" w:cs="Times New Roman"/>
          <w:sz w:val="24"/>
          <w:szCs w:val="24"/>
        </w:rPr>
        <w:t>performed</w:t>
      </w:r>
      <w:r w:rsidRPr="00CE1722">
        <w:rPr>
          <w:rFonts w:ascii="Times New Roman" w:hAnsi="Times New Roman" w:cs="Times New Roman"/>
          <w:sz w:val="24"/>
          <w:szCs w:val="24"/>
        </w:rPr>
        <w:t xml:space="preserve"> subgroup analys</w:t>
      </w:r>
      <w:r w:rsidR="0041444F" w:rsidRPr="00CE1722">
        <w:rPr>
          <w:rFonts w:ascii="Times New Roman" w:hAnsi="Times New Roman" w:cs="Times New Roman"/>
          <w:sz w:val="24"/>
          <w:szCs w:val="24"/>
        </w:rPr>
        <w:t>i</w:t>
      </w:r>
      <w:r w:rsidR="002B509D" w:rsidRPr="00CE1722">
        <w:rPr>
          <w:rFonts w:ascii="Times New Roman" w:hAnsi="Times New Roman" w:cs="Times New Roman"/>
          <w:sz w:val="24"/>
          <w:szCs w:val="24"/>
        </w:rPr>
        <w:t>s</w:t>
      </w:r>
      <w:r w:rsidRPr="00CE1722">
        <w:rPr>
          <w:rFonts w:ascii="Times New Roman" w:hAnsi="Times New Roman" w:cs="Times New Roman"/>
          <w:sz w:val="24"/>
          <w:szCs w:val="24"/>
        </w:rPr>
        <w:t xml:space="preserve"> w</w:t>
      </w:r>
      <w:r w:rsidR="0041444F" w:rsidRPr="00CE1722">
        <w:rPr>
          <w:rFonts w:ascii="Times New Roman" w:hAnsi="Times New Roman" w:cs="Times New Roman"/>
          <w:sz w:val="24"/>
          <w:szCs w:val="24"/>
        </w:rPr>
        <w:t>as</w:t>
      </w:r>
      <w:r w:rsidRPr="00CE1722">
        <w:rPr>
          <w:rFonts w:ascii="Times New Roman" w:hAnsi="Times New Roman" w:cs="Times New Roman"/>
          <w:sz w:val="24"/>
          <w:szCs w:val="24"/>
        </w:rPr>
        <w:t xml:space="preserve"> high versus low dose of melatonin. </w:t>
      </w:r>
      <w:r w:rsidR="004E3176">
        <w:rPr>
          <w:rFonts w:ascii="Times New Roman" w:hAnsi="Times New Roman" w:cs="Times New Roman"/>
          <w:sz w:val="24"/>
          <w:szCs w:val="24"/>
        </w:rPr>
        <w:t>Six</w:t>
      </w:r>
      <w:r w:rsidRPr="00CE1722">
        <w:rPr>
          <w:rFonts w:ascii="Times New Roman" w:hAnsi="Times New Roman" w:cs="Times New Roman"/>
          <w:sz w:val="24"/>
          <w:szCs w:val="24"/>
        </w:rPr>
        <w:t xml:space="preserve"> studies conducted</w:t>
      </w:r>
      <w:r w:rsidR="0041444F" w:rsidRPr="00CE1722">
        <w:rPr>
          <w:rFonts w:ascii="Times New Roman" w:hAnsi="Times New Roman" w:cs="Times New Roman"/>
          <w:sz w:val="24"/>
          <w:szCs w:val="24"/>
        </w:rPr>
        <w:t xml:space="preserve"> such comparisons</w:t>
      </w:r>
      <w:r w:rsidR="006776C7" w:rsidRPr="00CE1722">
        <w:rPr>
          <w:rFonts w:ascii="Times New Roman" w:hAnsi="Times New Roman" w:cs="Times New Roman"/>
          <w:sz w:val="24"/>
          <w:szCs w:val="24"/>
        </w:rPr>
        <w:t>,</w:t>
      </w:r>
      <w:r w:rsidR="006776C7" w:rsidRPr="00CE1722">
        <w:rPr>
          <w:rFonts w:ascii="Times New Roman" w:hAnsi="Times New Roman" w:cs="Times New Roman"/>
          <w:sz w:val="24"/>
          <w:szCs w:val="24"/>
        </w:rPr>
        <w:fldChar w:fldCharType="begin">
          <w:fldData xml:space="preserve">PEVuZE5vdGU+PENpdGU+PEF1dGhvcj5Ba2Jhcmk8L0F1dGhvcj48WWVhcj4yMDE5PC9ZZWFyPjxS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</w:fldData>
        </w:fldChar>
      </w:r>
      <w:r w:rsidR="004E3176">
        <w:rPr>
          <w:rFonts w:ascii="Times New Roman" w:hAnsi="Times New Roman" w:cs="Times New Roman"/>
          <w:sz w:val="24"/>
          <w:szCs w:val="24"/>
        </w:rPr>
        <w:instrText xml:space="preserve"> ADDIN EN.CITE </w:instrText>
      </w:r>
      <w:r w:rsidR="004E3176">
        <w:rPr>
          <w:rFonts w:ascii="Times New Roman" w:hAnsi="Times New Roman" w:cs="Times New Roman"/>
          <w:sz w:val="24"/>
          <w:szCs w:val="24"/>
        </w:rPr>
        <w:fldChar w:fldCharType="begin">
          <w:fldData xml:space="preserve">PEVuZE5vdGU+PENpdGU+PEF1dGhvcj5Ba2Jhcmk8L0F1dGhvcj48WWVhcj4yMDE5PC9ZZWFyPjxS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</w:fldData>
        </w:fldChar>
      </w:r>
      <w:r w:rsidR="004E3176">
        <w:rPr>
          <w:rFonts w:ascii="Times New Roman" w:hAnsi="Times New Roman" w:cs="Times New Roman"/>
          <w:sz w:val="24"/>
          <w:szCs w:val="24"/>
        </w:rPr>
        <w:instrText xml:space="preserve"> ADDIN EN.CITE.DATA </w:instrText>
      </w:r>
      <w:r w:rsidR="004E3176">
        <w:rPr>
          <w:rFonts w:ascii="Times New Roman" w:hAnsi="Times New Roman" w:cs="Times New Roman"/>
          <w:sz w:val="24"/>
          <w:szCs w:val="24"/>
        </w:rPr>
      </w:r>
      <w:r w:rsidR="004E3176">
        <w:rPr>
          <w:rFonts w:ascii="Times New Roman" w:hAnsi="Times New Roman" w:cs="Times New Roman"/>
          <w:sz w:val="24"/>
          <w:szCs w:val="24"/>
        </w:rPr>
        <w:fldChar w:fldCharType="end"/>
      </w:r>
      <w:r w:rsidR="006776C7" w:rsidRPr="00CE1722">
        <w:rPr>
          <w:rFonts w:ascii="Times New Roman" w:hAnsi="Times New Roman" w:cs="Times New Roman"/>
          <w:sz w:val="24"/>
          <w:szCs w:val="24"/>
        </w:rPr>
      </w:r>
      <w:r w:rsidR="006776C7"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[7,25,33-36]</w:t>
      </w:r>
      <w:r w:rsidR="006776C7" w:rsidRPr="00CE1722">
        <w:rPr>
          <w:rFonts w:ascii="Times New Roman" w:hAnsi="Times New Roman" w:cs="Times New Roman"/>
          <w:sz w:val="24"/>
          <w:szCs w:val="24"/>
        </w:rPr>
        <w:fldChar w:fldCharType="end"/>
      </w:r>
      <w:r w:rsidR="006776C7" w:rsidRPr="00CE1722">
        <w:rPr>
          <w:rFonts w:ascii="Times New Roman" w:hAnsi="Times New Roman" w:cs="Times New Roman"/>
          <w:sz w:val="24"/>
          <w:szCs w:val="24"/>
        </w:rPr>
        <w:t xml:space="preserve"> </w:t>
      </w:r>
      <w:r w:rsidRPr="00CE1722">
        <w:rPr>
          <w:rFonts w:ascii="Times New Roman" w:hAnsi="Times New Roman" w:cs="Times New Roman"/>
          <w:sz w:val="24"/>
          <w:szCs w:val="24"/>
        </w:rPr>
        <w:t>and the high-low dose boundary was considered 5 mg for adults and 0.2 mg/kg for children.</w:t>
      </w:r>
    </w:p>
    <w:p w14:paraId="12E2BAEB" w14:textId="39E4BA73" w:rsidR="00252079" w:rsidRPr="00CE1722" w:rsidRDefault="00252079" w:rsidP="001B710E">
      <w:pPr>
        <w:pStyle w:val="Heading2"/>
      </w:pPr>
      <w:r w:rsidRPr="00CE1722">
        <w:t>3.3 Psychiatric disorder, dementia, Alzheimer's disease</w:t>
      </w:r>
    </w:p>
    <w:p w14:paraId="5DCC2C2D" w14:textId="77777777" w:rsidR="00554A09" w:rsidRDefault="00252079" w:rsidP="00554A09">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Based on patients </w:t>
      </w:r>
      <w:r w:rsidR="0041444F" w:rsidRPr="00CE1722">
        <w:rPr>
          <w:rFonts w:ascii="Times New Roman" w:hAnsi="Times New Roman" w:cs="Times New Roman"/>
          <w:sz w:val="24"/>
          <w:szCs w:val="24"/>
        </w:rPr>
        <w:t>with a</w:t>
      </w:r>
      <w:r w:rsidRPr="00CE1722">
        <w:rPr>
          <w:rFonts w:ascii="Times New Roman" w:hAnsi="Times New Roman" w:cs="Times New Roman"/>
          <w:sz w:val="24"/>
          <w:szCs w:val="24"/>
        </w:rPr>
        <w:t xml:space="preserve"> psychiatric disorder, the health outcomes according to the underlying disorder or the sleep condition were comprehensively summarized.</w:t>
      </w:r>
      <w:r w:rsidR="001671D7" w:rsidRPr="00CE1722">
        <w:rPr>
          <w:rFonts w:ascii="Times New Roman" w:hAnsi="Times New Roman" w:cs="Times New Roman"/>
          <w:sz w:val="24"/>
          <w:szCs w:val="24"/>
        </w:rPr>
        <w:t xml:space="preserve"> Overall</w:t>
      </w:r>
      <w:r w:rsidR="0041444F" w:rsidRPr="00CE1722">
        <w:rPr>
          <w:rFonts w:ascii="Times New Roman" w:hAnsi="Times New Roman" w:cs="Times New Roman"/>
          <w:sz w:val="24"/>
          <w:szCs w:val="24"/>
        </w:rPr>
        <w:t>, the</w:t>
      </w:r>
      <w:r w:rsidR="001671D7" w:rsidRPr="00CE1722">
        <w:rPr>
          <w:rFonts w:ascii="Times New Roman" w:hAnsi="Times New Roman" w:cs="Times New Roman"/>
          <w:sz w:val="24"/>
          <w:szCs w:val="24"/>
        </w:rPr>
        <w:t xml:space="preserve"> analyzed meta-analysis outcomes had non-significant heterogeneity (I</w:t>
      </w:r>
      <w:r w:rsidR="001671D7" w:rsidRPr="00CE1722">
        <w:rPr>
          <w:rFonts w:ascii="Times New Roman" w:hAnsi="Times New Roman" w:cs="Times New Roman"/>
          <w:sz w:val="24"/>
          <w:szCs w:val="24"/>
          <w:vertAlign w:val="superscript"/>
        </w:rPr>
        <w:t>2</w:t>
      </w:r>
      <w:r w:rsidR="001671D7" w:rsidRPr="00CE1722">
        <w:rPr>
          <w:rFonts w:ascii="Times New Roman" w:hAnsi="Times New Roman" w:cs="Times New Roman"/>
          <w:sz w:val="24"/>
          <w:szCs w:val="24"/>
        </w:rPr>
        <w:t xml:space="preserve"> &lt; 50%).</w:t>
      </w:r>
    </w:p>
    <w:p w14:paraId="3468EE1C" w14:textId="77777777" w:rsidR="00554A09" w:rsidRDefault="00554A09" w:rsidP="00554A09">
      <w:pPr>
        <w:spacing w:line="480" w:lineRule="auto"/>
        <w:ind w:firstLineChars="100" w:firstLine="240"/>
        <w:rPr>
          <w:rFonts w:ascii="Times New Roman" w:hAnsi="Times New Roman" w:cs="Times New Roman"/>
          <w:sz w:val="24"/>
          <w:szCs w:val="24"/>
        </w:rPr>
      </w:pPr>
    </w:p>
    <w:p w14:paraId="0C7141C5" w14:textId="68AF9EB8" w:rsidR="00ED703D" w:rsidRPr="00554A09" w:rsidRDefault="00ED703D" w:rsidP="00554A09">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b/>
          <w:bCs/>
          <w:sz w:val="24"/>
          <w:szCs w:val="24"/>
        </w:rPr>
        <w:t xml:space="preserve">Table </w:t>
      </w:r>
      <w:r>
        <w:rPr>
          <w:rFonts w:ascii="Times New Roman" w:hAnsi="Times New Roman" w:cs="Times New Roman"/>
          <w:b/>
          <w:bCs/>
          <w:sz w:val="24"/>
          <w:szCs w:val="24"/>
        </w:rPr>
        <w:t>1</w:t>
      </w:r>
      <w:r w:rsidRPr="00CE1722">
        <w:rPr>
          <w:rFonts w:ascii="Times New Roman" w:hAnsi="Times New Roman" w:cs="Times New Roman"/>
          <w:sz w:val="24"/>
          <w:szCs w:val="24"/>
        </w:rPr>
        <w:t xml:space="preserve"> Summary estimates of the associations between psychiatric disorder, dementia, Alzheimer’s disease outcomes, and melatonin treatment</w:t>
      </w:r>
      <w:r w:rsidR="00E81550">
        <w:rPr>
          <w:rFonts w:ascii="Times New Roman" w:hAnsi="Times New Roman" w:cs="Times New Roman"/>
          <w:sz w:val="24"/>
          <w:szCs w:val="24"/>
        </w:rPr>
        <w:t xml:space="preserve">. </w:t>
      </w:r>
      <w:r w:rsidRPr="00CE1722">
        <w:rPr>
          <w:rFonts w:ascii="Times New Roman" w:hAnsi="Times New Roman" w:cs="Times New Roman"/>
          <w:sz w:val="24"/>
          <w:szCs w:val="24"/>
        </w:rPr>
        <w:t xml:space="preserve">Melatonin treatment versus passive control. </w:t>
      </w:r>
    </w:p>
    <w:p w14:paraId="6FF4D690" w14:textId="7F5232A0" w:rsidR="00ED703D" w:rsidRDefault="00ED703D" w:rsidP="00ED703D">
      <w:pPr>
        <w:spacing w:line="480" w:lineRule="auto"/>
        <w:rPr>
          <w:rFonts w:ascii="Times New Roman" w:hAnsi="Times New Roman" w:cs="Times New Roman"/>
          <w:sz w:val="24"/>
          <w:szCs w:val="24"/>
        </w:rPr>
      </w:pPr>
      <w:r w:rsidRPr="00CE1722">
        <w:rPr>
          <w:rFonts w:ascii="Times New Roman" w:hAnsi="Times New Roman" w:cs="Times New Roman"/>
          <w:sz w:val="24"/>
          <w:szCs w:val="24"/>
        </w:rPr>
        <w:t xml:space="preserve">AD: Alzheimer’s disease, ADAS-cog: Alzheimer's Disease Assessment Scale cognitive subscale, ADHD: attention deficit hyperactivity disorder, MMSE: Mini-Mental State </w:t>
      </w:r>
      <w:r w:rsidRPr="00CE1722">
        <w:rPr>
          <w:rFonts w:ascii="Times New Roman" w:hAnsi="Times New Roman" w:cs="Times New Roman"/>
          <w:sz w:val="24"/>
          <w:szCs w:val="24"/>
        </w:rPr>
        <w:lastRenderedPageBreak/>
        <w:t xml:space="preserve">Examination, NA: not available, NR: not recorded, </w:t>
      </w:r>
      <w:r w:rsidR="00B663BE">
        <w:rPr>
          <w:rFonts w:ascii="Times New Roman" w:hAnsi="Times New Roman" w:cs="Times New Roman"/>
          <w:sz w:val="24"/>
          <w:szCs w:val="24"/>
        </w:rPr>
        <w:t xml:space="preserve">N trials: number of RCT trials included in meta-analysis, N total: number of patients included in meta-analysis, </w:t>
      </w:r>
      <w:r w:rsidRPr="00CE1722">
        <w:rPr>
          <w:rFonts w:ascii="Times New Roman" w:hAnsi="Times New Roman" w:cs="Times New Roman"/>
          <w:sz w:val="24"/>
          <w:szCs w:val="24"/>
        </w:rPr>
        <w:t>SMD: standardized mean difference</w:t>
      </w:r>
    </w:p>
    <w:p w14:paraId="1ED854C4" w14:textId="77777777" w:rsidR="00ED703D" w:rsidRPr="00CE1722" w:rsidRDefault="00ED703D" w:rsidP="00ED703D">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6C389FD1" w14:textId="77777777" w:rsidR="00ED703D" w:rsidRPr="00CE1722" w:rsidRDefault="00ED703D" w:rsidP="00ED703D">
      <w:pPr>
        <w:spacing w:line="480" w:lineRule="auto"/>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5358131B" w14:textId="77777777" w:rsidR="00ED703D" w:rsidRDefault="00ED703D" w:rsidP="00ED703D">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p &lt; 0.05, ** p &lt; 0.01, *** p &lt; 0.005</w:t>
      </w:r>
    </w:p>
    <w:p w14:paraId="03E80327" w14:textId="77777777" w:rsidR="005F3A03" w:rsidRDefault="005F3A03" w:rsidP="00554A09">
      <w:pPr>
        <w:spacing w:line="480" w:lineRule="auto"/>
        <w:rPr>
          <w:noProof/>
        </w:rPr>
      </w:pPr>
    </w:p>
    <w:p w14:paraId="1D9DC792" w14:textId="70C9AC68" w:rsidR="00287DE3" w:rsidRPr="00554A09" w:rsidRDefault="00550C8D" w:rsidP="00554A09">
      <w:pPr>
        <w:spacing w:line="480" w:lineRule="auto"/>
        <w:rPr>
          <w:rFonts w:ascii="Times New Roman" w:eastAsiaTheme="minorHAnsi" w:hAnsi="Times New Roman" w:cs="Times New Roman"/>
          <w:sz w:val="24"/>
          <w:szCs w:val="24"/>
        </w:rPr>
      </w:pPr>
      <w:r w:rsidRPr="00CE1722">
        <w:rPr>
          <w:rFonts w:ascii="Times New Roman" w:hAnsi="Times New Roman" w:cs="Times New Roman"/>
          <w:b/>
          <w:bCs/>
          <w:sz w:val="24"/>
          <w:szCs w:val="24"/>
        </w:rPr>
        <w:t xml:space="preserve">Fig. 2 </w:t>
      </w:r>
      <w:r w:rsidRPr="00CE1722">
        <w:rPr>
          <w:rFonts w:ascii="Times New Roman" w:hAnsi="Times New Roman" w:cs="Times New Roman"/>
          <w:sz w:val="24"/>
          <w:szCs w:val="24"/>
        </w:rPr>
        <w:t xml:space="preserve">Summary estimates of the associations between psychiatric disorder, </w:t>
      </w:r>
      <w:proofErr w:type="gramStart"/>
      <w:r w:rsidRPr="00CE1722">
        <w:rPr>
          <w:rFonts w:ascii="Times New Roman" w:hAnsi="Times New Roman" w:cs="Times New Roman"/>
          <w:sz w:val="24"/>
          <w:szCs w:val="24"/>
        </w:rPr>
        <w:t xml:space="preserve">dementia, </w:t>
      </w:r>
      <w:r w:rsidR="008B7BE3">
        <w:rPr>
          <w:rFonts w:ascii="Times New Roman" w:hAnsi="Times New Roman" w:cs="Times New Roman" w:hint="eastAsia"/>
          <w:sz w:val="24"/>
          <w:szCs w:val="24"/>
        </w:rPr>
        <w:t xml:space="preserve"> </w:t>
      </w:r>
      <w:r w:rsidRPr="00CE1722">
        <w:rPr>
          <w:rFonts w:ascii="Times New Roman" w:hAnsi="Times New Roman" w:cs="Times New Roman"/>
          <w:sz w:val="24"/>
          <w:szCs w:val="24"/>
        </w:rPr>
        <w:t>Alzheimer’s</w:t>
      </w:r>
      <w:proofErr w:type="gramEnd"/>
      <w:r w:rsidRPr="00CE1722">
        <w:rPr>
          <w:rFonts w:ascii="Times New Roman" w:hAnsi="Times New Roman" w:cs="Times New Roman"/>
          <w:sz w:val="24"/>
          <w:szCs w:val="24"/>
        </w:rPr>
        <w:t xml:space="preserve"> disease outcomes, and melatonin treatment </w:t>
      </w:r>
    </w:p>
    <w:p w14:paraId="49E1E326" w14:textId="43114390" w:rsidR="00550C8D" w:rsidRDefault="00550C8D" w:rsidP="00CE1722">
      <w:pPr>
        <w:spacing w:after="0"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p w14:paraId="3420274E" w14:textId="46C78B01" w:rsidR="006560F4" w:rsidRDefault="00550C8D"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A2: AMSTAR 2 total score, A2-CD: AMSTAR 2 critical domain score, AD: Alzheimer’s disease, ADAS-cog: Alzheimer's Disease Assessment Scale cognitive subscale, ADHD: attention deficit hyperactivity disorder, d: day/days, MMSE: Mini-Mental State Examination, NA: not available, NR: not recorded, SMD: standardized mean difference, w: week/weeks</w:t>
      </w:r>
    </w:p>
    <w:p w14:paraId="19EFE7A4" w14:textId="77777777" w:rsidR="00865628" w:rsidRDefault="00550C8D"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 xml:space="preserve">Diamond </w:t>
      </w:r>
      <w:r w:rsidR="00FB6CCA">
        <w:rPr>
          <w:rFonts w:ascii="Times New Roman" w:hAnsi="Times New Roman" w:cs="Times New Roman"/>
          <w:sz w:val="24"/>
          <w:szCs w:val="24"/>
        </w:rPr>
        <w:t>indicates</w:t>
      </w:r>
      <w:r w:rsidRPr="00CE1722">
        <w:rPr>
          <w:rFonts w:ascii="Times New Roman" w:hAnsi="Times New Roman" w:cs="Times New Roman"/>
          <w:sz w:val="24"/>
          <w:szCs w:val="24"/>
        </w:rPr>
        <w:t xml:space="preserve"> significant difference from control, </w:t>
      </w:r>
      <w:r w:rsidR="006E27FF">
        <w:rPr>
          <w:rFonts w:ascii="Times New Roman" w:hAnsi="Times New Roman" w:cs="Times New Roman"/>
          <w:sz w:val="24"/>
          <w:szCs w:val="24"/>
        </w:rPr>
        <w:t>P</w:t>
      </w:r>
      <w:r w:rsidRPr="00CE1722">
        <w:rPr>
          <w:rFonts w:ascii="Times New Roman" w:hAnsi="Times New Roman" w:cs="Times New Roman"/>
          <w:sz w:val="24"/>
          <w:szCs w:val="24"/>
        </w:rPr>
        <w:t xml:space="preserve"> &lt; 0.05; Circle indicates non-significant effects.</w:t>
      </w:r>
    </w:p>
    <w:p w14:paraId="77A38981" w14:textId="77777777" w:rsidR="00865628" w:rsidRPr="00CE1722" w:rsidRDefault="00865628" w:rsidP="00865628">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57DF1C03" w14:textId="77777777" w:rsidR="00865628" w:rsidRPr="00CE1722" w:rsidRDefault="00865628" w:rsidP="00865628">
      <w:pPr>
        <w:spacing w:line="480" w:lineRule="auto"/>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25428C90" w14:textId="345065A2" w:rsidR="00865628" w:rsidRDefault="00865628" w:rsidP="00865628">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p &lt; 0.05, ** p &lt; 0.01, *** p &lt; 0.005</w:t>
      </w:r>
    </w:p>
    <w:p w14:paraId="0B57D60A" w14:textId="77777777" w:rsidR="00554A09" w:rsidRDefault="00554A09" w:rsidP="00865628">
      <w:pPr>
        <w:spacing w:line="480" w:lineRule="auto"/>
        <w:rPr>
          <w:rFonts w:ascii="Times New Roman" w:eastAsiaTheme="minorHAnsi" w:hAnsi="Times New Roman" w:cs="Times New Roman"/>
          <w:sz w:val="24"/>
          <w:szCs w:val="24"/>
        </w:rPr>
      </w:pPr>
    </w:p>
    <w:p w14:paraId="170332DC" w14:textId="56325304" w:rsidR="00252079" w:rsidRPr="00CE1722" w:rsidRDefault="00076ABD" w:rsidP="00554A09">
      <w:pPr>
        <w:spacing w:after="0" w:line="480" w:lineRule="auto"/>
        <w:ind w:firstLine="240"/>
        <w:rPr>
          <w:rFonts w:ascii="Times New Roman" w:hAnsi="Times New Roman" w:cs="Times New Roman"/>
          <w:sz w:val="24"/>
          <w:szCs w:val="24"/>
        </w:rPr>
      </w:pPr>
      <w:r w:rsidRPr="00CE1722">
        <w:rPr>
          <w:rFonts w:ascii="Times New Roman" w:hAnsi="Times New Roman" w:cs="Times New Roman"/>
          <w:sz w:val="24"/>
          <w:szCs w:val="24"/>
        </w:rPr>
        <w:lastRenderedPageBreak/>
        <w:t xml:space="preserve">As shown in Table </w:t>
      </w:r>
      <w:r w:rsidR="004B2668">
        <w:rPr>
          <w:rFonts w:ascii="Times New Roman" w:hAnsi="Times New Roman" w:cs="Times New Roman"/>
          <w:sz w:val="24"/>
          <w:szCs w:val="24"/>
        </w:rPr>
        <w:t>1</w:t>
      </w:r>
      <w:r w:rsidRPr="00CE1722">
        <w:rPr>
          <w:rFonts w:ascii="Times New Roman" w:hAnsi="Times New Roman" w:cs="Times New Roman"/>
          <w:sz w:val="24"/>
          <w:szCs w:val="24"/>
        </w:rPr>
        <w:t xml:space="preserve"> and Fig</w:t>
      </w:r>
      <w:r w:rsidR="00FA40ED" w:rsidRPr="00CE1722">
        <w:rPr>
          <w:rFonts w:ascii="Times New Roman" w:hAnsi="Times New Roman" w:cs="Times New Roman"/>
          <w:sz w:val="24"/>
          <w:szCs w:val="24"/>
        </w:rPr>
        <w:t>.</w:t>
      </w:r>
      <w:r w:rsidRPr="00CE1722">
        <w:rPr>
          <w:rFonts w:ascii="Times New Roman" w:hAnsi="Times New Roman" w:cs="Times New Roman"/>
          <w:sz w:val="24"/>
          <w:szCs w:val="24"/>
        </w:rPr>
        <w:t xml:space="preserve"> 2, s</w:t>
      </w:r>
      <w:r w:rsidR="00252079" w:rsidRPr="00CE1722">
        <w:rPr>
          <w:rFonts w:ascii="Times New Roman" w:hAnsi="Times New Roman" w:cs="Times New Roman"/>
          <w:sz w:val="24"/>
          <w:szCs w:val="24"/>
        </w:rPr>
        <w:t xml:space="preserve">ix </w:t>
      </w:r>
      <w:r w:rsidR="00753225" w:rsidRPr="00CE1722">
        <w:rPr>
          <w:rFonts w:ascii="Times New Roman" w:hAnsi="Times New Roman" w:cs="Times New Roman"/>
          <w:sz w:val="24"/>
          <w:szCs w:val="24"/>
        </w:rPr>
        <w:t>reviews</w:t>
      </w:r>
      <w:r w:rsidR="00252079" w:rsidRPr="00CE1722">
        <w:rPr>
          <w:rFonts w:ascii="Times New Roman" w:hAnsi="Times New Roman" w:cs="Times New Roman"/>
          <w:sz w:val="24"/>
          <w:szCs w:val="24"/>
        </w:rPr>
        <w:t xml:space="preserve"> were included and meta-analysis of the </w:t>
      </w:r>
      <w:r w:rsidR="006A0F3A" w:rsidRPr="00CE1722">
        <w:rPr>
          <w:rFonts w:ascii="Times New Roman" w:hAnsi="Times New Roman" w:cs="Times New Roman"/>
          <w:sz w:val="24"/>
          <w:szCs w:val="24"/>
        </w:rPr>
        <w:t>psychiatric patients</w:t>
      </w:r>
      <w:r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We subdivided psychiatr</w:t>
      </w:r>
      <w:r w:rsidR="0041444F" w:rsidRPr="00CE1722">
        <w:rPr>
          <w:rFonts w:ascii="Times New Roman" w:hAnsi="Times New Roman" w:cs="Times New Roman"/>
          <w:sz w:val="24"/>
          <w:szCs w:val="24"/>
        </w:rPr>
        <w:t>ic</w:t>
      </w:r>
      <w:r w:rsidR="00252079" w:rsidRPr="00CE1722">
        <w:rPr>
          <w:rFonts w:ascii="Times New Roman" w:hAnsi="Times New Roman" w:cs="Times New Roman"/>
          <w:sz w:val="24"/>
          <w:szCs w:val="24"/>
        </w:rPr>
        <w:t xml:space="preserve"> disorders into specifi</w:t>
      </w:r>
      <w:r w:rsidR="0041444F" w:rsidRPr="00CE1722">
        <w:rPr>
          <w:rFonts w:ascii="Times New Roman" w:hAnsi="Times New Roman" w:cs="Times New Roman"/>
          <w:sz w:val="24"/>
          <w:szCs w:val="24"/>
        </w:rPr>
        <w:t>c</w:t>
      </w:r>
      <w:r w:rsidR="00252079" w:rsidRPr="00CE1722">
        <w:rPr>
          <w:rFonts w:ascii="Times New Roman" w:hAnsi="Times New Roman" w:cs="Times New Roman"/>
          <w:sz w:val="24"/>
          <w:szCs w:val="24"/>
        </w:rPr>
        <w:t xml:space="preserve"> conditioned of Alzheimer's disease, dementia, and other psychiatric disorders, including </w:t>
      </w:r>
      <w:r w:rsidR="00083BA8" w:rsidRPr="00CE1722">
        <w:rPr>
          <w:rFonts w:ascii="Times New Roman" w:hAnsi="Times New Roman" w:cs="Times New Roman"/>
          <w:sz w:val="24"/>
          <w:szCs w:val="24"/>
        </w:rPr>
        <w:t xml:space="preserve">neurodevelopmental disorders, such as </w:t>
      </w:r>
      <w:r w:rsidR="00252079" w:rsidRPr="00CE1722">
        <w:rPr>
          <w:rFonts w:ascii="Times New Roman" w:hAnsi="Times New Roman" w:cs="Times New Roman"/>
          <w:sz w:val="24"/>
          <w:szCs w:val="24"/>
        </w:rPr>
        <w:t>schizophrenia</w:t>
      </w:r>
      <w:r w:rsidR="00083BA8" w:rsidRPr="00CE1722">
        <w:rPr>
          <w:rFonts w:ascii="Times New Roman" w:hAnsi="Times New Roman" w:cs="Times New Roman"/>
          <w:sz w:val="24"/>
          <w:szCs w:val="24"/>
        </w:rPr>
        <w:t>, a</w:t>
      </w:r>
      <w:r w:rsidR="00252079" w:rsidRPr="00CE1722">
        <w:rPr>
          <w:rFonts w:ascii="Times New Roman" w:hAnsi="Times New Roman" w:cs="Times New Roman"/>
          <w:sz w:val="24"/>
          <w:szCs w:val="24"/>
        </w:rPr>
        <w:t>utistic spectrum disorder</w:t>
      </w:r>
      <w:r w:rsidR="00083BA8" w:rsidRPr="00CE1722">
        <w:rPr>
          <w:rFonts w:ascii="Times New Roman" w:hAnsi="Times New Roman" w:cs="Times New Roman"/>
          <w:sz w:val="24"/>
          <w:szCs w:val="24"/>
        </w:rPr>
        <w:t>, and attention deficit hyperactivity disorder</w:t>
      </w:r>
      <w:r w:rsidR="00BF52DD" w:rsidRPr="00CE1722">
        <w:rPr>
          <w:rFonts w:ascii="Times New Roman" w:hAnsi="Times New Roman" w:cs="Times New Roman"/>
          <w:sz w:val="24"/>
          <w:szCs w:val="24"/>
        </w:rPr>
        <w:t xml:space="preserve"> </w:t>
      </w:r>
      <w:r w:rsidR="00083BA8" w:rsidRPr="00CE1722">
        <w:rPr>
          <w:rFonts w:ascii="Times New Roman" w:hAnsi="Times New Roman" w:cs="Times New Roman"/>
          <w:sz w:val="24"/>
          <w:szCs w:val="24"/>
        </w:rPr>
        <w:t>(ADHD)</w:t>
      </w:r>
      <w:r w:rsidR="00252079" w:rsidRPr="00CE1722">
        <w:rPr>
          <w:rFonts w:ascii="Times New Roman" w:hAnsi="Times New Roman" w:cs="Times New Roman"/>
          <w:sz w:val="24"/>
          <w:szCs w:val="24"/>
        </w:rPr>
        <w:t>.</w:t>
      </w:r>
    </w:p>
    <w:p w14:paraId="70C2D505" w14:textId="672CC721"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Three studies analyzed the associations between melatonin and the psychiatric patients' improvement of health outcomes. </w:t>
      </w:r>
      <w:r w:rsidR="0041444F" w:rsidRPr="00CE1722">
        <w:rPr>
          <w:rFonts w:ascii="Times New Roman" w:hAnsi="Times New Roman" w:cs="Times New Roman"/>
          <w:sz w:val="24"/>
          <w:szCs w:val="24"/>
        </w:rPr>
        <w:t>D</w:t>
      </w:r>
      <w:r w:rsidRPr="00CE1722">
        <w:rPr>
          <w:rFonts w:ascii="Times New Roman" w:hAnsi="Times New Roman" w:cs="Times New Roman"/>
          <w:sz w:val="24"/>
          <w:szCs w:val="24"/>
        </w:rPr>
        <w:t>iastolic blood pressure</w:t>
      </w:r>
      <w:r w:rsidR="00C20451" w:rsidRPr="00CE1722">
        <w:rPr>
          <w:rFonts w:ascii="Times New Roman" w:hAnsi="Times New Roman" w:cs="Times New Roman"/>
          <w:sz w:val="24"/>
          <w:szCs w:val="24"/>
        </w:rPr>
        <w:t xml:space="preserve"> (SMD</w:t>
      </w:r>
      <w:r w:rsidR="001311AA" w:rsidRPr="00CE1722">
        <w:rPr>
          <w:rFonts w:ascii="Times New Roman" w:hAnsi="Times New Roman" w:cs="Times New Roman"/>
          <w:sz w:val="24"/>
          <w:szCs w:val="24"/>
        </w:rPr>
        <w:t xml:space="preserve"> = </w:t>
      </w:r>
      <w:r w:rsidR="00C20451" w:rsidRPr="00CE1722">
        <w:rPr>
          <w:rFonts w:ascii="Times New Roman" w:hAnsi="Times New Roman" w:cs="Times New Roman"/>
          <w:sz w:val="24"/>
          <w:szCs w:val="24"/>
        </w:rPr>
        <w:t>0.7</w:t>
      </w:r>
      <w:r w:rsidR="001311AA" w:rsidRPr="00CE1722">
        <w:rPr>
          <w:rFonts w:ascii="Times New Roman" w:hAnsi="Times New Roman" w:cs="Times New Roman"/>
          <w:sz w:val="24"/>
          <w:szCs w:val="24"/>
        </w:rPr>
        <w:t>6</w:t>
      </w:r>
      <w:r w:rsidR="00C20451" w:rsidRPr="00CE1722">
        <w:rPr>
          <w:rFonts w:ascii="Times New Roman" w:hAnsi="Times New Roman" w:cs="Times New Roman"/>
          <w:sz w:val="24"/>
          <w:szCs w:val="24"/>
        </w:rPr>
        <w:t xml:space="preserve">, 95% </w:t>
      </w:r>
      <w:r w:rsidR="007E125F" w:rsidRPr="00CE1722">
        <w:rPr>
          <w:rFonts w:ascii="Times New Roman" w:hAnsi="Times New Roman" w:cs="Times New Roman"/>
          <w:sz w:val="24"/>
          <w:szCs w:val="24"/>
        </w:rPr>
        <w:t>[</w:t>
      </w:r>
      <w:r w:rsidR="00C2045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1311AA" w:rsidRPr="00CE1722">
        <w:rPr>
          <w:rFonts w:ascii="Times New Roman" w:hAnsi="Times New Roman" w:cs="Times New Roman"/>
          <w:sz w:val="24"/>
          <w:szCs w:val="24"/>
        </w:rPr>
        <w:t xml:space="preserve">: </w:t>
      </w:r>
      <w:r w:rsidR="00C20451" w:rsidRPr="00CE1722">
        <w:rPr>
          <w:rFonts w:ascii="Times New Roman" w:hAnsi="Times New Roman" w:cs="Times New Roman"/>
          <w:sz w:val="24"/>
          <w:szCs w:val="24"/>
        </w:rPr>
        <w:t>0.30</w:t>
      </w:r>
      <w:r w:rsidR="001311AA" w:rsidRPr="00CE1722">
        <w:rPr>
          <w:rFonts w:ascii="Times New Roman" w:hAnsi="Times New Roman" w:cs="Times New Roman"/>
          <w:sz w:val="24"/>
          <w:szCs w:val="24"/>
        </w:rPr>
        <w:t xml:space="preserve"> to</w:t>
      </w:r>
      <w:r w:rsidR="00C20451" w:rsidRPr="00CE1722">
        <w:rPr>
          <w:rFonts w:ascii="Times New Roman" w:hAnsi="Times New Roman" w:cs="Times New Roman"/>
          <w:sz w:val="24"/>
          <w:szCs w:val="24"/>
        </w:rPr>
        <w:t>1.22, P &lt; 0.005; 3 trials, N</w:t>
      </w:r>
      <w:r w:rsidR="001311AA" w:rsidRPr="00CE1722">
        <w:rPr>
          <w:rFonts w:ascii="Times New Roman" w:hAnsi="Times New Roman" w:cs="Times New Roman"/>
          <w:sz w:val="24"/>
          <w:szCs w:val="24"/>
        </w:rPr>
        <w:t xml:space="preserve"> </w:t>
      </w:r>
      <w:r w:rsidR="00C20451" w:rsidRPr="00CE1722">
        <w:rPr>
          <w:rFonts w:ascii="Times New Roman" w:hAnsi="Times New Roman" w:cs="Times New Roman"/>
          <w:sz w:val="24"/>
          <w:szCs w:val="24"/>
        </w:rPr>
        <w:t>=</w:t>
      </w:r>
      <w:r w:rsidR="001311AA" w:rsidRPr="00CE1722">
        <w:rPr>
          <w:rFonts w:ascii="Times New Roman" w:hAnsi="Times New Roman" w:cs="Times New Roman"/>
          <w:sz w:val="24"/>
          <w:szCs w:val="24"/>
        </w:rPr>
        <w:t xml:space="preserve"> </w:t>
      </w:r>
      <w:r w:rsidR="00C20451" w:rsidRPr="00CE1722">
        <w:rPr>
          <w:rFonts w:ascii="Times New Roman" w:hAnsi="Times New Roman" w:cs="Times New Roman"/>
          <w:sz w:val="24"/>
          <w:szCs w:val="24"/>
        </w:rPr>
        <w:t>80, I</w:t>
      </w:r>
      <w:r w:rsidR="00C20451" w:rsidRPr="00CE1722">
        <w:rPr>
          <w:rFonts w:ascii="Times New Roman" w:hAnsi="Times New Roman" w:cs="Times New Roman"/>
          <w:sz w:val="24"/>
          <w:szCs w:val="24"/>
          <w:vertAlign w:val="superscript"/>
        </w:rPr>
        <w:t>2</w:t>
      </w:r>
      <w:r w:rsidR="001311AA" w:rsidRPr="00CE1722">
        <w:rPr>
          <w:rFonts w:ascii="Times New Roman" w:hAnsi="Times New Roman" w:cs="Times New Roman"/>
          <w:sz w:val="24"/>
          <w:szCs w:val="24"/>
          <w:vertAlign w:val="superscript"/>
        </w:rPr>
        <w:t xml:space="preserve"> </w:t>
      </w:r>
      <w:r w:rsidR="00C20451" w:rsidRPr="00CE1722">
        <w:rPr>
          <w:rFonts w:ascii="Times New Roman" w:hAnsi="Times New Roman" w:cs="Times New Roman"/>
          <w:sz w:val="24"/>
          <w:szCs w:val="24"/>
        </w:rPr>
        <w:t>=</w:t>
      </w:r>
      <w:r w:rsidR="001311AA" w:rsidRPr="00CE1722">
        <w:rPr>
          <w:rFonts w:ascii="Times New Roman" w:hAnsi="Times New Roman" w:cs="Times New Roman"/>
          <w:sz w:val="24"/>
          <w:szCs w:val="24"/>
        </w:rPr>
        <w:t xml:space="preserve"> </w:t>
      </w:r>
      <w:r w:rsidR="00C20451" w:rsidRPr="00CE1722">
        <w:rPr>
          <w:rFonts w:ascii="Times New Roman" w:hAnsi="Times New Roman" w:cs="Times New Roman"/>
          <w:sz w:val="24"/>
          <w:szCs w:val="24"/>
        </w:rPr>
        <w:t>0.0%</w:t>
      </w:r>
      <w:r w:rsidR="001311AA" w:rsidRPr="00CE1722">
        <w:rPr>
          <w:rFonts w:ascii="Times New Roman" w:hAnsi="Times New Roman" w:cs="Times New Roman"/>
          <w:sz w:val="24"/>
          <w:szCs w:val="24"/>
        </w:rPr>
        <w:t>)</w:t>
      </w:r>
      <w:r w:rsidRPr="00CE1722">
        <w:rPr>
          <w:rFonts w:ascii="Times New Roman" w:hAnsi="Times New Roman" w:cs="Times New Roman"/>
          <w:sz w:val="24"/>
          <w:szCs w:val="24"/>
        </w:rPr>
        <w:t xml:space="preserve"> and systolic blood pressure</w:t>
      </w:r>
      <w:r w:rsidR="001311AA" w:rsidRPr="00CE1722">
        <w:rPr>
          <w:rFonts w:ascii="Times New Roman" w:hAnsi="Times New Roman" w:cs="Times New Roman"/>
          <w:sz w:val="24"/>
          <w:szCs w:val="24"/>
        </w:rPr>
        <w:t xml:space="preserve"> (SMD = 0.42, 95% </w:t>
      </w:r>
      <w:r w:rsidR="007E125F" w:rsidRPr="00CE1722">
        <w:rPr>
          <w:rFonts w:ascii="Times New Roman" w:hAnsi="Times New Roman" w:cs="Times New Roman"/>
          <w:sz w:val="24"/>
          <w:szCs w:val="24"/>
        </w:rPr>
        <w:t>[</w:t>
      </w:r>
      <w:r w:rsidR="001311AA"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1311AA" w:rsidRPr="00CE1722">
        <w:rPr>
          <w:rFonts w:ascii="Times New Roman" w:hAnsi="Times New Roman" w:cs="Times New Roman"/>
          <w:sz w:val="24"/>
          <w:szCs w:val="24"/>
        </w:rPr>
        <w:t>: 0.05 to 0.79, P &lt; 0.05; 4 trials, N = 118, I</w:t>
      </w:r>
      <w:r w:rsidR="001311AA" w:rsidRPr="00CE1722">
        <w:rPr>
          <w:rFonts w:ascii="Times New Roman" w:hAnsi="Times New Roman" w:cs="Times New Roman"/>
          <w:sz w:val="24"/>
          <w:szCs w:val="24"/>
          <w:vertAlign w:val="superscript"/>
        </w:rPr>
        <w:t>2</w:t>
      </w:r>
      <w:r w:rsidR="001311AA" w:rsidRPr="00CE1722">
        <w:rPr>
          <w:rFonts w:ascii="Times New Roman" w:hAnsi="Times New Roman" w:cs="Times New Roman"/>
          <w:sz w:val="24"/>
          <w:szCs w:val="24"/>
        </w:rPr>
        <w:t xml:space="preserve"> = 0.0%)</w:t>
      </w:r>
      <w:r w:rsidRPr="00CE1722">
        <w:rPr>
          <w:rFonts w:ascii="Times New Roman" w:hAnsi="Times New Roman" w:cs="Times New Roman"/>
          <w:sz w:val="24"/>
          <w:szCs w:val="24"/>
        </w:rPr>
        <w:t xml:space="preserve"> </w:t>
      </w:r>
      <w:r w:rsidR="0041444F" w:rsidRPr="00CE1722">
        <w:rPr>
          <w:rFonts w:ascii="Times New Roman" w:hAnsi="Times New Roman" w:cs="Times New Roman"/>
          <w:sz w:val="24"/>
          <w:szCs w:val="24"/>
        </w:rPr>
        <w:t>decreased favorably</w:t>
      </w:r>
      <w:r w:rsidRPr="00CE1722">
        <w:rPr>
          <w:rFonts w:ascii="Times New Roman" w:hAnsi="Times New Roman" w:cs="Times New Roman"/>
          <w:sz w:val="24"/>
          <w:szCs w:val="24"/>
        </w:rPr>
        <w:t xml:space="preserve"> </w:t>
      </w:r>
      <w:r w:rsidR="00C44DC9" w:rsidRPr="00CE1722">
        <w:rPr>
          <w:rFonts w:ascii="Times New Roman" w:hAnsi="Times New Roman" w:cs="Times New Roman"/>
          <w:sz w:val="24"/>
          <w:szCs w:val="24"/>
        </w:rPr>
        <w:t>in low heterogeneity</w:t>
      </w:r>
      <w:r w:rsidR="001311AA" w:rsidRPr="00CE1722">
        <w:rPr>
          <w:rFonts w:ascii="Times New Roman" w:hAnsi="Times New Roman" w:cs="Times New Roman"/>
          <w:sz w:val="24"/>
          <w:szCs w:val="24"/>
        </w:rPr>
        <w:t>.</w:t>
      </w:r>
      <w:r w:rsidR="00BF52DD" w:rsidRPr="00CE1722">
        <w:rPr>
          <w:rFonts w:ascii="Times New Roman" w:hAnsi="Times New Roman" w:cs="Times New Roman"/>
          <w:sz w:val="24"/>
          <w:szCs w:val="24"/>
        </w:rPr>
        <w:fldChar w:fldCharType="begin"/>
      </w:r>
      <w:r w:rsidR="004E3176">
        <w:rPr>
          <w:rFonts w:ascii="Times New Roman" w:hAnsi="Times New Roman" w:cs="Times New Roman"/>
          <w:sz w:val="24"/>
          <w:szCs w:val="24"/>
        </w:rPr>
        <w:instrText xml:space="preserve"> ADDIN EN.CITE &lt;EndNote&gt;&lt;Cite&gt;&lt;Author&gt;Kamath&lt;/Author&gt;&lt;Year&gt;2018&lt;/Year&gt;&lt;RecNum&gt;2482&lt;/RecNum&gt;&lt;DisplayText&gt;[37]&lt;/DisplayText&gt;&lt;record&gt;&lt;rec-number&gt;2482&lt;/rec-number&gt;&lt;foreign-keys&gt;&lt;key app="EN" db-id="00d9afp2cdvvsiedf96x5rt5vp52w2s0252z" timestamp="1612441886"&gt;2482&lt;/key&gt;&lt;/foreign-keys&gt;&lt;ref-type name="Journal Article"&gt;17&lt;/ref-type&gt;&lt;contributors&gt;&lt;authors&gt;&lt;author&gt;Kamath, A.Rather, Z. A.&lt;/author&gt;&lt;/authors&gt;&lt;/contributors&gt;&lt;auth-address&gt;Department of Pharmacology, Kasturba Medical College, Manipal Academy of Higher Education, Mangalore, Karnataka, India.&lt;/auth-address&gt;&lt;titles&gt;&lt;title&gt;Melatonin for Atypical Antipsychotic-Induced Metabolic Adverse Effects: A Meta-Analysis of Randomized Controlled Trials&lt;/title&gt;&lt;secondary-title&gt;Biomed Res Int&lt;/secondary-title&gt;&lt;/titles&gt;&lt;pages&gt;4907264&lt;/pages&gt;&lt;volume&gt;2018&lt;/volume&gt;&lt;edition&gt;2018/04/24&lt;/edition&gt;&lt;keywords&gt;&lt;keyword&gt;Antipsychotic Agents/*adverse effects/therapeutic useBlood Pressure/drug effectsHumansMelatonin/*therapeutic useMental Disorders/drug therapyMetabolic Diseases/*chemically induced/*drug therapyRandomized Controlled Trials as Topic&lt;/keyword&gt;&lt;/keywords&gt;&lt;dates&gt;&lt;year&gt;2018&lt;/year&gt;&lt;/dates&gt;&lt;isbn&gt;2314-6133 (Print)&lt;/isbn&gt;&lt;accession-num&gt;29682546&lt;/accession-num&gt;&lt;urls&gt;&lt;/urls&gt;&lt;custom2&gt;PMC5841109&lt;/custom2&gt;&lt;electronic-resource-num&gt;10.1155/2018/4907264&lt;/electronic-resource-num&gt;&lt;remote-database-provider&gt;NLM&lt;/remote-database-provider&gt;&lt;language&gt;eng&lt;/language&gt;&lt;/record&gt;&lt;/Cite&gt;&lt;/EndNote&gt;</w:instrText>
      </w:r>
      <w:r w:rsidR="00BF52DD"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[37]</w:t>
      </w:r>
      <w:r w:rsidR="00BF52DD" w:rsidRPr="00CE1722">
        <w:rPr>
          <w:rFonts w:ascii="Times New Roman" w:hAnsi="Times New Roman" w:cs="Times New Roman"/>
          <w:sz w:val="24"/>
          <w:szCs w:val="24"/>
        </w:rPr>
        <w:fldChar w:fldCharType="end"/>
      </w:r>
      <w:r w:rsidR="00BF52DD" w:rsidRPr="00CE1722">
        <w:rPr>
          <w:rFonts w:ascii="Times New Roman" w:hAnsi="Times New Roman" w:cs="Times New Roman"/>
          <w:sz w:val="24"/>
          <w:szCs w:val="24"/>
        </w:rPr>
        <w:t xml:space="preserve"> </w:t>
      </w:r>
      <w:r w:rsidRPr="00CE1722">
        <w:rPr>
          <w:rFonts w:ascii="Times New Roman" w:hAnsi="Times New Roman" w:cs="Times New Roman"/>
          <w:sz w:val="24"/>
          <w:szCs w:val="24"/>
        </w:rPr>
        <w:t xml:space="preserve">The association between melatonin and the variables related to sleep problems was </w:t>
      </w:r>
      <w:r w:rsidR="00420793" w:rsidRPr="00CE1722">
        <w:rPr>
          <w:rFonts w:ascii="Times New Roman" w:hAnsi="Times New Roman" w:cs="Times New Roman"/>
          <w:sz w:val="24"/>
          <w:szCs w:val="24"/>
        </w:rPr>
        <w:t>estimated</w:t>
      </w:r>
      <w:r w:rsidRPr="00CE1722">
        <w:rPr>
          <w:rFonts w:ascii="Times New Roman" w:hAnsi="Times New Roman" w:cs="Times New Roman"/>
          <w:sz w:val="24"/>
          <w:szCs w:val="24"/>
        </w:rPr>
        <w:t xml:space="preserve"> only </w:t>
      </w:r>
      <w:r w:rsidR="00420793" w:rsidRPr="00CE1722">
        <w:rPr>
          <w:rFonts w:ascii="Times New Roman" w:hAnsi="Times New Roman" w:cs="Times New Roman"/>
          <w:sz w:val="24"/>
          <w:szCs w:val="24"/>
        </w:rPr>
        <w:t>in</w:t>
      </w:r>
      <w:r w:rsidRPr="00CE1722">
        <w:rPr>
          <w:rFonts w:ascii="Times New Roman" w:hAnsi="Times New Roman" w:cs="Times New Roman"/>
          <w:sz w:val="24"/>
          <w:szCs w:val="24"/>
        </w:rPr>
        <w:t xml:space="preserve"> children. </w:t>
      </w:r>
      <w:r w:rsidR="00420793" w:rsidRPr="00CE1722">
        <w:rPr>
          <w:rFonts w:ascii="Times New Roman" w:hAnsi="Times New Roman" w:cs="Times New Roman"/>
          <w:sz w:val="24"/>
          <w:szCs w:val="24"/>
        </w:rPr>
        <w:t>Specifically, a</w:t>
      </w:r>
      <w:r w:rsidRPr="00CE1722">
        <w:rPr>
          <w:rFonts w:ascii="Times New Roman" w:hAnsi="Times New Roman" w:cs="Times New Roman"/>
          <w:sz w:val="24"/>
          <w:szCs w:val="24"/>
        </w:rPr>
        <w:t xml:space="preserve">ssociations were </w:t>
      </w:r>
      <w:r w:rsidR="00420793" w:rsidRPr="00CE1722">
        <w:rPr>
          <w:rFonts w:ascii="Times New Roman" w:hAnsi="Times New Roman" w:cs="Times New Roman"/>
          <w:sz w:val="24"/>
          <w:szCs w:val="24"/>
        </w:rPr>
        <w:t>on</w:t>
      </w:r>
      <w:r w:rsidRPr="00CE1722">
        <w:rPr>
          <w:rFonts w:ascii="Times New Roman" w:hAnsi="Times New Roman" w:cs="Times New Roman"/>
          <w:sz w:val="24"/>
          <w:szCs w:val="24"/>
        </w:rPr>
        <w:t xml:space="preserve"> total sleep time</w:t>
      </w:r>
      <w:r w:rsidR="001311AA" w:rsidRPr="00CE1722">
        <w:rPr>
          <w:rFonts w:ascii="Times New Roman" w:hAnsi="Times New Roman" w:cs="Times New Roman"/>
          <w:sz w:val="24"/>
          <w:szCs w:val="24"/>
        </w:rPr>
        <w:t xml:space="preserve"> (SMD = 0.33, 95% </w:t>
      </w:r>
      <w:r w:rsidR="007E125F" w:rsidRPr="00CE1722">
        <w:rPr>
          <w:rFonts w:ascii="Times New Roman" w:hAnsi="Times New Roman" w:cs="Times New Roman"/>
          <w:sz w:val="24"/>
          <w:szCs w:val="24"/>
        </w:rPr>
        <w:t>[</w:t>
      </w:r>
      <w:r w:rsidR="001311AA"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1311AA" w:rsidRPr="00CE1722">
        <w:rPr>
          <w:rFonts w:ascii="Times New Roman" w:hAnsi="Times New Roman" w:cs="Times New Roman"/>
          <w:sz w:val="24"/>
          <w:szCs w:val="24"/>
        </w:rPr>
        <w:t>: 0.05 to 0.61, P &lt; 0.05; 3 trials, N = 199, I</w:t>
      </w:r>
      <w:r w:rsidR="001311AA" w:rsidRPr="00CE1722">
        <w:rPr>
          <w:rFonts w:ascii="Times New Roman" w:hAnsi="Times New Roman" w:cs="Times New Roman"/>
          <w:sz w:val="24"/>
          <w:szCs w:val="24"/>
          <w:vertAlign w:val="superscript"/>
        </w:rPr>
        <w:t xml:space="preserve">2 </w:t>
      </w:r>
      <w:r w:rsidR="001311AA" w:rsidRPr="00CE1722">
        <w:rPr>
          <w:rFonts w:ascii="Times New Roman" w:hAnsi="Times New Roman" w:cs="Times New Roman"/>
          <w:sz w:val="24"/>
          <w:szCs w:val="24"/>
        </w:rPr>
        <w:t xml:space="preserve">= 0.0%) </w:t>
      </w:r>
      <w:r w:rsidRPr="00CE1722">
        <w:rPr>
          <w:rFonts w:ascii="Times New Roman" w:hAnsi="Times New Roman" w:cs="Times New Roman"/>
          <w:sz w:val="24"/>
          <w:szCs w:val="24"/>
        </w:rPr>
        <w:t xml:space="preserve">and sleep onset latency </w:t>
      </w:r>
      <w:r w:rsidR="00FD6403" w:rsidRPr="00CE1722">
        <w:rPr>
          <w:rFonts w:ascii="Times New Roman" w:hAnsi="Times New Roman" w:cs="Times New Roman"/>
          <w:sz w:val="24"/>
          <w:szCs w:val="24"/>
        </w:rPr>
        <w:t xml:space="preserve">(SMD = 0.66, 95% </w:t>
      </w:r>
      <w:r w:rsidR="007E125F" w:rsidRPr="00CE1722">
        <w:rPr>
          <w:rFonts w:ascii="Times New Roman" w:hAnsi="Times New Roman" w:cs="Times New Roman"/>
          <w:sz w:val="24"/>
          <w:szCs w:val="24"/>
        </w:rPr>
        <w:t>[</w:t>
      </w:r>
      <w:r w:rsidR="00FD6403"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FD6403" w:rsidRPr="00CE1722">
        <w:rPr>
          <w:rFonts w:ascii="Times New Roman" w:hAnsi="Times New Roman" w:cs="Times New Roman"/>
          <w:sz w:val="24"/>
          <w:szCs w:val="24"/>
        </w:rPr>
        <w:t>: 0.36 to 0.96, P &lt; 0.001; 3 trials, N = 183, I</w:t>
      </w:r>
      <w:r w:rsidR="00FD6403" w:rsidRPr="00CE1722">
        <w:rPr>
          <w:rFonts w:ascii="Times New Roman" w:hAnsi="Times New Roman" w:cs="Times New Roman"/>
          <w:sz w:val="24"/>
          <w:szCs w:val="24"/>
          <w:vertAlign w:val="superscript"/>
        </w:rPr>
        <w:t xml:space="preserve">2 </w:t>
      </w:r>
      <w:r w:rsidR="00FD6403" w:rsidRPr="00CE1722">
        <w:rPr>
          <w:rFonts w:ascii="Times New Roman" w:hAnsi="Times New Roman" w:cs="Times New Roman"/>
          <w:sz w:val="24"/>
          <w:szCs w:val="24"/>
        </w:rPr>
        <w:t xml:space="preserve">= 0.0%) </w:t>
      </w:r>
      <w:r w:rsidRPr="00CE1722">
        <w:rPr>
          <w:rFonts w:ascii="Times New Roman" w:hAnsi="Times New Roman" w:cs="Times New Roman"/>
          <w:sz w:val="24"/>
          <w:szCs w:val="24"/>
        </w:rPr>
        <w:t>of children with neurological disorders,</w:t>
      </w:r>
      <w:r w:rsidR="001671D7"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&lt;EndNote&gt;&lt;Cite&gt;&lt;Author&gt;Abdelgadir&lt;/Author&gt;&lt;Year&gt;2018&lt;/Year&gt;&lt;RecNum&gt;2354&lt;/RecNum&gt;&lt;DisplayText&gt;[26]&lt;/DisplayText&gt;&lt;record&gt;&lt;rec-number&gt;2354&lt;/rec-number&gt;&lt;foreign-keys&gt;&lt;key app="EN" db-id="00d9afp2cdvvsiedf96x5rt5vp52w2s0252z" timestamp="1612441886"&gt;2354&lt;/key&gt;&lt;/foreign-keys&gt;&lt;ref-type name="Journal Article"&gt;17&lt;/ref-type&gt;&lt;contributors&gt;&lt;authors&gt;&lt;author&gt;Abdelgadir, I. S.Gordon, M. A.Akobeng, A. K.&lt;/author&gt;&lt;/authors&gt;&lt;/contributors&gt;&lt;auth-address&gt;Pediatrics, Sidra Medical and Research Center, Doha, Qatar.Pediatrics, Weill Cornell Medical College, Doha, Qatar.School of Medicine and Dentistry, University of Central Lancashire, Preston, UK.&lt;/auth-address&gt;&lt;titles&gt;&lt;title&gt;Melatonin for the management of sleep problems in children with neurodevelopmental disorders: a systematic review and meta-analysis&lt;/title&gt;&lt;secondary-title&gt;Arch Dis Child&lt;/secondary-title&gt;&lt;/titles&gt;&lt;pages&gt;1155-1162&lt;/pages&gt;&lt;volume&gt;103&lt;/volume&gt;&lt;number&gt;12&lt;/number&gt;&lt;edition&gt;2018/05/04&lt;/edition&gt;&lt;keywords&gt;&lt;keyword&gt;Central Nervous System Depressants/*therapeutic useChildHumansMelatonin/*therapeutic useModels, StatisticalNeurodevelopmental Disorders/*complicationsSleep Wake Disorders/*drug therapy/etiologyTreatment Outcome*neurodevelopment*paediatric practice*sleep&lt;/keyword&gt;&lt;/keywords&gt;&lt;dates&gt;&lt;year&gt;2018&lt;/year&gt;&lt;pub-dates&gt;&lt;date&gt;Dec&lt;/date&gt;&lt;/pub-dates&gt;&lt;/dates&gt;&lt;isbn&gt;0003-9888&lt;/isbn&gt;&lt;accession-num&gt;29720494&lt;/accession-num&gt;&lt;urls&gt;&lt;related-urls&gt;&lt;url&gt;https://adc.bmj.com/content/103/12/1155.long&lt;/url&gt;&lt;/related-urls&gt;&lt;/urls&gt;&lt;electronic-resource-num&gt;10.1136/archdischild-2017-314181&lt;/electronic-resource-num&gt;&lt;remote-database-provider&gt;NLM&lt;/remote-database-provider&gt;&lt;language&gt;eng&lt;/language&gt;&lt;/record&gt;&lt;/Cite&gt;&lt;/EndNote&gt;</w:instrText>
      </w:r>
      <w:r w:rsidR="001671D7"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[26]</w:t>
      </w:r>
      <w:r w:rsidR="001671D7"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reaching </w:t>
      </w:r>
      <w:r w:rsidR="00C44DC9" w:rsidRPr="00CE1722">
        <w:rPr>
          <w:rFonts w:ascii="Times New Roman" w:hAnsi="Times New Roman" w:cs="Times New Roman"/>
          <w:sz w:val="24"/>
          <w:szCs w:val="24"/>
        </w:rPr>
        <w:t xml:space="preserve">significant effects </w:t>
      </w:r>
      <w:r w:rsidR="00420793" w:rsidRPr="00CE1722">
        <w:rPr>
          <w:rFonts w:ascii="Times New Roman" w:hAnsi="Times New Roman" w:cs="Times New Roman"/>
          <w:sz w:val="24"/>
          <w:szCs w:val="24"/>
        </w:rPr>
        <w:t>at</w:t>
      </w:r>
      <w:r w:rsidR="00C44DC9" w:rsidRPr="00CE1722">
        <w:rPr>
          <w:rFonts w:ascii="Times New Roman" w:hAnsi="Times New Roman" w:cs="Times New Roman"/>
          <w:sz w:val="24"/>
          <w:szCs w:val="24"/>
        </w:rPr>
        <w:t xml:space="preserve"> </w:t>
      </w:r>
      <w:r w:rsidRPr="00CE1722">
        <w:rPr>
          <w:rFonts w:ascii="Times New Roman" w:hAnsi="Times New Roman" w:cs="Times New Roman"/>
          <w:sz w:val="24"/>
          <w:szCs w:val="24"/>
        </w:rPr>
        <w:t>P &lt; 10</w:t>
      </w:r>
      <w:r w:rsidRPr="00CE1722">
        <w:rPr>
          <w:rFonts w:ascii="Times New Roman" w:hAnsi="Times New Roman" w:cs="Times New Roman"/>
          <w:sz w:val="24"/>
          <w:szCs w:val="24"/>
          <w:vertAlign w:val="superscript"/>
        </w:rPr>
        <w:t>–3</w:t>
      </w:r>
      <w:r w:rsidR="00C44DC9" w:rsidRPr="00CE1722">
        <w:rPr>
          <w:rFonts w:ascii="Times New Roman" w:hAnsi="Times New Roman" w:cs="Times New Roman"/>
          <w:sz w:val="24"/>
          <w:szCs w:val="24"/>
        </w:rPr>
        <w:t xml:space="preserve"> with non-substantive heterogeneity except</w:t>
      </w:r>
      <w:r w:rsidR="00420793" w:rsidRPr="00CE1722">
        <w:rPr>
          <w:rFonts w:ascii="Times New Roman" w:hAnsi="Times New Roman" w:cs="Times New Roman"/>
          <w:sz w:val="24"/>
          <w:szCs w:val="24"/>
        </w:rPr>
        <w:t xml:space="preserve"> for </w:t>
      </w:r>
      <w:r w:rsidR="00FD6403" w:rsidRPr="00CE1722">
        <w:rPr>
          <w:rFonts w:ascii="Times New Roman" w:hAnsi="Times New Roman" w:cs="Times New Roman"/>
          <w:sz w:val="24"/>
          <w:szCs w:val="24"/>
        </w:rPr>
        <w:t>total sleep time of autistic spectrum</w:t>
      </w:r>
      <w:r w:rsidR="00C44DC9" w:rsidRPr="00CE1722">
        <w:rPr>
          <w:rFonts w:ascii="Times New Roman" w:hAnsi="Times New Roman" w:cs="Times New Roman"/>
          <w:sz w:val="24"/>
          <w:szCs w:val="24"/>
        </w:rPr>
        <w:t xml:space="preserve"> children </w:t>
      </w:r>
      <w:r w:rsidR="00FD6403" w:rsidRPr="00CE1722">
        <w:rPr>
          <w:rFonts w:ascii="Times New Roman" w:hAnsi="Times New Roman" w:cs="Times New Roman"/>
          <w:sz w:val="24"/>
          <w:szCs w:val="24"/>
        </w:rPr>
        <w:t xml:space="preserve">(SMD = 1.00, 95% </w:t>
      </w:r>
      <w:r w:rsidR="007E125F" w:rsidRPr="00CE1722">
        <w:rPr>
          <w:rFonts w:ascii="Times New Roman" w:hAnsi="Times New Roman" w:cs="Times New Roman"/>
          <w:sz w:val="24"/>
          <w:szCs w:val="24"/>
        </w:rPr>
        <w:t>[</w:t>
      </w:r>
      <w:r w:rsidR="00FD6403"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FD6403" w:rsidRPr="00CE1722">
        <w:rPr>
          <w:rFonts w:ascii="Times New Roman" w:hAnsi="Times New Roman" w:cs="Times New Roman"/>
          <w:sz w:val="24"/>
          <w:szCs w:val="24"/>
        </w:rPr>
        <w:t>: 0.28 to 1.73, P &lt; 0.01; 4 trials, N = 213, I</w:t>
      </w:r>
      <w:r w:rsidR="00FD6403" w:rsidRPr="00CE1722">
        <w:rPr>
          <w:rFonts w:ascii="Times New Roman" w:hAnsi="Times New Roman" w:cs="Times New Roman"/>
          <w:sz w:val="24"/>
          <w:szCs w:val="24"/>
          <w:vertAlign w:val="superscript"/>
        </w:rPr>
        <w:t xml:space="preserve">2 </w:t>
      </w:r>
      <w:r w:rsidR="00FD6403" w:rsidRPr="00CE1722">
        <w:rPr>
          <w:rFonts w:ascii="Times New Roman" w:hAnsi="Times New Roman" w:cs="Times New Roman"/>
          <w:sz w:val="24"/>
          <w:szCs w:val="24"/>
        </w:rPr>
        <w:t xml:space="preserve">= 79.3%). </w:t>
      </w:r>
      <w:r w:rsidR="00BF52DD" w:rsidRPr="00CE1722">
        <w:rPr>
          <w:rFonts w:ascii="Times New Roman" w:hAnsi="Times New Roman" w:cs="Times New Roman"/>
          <w:sz w:val="24"/>
          <w:szCs w:val="24"/>
        </w:rPr>
        <w:t xml:space="preserve">For patients </w:t>
      </w:r>
      <w:r w:rsidR="00CD101D" w:rsidRPr="00CE1722">
        <w:rPr>
          <w:rFonts w:ascii="Times New Roman" w:hAnsi="Times New Roman" w:cs="Times New Roman"/>
          <w:sz w:val="24"/>
          <w:szCs w:val="24"/>
        </w:rPr>
        <w:t>with</w:t>
      </w:r>
      <w:r w:rsidR="00BF52DD" w:rsidRPr="00CE1722">
        <w:rPr>
          <w:rFonts w:ascii="Times New Roman" w:hAnsi="Times New Roman" w:cs="Times New Roman"/>
          <w:sz w:val="24"/>
          <w:szCs w:val="24"/>
        </w:rPr>
        <w:t xml:space="preserve"> schizophrenia, there was no clear evidence of improvement in abnormal involuntary movement scales</w:t>
      </w:r>
      <w:r w:rsidR="00054DF4" w:rsidRPr="00CE1722">
        <w:rPr>
          <w:rFonts w:ascii="Times New Roman" w:hAnsi="Times New Roman" w:cs="Times New Roman"/>
          <w:sz w:val="24"/>
          <w:szCs w:val="24"/>
        </w:rPr>
        <w:t xml:space="preserve"> (SMD = 0.66, 95% </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 -1.49 to 2.81, P &gt; 0.05; 4 trials, N = 130, I</w:t>
      </w:r>
      <w:r w:rsidR="00054DF4" w:rsidRPr="00CE1722">
        <w:rPr>
          <w:rFonts w:ascii="Times New Roman" w:hAnsi="Times New Roman" w:cs="Times New Roman"/>
          <w:sz w:val="24"/>
          <w:szCs w:val="24"/>
          <w:vertAlign w:val="superscript"/>
        </w:rPr>
        <w:t>2</w:t>
      </w:r>
      <w:r w:rsidR="00054DF4" w:rsidRPr="00CE1722">
        <w:rPr>
          <w:rFonts w:ascii="Times New Roman" w:hAnsi="Times New Roman" w:cs="Times New Roman"/>
          <w:sz w:val="24"/>
          <w:szCs w:val="24"/>
        </w:rPr>
        <w:t xml:space="preserve"> = 93.2%)</w:t>
      </w:r>
      <w:r w:rsidR="00C44DC9" w:rsidRPr="00CE1722">
        <w:rPr>
          <w:rFonts w:ascii="Times New Roman" w:hAnsi="Times New Roman" w:cs="Times New Roman"/>
          <w:sz w:val="24"/>
          <w:szCs w:val="24"/>
        </w:rPr>
        <w:t>.</w:t>
      </w:r>
      <w:r w:rsidR="00BF52DD" w:rsidRPr="00CE1722">
        <w:rPr>
          <w:rFonts w:ascii="Times New Roman" w:hAnsi="Times New Roman" w:cs="Times New Roman"/>
          <w:sz w:val="24"/>
          <w:szCs w:val="24"/>
        </w:rPr>
        <w:fldChar w:fldCharType="begin"/>
      </w:r>
      <w:r w:rsidR="004E3176">
        <w:rPr>
          <w:rFonts w:ascii="Times New Roman" w:hAnsi="Times New Roman" w:cs="Times New Roman"/>
          <w:sz w:val="24"/>
          <w:szCs w:val="24"/>
        </w:rPr>
        <w:instrText xml:space="preserve"> ADDIN EN.CITE &lt;EndNote&gt;&lt;Cite&gt;&lt;Author&gt;Sun&lt;/Author&gt;&lt;Year&gt;2017&lt;/Year&gt;&lt;RecNum&gt;2479&lt;/RecNum&gt;&lt;DisplayText&gt;[38]&lt;/DisplayText&gt;&lt;record&gt;&lt;rec-number&gt;2479&lt;/rec-number&gt;&lt;foreign-keys&gt;&lt;key app="EN" db-id="00d9afp2cdvvsiedf96x5rt5vp52w2s0252z" timestamp="1612441886"&gt;2479&lt;/key&gt;&lt;/foreign-keys&gt;&lt;ref-type name="Journal Article"&gt;17&lt;/ref-type&gt;&lt;contributors&gt;&lt;authors&gt;&lt;author&gt;Sun, C. H.Zheng, W.Yang, X. H.Cai, D. B.Ng, C. H.Ungvari, G. S.Li, H. Y.Wu, Y. J.Ning, Y. P.Xiang, Y. T.&lt;/author&gt;&lt;/authors&gt;&lt;/contributors&gt;&lt;auth-address&gt;Qingdao Mental Health Center, Shandong, China.The Affiliated Brain Hospital of Guangzhou Medical University (Guangzhou Huiai Hospital), Guangzhou, China.Clinics of Chinese Medicine, the First Clinical Medical College of Guangzhou University of Chinese Medicine, Guangzhou, China.Department of Psychiatry, University of Melbourne, Melbourne, Victoria, Australia.The University of Notre Dame Australia / Marian Centre, Perth, Australia.School of Psychiatry &amp;amp; Clinical Neurosciences, University of Western Australia, Perth, Australia.Unit of Psychiatry, Faculty of Health Sciences, University of Macau, Macao SAR, China.&lt;/auth-address&gt;&lt;titles&gt;&lt;title&gt;Adjunctive Melatonin for Tardive Dyskinesia in Patients with Schizophrenia: A Meta-Analysis&lt;/title&gt;&lt;secondary-title&gt;Shanghai Arch Psychiatry&lt;/secondary-title&gt;&lt;/titles&gt;&lt;pages&gt;129-136&lt;/pages&gt;&lt;volume&gt;29&lt;/volume&gt;&lt;number&gt;3&lt;/number&gt;&lt;edition&gt;2017/09/15&lt;/edition&gt;&lt;keywords&gt;&lt;keyword&gt;Tardive dyskinesiaantipsychoticmelatoninmeta-analysis&lt;/keyword&gt;&lt;/keywords&gt;&lt;dates&gt;&lt;year&gt;2017&lt;/year&gt;&lt;pub-dates&gt;&lt;date&gt;Jun 25&lt;/date&gt;&lt;/pub-dates&gt;&lt;/dates&gt;&lt;isbn&gt;1002-0829 (Print)1002-0829&lt;/isbn&gt;&lt;accession-num&gt;28904507&lt;/accession-num&gt;&lt;urls&gt;&lt;/urls&gt;&lt;custom2&gt;PMC5579456&lt;/custom2&gt;&lt;electronic-resource-num&gt;10.11919/j.issn.1002-0829.217046&lt;/electronic-resource-num&gt;&lt;remote-database-provider&gt;NLM&lt;/remote-database-provider&gt;&lt;language&gt;eng&lt;/language&gt;&lt;/record&gt;&lt;/Cite&gt;&lt;/EndNote&gt;</w:instrText>
      </w:r>
      <w:r w:rsidR="00BF52DD"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[38]</w:t>
      </w:r>
      <w:r w:rsidR="00BF52DD" w:rsidRPr="00CE1722">
        <w:rPr>
          <w:rFonts w:ascii="Times New Roman" w:hAnsi="Times New Roman" w:cs="Times New Roman"/>
          <w:sz w:val="24"/>
          <w:szCs w:val="24"/>
        </w:rPr>
        <w:fldChar w:fldCharType="end"/>
      </w:r>
      <w:r w:rsidR="00BF52DD" w:rsidRPr="00CE1722">
        <w:rPr>
          <w:rFonts w:ascii="Times New Roman" w:hAnsi="Times New Roman" w:cs="Times New Roman"/>
          <w:sz w:val="24"/>
          <w:szCs w:val="24"/>
        </w:rPr>
        <w:t xml:space="preserve"> </w:t>
      </w:r>
    </w:p>
    <w:p w14:paraId="27926A3D" w14:textId="4ACCD378" w:rsidR="00583A7D"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Two studies</w:t>
      </w:r>
      <w:r w:rsidR="00420793" w:rsidRPr="00CE1722">
        <w:rPr>
          <w:rFonts w:ascii="Times New Roman" w:hAnsi="Times New Roman" w:cs="Times New Roman"/>
          <w:sz w:val="24"/>
          <w:szCs w:val="24"/>
        </w:rPr>
        <w:t xml:space="preserve"> including dementia patients, showed </w:t>
      </w:r>
      <w:r w:rsidRPr="00CE1722">
        <w:rPr>
          <w:rFonts w:ascii="Times New Roman" w:hAnsi="Times New Roman" w:cs="Times New Roman"/>
          <w:sz w:val="24"/>
          <w:szCs w:val="24"/>
        </w:rPr>
        <w:t xml:space="preserve">either P &lt; 0.05 or P &gt; 0.05 </w:t>
      </w:r>
      <w:r w:rsidR="009251BB" w:rsidRPr="00CE1722">
        <w:rPr>
          <w:rFonts w:ascii="Times New Roman" w:hAnsi="Times New Roman" w:cs="Times New Roman"/>
          <w:sz w:val="24"/>
          <w:szCs w:val="24"/>
        </w:rPr>
        <w:t>in</w:t>
      </w:r>
      <w:r w:rsidRPr="00CE1722">
        <w:rPr>
          <w:rFonts w:ascii="Times New Roman" w:hAnsi="Times New Roman" w:cs="Times New Roman"/>
          <w:sz w:val="24"/>
          <w:szCs w:val="24"/>
        </w:rPr>
        <w:t xml:space="preserve"> outcomes related to sleep problems. </w:t>
      </w:r>
      <w:r w:rsidR="00583A7D" w:rsidRPr="00CE1722">
        <w:rPr>
          <w:rFonts w:ascii="Times New Roman" w:hAnsi="Times New Roman" w:cs="Times New Roman"/>
          <w:sz w:val="24"/>
          <w:szCs w:val="24"/>
        </w:rPr>
        <w:t>Daytime/nighttime sleep ratio</w:t>
      </w:r>
      <w:r w:rsidR="00054DF4" w:rsidRPr="00CE1722">
        <w:rPr>
          <w:rFonts w:ascii="Times New Roman" w:hAnsi="Times New Roman" w:cs="Times New Roman"/>
          <w:sz w:val="24"/>
          <w:szCs w:val="24"/>
        </w:rPr>
        <w:t xml:space="preserve"> (SMD = 0.33, 95% </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 0.02 to 0.64, P &lt; 0.05; 3 trials, N =184, I</w:t>
      </w:r>
      <w:r w:rsidR="00054DF4" w:rsidRPr="00CE1722">
        <w:rPr>
          <w:rFonts w:ascii="Times New Roman" w:hAnsi="Times New Roman" w:cs="Times New Roman"/>
          <w:sz w:val="24"/>
          <w:szCs w:val="24"/>
          <w:vertAlign w:val="superscript"/>
        </w:rPr>
        <w:t xml:space="preserve">2 </w:t>
      </w:r>
      <w:r w:rsidR="00054DF4" w:rsidRPr="00CE1722">
        <w:rPr>
          <w:rFonts w:ascii="Times New Roman" w:hAnsi="Times New Roman" w:cs="Times New Roman"/>
          <w:sz w:val="24"/>
          <w:szCs w:val="24"/>
        </w:rPr>
        <w:t>= 0.0%)</w:t>
      </w:r>
      <w:r w:rsidR="00583A7D" w:rsidRPr="00CE1722">
        <w:rPr>
          <w:rFonts w:ascii="Times New Roman" w:hAnsi="Times New Roman" w:cs="Times New Roman"/>
          <w:sz w:val="24"/>
          <w:szCs w:val="24"/>
        </w:rPr>
        <w:t>, total sleep time duration</w:t>
      </w:r>
      <w:r w:rsidR="003C05EE" w:rsidRPr="00CE1722">
        <w:rPr>
          <w:rFonts w:ascii="Times New Roman" w:hAnsi="Times New Roman" w:cs="Times New Roman"/>
          <w:sz w:val="24"/>
          <w:szCs w:val="24"/>
        </w:rPr>
        <w:t xml:space="preserve"> during</w:t>
      </w:r>
      <w:r w:rsidR="00583A7D" w:rsidRPr="00CE1722">
        <w:rPr>
          <w:rFonts w:ascii="Times New Roman" w:hAnsi="Times New Roman" w:cs="Times New Roman"/>
          <w:sz w:val="24"/>
          <w:szCs w:val="24"/>
        </w:rPr>
        <w:t xml:space="preserve"> </w:t>
      </w:r>
      <w:r w:rsidR="009251BB" w:rsidRPr="00CE1722">
        <w:rPr>
          <w:rFonts w:ascii="Times New Roman" w:hAnsi="Times New Roman" w:cs="Times New Roman"/>
          <w:sz w:val="24"/>
          <w:szCs w:val="24"/>
        </w:rPr>
        <w:t>10</w:t>
      </w:r>
      <w:r w:rsidR="00583A7D" w:rsidRPr="00CE1722">
        <w:rPr>
          <w:rFonts w:ascii="Times New Roman" w:hAnsi="Times New Roman" w:cs="Times New Roman"/>
          <w:sz w:val="24"/>
          <w:szCs w:val="24"/>
        </w:rPr>
        <w:t xml:space="preserve"> days to 10</w:t>
      </w:r>
      <w:r w:rsidR="00E3212D" w:rsidRPr="00CE1722">
        <w:rPr>
          <w:rFonts w:ascii="Times New Roman" w:hAnsi="Times New Roman" w:cs="Times New Roman"/>
          <w:sz w:val="24"/>
          <w:szCs w:val="24"/>
        </w:rPr>
        <w:t xml:space="preserve"> </w:t>
      </w:r>
      <w:r w:rsidR="00583A7D" w:rsidRPr="00CE1722">
        <w:rPr>
          <w:rFonts w:ascii="Times New Roman" w:hAnsi="Times New Roman" w:cs="Times New Roman"/>
          <w:sz w:val="24"/>
          <w:szCs w:val="24"/>
        </w:rPr>
        <w:t>weeks</w:t>
      </w:r>
      <w:r w:rsidR="00054DF4" w:rsidRPr="00CE1722">
        <w:rPr>
          <w:rFonts w:ascii="Times New Roman" w:hAnsi="Times New Roman" w:cs="Times New Roman"/>
          <w:sz w:val="24"/>
          <w:szCs w:val="24"/>
        </w:rPr>
        <w:t xml:space="preserve"> (</w:t>
      </w:r>
      <w:r w:rsidR="00D623B4" w:rsidRPr="00CE1722">
        <w:rPr>
          <w:rFonts w:ascii="Times New Roman" w:hAnsi="Times New Roman" w:cs="Times New Roman"/>
          <w:sz w:val="24"/>
          <w:szCs w:val="24"/>
        </w:rPr>
        <w:t xml:space="preserve">SMD = </w:t>
      </w:r>
      <w:r w:rsidR="00054DF4" w:rsidRPr="00CE1722">
        <w:rPr>
          <w:rFonts w:ascii="Times New Roman" w:hAnsi="Times New Roman" w:cs="Times New Roman"/>
          <w:sz w:val="24"/>
          <w:szCs w:val="24"/>
        </w:rPr>
        <w:t xml:space="preserve">0.25, </w:t>
      </w:r>
      <w:r w:rsidR="00D623B4" w:rsidRPr="00CE1722">
        <w:rPr>
          <w:rFonts w:ascii="Times New Roman" w:hAnsi="Times New Roman" w:cs="Times New Roman"/>
          <w:sz w:val="24"/>
          <w:szCs w:val="24"/>
        </w:rPr>
        <w:t xml:space="preserve">95% </w:t>
      </w:r>
      <w:r w:rsidR="007E125F" w:rsidRPr="00CE1722">
        <w:rPr>
          <w:rFonts w:ascii="Times New Roman" w:hAnsi="Times New Roman" w:cs="Times New Roman"/>
          <w:sz w:val="24"/>
          <w:szCs w:val="24"/>
        </w:rPr>
        <w:t>[</w:t>
      </w:r>
      <w:r w:rsidR="00D623B4"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D623B4" w:rsidRPr="00CE1722">
        <w:rPr>
          <w:rFonts w:ascii="Times New Roman" w:hAnsi="Times New Roman" w:cs="Times New Roman"/>
          <w:sz w:val="24"/>
          <w:szCs w:val="24"/>
        </w:rPr>
        <w:t xml:space="preserve">: </w:t>
      </w:r>
      <w:r w:rsidR="00054DF4" w:rsidRPr="00CE1722">
        <w:rPr>
          <w:rFonts w:ascii="Times New Roman" w:hAnsi="Times New Roman" w:cs="Times New Roman"/>
          <w:sz w:val="24"/>
          <w:szCs w:val="24"/>
        </w:rPr>
        <w:t>0.01 to 0.49, P &lt; 0.05; 8 trials, N = 491, I</w:t>
      </w:r>
      <w:r w:rsidR="00054DF4" w:rsidRPr="00CE1722">
        <w:rPr>
          <w:rFonts w:ascii="Times New Roman" w:hAnsi="Times New Roman" w:cs="Times New Roman"/>
          <w:sz w:val="24"/>
          <w:szCs w:val="24"/>
          <w:vertAlign w:val="superscript"/>
        </w:rPr>
        <w:t xml:space="preserve">2 </w:t>
      </w:r>
      <w:r w:rsidR="00054DF4" w:rsidRPr="00CE1722">
        <w:rPr>
          <w:rFonts w:ascii="Times New Roman" w:hAnsi="Times New Roman" w:cs="Times New Roman"/>
          <w:sz w:val="24"/>
          <w:szCs w:val="24"/>
        </w:rPr>
        <w:t xml:space="preserve">= </w:t>
      </w:r>
      <w:r w:rsidR="00D623B4" w:rsidRPr="00CE1722">
        <w:rPr>
          <w:rFonts w:ascii="Times New Roman" w:hAnsi="Times New Roman" w:cs="Times New Roman"/>
          <w:sz w:val="24"/>
          <w:szCs w:val="24"/>
        </w:rPr>
        <w:t>40.2</w:t>
      </w:r>
      <w:r w:rsidR="00054DF4" w:rsidRPr="00CE1722">
        <w:rPr>
          <w:rFonts w:ascii="Times New Roman" w:hAnsi="Times New Roman" w:cs="Times New Roman"/>
          <w:sz w:val="24"/>
          <w:szCs w:val="24"/>
        </w:rPr>
        <w:t>%)</w:t>
      </w:r>
      <w:r w:rsidR="00583A7D" w:rsidRPr="00CE1722">
        <w:rPr>
          <w:rFonts w:ascii="Times New Roman" w:hAnsi="Times New Roman" w:cs="Times New Roman"/>
          <w:sz w:val="24"/>
          <w:szCs w:val="24"/>
        </w:rPr>
        <w:t xml:space="preserve">, more than </w:t>
      </w:r>
      <w:r w:rsidR="009251BB" w:rsidRPr="00CE1722">
        <w:rPr>
          <w:rFonts w:ascii="Times New Roman" w:hAnsi="Times New Roman" w:cs="Times New Roman"/>
          <w:sz w:val="24"/>
          <w:szCs w:val="24"/>
        </w:rPr>
        <w:t>4</w:t>
      </w:r>
      <w:r w:rsidR="00583A7D" w:rsidRPr="00CE1722">
        <w:rPr>
          <w:rFonts w:ascii="Times New Roman" w:hAnsi="Times New Roman" w:cs="Times New Roman"/>
          <w:sz w:val="24"/>
          <w:szCs w:val="24"/>
        </w:rPr>
        <w:t xml:space="preserve"> weeks</w:t>
      </w:r>
      <w:r w:rsidR="00054DF4" w:rsidRPr="00CE1722">
        <w:rPr>
          <w:rFonts w:ascii="Times New Roman" w:hAnsi="Times New Roman" w:cs="Times New Roman"/>
          <w:sz w:val="24"/>
          <w:szCs w:val="24"/>
        </w:rPr>
        <w:t xml:space="preserve"> (SMD </w:t>
      </w:r>
      <w:r w:rsidR="00D623B4" w:rsidRPr="00CE1722">
        <w:rPr>
          <w:rFonts w:ascii="Times New Roman" w:hAnsi="Times New Roman" w:cs="Times New Roman"/>
          <w:sz w:val="24"/>
          <w:szCs w:val="24"/>
        </w:rPr>
        <w:t>= 0.32</w:t>
      </w:r>
      <w:r w:rsidR="00054DF4" w:rsidRPr="00CE1722">
        <w:rPr>
          <w:rFonts w:ascii="Times New Roman" w:hAnsi="Times New Roman" w:cs="Times New Roman"/>
          <w:sz w:val="24"/>
          <w:szCs w:val="24"/>
        </w:rPr>
        <w:t xml:space="preserve">, 95% </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 xml:space="preserve">: </w:t>
      </w:r>
      <w:r w:rsidR="00D623B4" w:rsidRPr="00CE1722">
        <w:rPr>
          <w:rFonts w:ascii="Times New Roman" w:hAnsi="Times New Roman" w:cs="Times New Roman"/>
          <w:sz w:val="24"/>
          <w:szCs w:val="24"/>
        </w:rPr>
        <w:t>0.05 to 0.60</w:t>
      </w:r>
      <w:r w:rsidR="00054DF4" w:rsidRPr="00CE1722">
        <w:rPr>
          <w:rFonts w:ascii="Times New Roman" w:hAnsi="Times New Roman" w:cs="Times New Roman"/>
          <w:sz w:val="24"/>
          <w:szCs w:val="24"/>
        </w:rPr>
        <w:t xml:space="preserve">, P &lt; 0.05; </w:t>
      </w:r>
      <w:r w:rsidR="00D623B4" w:rsidRPr="00CE1722">
        <w:rPr>
          <w:rFonts w:ascii="Times New Roman" w:hAnsi="Times New Roman" w:cs="Times New Roman"/>
          <w:sz w:val="24"/>
          <w:szCs w:val="24"/>
        </w:rPr>
        <w:t>6</w:t>
      </w:r>
      <w:r w:rsidR="00054DF4" w:rsidRPr="00CE1722">
        <w:rPr>
          <w:rFonts w:ascii="Times New Roman" w:hAnsi="Times New Roman" w:cs="Times New Roman"/>
          <w:sz w:val="24"/>
          <w:szCs w:val="24"/>
        </w:rPr>
        <w:t xml:space="preserve"> trials, N = </w:t>
      </w:r>
      <w:r w:rsidR="00D623B4" w:rsidRPr="00CE1722">
        <w:rPr>
          <w:rFonts w:ascii="Times New Roman" w:hAnsi="Times New Roman" w:cs="Times New Roman"/>
          <w:sz w:val="24"/>
          <w:szCs w:val="24"/>
        </w:rPr>
        <w:t>426</w:t>
      </w:r>
      <w:r w:rsidR="00054DF4" w:rsidRPr="00CE1722">
        <w:rPr>
          <w:rFonts w:ascii="Times New Roman" w:hAnsi="Times New Roman" w:cs="Times New Roman"/>
          <w:sz w:val="24"/>
          <w:szCs w:val="24"/>
        </w:rPr>
        <w:t>, I</w:t>
      </w:r>
      <w:r w:rsidR="00054DF4" w:rsidRPr="00CE1722">
        <w:rPr>
          <w:rFonts w:ascii="Times New Roman" w:hAnsi="Times New Roman" w:cs="Times New Roman"/>
          <w:sz w:val="24"/>
          <w:szCs w:val="24"/>
          <w:vertAlign w:val="superscript"/>
        </w:rPr>
        <w:t xml:space="preserve">2 </w:t>
      </w:r>
      <w:r w:rsidR="00054DF4" w:rsidRPr="00CE1722">
        <w:rPr>
          <w:rFonts w:ascii="Times New Roman" w:hAnsi="Times New Roman" w:cs="Times New Roman"/>
          <w:sz w:val="24"/>
          <w:szCs w:val="24"/>
        </w:rPr>
        <w:t xml:space="preserve">= </w:t>
      </w:r>
      <w:r w:rsidR="00D623B4" w:rsidRPr="00CE1722">
        <w:rPr>
          <w:rFonts w:ascii="Times New Roman" w:hAnsi="Times New Roman" w:cs="Times New Roman"/>
          <w:sz w:val="24"/>
          <w:szCs w:val="24"/>
        </w:rPr>
        <w:t>46.9</w:t>
      </w:r>
      <w:r w:rsidR="00054DF4" w:rsidRPr="00CE1722">
        <w:rPr>
          <w:rFonts w:ascii="Times New Roman" w:hAnsi="Times New Roman" w:cs="Times New Roman"/>
          <w:sz w:val="24"/>
          <w:szCs w:val="24"/>
        </w:rPr>
        <w:t>%)</w:t>
      </w:r>
      <w:r w:rsidR="00583A7D" w:rsidRPr="00CE1722">
        <w:rPr>
          <w:rFonts w:ascii="Times New Roman" w:hAnsi="Times New Roman" w:cs="Times New Roman"/>
          <w:sz w:val="24"/>
          <w:szCs w:val="24"/>
        </w:rPr>
        <w:t xml:space="preserve">, sleep efficiency </w:t>
      </w:r>
      <w:r w:rsidR="009251BB" w:rsidRPr="00CE1722">
        <w:rPr>
          <w:rFonts w:ascii="Times New Roman" w:hAnsi="Times New Roman" w:cs="Times New Roman"/>
          <w:sz w:val="24"/>
          <w:szCs w:val="24"/>
        </w:rPr>
        <w:t xml:space="preserve">during 10 </w:t>
      </w:r>
      <w:r w:rsidR="00583A7D" w:rsidRPr="00CE1722">
        <w:rPr>
          <w:rFonts w:ascii="Times New Roman" w:hAnsi="Times New Roman" w:cs="Times New Roman"/>
          <w:sz w:val="24"/>
          <w:szCs w:val="24"/>
        </w:rPr>
        <w:t>days to 8</w:t>
      </w:r>
      <w:r w:rsidR="009251BB" w:rsidRPr="00CE1722">
        <w:rPr>
          <w:rFonts w:ascii="Times New Roman" w:hAnsi="Times New Roman" w:cs="Times New Roman"/>
          <w:sz w:val="24"/>
          <w:szCs w:val="24"/>
        </w:rPr>
        <w:t xml:space="preserve"> </w:t>
      </w:r>
      <w:r w:rsidR="00583A7D" w:rsidRPr="00CE1722">
        <w:rPr>
          <w:rFonts w:ascii="Times New Roman" w:hAnsi="Times New Roman" w:cs="Times New Roman"/>
          <w:sz w:val="24"/>
          <w:szCs w:val="24"/>
        </w:rPr>
        <w:t>weeks</w:t>
      </w:r>
      <w:r w:rsidR="00054DF4" w:rsidRPr="00CE1722">
        <w:rPr>
          <w:rFonts w:ascii="Times New Roman" w:hAnsi="Times New Roman" w:cs="Times New Roman"/>
          <w:sz w:val="24"/>
          <w:szCs w:val="24"/>
        </w:rPr>
        <w:t xml:space="preserve"> (SMD = 0.</w:t>
      </w:r>
      <w:r w:rsidR="00D623B4" w:rsidRPr="00CE1722">
        <w:rPr>
          <w:rFonts w:ascii="Times New Roman" w:hAnsi="Times New Roman" w:cs="Times New Roman"/>
          <w:sz w:val="24"/>
          <w:szCs w:val="24"/>
        </w:rPr>
        <w:t>29</w:t>
      </w:r>
      <w:r w:rsidR="00054DF4" w:rsidRPr="00CE1722">
        <w:rPr>
          <w:rFonts w:ascii="Times New Roman" w:hAnsi="Times New Roman" w:cs="Times New Roman"/>
          <w:sz w:val="24"/>
          <w:szCs w:val="24"/>
        </w:rPr>
        <w:t xml:space="preserve">, 95% </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54DF4" w:rsidRPr="00CE1722">
        <w:rPr>
          <w:rFonts w:ascii="Times New Roman" w:hAnsi="Times New Roman" w:cs="Times New Roman"/>
          <w:sz w:val="24"/>
          <w:szCs w:val="24"/>
        </w:rPr>
        <w:t xml:space="preserve">: </w:t>
      </w:r>
      <w:r w:rsidR="00D623B4" w:rsidRPr="00CE1722">
        <w:rPr>
          <w:rFonts w:ascii="Times New Roman" w:hAnsi="Times New Roman" w:cs="Times New Roman"/>
          <w:sz w:val="24"/>
          <w:szCs w:val="24"/>
        </w:rPr>
        <w:t>0.04 to 0.53</w:t>
      </w:r>
      <w:r w:rsidR="00054DF4" w:rsidRPr="00CE1722">
        <w:rPr>
          <w:rFonts w:ascii="Times New Roman" w:hAnsi="Times New Roman" w:cs="Times New Roman"/>
          <w:sz w:val="24"/>
          <w:szCs w:val="24"/>
        </w:rPr>
        <w:t xml:space="preserve">, P &lt; 0.05; </w:t>
      </w:r>
      <w:r w:rsidR="00D623B4" w:rsidRPr="00CE1722">
        <w:rPr>
          <w:rFonts w:ascii="Times New Roman" w:hAnsi="Times New Roman" w:cs="Times New Roman"/>
          <w:sz w:val="24"/>
          <w:szCs w:val="24"/>
        </w:rPr>
        <w:t>4</w:t>
      </w:r>
      <w:r w:rsidR="00054DF4" w:rsidRPr="00CE1722">
        <w:rPr>
          <w:rFonts w:ascii="Times New Roman" w:hAnsi="Times New Roman" w:cs="Times New Roman"/>
          <w:sz w:val="24"/>
          <w:szCs w:val="24"/>
        </w:rPr>
        <w:t xml:space="preserve"> trials, </w:t>
      </w:r>
      <w:r w:rsidR="00054DF4" w:rsidRPr="00CE1722">
        <w:rPr>
          <w:rFonts w:ascii="Times New Roman" w:hAnsi="Times New Roman" w:cs="Times New Roman"/>
          <w:sz w:val="24"/>
          <w:szCs w:val="24"/>
        </w:rPr>
        <w:lastRenderedPageBreak/>
        <w:t xml:space="preserve">N = </w:t>
      </w:r>
      <w:r w:rsidR="00D623B4" w:rsidRPr="00CE1722">
        <w:rPr>
          <w:rFonts w:ascii="Times New Roman" w:hAnsi="Times New Roman" w:cs="Times New Roman"/>
          <w:sz w:val="24"/>
          <w:szCs w:val="24"/>
        </w:rPr>
        <w:t>375</w:t>
      </w:r>
      <w:r w:rsidR="00054DF4" w:rsidRPr="00CE1722">
        <w:rPr>
          <w:rFonts w:ascii="Times New Roman" w:hAnsi="Times New Roman" w:cs="Times New Roman"/>
          <w:sz w:val="24"/>
          <w:szCs w:val="24"/>
        </w:rPr>
        <w:t>, I</w:t>
      </w:r>
      <w:r w:rsidR="00054DF4" w:rsidRPr="00CE1722">
        <w:rPr>
          <w:rFonts w:ascii="Times New Roman" w:hAnsi="Times New Roman" w:cs="Times New Roman"/>
          <w:sz w:val="24"/>
          <w:szCs w:val="24"/>
          <w:vertAlign w:val="superscript"/>
        </w:rPr>
        <w:t xml:space="preserve">2 </w:t>
      </w:r>
      <w:r w:rsidR="00054DF4" w:rsidRPr="00CE1722">
        <w:rPr>
          <w:rFonts w:ascii="Times New Roman" w:hAnsi="Times New Roman" w:cs="Times New Roman"/>
          <w:sz w:val="24"/>
          <w:szCs w:val="24"/>
        </w:rPr>
        <w:t xml:space="preserve">= </w:t>
      </w:r>
      <w:r w:rsidR="00D623B4" w:rsidRPr="00CE1722">
        <w:rPr>
          <w:rFonts w:ascii="Times New Roman" w:hAnsi="Times New Roman" w:cs="Times New Roman"/>
          <w:sz w:val="24"/>
          <w:szCs w:val="24"/>
        </w:rPr>
        <w:t>32</w:t>
      </w:r>
      <w:r w:rsidR="00054DF4" w:rsidRPr="00CE1722">
        <w:rPr>
          <w:rFonts w:ascii="Times New Roman" w:hAnsi="Times New Roman" w:cs="Times New Roman"/>
          <w:sz w:val="24"/>
          <w:szCs w:val="24"/>
        </w:rPr>
        <w:t>.0%)</w:t>
      </w:r>
      <w:r w:rsidR="00583A7D" w:rsidRPr="00CE1722">
        <w:rPr>
          <w:rFonts w:ascii="Times New Roman" w:hAnsi="Times New Roman" w:cs="Times New Roman"/>
          <w:sz w:val="24"/>
          <w:szCs w:val="24"/>
        </w:rPr>
        <w:t xml:space="preserve"> show</w:t>
      </w:r>
      <w:r w:rsidR="009251BB" w:rsidRPr="00CE1722">
        <w:rPr>
          <w:rFonts w:ascii="Times New Roman" w:hAnsi="Times New Roman" w:cs="Times New Roman"/>
          <w:sz w:val="24"/>
          <w:szCs w:val="24"/>
        </w:rPr>
        <w:t>ed</w:t>
      </w:r>
      <w:r w:rsidR="00583A7D" w:rsidRPr="00CE1722">
        <w:rPr>
          <w:rFonts w:ascii="Times New Roman" w:hAnsi="Times New Roman" w:cs="Times New Roman"/>
          <w:sz w:val="24"/>
          <w:szCs w:val="24"/>
        </w:rPr>
        <w:t xml:space="preserve"> significant improvements (P &lt; 0.05) </w:t>
      </w:r>
      <w:r w:rsidR="009251BB" w:rsidRPr="00CE1722">
        <w:rPr>
          <w:rFonts w:ascii="Times New Roman" w:hAnsi="Times New Roman" w:cs="Times New Roman"/>
          <w:sz w:val="24"/>
          <w:szCs w:val="24"/>
        </w:rPr>
        <w:t>with</w:t>
      </w:r>
      <w:r w:rsidR="00583A7D" w:rsidRPr="00CE1722">
        <w:rPr>
          <w:rFonts w:ascii="Times New Roman" w:hAnsi="Times New Roman" w:cs="Times New Roman"/>
          <w:sz w:val="24"/>
          <w:szCs w:val="24"/>
        </w:rPr>
        <w:t xml:space="preserve"> low heterogeneity (I</w:t>
      </w:r>
      <w:r w:rsidR="00583A7D" w:rsidRPr="00CE1722">
        <w:rPr>
          <w:rFonts w:ascii="Times New Roman" w:hAnsi="Times New Roman" w:cs="Times New Roman"/>
          <w:sz w:val="24"/>
          <w:szCs w:val="24"/>
          <w:vertAlign w:val="superscript"/>
        </w:rPr>
        <w:t>2</w:t>
      </w:r>
      <w:r w:rsidR="00583A7D" w:rsidRPr="00CE1722">
        <w:rPr>
          <w:rFonts w:ascii="Times New Roman" w:hAnsi="Times New Roman" w:cs="Times New Roman"/>
          <w:sz w:val="24"/>
          <w:szCs w:val="24"/>
        </w:rPr>
        <w:t xml:space="preserve"> &lt; 50%).</w:t>
      </w:r>
      <w:r w:rsidR="0045119F" w:rsidRPr="00CE1722">
        <w:rPr>
          <w:rFonts w:ascii="Times New Roman" w:hAnsi="Times New Roman" w:cs="Times New Roman"/>
          <w:sz w:val="24"/>
          <w:szCs w:val="24"/>
        </w:rPr>
        <w:fldChar w:fldCharType="begin">
          <w:fldData xml:space="preserve">PEVuZE5vdGU+PENpdGU+PEF1dGhvcj5NY0NsZWVyeTwvQXV0aG9yPjxZZWFyPjIwMjA8L1llYXI+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PEVuZE5vdGU+PENpdGU+PEF1dGhvcj5NY0NsZWVyeTwvQXV0aG9yPjxZZWFyPjIwMjA8L1llYXI+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45119F" w:rsidRPr="00CE1722">
        <w:rPr>
          <w:rFonts w:ascii="Times New Roman" w:hAnsi="Times New Roman" w:cs="Times New Roman"/>
          <w:sz w:val="24"/>
          <w:szCs w:val="24"/>
        </w:rPr>
      </w:r>
      <w:r w:rsidR="0045119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[30,31]</w:t>
      </w:r>
      <w:r w:rsidR="0045119F" w:rsidRPr="00CE1722">
        <w:rPr>
          <w:rFonts w:ascii="Times New Roman" w:hAnsi="Times New Roman" w:cs="Times New Roman"/>
          <w:sz w:val="24"/>
          <w:szCs w:val="24"/>
        </w:rPr>
        <w:fldChar w:fldCharType="end"/>
      </w:r>
      <w:r w:rsidR="00583A7D" w:rsidRPr="00CE1722">
        <w:rPr>
          <w:rFonts w:ascii="Times New Roman" w:hAnsi="Times New Roman" w:cs="Times New Roman"/>
          <w:sz w:val="24"/>
          <w:szCs w:val="24"/>
        </w:rPr>
        <w:t xml:space="preserve"> </w:t>
      </w:r>
    </w:p>
    <w:p w14:paraId="7D731C5F" w14:textId="3C0FC2E6"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No clear evidence </w:t>
      </w:r>
      <w:r w:rsidR="009251BB" w:rsidRPr="00CE1722">
        <w:rPr>
          <w:rFonts w:ascii="Times New Roman" w:hAnsi="Times New Roman" w:cs="Times New Roman"/>
          <w:sz w:val="24"/>
          <w:szCs w:val="24"/>
        </w:rPr>
        <w:t>was</w:t>
      </w:r>
      <w:r w:rsidRPr="00CE1722">
        <w:rPr>
          <w:rFonts w:ascii="Times New Roman" w:hAnsi="Times New Roman" w:cs="Times New Roman"/>
          <w:sz w:val="24"/>
          <w:szCs w:val="24"/>
        </w:rPr>
        <w:t xml:space="preserve"> found</w:t>
      </w:r>
      <w:r w:rsidR="009251BB" w:rsidRPr="00CE1722">
        <w:rPr>
          <w:rFonts w:ascii="Times New Roman" w:hAnsi="Times New Roman" w:cs="Times New Roman"/>
          <w:sz w:val="24"/>
          <w:szCs w:val="24"/>
        </w:rPr>
        <w:t xml:space="preserve"> </w:t>
      </w:r>
      <w:r w:rsidR="003C05EE" w:rsidRPr="00CE1722">
        <w:rPr>
          <w:rFonts w:ascii="Times New Roman" w:hAnsi="Times New Roman" w:cs="Times New Roman"/>
          <w:sz w:val="24"/>
          <w:szCs w:val="24"/>
        </w:rPr>
        <w:t xml:space="preserve">for </w:t>
      </w:r>
      <w:r w:rsidRPr="00CE1722">
        <w:rPr>
          <w:rFonts w:ascii="Times New Roman" w:hAnsi="Times New Roman" w:cs="Times New Roman"/>
          <w:sz w:val="24"/>
          <w:szCs w:val="24"/>
        </w:rPr>
        <w:t>improvement</w:t>
      </w:r>
      <w:r w:rsidR="009251BB" w:rsidRPr="00CE1722">
        <w:rPr>
          <w:rFonts w:ascii="Times New Roman" w:hAnsi="Times New Roman" w:cs="Times New Roman"/>
          <w:sz w:val="24"/>
          <w:szCs w:val="24"/>
        </w:rPr>
        <w:t>s</w:t>
      </w:r>
      <w:r w:rsidRPr="00CE1722">
        <w:rPr>
          <w:rFonts w:ascii="Times New Roman" w:hAnsi="Times New Roman" w:cs="Times New Roman"/>
          <w:sz w:val="24"/>
          <w:szCs w:val="24"/>
        </w:rPr>
        <w:t xml:space="preserve"> </w:t>
      </w:r>
      <w:r w:rsidR="009251BB" w:rsidRPr="00CE1722">
        <w:rPr>
          <w:rFonts w:ascii="Times New Roman" w:hAnsi="Times New Roman" w:cs="Times New Roman"/>
          <w:sz w:val="24"/>
          <w:szCs w:val="24"/>
        </w:rPr>
        <w:t>in</w:t>
      </w:r>
      <w:r w:rsidRPr="00CE1722">
        <w:rPr>
          <w:rFonts w:ascii="Times New Roman" w:hAnsi="Times New Roman" w:cs="Times New Roman"/>
          <w:sz w:val="24"/>
          <w:szCs w:val="24"/>
        </w:rPr>
        <w:t xml:space="preserve"> cognitive evaluations</w:t>
      </w:r>
      <w:r w:rsidR="00583A7D" w:rsidRPr="00CE1722">
        <w:rPr>
          <w:rFonts w:ascii="Times New Roman" w:hAnsi="Times New Roman" w:cs="Times New Roman"/>
          <w:sz w:val="24"/>
          <w:szCs w:val="24"/>
        </w:rPr>
        <w:t xml:space="preserve"> in measurements of MMSE</w:t>
      </w:r>
      <w:r w:rsidR="00D623B4" w:rsidRPr="00CE1722">
        <w:rPr>
          <w:rFonts w:ascii="Times New Roman" w:hAnsi="Times New Roman" w:cs="Times New Roman"/>
          <w:sz w:val="24"/>
          <w:szCs w:val="24"/>
        </w:rPr>
        <w:t xml:space="preserve"> (SMD = 0.26, 95% </w:t>
      </w:r>
      <w:r w:rsidR="007E125F" w:rsidRPr="00CE1722">
        <w:rPr>
          <w:rFonts w:ascii="Times New Roman" w:hAnsi="Times New Roman" w:cs="Times New Roman"/>
          <w:sz w:val="24"/>
          <w:szCs w:val="24"/>
        </w:rPr>
        <w:t>[</w:t>
      </w:r>
      <w:r w:rsidR="00D623B4"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D623B4" w:rsidRPr="00CE1722">
        <w:rPr>
          <w:rFonts w:ascii="Times New Roman" w:hAnsi="Times New Roman" w:cs="Times New Roman"/>
          <w:sz w:val="24"/>
          <w:szCs w:val="24"/>
        </w:rPr>
        <w:t>: -0.28 to 0.80, P &gt; 0.05; 3 trials, N = 162, I</w:t>
      </w:r>
      <w:r w:rsidR="00D623B4" w:rsidRPr="00CE1722">
        <w:rPr>
          <w:rFonts w:ascii="Times New Roman" w:hAnsi="Times New Roman" w:cs="Times New Roman"/>
          <w:sz w:val="24"/>
          <w:szCs w:val="24"/>
          <w:vertAlign w:val="superscript"/>
        </w:rPr>
        <w:t xml:space="preserve">2 </w:t>
      </w:r>
      <w:r w:rsidR="00D623B4" w:rsidRPr="00CE1722">
        <w:rPr>
          <w:rFonts w:ascii="Times New Roman" w:hAnsi="Times New Roman" w:cs="Times New Roman"/>
          <w:sz w:val="24"/>
          <w:szCs w:val="24"/>
        </w:rPr>
        <w:t>= 52.1%),</w:t>
      </w:r>
      <w:r w:rsidR="00583A7D" w:rsidRPr="00CE1722">
        <w:rPr>
          <w:rFonts w:ascii="Times New Roman" w:hAnsi="Times New Roman" w:cs="Times New Roman"/>
          <w:sz w:val="24"/>
          <w:szCs w:val="24"/>
        </w:rPr>
        <w:t xml:space="preserve"> ADAS-cog</w:t>
      </w:r>
      <w:r w:rsidR="00D623B4" w:rsidRPr="00CE1722">
        <w:rPr>
          <w:rFonts w:ascii="Times New Roman" w:hAnsi="Times New Roman" w:cs="Times New Roman"/>
          <w:sz w:val="24"/>
          <w:szCs w:val="24"/>
        </w:rPr>
        <w:t xml:space="preserve"> (SMD = 0.19, 95% </w:t>
      </w:r>
      <w:r w:rsidR="007E125F" w:rsidRPr="00CE1722">
        <w:rPr>
          <w:rFonts w:ascii="Times New Roman" w:hAnsi="Times New Roman" w:cs="Times New Roman"/>
          <w:sz w:val="24"/>
          <w:szCs w:val="24"/>
        </w:rPr>
        <w:t>[</w:t>
      </w:r>
      <w:r w:rsidR="00D623B4"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D623B4" w:rsidRPr="00CE1722">
        <w:rPr>
          <w:rFonts w:ascii="Times New Roman" w:hAnsi="Times New Roman" w:cs="Times New Roman"/>
          <w:sz w:val="24"/>
          <w:szCs w:val="24"/>
        </w:rPr>
        <w:t>: -0.14 to 0.52, P &gt; 0.05; 3 trials, N = 162, I</w:t>
      </w:r>
      <w:r w:rsidR="00D623B4" w:rsidRPr="00CE1722">
        <w:rPr>
          <w:rFonts w:ascii="Times New Roman" w:hAnsi="Times New Roman" w:cs="Times New Roman"/>
          <w:sz w:val="24"/>
          <w:szCs w:val="24"/>
          <w:vertAlign w:val="superscript"/>
        </w:rPr>
        <w:t xml:space="preserve">2 </w:t>
      </w:r>
      <w:r w:rsidR="00D623B4" w:rsidRPr="00CE1722">
        <w:rPr>
          <w:rFonts w:ascii="Times New Roman" w:hAnsi="Times New Roman" w:cs="Times New Roman"/>
          <w:sz w:val="24"/>
          <w:szCs w:val="24"/>
        </w:rPr>
        <w:t xml:space="preserve">= 0.0%), </w:t>
      </w:r>
      <w:r w:rsidRPr="00CE1722">
        <w:rPr>
          <w:rFonts w:ascii="Times New Roman" w:hAnsi="Times New Roman" w:cs="Times New Roman"/>
          <w:sz w:val="24"/>
          <w:szCs w:val="24"/>
        </w:rPr>
        <w:t>the incidence of adverse events</w:t>
      </w:r>
      <w:r w:rsidR="004A3C77" w:rsidRPr="00CE1722">
        <w:rPr>
          <w:rFonts w:ascii="Times New Roman" w:hAnsi="Times New Roman" w:cs="Times New Roman"/>
          <w:sz w:val="24"/>
          <w:szCs w:val="24"/>
        </w:rPr>
        <w:t xml:space="preserve"> (SMD = 0.25, 95% </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 -0.10 to 0.60, P &gt; 0.05; 2 trials, N = 151, I</w:t>
      </w:r>
      <w:r w:rsidR="004A3C77" w:rsidRPr="00CE1722">
        <w:rPr>
          <w:rFonts w:ascii="Times New Roman" w:hAnsi="Times New Roman" w:cs="Times New Roman"/>
          <w:sz w:val="24"/>
          <w:szCs w:val="24"/>
          <w:vertAlign w:val="superscript"/>
        </w:rPr>
        <w:t xml:space="preserve">2 </w:t>
      </w:r>
      <w:r w:rsidR="004A3C77" w:rsidRPr="00CE1722">
        <w:rPr>
          <w:rFonts w:ascii="Times New Roman" w:hAnsi="Times New Roman" w:cs="Times New Roman"/>
          <w:sz w:val="24"/>
          <w:szCs w:val="24"/>
        </w:rPr>
        <w:t>= 0.0%)</w:t>
      </w:r>
      <w:r w:rsidRPr="00CE1722">
        <w:rPr>
          <w:rFonts w:ascii="Times New Roman" w:hAnsi="Times New Roman" w:cs="Times New Roman"/>
          <w:sz w:val="24"/>
          <w:szCs w:val="24"/>
        </w:rPr>
        <w:t>, and activities of daily living</w:t>
      </w:r>
      <w:r w:rsidR="004A3C77" w:rsidRPr="00CE1722">
        <w:rPr>
          <w:rFonts w:ascii="Times New Roman" w:hAnsi="Times New Roman" w:cs="Times New Roman"/>
          <w:sz w:val="24"/>
          <w:szCs w:val="24"/>
        </w:rPr>
        <w:t xml:space="preserve"> (SMD = 0.12, 95% </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 -0.21 to 0.45, P  &gt; 0.05; 3 trials, N = 162, I</w:t>
      </w:r>
      <w:r w:rsidR="004A3C77" w:rsidRPr="00CE1722">
        <w:rPr>
          <w:rFonts w:ascii="Times New Roman" w:hAnsi="Times New Roman" w:cs="Times New Roman"/>
          <w:sz w:val="24"/>
          <w:szCs w:val="24"/>
          <w:vertAlign w:val="superscript"/>
        </w:rPr>
        <w:t xml:space="preserve">2 </w:t>
      </w:r>
      <w:r w:rsidR="004A3C77" w:rsidRPr="00CE1722">
        <w:rPr>
          <w:rFonts w:ascii="Times New Roman" w:hAnsi="Times New Roman" w:cs="Times New Roman"/>
          <w:sz w:val="24"/>
          <w:szCs w:val="24"/>
        </w:rPr>
        <w:t>= 0.0%)</w:t>
      </w:r>
      <w:r w:rsidRPr="00CE1722">
        <w:rPr>
          <w:rFonts w:ascii="Times New Roman" w:hAnsi="Times New Roman" w:cs="Times New Roman"/>
          <w:sz w:val="24"/>
          <w:szCs w:val="24"/>
        </w:rPr>
        <w:t>.</w:t>
      </w:r>
      <w:r w:rsidR="00BF52DD" w:rsidRPr="00CE1722">
        <w:rPr>
          <w:rFonts w:ascii="Times New Roman" w:hAnsi="Times New Roman" w:cs="Times New Roman"/>
          <w:sz w:val="24"/>
          <w:szCs w:val="24"/>
        </w:rPr>
        <w:fldChar w:fldCharType="begin">
          <w:fldData xml:space="preserve">PEVuZE5vdGU+PENpdGU+PEF1dGhvcj5NY0NsZWVyeTwvQXV0aG9yPjxZZWFyPjIwMjA8L1llYXI+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PEVuZE5vdGU+PENpdGU+PEF1dGhvcj5NY0NsZWVyeTwvQXV0aG9yPjxZZWFyPjIwMjA8L1llYXI+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BF52DD" w:rsidRPr="00CE1722">
        <w:rPr>
          <w:rFonts w:ascii="Times New Roman" w:hAnsi="Times New Roman" w:cs="Times New Roman"/>
          <w:sz w:val="24"/>
          <w:szCs w:val="24"/>
        </w:rPr>
      </w:r>
      <w:r w:rsidR="00BF52DD"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[30,31]</w:t>
      </w:r>
      <w:r w:rsidR="00BF52DD" w:rsidRPr="00CE1722">
        <w:rPr>
          <w:rFonts w:ascii="Times New Roman" w:hAnsi="Times New Roman" w:cs="Times New Roman"/>
          <w:sz w:val="24"/>
          <w:szCs w:val="24"/>
        </w:rPr>
        <w:fldChar w:fldCharType="end"/>
      </w:r>
    </w:p>
    <w:p w14:paraId="44145695" w14:textId="0539A478"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Two studies </w:t>
      </w:r>
      <w:r w:rsidR="009251BB" w:rsidRPr="00CE1722">
        <w:rPr>
          <w:rFonts w:ascii="Times New Roman" w:hAnsi="Times New Roman" w:cs="Times New Roman"/>
          <w:sz w:val="24"/>
          <w:szCs w:val="24"/>
        </w:rPr>
        <w:t>were</w:t>
      </w:r>
      <w:r w:rsidRPr="00CE1722">
        <w:rPr>
          <w:rFonts w:ascii="Times New Roman" w:hAnsi="Times New Roman" w:cs="Times New Roman"/>
          <w:sz w:val="24"/>
          <w:szCs w:val="24"/>
        </w:rPr>
        <w:t xml:space="preserve"> </w:t>
      </w:r>
      <w:r w:rsidR="00BF52DD" w:rsidRPr="00CE1722">
        <w:rPr>
          <w:rFonts w:ascii="Times New Roman" w:hAnsi="Times New Roman" w:cs="Times New Roman"/>
          <w:sz w:val="24"/>
          <w:szCs w:val="24"/>
        </w:rPr>
        <w:t xml:space="preserve">specifically </w:t>
      </w:r>
      <w:r w:rsidR="009251BB" w:rsidRPr="00CE1722">
        <w:rPr>
          <w:rFonts w:ascii="Times New Roman" w:hAnsi="Times New Roman" w:cs="Times New Roman"/>
          <w:sz w:val="24"/>
          <w:szCs w:val="24"/>
        </w:rPr>
        <w:t xml:space="preserve">on </w:t>
      </w:r>
      <w:r w:rsidRPr="00CE1722">
        <w:rPr>
          <w:rFonts w:ascii="Times New Roman" w:hAnsi="Times New Roman" w:cs="Times New Roman"/>
          <w:sz w:val="24"/>
          <w:szCs w:val="24"/>
        </w:rPr>
        <w:t xml:space="preserve">Alzheimer's disease </w:t>
      </w:r>
      <w:r w:rsidR="00053119" w:rsidRPr="00CE1722">
        <w:rPr>
          <w:rFonts w:ascii="Times New Roman" w:hAnsi="Times New Roman" w:cs="Times New Roman"/>
          <w:sz w:val="24"/>
          <w:szCs w:val="24"/>
        </w:rPr>
        <w:t>patients. Outcomes</w:t>
      </w:r>
      <w:r w:rsidRPr="00CE1722">
        <w:rPr>
          <w:rFonts w:ascii="Times New Roman" w:hAnsi="Times New Roman" w:cs="Times New Roman"/>
          <w:sz w:val="24"/>
          <w:szCs w:val="24"/>
        </w:rPr>
        <w:t xml:space="preserve"> related to sleep problems </w:t>
      </w:r>
      <w:r w:rsidR="009251BB" w:rsidRPr="00CE1722">
        <w:rPr>
          <w:rFonts w:ascii="Times New Roman" w:hAnsi="Times New Roman" w:cs="Times New Roman"/>
          <w:sz w:val="24"/>
          <w:szCs w:val="24"/>
        </w:rPr>
        <w:t>showed conflicting results</w:t>
      </w:r>
      <w:r w:rsidR="00053119" w:rsidRPr="00CE1722">
        <w:rPr>
          <w:rFonts w:ascii="Times New Roman" w:hAnsi="Times New Roman" w:cs="Times New Roman"/>
          <w:sz w:val="24"/>
          <w:szCs w:val="24"/>
        </w:rPr>
        <w:t>,</w:t>
      </w:r>
      <w:r w:rsidRPr="00CE1722">
        <w:rPr>
          <w:rFonts w:ascii="Times New Roman" w:hAnsi="Times New Roman" w:cs="Times New Roman"/>
          <w:sz w:val="24"/>
          <w:szCs w:val="24"/>
        </w:rPr>
        <w:t xml:space="preserve"> either P &lt; 0.05 or P &gt; 0.05</w:t>
      </w:r>
      <w:r w:rsidR="00B832EC" w:rsidRPr="00CE1722">
        <w:rPr>
          <w:rFonts w:ascii="Times New Roman" w:hAnsi="Times New Roman" w:cs="Times New Roman"/>
          <w:sz w:val="24"/>
          <w:szCs w:val="24"/>
        </w:rPr>
        <w:t xml:space="preserve"> </w:t>
      </w:r>
      <w:r w:rsidR="009251BB" w:rsidRPr="00CE1722">
        <w:rPr>
          <w:rFonts w:ascii="Times New Roman" w:hAnsi="Times New Roman" w:cs="Times New Roman"/>
          <w:sz w:val="24"/>
          <w:szCs w:val="24"/>
        </w:rPr>
        <w:t>and</w:t>
      </w:r>
      <w:r w:rsidR="00B832EC" w:rsidRPr="00CE1722">
        <w:rPr>
          <w:rFonts w:ascii="Times New Roman" w:hAnsi="Times New Roman" w:cs="Times New Roman"/>
          <w:sz w:val="24"/>
          <w:szCs w:val="24"/>
        </w:rPr>
        <w:t xml:space="preserve"> overall low heterogeneity (I</w:t>
      </w:r>
      <w:r w:rsidR="00B832EC" w:rsidRPr="00CE1722">
        <w:rPr>
          <w:rFonts w:ascii="Times New Roman" w:hAnsi="Times New Roman" w:cs="Times New Roman"/>
          <w:sz w:val="24"/>
          <w:szCs w:val="24"/>
          <w:vertAlign w:val="superscript"/>
        </w:rPr>
        <w:t>2</w:t>
      </w:r>
      <w:r w:rsidR="00B832EC" w:rsidRPr="00CE1722">
        <w:rPr>
          <w:rFonts w:ascii="Times New Roman" w:hAnsi="Times New Roman" w:cs="Times New Roman"/>
          <w:sz w:val="24"/>
          <w:szCs w:val="24"/>
        </w:rPr>
        <w:t xml:space="preserve"> &lt; 50%)</w:t>
      </w:r>
      <w:r w:rsidRPr="00CE1722">
        <w:rPr>
          <w:rFonts w:ascii="Times New Roman" w:hAnsi="Times New Roman" w:cs="Times New Roman"/>
          <w:sz w:val="24"/>
          <w:szCs w:val="24"/>
        </w:rPr>
        <w:t>. No clear evidence was show</w:t>
      </w:r>
      <w:r w:rsidR="009251BB" w:rsidRPr="00CE1722">
        <w:rPr>
          <w:rFonts w:ascii="Times New Roman" w:hAnsi="Times New Roman" w:cs="Times New Roman"/>
          <w:sz w:val="24"/>
          <w:szCs w:val="24"/>
        </w:rPr>
        <w:t>n in terms of</w:t>
      </w:r>
      <w:r w:rsidRPr="00CE1722">
        <w:rPr>
          <w:rFonts w:ascii="Times New Roman" w:hAnsi="Times New Roman" w:cs="Times New Roman"/>
          <w:sz w:val="24"/>
          <w:szCs w:val="24"/>
        </w:rPr>
        <w:t xml:space="preserve"> improvement of the cognitive evaluations.</w:t>
      </w:r>
      <w:r w:rsidR="0045119F" w:rsidRPr="00CE1722">
        <w:rPr>
          <w:rFonts w:ascii="Times New Roman" w:hAnsi="Times New Roman" w:cs="Times New Roman"/>
          <w:sz w:val="24"/>
          <w:szCs w:val="24"/>
        </w:rPr>
        <w:fldChar w:fldCharType="begin">
          <w:fldData xml:space="preserve">PEVuZE5vdGU+PENpdGU+PEF1dGhvcj5XYW5nPC9BdXRob3I+PFllYXI+MjAxNzwvWWVhcj48UmVj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==
</w:fldData>
        </w:fldChar>
      </w:r>
      <w:r w:rsidR="004E3176">
        <w:rPr>
          <w:rFonts w:ascii="Times New Roman" w:hAnsi="Times New Roman" w:cs="Times New Roman"/>
          <w:sz w:val="24"/>
          <w:szCs w:val="24"/>
        </w:rPr>
        <w:instrText xml:space="preserve"> ADDIN EN.CITE </w:instrText>
      </w:r>
      <w:r w:rsidR="004E3176">
        <w:rPr>
          <w:rFonts w:ascii="Times New Roman" w:hAnsi="Times New Roman" w:cs="Times New Roman"/>
          <w:sz w:val="24"/>
          <w:szCs w:val="24"/>
        </w:rPr>
        <w:fldChar w:fldCharType="begin">
          <w:fldData xml:space="preserve">PEVuZE5vdGU+PENpdGU+PEF1dGhvcj5XYW5nPC9BdXRob3I+PFllYXI+MjAxNzwvWWVhcj48UmVj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==
</w:fldData>
        </w:fldChar>
      </w:r>
      <w:r w:rsidR="004E3176">
        <w:rPr>
          <w:rFonts w:ascii="Times New Roman" w:hAnsi="Times New Roman" w:cs="Times New Roman"/>
          <w:sz w:val="24"/>
          <w:szCs w:val="24"/>
        </w:rPr>
        <w:instrText xml:space="preserve"> ADDIN EN.CITE.DATA </w:instrText>
      </w:r>
      <w:r w:rsidR="004E3176">
        <w:rPr>
          <w:rFonts w:ascii="Times New Roman" w:hAnsi="Times New Roman" w:cs="Times New Roman"/>
          <w:sz w:val="24"/>
          <w:szCs w:val="24"/>
        </w:rPr>
      </w:r>
      <w:r w:rsidR="004E3176">
        <w:rPr>
          <w:rFonts w:ascii="Times New Roman" w:hAnsi="Times New Roman" w:cs="Times New Roman"/>
          <w:sz w:val="24"/>
          <w:szCs w:val="24"/>
        </w:rPr>
        <w:fldChar w:fldCharType="end"/>
      </w:r>
      <w:r w:rsidR="0045119F" w:rsidRPr="00CE1722">
        <w:rPr>
          <w:rFonts w:ascii="Times New Roman" w:hAnsi="Times New Roman" w:cs="Times New Roman"/>
          <w:sz w:val="24"/>
          <w:szCs w:val="24"/>
        </w:rPr>
      </w:r>
      <w:r w:rsidR="0045119F"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[31,39]</w:t>
      </w:r>
      <w:r w:rsidR="0045119F" w:rsidRPr="00CE1722">
        <w:rPr>
          <w:rFonts w:ascii="Times New Roman" w:hAnsi="Times New Roman" w:cs="Times New Roman"/>
          <w:sz w:val="24"/>
          <w:szCs w:val="24"/>
        </w:rPr>
        <w:fldChar w:fldCharType="end"/>
      </w:r>
    </w:p>
    <w:p w14:paraId="5B4A6586" w14:textId="4BFD613F" w:rsidR="00252079" w:rsidRPr="00CE1722" w:rsidRDefault="00252079" w:rsidP="001B710E">
      <w:pPr>
        <w:pStyle w:val="Heading2"/>
      </w:pPr>
      <w:r w:rsidRPr="00CE1722">
        <w:t xml:space="preserve">3.4 </w:t>
      </w:r>
      <w:proofErr w:type="gramStart"/>
      <w:r w:rsidRPr="00CE1722">
        <w:t>Sleep disorder</w:t>
      </w:r>
      <w:proofErr w:type="gramEnd"/>
    </w:p>
    <w:p w14:paraId="7C99D16C" w14:textId="77777777" w:rsidR="00554A09" w:rsidRDefault="00076ABD" w:rsidP="00554A09">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As shown in Table </w:t>
      </w:r>
      <w:r w:rsidR="004B2668">
        <w:rPr>
          <w:rFonts w:ascii="Times New Roman" w:hAnsi="Times New Roman" w:cs="Times New Roman"/>
          <w:sz w:val="24"/>
          <w:szCs w:val="24"/>
        </w:rPr>
        <w:t>2</w:t>
      </w:r>
      <w:r w:rsidRPr="00CE1722">
        <w:rPr>
          <w:rFonts w:ascii="Times New Roman" w:hAnsi="Times New Roman" w:cs="Times New Roman"/>
          <w:sz w:val="24"/>
          <w:szCs w:val="24"/>
        </w:rPr>
        <w:t xml:space="preserve"> and Fig. 3, w</w:t>
      </w:r>
      <w:r w:rsidR="00252079" w:rsidRPr="00CE1722">
        <w:rPr>
          <w:rFonts w:ascii="Times New Roman" w:hAnsi="Times New Roman" w:cs="Times New Roman"/>
          <w:sz w:val="24"/>
          <w:szCs w:val="24"/>
        </w:rPr>
        <w:t xml:space="preserve">e included patients with sleep disorders or patients with </w:t>
      </w:r>
      <w:r w:rsidR="007644B5" w:rsidRPr="00CE1722">
        <w:rPr>
          <w:rFonts w:ascii="Times New Roman" w:hAnsi="Times New Roman" w:cs="Times New Roman"/>
          <w:sz w:val="24"/>
          <w:szCs w:val="24"/>
        </w:rPr>
        <w:t>other conditions having sleep problems.</w:t>
      </w:r>
      <w:r w:rsidR="00252079" w:rsidRPr="00CE1722">
        <w:rPr>
          <w:rFonts w:ascii="Times New Roman" w:hAnsi="Times New Roman" w:cs="Times New Roman"/>
          <w:sz w:val="24"/>
          <w:szCs w:val="24"/>
        </w:rPr>
        <w:t xml:space="preserve"> </w:t>
      </w:r>
      <w:r w:rsidR="00BD04CD" w:rsidRPr="00CE1722">
        <w:rPr>
          <w:rFonts w:ascii="Times New Roman" w:hAnsi="Times New Roman" w:cs="Times New Roman"/>
          <w:sz w:val="24"/>
          <w:szCs w:val="24"/>
        </w:rPr>
        <w:t>Seven</w:t>
      </w:r>
      <w:r w:rsidR="00252079" w:rsidRPr="00CE1722">
        <w:rPr>
          <w:rFonts w:ascii="Times New Roman" w:hAnsi="Times New Roman" w:cs="Times New Roman"/>
          <w:sz w:val="24"/>
          <w:szCs w:val="24"/>
        </w:rPr>
        <w:t xml:space="preserve"> reviews </w:t>
      </w:r>
      <w:r w:rsidR="009251BB" w:rsidRPr="00CE1722">
        <w:rPr>
          <w:rFonts w:ascii="Times New Roman" w:hAnsi="Times New Roman" w:cs="Times New Roman"/>
          <w:sz w:val="24"/>
          <w:szCs w:val="24"/>
        </w:rPr>
        <w:t xml:space="preserve">with sleep problems as the major outcome were identified in </w:t>
      </w:r>
      <w:r w:rsidR="00252079" w:rsidRPr="00CE1722">
        <w:rPr>
          <w:rFonts w:ascii="Times New Roman" w:hAnsi="Times New Roman" w:cs="Times New Roman"/>
          <w:sz w:val="24"/>
          <w:szCs w:val="24"/>
        </w:rPr>
        <w:t>the meta-analysis based on randomized controlled</w:t>
      </w:r>
      <w:r w:rsidR="009251BB" w:rsidRPr="00CE1722">
        <w:rPr>
          <w:rFonts w:ascii="Times New Roman" w:hAnsi="Times New Roman" w:cs="Times New Roman"/>
          <w:sz w:val="24"/>
          <w:szCs w:val="24"/>
        </w:rPr>
        <w:t xml:space="preserve"> trials</w:t>
      </w:r>
      <w:r w:rsidR="00252079" w:rsidRPr="00CE1722">
        <w:rPr>
          <w:rFonts w:ascii="Times New Roman" w:hAnsi="Times New Roman" w:cs="Times New Roman"/>
          <w:sz w:val="24"/>
          <w:szCs w:val="24"/>
        </w:rPr>
        <w:t>.</w:t>
      </w:r>
      <w:r w:rsidR="00BD04CD" w:rsidRPr="00CE1722">
        <w:rPr>
          <w:rFonts w:ascii="Times New Roman" w:hAnsi="Times New Roman" w:cs="Times New Roman"/>
          <w:sz w:val="24"/>
          <w:szCs w:val="24"/>
        </w:rPr>
        <w:fldChar w:fldCharType="begin">
          <w:fldData xml:space="preserve">PEVuZE5vdGU+PENpdGU+PEF1dGhvcj5DaGFuPC9BdXRob3I+PFllYXI+MjAyMTwvWWVhcj48UmVj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</w:fldData>
        </w:fldChar>
      </w:r>
      <w:r w:rsidR="00BE131F">
        <w:rPr>
          <w:rFonts w:ascii="Times New Roman" w:hAnsi="Times New Roman" w:cs="Times New Roman"/>
          <w:sz w:val="24"/>
          <w:szCs w:val="24"/>
        </w:rPr>
        <w:instrText xml:space="preserve"> ADDIN EN.CITE </w:instrText>
      </w:r>
      <w:r w:rsidR="00BE131F">
        <w:rPr>
          <w:rFonts w:ascii="Times New Roman" w:hAnsi="Times New Roman" w:cs="Times New Roman"/>
          <w:sz w:val="24"/>
          <w:szCs w:val="24"/>
        </w:rPr>
        <w:fldChar w:fldCharType="begin">
          <w:fldData xml:space="preserve">PEVuZE5vdGU+PENpdGU+PEF1dGhvcj5DaGFuPC9BdXRob3I+PFllYXI+MjAyMTwvWWVhcj48UmVj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</w:fldData>
        </w:fldChar>
      </w:r>
      <w:r w:rsidR="00BE131F">
        <w:rPr>
          <w:rFonts w:ascii="Times New Roman" w:hAnsi="Times New Roman" w:cs="Times New Roman"/>
          <w:sz w:val="24"/>
          <w:szCs w:val="24"/>
        </w:rPr>
        <w:instrText xml:space="preserve"> ADDIN EN.CITE.DATA </w:instrText>
      </w:r>
      <w:r w:rsidR="00BE131F">
        <w:rPr>
          <w:rFonts w:ascii="Times New Roman" w:hAnsi="Times New Roman" w:cs="Times New Roman"/>
          <w:sz w:val="24"/>
          <w:szCs w:val="24"/>
        </w:rPr>
      </w:r>
      <w:r w:rsidR="00BE131F">
        <w:rPr>
          <w:rFonts w:ascii="Times New Roman" w:hAnsi="Times New Roman" w:cs="Times New Roman"/>
          <w:sz w:val="24"/>
          <w:szCs w:val="24"/>
        </w:rPr>
        <w:fldChar w:fldCharType="end"/>
      </w:r>
      <w:r w:rsidR="00BD04CD" w:rsidRPr="00CE1722">
        <w:rPr>
          <w:rFonts w:ascii="Times New Roman" w:hAnsi="Times New Roman" w:cs="Times New Roman"/>
          <w:sz w:val="24"/>
          <w:szCs w:val="24"/>
        </w:rPr>
      </w:r>
      <w:r w:rsidR="00BD04CD"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[26,28,29,32,34,40-43]</w:t>
      </w:r>
      <w:r w:rsidR="00BD04CD"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We analyzed the comprehensive range of patient conditions, including insomnia, shift work sleep disorder, secondary sleep disorder, and delayed sleep phase disorder.</w:t>
      </w:r>
    </w:p>
    <w:p w14:paraId="44BFB177" w14:textId="77777777" w:rsidR="00554A09" w:rsidRDefault="00554A09" w:rsidP="00554A09">
      <w:pPr>
        <w:spacing w:line="480" w:lineRule="auto"/>
        <w:ind w:firstLineChars="100" w:firstLine="240"/>
        <w:rPr>
          <w:rFonts w:ascii="Times New Roman" w:hAnsi="Times New Roman" w:cs="Times New Roman"/>
          <w:sz w:val="24"/>
          <w:szCs w:val="24"/>
        </w:rPr>
      </w:pPr>
    </w:p>
    <w:p w14:paraId="587C2625" w14:textId="4BDBA7C3" w:rsidR="00ED703D" w:rsidRPr="00554A09" w:rsidRDefault="00ED703D" w:rsidP="00554A09">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b/>
          <w:bCs/>
          <w:sz w:val="24"/>
          <w:szCs w:val="24"/>
        </w:rPr>
        <w:t xml:space="preserve">Table </w:t>
      </w:r>
      <w:r>
        <w:rPr>
          <w:rFonts w:ascii="Times New Roman" w:hAnsi="Times New Roman" w:cs="Times New Roman"/>
          <w:b/>
          <w:bCs/>
          <w:sz w:val="24"/>
          <w:szCs w:val="24"/>
        </w:rPr>
        <w:t>2</w:t>
      </w:r>
      <w:r w:rsidRPr="00CE1722">
        <w:rPr>
          <w:rFonts w:ascii="Times New Roman" w:hAnsi="Times New Roman" w:cs="Times New Roman"/>
          <w:sz w:val="24"/>
          <w:szCs w:val="24"/>
        </w:rPr>
        <w:t xml:space="preserve"> Summary estimates of the associations between sleep disorder outcomes, and melatonin treatment</w:t>
      </w:r>
      <w:r w:rsidR="00E81550">
        <w:rPr>
          <w:rFonts w:ascii="Times New Roman" w:hAnsi="Times New Roman" w:cs="Times New Roman"/>
          <w:sz w:val="24"/>
          <w:szCs w:val="24"/>
        </w:rPr>
        <w:t>.</w:t>
      </w:r>
      <w:r w:rsidRPr="00CE1722">
        <w:rPr>
          <w:rFonts w:ascii="Times New Roman" w:hAnsi="Times New Roman" w:cs="Times New Roman"/>
          <w:sz w:val="24"/>
          <w:szCs w:val="24"/>
        </w:rPr>
        <w:t xml:space="preserve"> Melatonin treatment versus passive control. </w:t>
      </w:r>
    </w:p>
    <w:p w14:paraId="2DD04B8F" w14:textId="7FC1D3DE" w:rsidR="00ED703D" w:rsidRDefault="00ED703D" w:rsidP="00ED703D">
      <w:pPr>
        <w:spacing w:line="480" w:lineRule="auto"/>
        <w:jc w:val="left"/>
        <w:rPr>
          <w:rFonts w:ascii="Times New Roman" w:eastAsiaTheme="minorHAnsi" w:hAnsi="Times New Roman" w:cs="Times New Roman"/>
          <w:sz w:val="24"/>
          <w:szCs w:val="24"/>
        </w:rPr>
      </w:pPr>
      <w:r w:rsidRPr="00CE1722">
        <w:rPr>
          <w:rFonts w:ascii="Times New Roman" w:hAnsi="Times New Roman" w:cs="Times New Roman"/>
          <w:sz w:val="24"/>
          <w:szCs w:val="24"/>
        </w:rPr>
        <w:lastRenderedPageBreak/>
        <w:t>DSPD: delayed sleep phase disorder, MLT: melatonin</w:t>
      </w:r>
      <w:r w:rsidRPr="00CE1722">
        <w:rPr>
          <w:rFonts w:ascii="Times New Roman" w:eastAsiaTheme="minorHAnsi" w:hAnsi="Times New Roman" w:cs="Times New Roman"/>
          <w:sz w:val="24"/>
          <w:szCs w:val="24"/>
        </w:rPr>
        <w:t xml:space="preserve"> </w:t>
      </w:r>
    </w:p>
    <w:p w14:paraId="3FFEFCFB" w14:textId="77777777" w:rsidR="00ED703D" w:rsidRDefault="00ED703D" w:rsidP="00ED703D">
      <w:pPr>
        <w:spacing w:line="480" w:lineRule="auto"/>
        <w:jc w:val="left"/>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343BFDB4" w14:textId="77777777" w:rsidR="00ED703D" w:rsidRDefault="00ED703D" w:rsidP="00ED703D">
      <w:pPr>
        <w:rPr>
          <w:rFonts w:ascii="Times New Roman" w:eastAsiaTheme="minorHAnsi" w:hAnsi="Times New Roman" w:cs="Times New Roman"/>
          <w:sz w:val="24"/>
          <w:szCs w:val="24"/>
        </w:rPr>
      </w:pPr>
      <w:r w:rsidRPr="00162ADE">
        <w:rPr>
          <w:rFonts w:ascii="Times New Roman" w:eastAsiaTheme="minorHAnsi" w:hAnsi="Times New Roman" w:cs="Times New Roman" w:hint="eastAsia"/>
          <w:sz w:val="24"/>
          <w:szCs w:val="24"/>
        </w:rPr>
        <w:t>††</w:t>
      </w:r>
      <w:r w:rsidRPr="000D097E">
        <w:rPr>
          <w:rFonts w:ascii="Times New Roman" w:eastAsiaTheme="minorHAnsi" w:hAnsi="Times New Roman" w:cs="Times New Roman"/>
          <w:sz w:val="24"/>
          <w:szCs w:val="24"/>
        </w:rPr>
        <w:t xml:space="preserve"> Indicates that the original study designed network meta-analysis</w:t>
      </w:r>
    </w:p>
    <w:p w14:paraId="7C80B808" w14:textId="50D9C181" w:rsidR="00ED703D" w:rsidRDefault="00ED703D" w:rsidP="00ED703D">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sidR="006E27FF">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sidR="006E27FF">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sidR="006E27FF">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p w14:paraId="418152C9" w14:textId="77777777" w:rsidR="00554A09" w:rsidRDefault="00554A09" w:rsidP="00554A09">
      <w:pPr>
        <w:spacing w:line="480" w:lineRule="auto"/>
        <w:jc w:val="left"/>
        <w:rPr>
          <w:rFonts w:ascii="Times New Roman" w:eastAsiaTheme="minorHAnsi" w:hAnsi="Times New Roman" w:cs="Times New Roman"/>
          <w:sz w:val="24"/>
          <w:szCs w:val="24"/>
        </w:rPr>
      </w:pPr>
    </w:p>
    <w:p w14:paraId="6CCE5D13" w14:textId="04B57CCC" w:rsidR="00287DE3" w:rsidRPr="00554A09" w:rsidRDefault="00354E46" w:rsidP="00554A09">
      <w:pPr>
        <w:spacing w:line="480" w:lineRule="auto"/>
        <w:jc w:val="left"/>
        <w:rPr>
          <w:rFonts w:ascii="Times New Roman" w:eastAsiaTheme="minorHAnsi" w:hAnsi="Times New Roman" w:cs="Times New Roman"/>
          <w:sz w:val="24"/>
          <w:szCs w:val="24"/>
        </w:rPr>
      </w:pPr>
      <w:r w:rsidRPr="00CE1722">
        <w:rPr>
          <w:rFonts w:ascii="Times New Roman" w:hAnsi="Times New Roman" w:cs="Times New Roman"/>
          <w:b/>
          <w:bCs/>
          <w:sz w:val="24"/>
          <w:szCs w:val="24"/>
        </w:rPr>
        <w:t xml:space="preserve">Fig. 3. </w:t>
      </w:r>
      <w:r w:rsidRPr="00CE1722">
        <w:rPr>
          <w:rFonts w:ascii="Times New Roman" w:hAnsi="Times New Roman" w:cs="Times New Roman"/>
          <w:sz w:val="24"/>
          <w:szCs w:val="24"/>
        </w:rPr>
        <w:t xml:space="preserve">Summary estimates of the associations between sleep disorder outcomes, and melatonin treatment </w:t>
      </w:r>
    </w:p>
    <w:p w14:paraId="04A0D048" w14:textId="45195B73" w:rsidR="00354E46" w:rsidRDefault="00354E46" w:rsidP="00953716">
      <w:pPr>
        <w:spacing w:after="0"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p w14:paraId="3BEAE48F" w14:textId="36B5CD1B" w:rsidR="00FB6CCA" w:rsidRDefault="00354E46"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 xml:space="preserve">A2: AMSTAR 2 total score, A2-CD: AMSTAR 2 critical domain score, DSPD: delayed sleep phase disorder, MLT: melatonin, NA: not available, </w:t>
      </w:r>
      <w:r w:rsidRPr="00CE1722">
        <w:rPr>
          <w:rFonts w:ascii="Times New Roman" w:eastAsiaTheme="minorHAnsi" w:hAnsi="Times New Roman" w:cs="Times New Roman"/>
          <w:sz w:val="24"/>
          <w:szCs w:val="24"/>
        </w:rPr>
        <w:t>SMD: standardized mean difference</w:t>
      </w:r>
    </w:p>
    <w:p w14:paraId="50FEE80E" w14:textId="77777777" w:rsidR="00865628" w:rsidRDefault="00354E46"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 xml:space="preserve">Diamond </w:t>
      </w:r>
      <w:r w:rsidR="006560F4">
        <w:rPr>
          <w:rFonts w:ascii="Times New Roman" w:hAnsi="Times New Roman" w:cs="Times New Roman"/>
          <w:sz w:val="24"/>
          <w:szCs w:val="24"/>
        </w:rPr>
        <w:t>indicate</w:t>
      </w:r>
      <w:r w:rsidRPr="00CE1722">
        <w:rPr>
          <w:rFonts w:ascii="Times New Roman" w:hAnsi="Times New Roman" w:cs="Times New Roman"/>
          <w:sz w:val="24"/>
          <w:szCs w:val="24"/>
        </w:rPr>
        <w:t>s significant difference from control, p &lt; 0.05; Circle indicates non-significant effects.</w:t>
      </w:r>
    </w:p>
    <w:p w14:paraId="154265DE" w14:textId="77777777" w:rsidR="00865628" w:rsidRDefault="00865628" w:rsidP="00865628">
      <w:pPr>
        <w:spacing w:line="480" w:lineRule="auto"/>
        <w:jc w:val="left"/>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2F4AC1ED" w14:textId="77777777" w:rsidR="00865628" w:rsidRDefault="00865628" w:rsidP="00865628">
      <w:pPr>
        <w:rPr>
          <w:rFonts w:ascii="Times New Roman" w:eastAsiaTheme="minorHAnsi" w:hAnsi="Times New Roman" w:cs="Times New Roman"/>
          <w:sz w:val="24"/>
          <w:szCs w:val="24"/>
        </w:rPr>
      </w:pPr>
      <w:r w:rsidRPr="00162ADE">
        <w:rPr>
          <w:rFonts w:ascii="Times New Roman" w:eastAsiaTheme="minorHAnsi" w:hAnsi="Times New Roman" w:cs="Times New Roman" w:hint="eastAsia"/>
          <w:sz w:val="24"/>
          <w:szCs w:val="24"/>
        </w:rPr>
        <w:t>††</w:t>
      </w:r>
      <w:r w:rsidRPr="000D097E">
        <w:rPr>
          <w:rFonts w:ascii="Times New Roman" w:eastAsiaTheme="minorHAnsi" w:hAnsi="Times New Roman" w:cs="Times New Roman"/>
          <w:sz w:val="24"/>
          <w:szCs w:val="24"/>
        </w:rPr>
        <w:t xml:space="preserve"> Indicates that the original study designed network meta-analysis</w:t>
      </w:r>
    </w:p>
    <w:p w14:paraId="61FE777D" w14:textId="674C6745" w:rsidR="00865628" w:rsidRDefault="00865628" w:rsidP="00865628">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p w14:paraId="7922A0FF" w14:textId="77777777" w:rsidR="005F3A03" w:rsidRDefault="005F3A03" w:rsidP="00865628">
      <w:pPr>
        <w:rPr>
          <w:rFonts w:ascii="Times New Roman" w:eastAsiaTheme="minorHAnsi" w:hAnsi="Times New Roman" w:cs="Times New Roman"/>
          <w:sz w:val="24"/>
          <w:szCs w:val="24"/>
        </w:rPr>
      </w:pPr>
    </w:p>
    <w:p w14:paraId="4F59D7FF" w14:textId="5C24D4F5" w:rsidR="00252079" w:rsidRPr="00CE1722" w:rsidRDefault="009251BB" w:rsidP="005F3A03">
      <w:pPr>
        <w:spacing w:after="0" w:line="480" w:lineRule="auto"/>
        <w:ind w:firstLine="240"/>
        <w:rPr>
          <w:rFonts w:ascii="Times New Roman" w:hAnsi="Times New Roman" w:cs="Times New Roman"/>
          <w:sz w:val="24"/>
          <w:szCs w:val="24"/>
        </w:rPr>
      </w:pPr>
      <w:r w:rsidRPr="00CE1722">
        <w:rPr>
          <w:rFonts w:ascii="Times New Roman" w:hAnsi="Times New Roman" w:cs="Times New Roman"/>
          <w:sz w:val="24"/>
          <w:szCs w:val="24"/>
        </w:rPr>
        <w:t>Among</w:t>
      </w:r>
      <w:r w:rsidR="00252079" w:rsidRPr="00CE1722">
        <w:rPr>
          <w:rFonts w:ascii="Times New Roman" w:hAnsi="Times New Roman" w:cs="Times New Roman"/>
          <w:sz w:val="24"/>
          <w:szCs w:val="24"/>
        </w:rPr>
        <w:t xml:space="preserve"> children and adolescents with sleep-onset insomnia, sleep onset latency</w:t>
      </w:r>
      <w:r w:rsidR="00342C11" w:rsidRPr="00CE1722">
        <w:rPr>
          <w:rFonts w:ascii="Times New Roman" w:hAnsi="Times New Roman" w:cs="Times New Roman"/>
          <w:sz w:val="24"/>
          <w:szCs w:val="24"/>
        </w:rPr>
        <w:t xml:space="preserve"> (SMD = 0.92, 95% </w:t>
      </w:r>
      <w:r w:rsidR="007E125F" w:rsidRPr="00CE1722">
        <w:rPr>
          <w:rFonts w:ascii="Times New Roman" w:hAnsi="Times New Roman" w:cs="Times New Roman"/>
          <w:sz w:val="24"/>
          <w:szCs w:val="24"/>
        </w:rPr>
        <w:t>[</w:t>
      </w:r>
      <w:r w:rsidR="00342C1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342C11" w:rsidRPr="00CE1722">
        <w:rPr>
          <w:rFonts w:ascii="Times New Roman" w:hAnsi="Times New Roman" w:cs="Times New Roman"/>
          <w:sz w:val="24"/>
          <w:szCs w:val="24"/>
        </w:rPr>
        <w:t>: 0.48 to 1.36, P &lt; 0.001; 6 trials, N = 326, I</w:t>
      </w:r>
      <w:r w:rsidR="00342C11" w:rsidRPr="00CE1722">
        <w:rPr>
          <w:rFonts w:ascii="Times New Roman" w:hAnsi="Times New Roman" w:cs="Times New Roman"/>
          <w:sz w:val="24"/>
          <w:szCs w:val="24"/>
          <w:vertAlign w:val="superscript"/>
        </w:rPr>
        <w:t xml:space="preserve">2 </w:t>
      </w:r>
      <w:r w:rsidR="00342C11" w:rsidRPr="00CE1722">
        <w:rPr>
          <w:rFonts w:ascii="Times New Roman" w:hAnsi="Times New Roman" w:cs="Times New Roman"/>
          <w:sz w:val="24"/>
          <w:szCs w:val="24"/>
        </w:rPr>
        <w:t xml:space="preserve">= </w:t>
      </w:r>
      <w:r w:rsidR="004A3C77" w:rsidRPr="00CE1722">
        <w:rPr>
          <w:rFonts w:ascii="Times New Roman" w:hAnsi="Times New Roman" w:cs="Times New Roman"/>
          <w:sz w:val="24"/>
          <w:szCs w:val="24"/>
        </w:rPr>
        <w:t>70.5</w:t>
      </w:r>
      <w:r w:rsidR="00342C11" w:rsidRPr="00CE1722">
        <w:rPr>
          <w:rFonts w:ascii="Times New Roman" w:hAnsi="Times New Roman" w:cs="Times New Roman"/>
          <w:sz w:val="24"/>
          <w:szCs w:val="24"/>
        </w:rPr>
        <w:t>%)</w:t>
      </w:r>
      <w:r w:rsidR="00252079" w:rsidRPr="00CE1722">
        <w:rPr>
          <w:rFonts w:ascii="Times New Roman" w:hAnsi="Times New Roman" w:cs="Times New Roman"/>
          <w:sz w:val="24"/>
          <w:szCs w:val="24"/>
        </w:rPr>
        <w:t>, total sleep time</w:t>
      </w:r>
      <w:r w:rsidR="004A3C77" w:rsidRPr="00CE1722">
        <w:rPr>
          <w:rFonts w:ascii="Times New Roman" w:hAnsi="Times New Roman" w:cs="Times New Roman"/>
          <w:sz w:val="24"/>
          <w:szCs w:val="24"/>
        </w:rPr>
        <w:t xml:space="preserve"> (SMD = 0.46, 95% </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 0.21 to 0.71, P &lt; 0.001; 5 trials, N = 262, I</w:t>
      </w:r>
      <w:r w:rsidR="004A3C77" w:rsidRPr="00CE1722">
        <w:rPr>
          <w:rFonts w:ascii="Times New Roman" w:hAnsi="Times New Roman" w:cs="Times New Roman"/>
          <w:sz w:val="24"/>
          <w:szCs w:val="24"/>
          <w:vertAlign w:val="superscript"/>
        </w:rPr>
        <w:t xml:space="preserve">2 </w:t>
      </w:r>
      <w:r w:rsidR="004A3C77" w:rsidRPr="00CE1722">
        <w:rPr>
          <w:rFonts w:ascii="Times New Roman" w:hAnsi="Times New Roman" w:cs="Times New Roman"/>
          <w:sz w:val="24"/>
          <w:szCs w:val="24"/>
        </w:rPr>
        <w:t>= 3.4%)</w:t>
      </w:r>
      <w:r w:rsidR="00252079" w:rsidRPr="00CE1722">
        <w:rPr>
          <w:rFonts w:ascii="Times New Roman" w:hAnsi="Times New Roman" w:cs="Times New Roman"/>
          <w:sz w:val="24"/>
          <w:szCs w:val="24"/>
        </w:rPr>
        <w:t>, and sleep onset time</w:t>
      </w:r>
      <w:r w:rsidR="004A3C77" w:rsidRPr="00CE1722">
        <w:rPr>
          <w:rFonts w:ascii="Times New Roman" w:hAnsi="Times New Roman" w:cs="Times New Roman"/>
          <w:sz w:val="24"/>
          <w:szCs w:val="24"/>
        </w:rPr>
        <w:t xml:space="preserve"> (SMD = 0.79, 95% </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4A3C77" w:rsidRPr="00CE1722">
        <w:rPr>
          <w:rFonts w:ascii="Times New Roman" w:hAnsi="Times New Roman" w:cs="Times New Roman"/>
          <w:sz w:val="24"/>
          <w:szCs w:val="24"/>
        </w:rPr>
        <w:t>: 0.54 to 1.04, P &lt; 0.001; 6 trials, N = 323, I</w:t>
      </w:r>
      <w:r w:rsidR="004A3C77" w:rsidRPr="00CE1722">
        <w:rPr>
          <w:rFonts w:ascii="Times New Roman" w:hAnsi="Times New Roman" w:cs="Times New Roman"/>
          <w:sz w:val="24"/>
          <w:szCs w:val="24"/>
          <w:vertAlign w:val="superscript"/>
        </w:rPr>
        <w:t xml:space="preserve">2 </w:t>
      </w:r>
      <w:r w:rsidR="004A3C77" w:rsidRPr="00CE1722">
        <w:rPr>
          <w:rFonts w:ascii="Times New Roman" w:hAnsi="Times New Roman" w:cs="Times New Roman"/>
          <w:sz w:val="24"/>
          <w:szCs w:val="24"/>
        </w:rPr>
        <w:t>= 0.0%)</w:t>
      </w:r>
      <w:r w:rsidR="00252079" w:rsidRPr="00CE1722">
        <w:rPr>
          <w:rFonts w:ascii="Times New Roman" w:hAnsi="Times New Roman" w:cs="Times New Roman"/>
          <w:sz w:val="24"/>
          <w:szCs w:val="24"/>
        </w:rPr>
        <w:t xml:space="preserve"> </w:t>
      </w:r>
      <w:r w:rsidRPr="00CE1722">
        <w:rPr>
          <w:rFonts w:ascii="Times New Roman" w:hAnsi="Times New Roman" w:cs="Times New Roman"/>
          <w:sz w:val="24"/>
          <w:szCs w:val="24"/>
        </w:rPr>
        <w:t>were</w:t>
      </w:r>
      <w:r w:rsidR="00252079" w:rsidRPr="00CE1722">
        <w:rPr>
          <w:rFonts w:ascii="Times New Roman" w:hAnsi="Times New Roman" w:cs="Times New Roman"/>
          <w:sz w:val="24"/>
          <w:szCs w:val="24"/>
        </w:rPr>
        <w:t xml:space="preserve"> significantly improved, commonly reaching P &lt; 10</w:t>
      </w:r>
      <w:r w:rsidR="00252079" w:rsidRPr="00CE1722">
        <w:rPr>
          <w:rFonts w:ascii="Times New Roman" w:hAnsi="Times New Roman" w:cs="Times New Roman"/>
          <w:sz w:val="24"/>
          <w:szCs w:val="24"/>
          <w:vertAlign w:val="superscript"/>
        </w:rPr>
        <w:t>-3</w:t>
      </w:r>
      <w:r w:rsidR="00252079" w:rsidRPr="00CE1722">
        <w:rPr>
          <w:rFonts w:ascii="Times New Roman" w:hAnsi="Times New Roman" w:cs="Times New Roman"/>
          <w:sz w:val="24"/>
          <w:szCs w:val="24"/>
        </w:rPr>
        <w:t xml:space="preserve">. The effect of dim light melatonin onset, wake-up time, and light-off time </w:t>
      </w:r>
      <w:r w:rsidRPr="00CE1722">
        <w:rPr>
          <w:rFonts w:ascii="Times New Roman" w:hAnsi="Times New Roman" w:cs="Times New Roman"/>
          <w:sz w:val="24"/>
          <w:szCs w:val="24"/>
        </w:rPr>
        <w:t>showed n</w:t>
      </w:r>
      <w:r w:rsidR="00252079" w:rsidRPr="00CE1722">
        <w:rPr>
          <w:rFonts w:ascii="Times New Roman" w:hAnsi="Times New Roman" w:cs="Times New Roman"/>
          <w:sz w:val="24"/>
          <w:szCs w:val="24"/>
        </w:rPr>
        <w:t>o clear evidence</w:t>
      </w:r>
      <w:r w:rsidR="004A3C77" w:rsidRPr="00CE1722">
        <w:rPr>
          <w:rFonts w:ascii="Times New Roman" w:hAnsi="Times New Roman" w:cs="Times New Roman"/>
          <w:sz w:val="24"/>
          <w:szCs w:val="24"/>
        </w:rPr>
        <w:t xml:space="preserve"> (P &gt; 0.05)</w:t>
      </w:r>
      <w:r w:rsidR="00252079" w:rsidRPr="00CE1722">
        <w:rPr>
          <w:rFonts w:ascii="Times New Roman" w:hAnsi="Times New Roman" w:cs="Times New Roman"/>
          <w:sz w:val="24"/>
          <w:szCs w:val="24"/>
        </w:rPr>
        <w:t>.</w:t>
      </w:r>
      <w:r w:rsidR="007644B5"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&lt;EndNote&gt;&lt;Cite&gt;&lt;Author&gt;Wei&lt;/Author&gt;&lt;Year&gt;2020&lt;/Year&gt;&lt;RecNum&gt;2365&lt;/RecNum&gt;&lt;DisplayText&gt;[28]&lt;/DisplayText&gt;&lt;record&gt;&lt;rec-number&gt;2365&lt;/rec-number&gt;&lt;foreign-keys&gt;&lt;key app="EN" db-id="00d9afp2cdvvsiedf96x5rt5vp52w2s0252z" timestamp="1612441886"&gt;2365&lt;/key&gt;&lt;/foreign-keys&gt;&lt;ref-type name="Journal Article"&gt;17&lt;/ref-type&gt;&lt;contributors&gt;&lt;authors&gt;&lt;author&gt;Wei, S.Smits, M. G.Tang, X.Kuang, L.Meng, H.Ni, S.Xiao, M.Zhou, X.&lt;/author&gt;&lt;/authors&gt;&lt;/contributors&gt;&lt;auth-address&gt;Department of Psychiatry, The First Affiliated Hospital of Chongqing Medical University, Chongqing, China.Department of Sleep-wake Disorders and Chronobiology, Gelderse Valley Hospital Ede, the Netherlands.Sleep Medicine Center, West China Hospital, Sichuan University, Sichuan, China.Department of Urology, The First Affiliated Hospital of Chongqing Medical University, Chongqing, China. Electronic address: xmz.2004@163.com.Department of Psychiatry, The First Affiliated Hospital of Chongqing Medical University, Chongqing, China. Electronic address: xinyu973@126.com.&lt;/auth-address&gt;&lt;titles&gt;&lt;title&gt;Efficacy and safety of melatonin for sleep onset insomnia in children and adolescents: a meta-analysis of randomized controlled trials&lt;/title&gt;&lt;secondary-title&gt;Sleep Med&lt;/secondary-title&gt;&lt;/titles&gt;&lt;pages&gt;1-8&lt;/pages&gt;&lt;volume&gt;68&lt;/volume&gt;&lt;edition&gt;2020/01/27&lt;/edition&gt;&lt;keywords&gt;&lt;keyword&gt;*Efficacy*Melatonin*Meta-analysis*Safety*Sleep onset insomnia&lt;/keyword&gt;&lt;/keywords&gt;&lt;dates&gt;&lt;year&gt;2020&lt;/year&gt;&lt;pub-dates&gt;&lt;date&gt;Apr&lt;/date&gt;&lt;/pub-dates&gt;&lt;/dates&gt;&lt;isbn&gt;1389-9457&lt;/isbn&gt;&lt;accession-num&gt;31982807&lt;/accession-num&gt;&lt;urls&gt;&lt;/urls&gt;&lt;electronic-resource-num&gt;10.1016/j.sleep.2019.02.017&lt;/electronic-resource-num&gt;&lt;remote-database-provider&gt;NLM&lt;/remote-database-provider&gt;&lt;language&gt;eng&lt;/language&gt;&lt;/record&gt;&lt;/Cite&gt;&lt;/EndNote&gt;</w:instrText>
      </w:r>
      <w:r w:rsidR="007644B5"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[28]</w:t>
      </w:r>
      <w:r w:rsidR="007644B5" w:rsidRPr="00CE1722">
        <w:rPr>
          <w:rFonts w:ascii="Times New Roman" w:hAnsi="Times New Roman" w:cs="Times New Roman"/>
          <w:sz w:val="24"/>
          <w:szCs w:val="24"/>
        </w:rPr>
        <w:fldChar w:fldCharType="end"/>
      </w:r>
    </w:p>
    <w:p w14:paraId="44C02602" w14:textId="608360DB"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lastRenderedPageBreak/>
        <w:t>In patients with sleep disorders</w:t>
      </w:r>
      <w:r w:rsidR="00544C34">
        <w:rPr>
          <w:rFonts w:ascii="Times New Roman" w:hAnsi="Times New Roman" w:cs="Times New Roman"/>
          <w:sz w:val="24"/>
          <w:szCs w:val="24"/>
        </w:rPr>
        <w:t xml:space="preserve"> including</w:t>
      </w:r>
      <w:r w:rsidR="004E3176">
        <w:rPr>
          <w:rFonts w:ascii="Times New Roman" w:hAnsi="Times New Roman" w:cs="Times New Roman"/>
          <w:sz w:val="24"/>
          <w:szCs w:val="24"/>
        </w:rPr>
        <w:t>,</w:t>
      </w:r>
      <w:r w:rsidR="00544C34">
        <w:rPr>
          <w:rFonts w:ascii="Times New Roman" w:hAnsi="Times New Roman" w:cs="Times New Roman"/>
          <w:sz w:val="24"/>
          <w:szCs w:val="24"/>
        </w:rPr>
        <w:t xml:space="preserve"> shift work</w:t>
      </w:r>
      <w:r w:rsidRPr="00CE1722">
        <w:rPr>
          <w:rFonts w:ascii="Times New Roman" w:hAnsi="Times New Roman" w:cs="Times New Roman"/>
          <w:sz w:val="24"/>
          <w:szCs w:val="24"/>
        </w:rPr>
        <w:t xml:space="preserve">, </w:t>
      </w:r>
      <w:r w:rsidR="003077F7" w:rsidRPr="00CE1722">
        <w:rPr>
          <w:rFonts w:ascii="Times New Roman" w:hAnsi="Times New Roman" w:cs="Times New Roman"/>
          <w:sz w:val="24"/>
          <w:szCs w:val="24"/>
        </w:rPr>
        <w:t>overall data had non-significant heterogeneity (I</w:t>
      </w:r>
      <w:r w:rsidR="003077F7" w:rsidRPr="00CE1722">
        <w:rPr>
          <w:rFonts w:ascii="Times New Roman" w:hAnsi="Times New Roman" w:cs="Times New Roman"/>
          <w:sz w:val="24"/>
          <w:szCs w:val="24"/>
          <w:vertAlign w:val="superscript"/>
        </w:rPr>
        <w:t>2</w:t>
      </w:r>
      <w:r w:rsidR="003077F7" w:rsidRPr="00CE1722">
        <w:rPr>
          <w:rFonts w:ascii="Times New Roman" w:hAnsi="Times New Roman" w:cs="Times New Roman"/>
          <w:sz w:val="24"/>
          <w:szCs w:val="24"/>
        </w:rPr>
        <w:t xml:space="preserve"> &lt; 50%). T</w:t>
      </w:r>
      <w:r w:rsidRPr="00CE1722">
        <w:rPr>
          <w:rFonts w:ascii="Times New Roman" w:hAnsi="Times New Roman" w:cs="Times New Roman"/>
          <w:sz w:val="24"/>
          <w:szCs w:val="24"/>
        </w:rPr>
        <w:t xml:space="preserve">otal sleep time either next day or night and nocturnal sleep time </w:t>
      </w:r>
      <w:r w:rsidR="009251BB" w:rsidRPr="00CE1722">
        <w:rPr>
          <w:rFonts w:ascii="Times New Roman" w:hAnsi="Times New Roman" w:cs="Times New Roman"/>
          <w:sz w:val="24"/>
          <w:szCs w:val="24"/>
        </w:rPr>
        <w:t>was</w:t>
      </w:r>
      <w:r w:rsidRPr="00CE1722">
        <w:rPr>
          <w:rFonts w:ascii="Times New Roman" w:hAnsi="Times New Roman" w:cs="Times New Roman"/>
          <w:sz w:val="24"/>
          <w:szCs w:val="24"/>
        </w:rPr>
        <w:t xml:space="preserve"> significantly improved, presenting P &lt; 0.05. No statistically distinct difference </w:t>
      </w:r>
      <w:r w:rsidR="009251BB" w:rsidRPr="00CE1722">
        <w:rPr>
          <w:rFonts w:ascii="Times New Roman" w:hAnsi="Times New Roman" w:cs="Times New Roman"/>
          <w:sz w:val="24"/>
          <w:szCs w:val="24"/>
        </w:rPr>
        <w:t>was</w:t>
      </w:r>
      <w:r w:rsidRPr="00CE1722">
        <w:rPr>
          <w:rFonts w:ascii="Times New Roman" w:hAnsi="Times New Roman" w:cs="Times New Roman"/>
          <w:sz w:val="24"/>
          <w:szCs w:val="24"/>
        </w:rPr>
        <w:t xml:space="preserve"> found between sleep onset latency</w:t>
      </w:r>
      <w:r w:rsidR="00544C34">
        <w:rPr>
          <w:rFonts w:ascii="Times New Roman" w:hAnsi="Times New Roman" w:cs="Times New Roman"/>
          <w:sz w:val="24"/>
          <w:szCs w:val="24"/>
        </w:rPr>
        <w:t xml:space="preserve">, </w:t>
      </w:r>
      <w:r w:rsidRPr="00CE1722">
        <w:rPr>
          <w:rFonts w:ascii="Times New Roman" w:hAnsi="Times New Roman" w:cs="Times New Roman"/>
          <w:sz w:val="24"/>
          <w:szCs w:val="24"/>
        </w:rPr>
        <w:t>sleep quality</w:t>
      </w:r>
      <w:r w:rsidR="00544C34">
        <w:rPr>
          <w:rFonts w:ascii="Times New Roman" w:hAnsi="Times New Roman" w:cs="Times New Roman"/>
          <w:sz w:val="24"/>
          <w:szCs w:val="24"/>
        </w:rPr>
        <w:t>, and</w:t>
      </w:r>
      <w:r w:rsidR="00544C34" w:rsidRPr="00544C34">
        <w:rPr>
          <w:rFonts w:ascii="Times New Roman" w:hAnsi="Times New Roman" w:cs="Times New Roman"/>
          <w:sz w:val="24"/>
          <w:szCs w:val="24"/>
        </w:rPr>
        <w:t xml:space="preserve"> </w:t>
      </w:r>
      <w:r w:rsidR="00544C34">
        <w:rPr>
          <w:rFonts w:ascii="Times New Roman" w:hAnsi="Times New Roman" w:cs="Times New Roman"/>
          <w:sz w:val="24"/>
          <w:szCs w:val="24"/>
        </w:rPr>
        <w:t>nocturnal awakening frequency assessed subjectively and physiologically</w:t>
      </w:r>
      <w:r w:rsidRPr="00CE1722">
        <w:rPr>
          <w:rFonts w:ascii="Times New Roman" w:hAnsi="Times New Roman" w:cs="Times New Roman"/>
          <w:sz w:val="24"/>
          <w:szCs w:val="24"/>
        </w:rPr>
        <w:t>.</w:t>
      </w:r>
      <w:r w:rsidR="007644B5" w:rsidRPr="00CE1722">
        <w:rPr>
          <w:rFonts w:ascii="Times New Roman" w:hAnsi="Times New Roman" w:cs="Times New Roman"/>
          <w:sz w:val="24"/>
          <w:szCs w:val="24"/>
        </w:rPr>
        <w:fldChar w:fldCharType="begin">
          <w:fldData xml:space="preserve">PEVuZE5vdGU+PENpdGU+PEF1dGhvcj5MaWlyYTwvQXV0aG9yPjxZZWFyPjIwMTU8L1llYXI+PFJl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</w:fldData>
        </w:fldChar>
      </w:r>
      <w:r w:rsidR="004E3176">
        <w:rPr>
          <w:rFonts w:ascii="Times New Roman" w:hAnsi="Times New Roman" w:cs="Times New Roman"/>
          <w:sz w:val="24"/>
          <w:szCs w:val="24"/>
        </w:rPr>
        <w:instrText xml:space="preserve"> ADDIN EN.CITE </w:instrText>
      </w:r>
      <w:r w:rsidR="004E3176">
        <w:rPr>
          <w:rFonts w:ascii="Times New Roman" w:hAnsi="Times New Roman" w:cs="Times New Roman"/>
          <w:sz w:val="24"/>
          <w:szCs w:val="24"/>
        </w:rPr>
        <w:fldChar w:fldCharType="begin">
          <w:fldData xml:space="preserve">PEVuZE5vdGU+PENpdGU+PEF1dGhvcj5MaWlyYTwvQXV0aG9yPjxZZWFyPjIwMTU8L1llYXI+PFJl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</w:fldData>
        </w:fldChar>
      </w:r>
      <w:r w:rsidR="004E3176">
        <w:rPr>
          <w:rFonts w:ascii="Times New Roman" w:hAnsi="Times New Roman" w:cs="Times New Roman"/>
          <w:sz w:val="24"/>
          <w:szCs w:val="24"/>
        </w:rPr>
        <w:instrText xml:space="preserve"> ADDIN EN.CITE.DATA </w:instrText>
      </w:r>
      <w:r w:rsidR="004E3176">
        <w:rPr>
          <w:rFonts w:ascii="Times New Roman" w:hAnsi="Times New Roman" w:cs="Times New Roman"/>
          <w:sz w:val="24"/>
          <w:szCs w:val="24"/>
        </w:rPr>
      </w:r>
      <w:r w:rsidR="004E3176">
        <w:rPr>
          <w:rFonts w:ascii="Times New Roman" w:hAnsi="Times New Roman" w:cs="Times New Roman"/>
          <w:sz w:val="24"/>
          <w:szCs w:val="24"/>
        </w:rPr>
        <w:fldChar w:fldCharType="end"/>
      </w:r>
      <w:r w:rsidR="007644B5" w:rsidRPr="00CE1722">
        <w:rPr>
          <w:rFonts w:ascii="Times New Roman" w:hAnsi="Times New Roman" w:cs="Times New Roman"/>
          <w:sz w:val="24"/>
          <w:szCs w:val="24"/>
        </w:rPr>
      </w:r>
      <w:r w:rsidR="007644B5"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[32,34]</w:t>
      </w:r>
      <w:r w:rsidR="007644B5" w:rsidRPr="00CE1722">
        <w:rPr>
          <w:rFonts w:ascii="Times New Roman" w:hAnsi="Times New Roman" w:cs="Times New Roman"/>
          <w:sz w:val="24"/>
          <w:szCs w:val="24"/>
        </w:rPr>
        <w:fldChar w:fldCharType="end"/>
      </w:r>
    </w:p>
    <w:p w14:paraId="1A7EE270" w14:textId="12CE8ABE"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Outcomes of patients with a secondary sleep disorder </w:t>
      </w:r>
      <w:r w:rsidR="009251BB" w:rsidRPr="00CE1722">
        <w:rPr>
          <w:rFonts w:ascii="Times New Roman" w:hAnsi="Times New Roman" w:cs="Times New Roman"/>
          <w:sz w:val="24"/>
          <w:szCs w:val="24"/>
        </w:rPr>
        <w:t>showed</w:t>
      </w:r>
      <w:r w:rsidRPr="00CE1722">
        <w:rPr>
          <w:rFonts w:ascii="Times New Roman" w:hAnsi="Times New Roman" w:cs="Times New Roman"/>
          <w:sz w:val="24"/>
          <w:szCs w:val="24"/>
        </w:rPr>
        <w:t xml:space="preserve"> significantly improved sleep onset latency</w:t>
      </w:r>
      <w:r w:rsidR="00A0651A" w:rsidRPr="00CE1722">
        <w:rPr>
          <w:rFonts w:ascii="Times New Roman" w:hAnsi="Times New Roman" w:cs="Times New Roman"/>
          <w:sz w:val="24"/>
          <w:szCs w:val="24"/>
        </w:rPr>
        <w:t xml:space="preserve"> (SMD = 0.33, 95% </w:t>
      </w:r>
      <w:r w:rsidR="007E125F" w:rsidRPr="00CE1722">
        <w:rPr>
          <w:rFonts w:ascii="Times New Roman" w:hAnsi="Times New Roman" w:cs="Times New Roman"/>
          <w:sz w:val="24"/>
          <w:szCs w:val="24"/>
        </w:rPr>
        <w:t>[</w:t>
      </w:r>
      <w:r w:rsidR="00A0651A"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A0651A" w:rsidRPr="00CE1722">
        <w:rPr>
          <w:rFonts w:ascii="Times New Roman" w:hAnsi="Times New Roman" w:cs="Times New Roman"/>
          <w:sz w:val="24"/>
          <w:szCs w:val="24"/>
        </w:rPr>
        <w:t>: 0.10 to 0.56, P &lt; 0.01; 7 trials, N = 304, I</w:t>
      </w:r>
      <w:r w:rsidR="00A0651A" w:rsidRPr="00CE1722">
        <w:rPr>
          <w:rFonts w:ascii="Times New Roman" w:hAnsi="Times New Roman" w:cs="Times New Roman"/>
          <w:sz w:val="24"/>
          <w:szCs w:val="24"/>
          <w:vertAlign w:val="superscript"/>
        </w:rPr>
        <w:t>2</w:t>
      </w:r>
      <w:r w:rsidR="00A0651A" w:rsidRPr="00CE1722">
        <w:rPr>
          <w:rFonts w:ascii="Times New Roman" w:hAnsi="Times New Roman" w:cs="Times New Roman"/>
          <w:sz w:val="24"/>
          <w:szCs w:val="24"/>
        </w:rPr>
        <w:t xml:space="preserve"> = 2.9%)</w:t>
      </w:r>
      <w:r w:rsidRPr="00CE1722">
        <w:rPr>
          <w:rFonts w:ascii="Times New Roman" w:hAnsi="Times New Roman" w:cs="Times New Roman"/>
          <w:sz w:val="24"/>
          <w:szCs w:val="24"/>
        </w:rPr>
        <w:t xml:space="preserve"> and total sleep time</w:t>
      </w:r>
      <w:r w:rsidR="00A0651A" w:rsidRPr="00CE1722">
        <w:rPr>
          <w:rFonts w:ascii="Times New Roman" w:hAnsi="Times New Roman" w:cs="Times New Roman"/>
          <w:sz w:val="24"/>
          <w:szCs w:val="24"/>
        </w:rPr>
        <w:t xml:space="preserve"> (SMD = </w:t>
      </w:r>
      <w:r w:rsidR="0003729F" w:rsidRPr="00CE1722">
        <w:rPr>
          <w:rFonts w:ascii="Times New Roman" w:hAnsi="Times New Roman" w:cs="Times New Roman"/>
          <w:sz w:val="24"/>
          <w:szCs w:val="24"/>
        </w:rPr>
        <w:t xml:space="preserve">0.54, 95% </w:t>
      </w:r>
      <w:r w:rsidR="007E125F" w:rsidRPr="00CE1722">
        <w:rPr>
          <w:rFonts w:ascii="Times New Roman" w:hAnsi="Times New Roman" w:cs="Times New Roman"/>
          <w:sz w:val="24"/>
          <w:szCs w:val="24"/>
        </w:rPr>
        <w:t>[</w:t>
      </w:r>
      <w:r w:rsidR="0003729F"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3729F" w:rsidRPr="00CE1722">
        <w:rPr>
          <w:rFonts w:ascii="Times New Roman" w:hAnsi="Times New Roman" w:cs="Times New Roman"/>
          <w:sz w:val="24"/>
          <w:szCs w:val="24"/>
        </w:rPr>
        <w:t>: 0.06 to 1.02, P &lt; 0.05; 3 trials, N = 142, I</w:t>
      </w:r>
      <w:r w:rsidR="0003729F" w:rsidRPr="00CE1722">
        <w:rPr>
          <w:rFonts w:ascii="Times New Roman" w:hAnsi="Times New Roman" w:cs="Times New Roman"/>
          <w:sz w:val="24"/>
          <w:szCs w:val="24"/>
          <w:vertAlign w:val="superscript"/>
        </w:rPr>
        <w:t>2</w:t>
      </w:r>
      <w:r w:rsidR="0003729F" w:rsidRPr="00CE1722">
        <w:rPr>
          <w:rFonts w:ascii="Times New Roman" w:hAnsi="Times New Roman" w:cs="Times New Roman"/>
          <w:sz w:val="24"/>
          <w:szCs w:val="24"/>
        </w:rPr>
        <w:t xml:space="preserve"> = 32.6%)</w:t>
      </w:r>
      <w:r w:rsidRPr="00CE1722">
        <w:rPr>
          <w:rFonts w:ascii="Times New Roman" w:hAnsi="Times New Roman" w:cs="Times New Roman"/>
          <w:sz w:val="24"/>
          <w:szCs w:val="24"/>
        </w:rPr>
        <w:t xml:space="preserve"> reaching P &lt; 0.05 but </w:t>
      </w:r>
      <w:r w:rsidR="009251BB" w:rsidRPr="00CE1722">
        <w:rPr>
          <w:rFonts w:ascii="Times New Roman" w:hAnsi="Times New Roman" w:cs="Times New Roman"/>
          <w:sz w:val="24"/>
          <w:szCs w:val="24"/>
        </w:rPr>
        <w:t>there was no</w:t>
      </w:r>
      <w:r w:rsidRPr="00CE1722">
        <w:rPr>
          <w:rFonts w:ascii="Times New Roman" w:hAnsi="Times New Roman" w:cs="Times New Roman"/>
          <w:sz w:val="24"/>
          <w:szCs w:val="24"/>
        </w:rPr>
        <w:t xml:space="preserve"> clear evidence on sleep efficiency</w:t>
      </w:r>
      <w:r w:rsidR="0003729F" w:rsidRPr="00CE1722">
        <w:rPr>
          <w:rFonts w:ascii="Times New Roman" w:hAnsi="Times New Roman" w:cs="Times New Roman"/>
          <w:sz w:val="24"/>
          <w:szCs w:val="24"/>
        </w:rPr>
        <w:t xml:space="preserve"> (SMD = 1.10, 95% </w:t>
      </w:r>
      <w:r w:rsidR="007E125F" w:rsidRPr="00CE1722">
        <w:rPr>
          <w:rFonts w:ascii="Times New Roman" w:hAnsi="Times New Roman" w:cs="Times New Roman"/>
          <w:sz w:val="24"/>
          <w:szCs w:val="24"/>
        </w:rPr>
        <w:t>[</w:t>
      </w:r>
      <w:r w:rsidR="0003729F"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3729F" w:rsidRPr="00CE1722">
        <w:rPr>
          <w:rFonts w:ascii="Times New Roman" w:hAnsi="Times New Roman" w:cs="Times New Roman"/>
          <w:sz w:val="24"/>
          <w:szCs w:val="24"/>
        </w:rPr>
        <w:t>; -0.26 to 2.45, P &gt; 0.05l-; 3 trials, N = 142, I</w:t>
      </w:r>
      <w:r w:rsidR="0003729F" w:rsidRPr="00CE1722">
        <w:rPr>
          <w:rFonts w:ascii="Times New Roman" w:hAnsi="Times New Roman" w:cs="Times New Roman"/>
          <w:sz w:val="24"/>
          <w:szCs w:val="24"/>
          <w:vertAlign w:val="superscript"/>
        </w:rPr>
        <w:t>2</w:t>
      </w:r>
      <w:r w:rsidR="0003729F" w:rsidRPr="00CE1722">
        <w:rPr>
          <w:rFonts w:ascii="Times New Roman" w:hAnsi="Times New Roman" w:cs="Times New Roman"/>
          <w:sz w:val="24"/>
          <w:szCs w:val="24"/>
        </w:rPr>
        <w:t xml:space="preserve"> = 88.3%</w:t>
      </w:r>
      <w:r w:rsidRPr="00CE1722">
        <w:rPr>
          <w:rFonts w:ascii="Times New Roman" w:hAnsi="Times New Roman" w:cs="Times New Roman"/>
          <w:sz w:val="24"/>
          <w:szCs w:val="24"/>
        </w:rPr>
        <w:t>.</w:t>
      </w:r>
      <w:r w:rsidR="00BB739D" w:rsidRPr="00CE1722">
        <w:rPr>
          <w:rFonts w:ascii="Times New Roman" w:hAnsi="Times New Roman" w:cs="Times New Roman"/>
          <w:sz w:val="24"/>
          <w:szCs w:val="24"/>
        </w:rPr>
        <w:t>)</w:t>
      </w:r>
      <w:r w:rsidR="007644B5" w:rsidRPr="00CE1722">
        <w:rPr>
          <w:rFonts w:ascii="Times New Roman" w:hAnsi="Times New Roman" w:cs="Times New Roman"/>
          <w:sz w:val="24"/>
          <w:szCs w:val="24"/>
        </w:rPr>
        <w:fldChar w:fldCharType="begin">
          <w:fldData xml:space="preserve">PEVuZE5vdGU+PENpdGU+PEF1dGhvcj5MaTwvQXV0aG9yPjxZZWFyPjIwMTk8L1llYXI+PFJlY051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</w:fldData>
        </w:fldChar>
      </w:r>
      <w:r w:rsidR="00045C52">
        <w:rPr>
          <w:rFonts w:ascii="Times New Roman" w:hAnsi="Times New Roman" w:cs="Times New Roman"/>
          <w:sz w:val="24"/>
          <w:szCs w:val="24"/>
        </w:rPr>
        <w:instrText xml:space="preserve"> ADDIN EN.CITE </w:instrText>
      </w:r>
      <w:r w:rsidR="00045C52">
        <w:rPr>
          <w:rFonts w:ascii="Times New Roman" w:hAnsi="Times New Roman" w:cs="Times New Roman"/>
          <w:sz w:val="24"/>
          <w:szCs w:val="24"/>
        </w:rPr>
        <w:fldChar w:fldCharType="begin">
          <w:fldData xml:space="preserve">PEVuZE5vdGU+PENpdGU+PEF1dGhvcj5MaTwvQXV0aG9yPjxZZWFyPjIwMTk8L1llYXI+PFJlY051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</w:fldData>
        </w:fldChar>
      </w:r>
      <w:r w:rsidR="00045C52">
        <w:rPr>
          <w:rFonts w:ascii="Times New Roman" w:hAnsi="Times New Roman" w:cs="Times New Roman"/>
          <w:sz w:val="24"/>
          <w:szCs w:val="24"/>
        </w:rPr>
        <w:instrText xml:space="preserve"> ADDIN EN.CITE.DATA </w:instrText>
      </w:r>
      <w:r w:rsidR="00045C52">
        <w:rPr>
          <w:rFonts w:ascii="Times New Roman" w:hAnsi="Times New Roman" w:cs="Times New Roman"/>
          <w:sz w:val="24"/>
          <w:szCs w:val="24"/>
        </w:rPr>
      </w:r>
      <w:r w:rsidR="00045C52">
        <w:rPr>
          <w:rFonts w:ascii="Times New Roman" w:hAnsi="Times New Roman" w:cs="Times New Roman"/>
          <w:sz w:val="24"/>
          <w:szCs w:val="24"/>
        </w:rPr>
        <w:fldChar w:fldCharType="end"/>
      </w:r>
      <w:r w:rsidR="007644B5" w:rsidRPr="00CE1722">
        <w:rPr>
          <w:rFonts w:ascii="Times New Roman" w:hAnsi="Times New Roman" w:cs="Times New Roman"/>
          <w:sz w:val="24"/>
          <w:szCs w:val="24"/>
        </w:rPr>
      </w:r>
      <w:r w:rsidR="007644B5"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[38]</w:t>
      </w:r>
      <w:r w:rsidR="007644B5" w:rsidRPr="00CE1722">
        <w:rPr>
          <w:rFonts w:ascii="Times New Roman" w:hAnsi="Times New Roman" w:cs="Times New Roman"/>
          <w:sz w:val="24"/>
          <w:szCs w:val="24"/>
        </w:rPr>
        <w:fldChar w:fldCharType="end"/>
      </w:r>
    </w:p>
    <w:p w14:paraId="10C18FA6" w14:textId="27B11301"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Outcomes of patients with delayed sleep phase disorder </w:t>
      </w:r>
      <w:r w:rsidR="003077F7" w:rsidRPr="00CE1722">
        <w:rPr>
          <w:rFonts w:ascii="Times New Roman" w:hAnsi="Times New Roman" w:cs="Times New Roman"/>
          <w:sz w:val="24"/>
          <w:szCs w:val="24"/>
        </w:rPr>
        <w:t>show</w:t>
      </w:r>
      <w:r w:rsidR="009251BB" w:rsidRPr="00CE1722">
        <w:rPr>
          <w:rFonts w:ascii="Times New Roman" w:hAnsi="Times New Roman" w:cs="Times New Roman"/>
          <w:sz w:val="24"/>
          <w:szCs w:val="24"/>
        </w:rPr>
        <w:t>ed</w:t>
      </w:r>
      <w:r w:rsidR="003077F7" w:rsidRPr="00CE1722">
        <w:rPr>
          <w:rFonts w:ascii="Times New Roman" w:hAnsi="Times New Roman" w:cs="Times New Roman"/>
          <w:sz w:val="24"/>
          <w:szCs w:val="24"/>
        </w:rPr>
        <w:t xml:space="preserve"> substantial or considerable heterogeneit</w:t>
      </w:r>
      <w:r w:rsidR="009251BB" w:rsidRPr="00CE1722">
        <w:rPr>
          <w:rFonts w:ascii="Times New Roman" w:hAnsi="Times New Roman" w:cs="Times New Roman"/>
          <w:sz w:val="24"/>
          <w:szCs w:val="24"/>
        </w:rPr>
        <w:t>y</w:t>
      </w:r>
      <w:r w:rsidR="003C05EE" w:rsidRPr="00CE1722">
        <w:rPr>
          <w:rFonts w:ascii="Times New Roman" w:hAnsi="Times New Roman" w:cs="Times New Roman"/>
          <w:sz w:val="24"/>
          <w:szCs w:val="24"/>
        </w:rPr>
        <w:t xml:space="preserve"> (</w:t>
      </w:r>
      <w:r w:rsidR="003077F7" w:rsidRPr="00CE1722">
        <w:rPr>
          <w:rFonts w:ascii="Times New Roman" w:hAnsi="Times New Roman" w:cs="Times New Roman"/>
          <w:sz w:val="24"/>
          <w:szCs w:val="24"/>
        </w:rPr>
        <w:t>I</w:t>
      </w:r>
      <w:r w:rsidR="003077F7" w:rsidRPr="00CE1722">
        <w:rPr>
          <w:rFonts w:ascii="Times New Roman" w:hAnsi="Times New Roman" w:cs="Times New Roman"/>
          <w:sz w:val="24"/>
          <w:szCs w:val="24"/>
          <w:vertAlign w:val="superscript"/>
        </w:rPr>
        <w:t>2</w:t>
      </w:r>
      <w:r w:rsidR="003077F7" w:rsidRPr="00CE1722">
        <w:rPr>
          <w:rFonts w:ascii="Times New Roman" w:hAnsi="Times New Roman" w:cs="Times New Roman"/>
          <w:sz w:val="24"/>
          <w:szCs w:val="24"/>
        </w:rPr>
        <w:t xml:space="preserve"> &gt; 50% or I</w:t>
      </w:r>
      <w:r w:rsidR="003077F7" w:rsidRPr="00CE1722">
        <w:rPr>
          <w:rFonts w:ascii="Times New Roman" w:hAnsi="Times New Roman" w:cs="Times New Roman"/>
          <w:sz w:val="24"/>
          <w:szCs w:val="24"/>
          <w:vertAlign w:val="superscript"/>
        </w:rPr>
        <w:t>2</w:t>
      </w:r>
      <w:r w:rsidR="003077F7" w:rsidRPr="00CE1722">
        <w:rPr>
          <w:rFonts w:ascii="Times New Roman" w:hAnsi="Times New Roman" w:cs="Times New Roman"/>
          <w:sz w:val="24"/>
          <w:szCs w:val="24"/>
        </w:rPr>
        <w:t xml:space="preserve"> &gt; 75%)</w:t>
      </w:r>
      <w:r w:rsidR="00CD101D" w:rsidRPr="00CE1722">
        <w:rPr>
          <w:rFonts w:ascii="Times New Roman" w:hAnsi="Times New Roman" w:cs="Times New Roman"/>
          <w:sz w:val="24"/>
          <w:szCs w:val="24"/>
        </w:rPr>
        <w:t>.</w:t>
      </w:r>
      <w:r w:rsidR="003077F7" w:rsidRPr="00CE1722">
        <w:rPr>
          <w:rFonts w:ascii="Times New Roman" w:hAnsi="Times New Roman" w:cs="Times New Roman"/>
          <w:sz w:val="24"/>
          <w:szCs w:val="24"/>
        </w:rPr>
        <w:t xml:space="preserve"> Analyses </w:t>
      </w:r>
      <w:r w:rsidR="009251BB" w:rsidRPr="00CE1722">
        <w:rPr>
          <w:rFonts w:ascii="Times New Roman" w:hAnsi="Times New Roman" w:cs="Times New Roman"/>
          <w:sz w:val="24"/>
          <w:szCs w:val="24"/>
        </w:rPr>
        <w:t>demonstrated distinct imp</w:t>
      </w:r>
      <w:r w:rsidRPr="00CE1722">
        <w:rPr>
          <w:rFonts w:ascii="Times New Roman" w:hAnsi="Times New Roman" w:cs="Times New Roman"/>
          <w:sz w:val="24"/>
          <w:szCs w:val="24"/>
        </w:rPr>
        <w:t>rovement on dim light melatonin onset</w:t>
      </w:r>
      <w:r w:rsidR="00E81741" w:rsidRPr="00CE1722">
        <w:rPr>
          <w:rFonts w:ascii="Times New Roman" w:hAnsi="Times New Roman" w:cs="Times New Roman"/>
          <w:sz w:val="24"/>
          <w:szCs w:val="24"/>
        </w:rPr>
        <w:t xml:space="preserve"> (SMD = 1.66, 95% </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 1.20 to 2.12, P &lt; 0.001; 6 trials, N = 238, I</w:t>
      </w:r>
      <w:r w:rsidR="00E81741" w:rsidRPr="00CE1722">
        <w:rPr>
          <w:rFonts w:ascii="Times New Roman" w:hAnsi="Times New Roman" w:cs="Times New Roman"/>
          <w:sz w:val="24"/>
          <w:szCs w:val="24"/>
          <w:vertAlign w:val="superscript"/>
        </w:rPr>
        <w:t xml:space="preserve">2 </w:t>
      </w:r>
      <w:r w:rsidR="00E81741" w:rsidRPr="00CE1722">
        <w:rPr>
          <w:rFonts w:ascii="Times New Roman" w:hAnsi="Times New Roman" w:cs="Times New Roman"/>
          <w:sz w:val="24"/>
          <w:szCs w:val="24"/>
        </w:rPr>
        <w:t>= 51.3%)</w:t>
      </w:r>
      <w:r w:rsidRPr="00CE1722">
        <w:rPr>
          <w:rFonts w:ascii="Times New Roman" w:hAnsi="Times New Roman" w:cs="Times New Roman"/>
          <w:sz w:val="24"/>
          <w:szCs w:val="24"/>
        </w:rPr>
        <w:t>, sleep onset latency</w:t>
      </w:r>
      <w:r w:rsidR="00E81741" w:rsidRPr="00CE1722">
        <w:rPr>
          <w:rFonts w:ascii="Times New Roman" w:hAnsi="Times New Roman" w:cs="Times New Roman"/>
          <w:sz w:val="24"/>
          <w:szCs w:val="24"/>
        </w:rPr>
        <w:t xml:space="preserve"> (SMD = 1.34, 95% </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 0.74 to 1.95, P &lt; 0.001; 8 trials, N = 317, I</w:t>
      </w:r>
      <w:r w:rsidR="00E81741" w:rsidRPr="00CE1722">
        <w:rPr>
          <w:rFonts w:ascii="Times New Roman" w:hAnsi="Times New Roman" w:cs="Times New Roman"/>
          <w:sz w:val="24"/>
          <w:szCs w:val="24"/>
          <w:vertAlign w:val="superscript"/>
        </w:rPr>
        <w:t xml:space="preserve">2 </w:t>
      </w:r>
      <w:r w:rsidR="00E81741" w:rsidRPr="00CE1722">
        <w:rPr>
          <w:rFonts w:ascii="Times New Roman" w:hAnsi="Times New Roman" w:cs="Times New Roman"/>
          <w:sz w:val="24"/>
          <w:szCs w:val="24"/>
        </w:rPr>
        <w:t>= 80.7%)</w:t>
      </w:r>
      <w:r w:rsidRPr="00CE1722">
        <w:rPr>
          <w:rFonts w:ascii="Times New Roman" w:hAnsi="Times New Roman" w:cs="Times New Roman"/>
          <w:sz w:val="24"/>
          <w:szCs w:val="24"/>
        </w:rPr>
        <w:t>, sleep onset time</w:t>
      </w:r>
      <w:r w:rsidR="00E81741" w:rsidRPr="00CE1722">
        <w:rPr>
          <w:rFonts w:ascii="Times New Roman" w:hAnsi="Times New Roman" w:cs="Times New Roman"/>
          <w:sz w:val="24"/>
          <w:szCs w:val="24"/>
        </w:rPr>
        <w:t xml:space="preserve"> (SMD = 0.98, 95% </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 0.60 to 1.36, P &lt; 0.001; 9 trials, N = 304, I</w:t>
      </w:r>
      <w:r w:rsidR="00E81741" w:rsidRPr="00CE1722">
        <w:rPr>
          <w:rFonts w:ascii="Times New Roman" w:hAnsi="Times New Roman" w:cs="Times New Roman"/>
          <w:sz w:val="24"/>
          <w:szCs w:val="24"/>
          <w:vertAlign w:val="superscript"/>
        </w:rPr>
        <w:t xml:space="preserve">2 </w:t>
      </w:r>
      <w:r w:rsidR="00E81741" w:rsidRPr="00CE1722">
        <w:rPr>
          <w:rFonts w:ascii="Times New Roman" w:hAnsi="Times New Roman" w:cs="Times New Roman"/>
          <w:sz w:val="24"/>
          <w:szCs w:val="24"/>
        </w:rPr>
        <w:t>= 54.2%)</w:t>
      </w:r>
      <w:r w:rsidR="009251BB" w:rsidRPr="00CE1722">
        <w:rPr>
          <w:rFonts w:ascii="Times New Roman" w:hAnsi="Times New Roman" w:cs="Times New Roman"/>
          <w:sz w:val="24"/>
          <w:szCs w:val="24"/>
        </w:rPr>
        <w:t>, all</w:t>
      </w:r>
      <w:r w:rsidRPr="00CE1722">
        <w:rPr>
          <w:rFonts w:ascii="Times New Roman" w:hAnsi="Times New Roman" w:cs="Times New Roman"/>
          <w:sz w:val="24"/>
          <w:szCs w:val="24"/>
        </w:rPr>
        <w:t xml:space="preserve"> P &lt; 10</w:t>
      </w:r>
      <w:r w:rsidRPr="00CE1722">
        <w:rPr>
          <w:rFonts w:ascii="Times New Roman" w:hAnsi="Times New Roman" w:cs="Times New Roman"/>
          <w:sz w:val="24"/>
          <w:szCs w:val="24"/>
          <w:vertAlign w:val="superscript"/>
        </w:rPr>
        <w:t>-3</w:t>
      </w:r>
      <w:r w:rsidRPr="00CE1722">
        <w:rPr>
          <w:rFonts w:ascii="Times New Roman" w:hAnsi="Times New Roman" w:cs="Times New Roman"/>
          <w:sz w:val="24"/>
          <w:szCs w:val="24"/>
        </w:rPr>
        <w:t>, and wake-up time</w:t>
      </w:r>
      <w:r w:rsidR="00E81741" w:rsidRPr="00CE1722">
        <w:rPr>
          <w:rFonts w:ascii="Times New Roman" w:hAnsi="Times New Roman" w:cs="Times New Roman"/>
          <w:sz w:val="24"/>
          <w:szCs w:val="24"/>
        </w:rPr>
        <w:t xml:space="preserve"> (SMD = 0.58, 95% </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 0.07 to 1.09, P &lt; 0.05; 5 trials, N = 195, I</w:t>
      </w:r>
      <w:r w:rsidR="00E81741" w:rsidRPr="00CE1722">
        <w:rPr>
          <w:rFonts w:ascii="Times New Roman" w:hAnsi="Times New Roman" w:cs="Times New Roman"/>
          <w:sz w:val="24"/>
          <w:szCs w:val="24"/>
          <w:vertAlign w:val="superscript"/>
        </w:rPr>
        <w:t xml:space="preserve">2 </w:t>
      </w:r>
      <w:r w:rsidR="00E81741" w:rsidRPr="00CE1722">
        <w:rPr>
          <w:rFonts w:ascii="Times New Roman" w:hAnsi="Times New Roman" w:cs="Times New Roman"/>
          <w:sz w:val="24"/>
          <w:szCs w:val="24"/>
        </w:rPr>
        <w:t>= 59.5%)</w:t>
      </w:r>
      <w:r w:rsidRPr="00CE1722">
        <w:rPr>
          <w:rFonts w:ascii="Times New Roman" w:hAnsi="Times New Roman" w:cs="Times New Roman"/>
          <w:sz w:val="24"/>
          <w:szCs w:val="24"/>
        </w:rPr>
        <w:t xml:space="preserve">. </w:t>
      </w:r>
      <w:r w:rsidR="009251BB" w:rsidRPr="00CE1722">
        <w:rPr>
          <w:rFonts w:ascii="Times New Roman" w:hAnsi="Times New Roman" w:cs="Times New Roman"/>
          <w:sz w:val="24"/>
          <w:szCs w:val="24"/>
        </w:rPr>
        <w:t>No clear evidence was shown for t</w:t>
      </w:r>
      <w:r w:rsidRPr="00CE1722">
        <w:rPr>
          <w:rFonts w:ascii="Times New Roman" w:hAnsi="Times New Roman" w:cs="Times New Roman"/>
          <w:sz w:val="24"/>
          <w:szCs w:val="24"/>
        </w:rPr>
        <w:t>otal sleep time</w:t>
      </w:r>
      <w:r w:rsidR="00E81741" w:rsidRPr="00CE1722">
        <w:rPr>
          <w:rFonts w:ascii="Times New Roman" w:hAnsi="Times New Roman" w:cs="Times New Roman"/>
          <w:sz w:val="24"/>
          <w:szCs w:val="24"/>
        </w:rPr>
        <w:t xml:space="preserve"> (SMD = 0.93, 95%CI</w:t>
      </w:r>
      <w:r w:rsidR="007E125F" w:rsidRPr="00CE1722">
        <w:rPr>
          <w:rFonts w:ascii="Times New Roman" w:hAnsi="Times New Roman" w:cs="Times New Roman"/>
          <w:sz w:val="24"/>
          <w:szCs w:val="24"/>
        </w:rPr>
        <w:t>]</w:t>
      </w:r>
      <w:r w:rsidR="00E81741" w:rsidRPr="00CE1722">
        <w:rPr>
          <w:rFonts w:ascii="Times New Roman" w:hAnsi="Times New Roman" w:cs="Times New Roman"/>
          <w:sz w:val="24"/>
          <w:szCs w:val="24"/>
        </w:rPr>
        <w:t>: -0.02 to 1.88, P &gt; 0.05; 6 trials, N = 235, I</w:t>
      </w:r>
      <w:r w:rsidR="00E81741" w:rsidRPr="00CE1722">
        <w:rPr>
          <w:rFonts w:ascii="Times New Roman" w:hAnsi="Times New Roman" w:cs="Times New Roman"/>
          <w:sz w:val="24"/>
          <w:szCs w:val="24"/>
          <w:vertAlign w:val="superscript"/>
        </w:rPr>
        <w:t xml:space="preserve">2 </w:t>
      </w:r>
      <w:r w:rsidR="00E81741" w:rsidRPr="00CE1722">
        <w:rPr>
          <w:rFonts w:ascii="Times New Roman" w:hAnsi="Times New Roman" w:cs="Times New Roman"/>
          <w:sz w:val="24"/>
          <w:szCs w:val="24"/>
        </w:rPr>
        <w:t>= 88.6</w:t>
      </w:r>
      <w:r w:rsidR="009251BB" w:rsidRPr="00CE1722">
        <w:rPr>
          <w:rFonts w:ascii="Times New Roman" w:hAnsi="Times New Roman" w:cs="Times New Roman"/>
          <w:sz w:val="24"/>
          <w:szCs w:val="24"/>
        </w:rPr>
        <w:t>%)</w:t>
      </w:r>
      <w:r w:rsidR="00E81741" w:rsidRPr="00CE1722">
        <w:rPr>
          <w:rFonts w:ascii="Times New Roman" w:hAnsi="Times New Roman" w:cs="Times New Roman"/>
          <w:sz w:val="24"/>
          <w:szCs w:val="24"/>
        </w:rPr>
        <w:t>.</w:t>
      </w:r>
      <w:r w:rsidR="007644B5" w:rsidRPr="00CE1722">
        <w:rPr>
          <w:rFonts w:ascii="Times New Roman" w:hAnsi="Times New Roman" w:cs="Times New Roman"/>
          <w:sz w:val="24"/>
          <w:szCs w:val="24"/>
        </w:rPr>
        <w:fldChar w:fldCharType="begin"/>
      </w:r>
      <w:r w:rsidR="004E3176">
        <w:rPr>
          <w:rFonts w:ascii="Times New Roman" w:hAnsi="Times New Roman" w:cs="Times New Roman"/>
          <w:sz w:val="24"/>
          <w:szCs w:val="24"/>
        </w:rPr>
        <w:instrText xml:space="preserve"> ADDIN EN.CITE &lt;EndNote&gt;&lt;Cite&gt;&lt;Author&gt;van Geijlswijk&lt;/Author&gt;&lt;Year&gt;2010&lt;/Year&gt;&lt;RecNum&gt;2388&lt;/RecNum&gt;&lt;DisplayText&gt;[42]&lt;/DisplayText&gt;&lt;record&gt;&lt;rec-number&gt;2388&lt;/rec-number&gt;&lt;foreign-keys&gt;&lt;key app="EN" db-id="00d9afp2cdvvsiedf96x5rt5vp52w2s0252z" timestamp="1612441886"&gt;2388&lt;/key&gt;&lt;/foreign-keys&gt;&lt;ref-type name="Journal Article"&gt;17&lt;/ref-type&gt;&lt;contributors&gt;&lt;authors&gt;&lt;author&gt;van Geijlswijk, I. M.Korzilius, H. P.Smits, M. G.&lt;/author&gt;&lt;/authors&gt;&lt;/contributors&gt;&lt;auth-address&gt;Faculty of Veterinary Medicine, Pharmacy Department, Utrecht University, Utrecht, The Netherlands. i.m.vangeijlswijk@uu.nl&lt;/auth-address&gt;&lt;titles&gt;&lt;title&gt;The use of exogenous melatonin in delayed sleep phase disorder: a meta-analysis&lt;/title&gt;&lt;secondary-title&gt;Sleep&lt;/secondary-title&gt;&lt;/titles&gt;&lt;periodical&gt;&lt;full-title&gt;Sleep&lt;/full-title&gt;&lt;/periodical&gt;&lt;pages&gt;1605-14&lt;/pages&gt;&lt;volume&gt;33&lt;/volume&gt;&lt;number&gt;12&lt;/number&gt;&lt;edition&gt;2010/12/02&lt;/edition&gt;&lt;keywords&gt;&lt;keyword&gt;AdultCentral Nervous System Depressants/*therapeutic useChildDrug Administration ScheduleHumansMelatonin/*therapeutic useSleep Disorders, Circadian Rhythm/*drug therapyTreatment OutcomeMelatonindelayed sleep phase disordermeta-analysis&lt;/keyword&gt;&lt;/keywords&gt;&lt;dates&gt;&lt;year&gt;2010&lt;/year&gt;&lt;pub-dates&gt;&lt;date&gt;Dec&lt;/date&gt;&lt;/pub-dates&gt;&lt;/dates&gt;&lt;isbn&gt;0161-8105 (Print)0161-8105&lt;/isbn&gt;&lt;accession-num&gt;21120122&lt;/accession-num&gt;&lt;urls&gt;&lt;/urls&gt;&lt;custom2&gt;PMC2982730&lt;/custom2&gt;&lt;electronic-resource-num&gt;10.1093/sleep/33.12.1605&lt;/electronic-resource-num&gt;&lt;remote-database-provider&gt;NLM&lt;/remote-database-provider&gt;&lt;language&gt;eng&lt;/language&gt;&lt;/record&gt;&lt;/Cite&gt;&lt;/EndNote&gt;</w:instrText>
      </w:r>
      <w:r w:rsidR="007644B5"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[42]</w:t>
      </w:r>
      <w:r w:rsidR="007644B5" w:rsidRPr="00CE1722">
        <w:rPr>
          <w:rFonts w:ascii="Times New Roman" w:hAnsi="Times New Roman" w:cs="Times New Roman"/>
          <w:sz w:val="24"/>
          <w:szCs w:val="24"/>
        </w:rPr>
        <w:fldChar w:fldCharType="end"/>
      </w:r>
    </w:p>
    <w:p w14:paraId="6CB0862E" w14:textId="14064B50"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Children with neurodevelopmental disorders also </w:t>
      </w:r>
      <w:r w:rsidR="009251BB" w:rsidRPr="00CE1722">
        <w:rPr>
          <w:rFonts w:ascii="Times New Roman" w:hAnsi="Times New Roman" w:cs="Times New Roman"/>
          <w:sz w:val="24"/>
          <w:szCs w:val="24"/>
        </w:rPr>
        <w:t xml:space="preserve">experienced </w:t>
      </w:r>
      <w:r w:rsidRPr="00CE1722">
        <w:rPr>
          <w:rFonts w:ascii="Times New Roman" w:hAnsi="Times New Roman" w:cs="Times New Roman"/>
          <w:sz w:val="24"/>
          <w:szCs w:val="24"/>
        </w:rPr>
        <w:t>significantly improved total sleep time</w:t>
      </w:r>
      <w:r w:rsidR="0029180A" w:rsidRPr="00CE1722">
        <w:rPr>
          <w:rFonts w:ascii="Times New Roman" w:hAnsi="Times New Roman" w:cs="Times New Roman"/>
          <w:sz w:val="24"/>
          <w:szCs w:val="24"/>
        </w:rPr>
        <w:t xml:space="preserve"> (SMD = 0.82, 95% </w:t>
      </w:r>
      <w:r w:rsidR="007E125F" w:rsidRPr="00CE1722">
        <w:rPr>
          <w:rFonts w:ascii="Times New Roman" w:hAnsi="Times New Roman" w:cs="Times New Roman"/>
          <w:sz w:val="24"/>
          <w:szCs w:val="24"/>
        </w:rPr>
        <w:t>[</w:t>
      </w:r>
      <w:r w:rsidR="0029180A"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29180A" w:rsidRPr="00CE1722">
        <w:rPr>
          <w:rFonts w:ascii="Times New Roman" w:hAnsi="Times New Roman" w:cs="Times New Roman"/>
          <w:sz w:val="24"/>
          <w:szCs w:val="24"/>
        </w:rPr>
        <w:t>: 0.37 to 1.24, P &lt; 0.001; 9 trials, N = 541, I</w:t>
      </w:r>
      <w:r w:rsidR="0029180A" w:rsidRPr="00CE1722">
        <w:rPr>
          <w:rFonts w:ascii="Times New Roman" w:hAnsi="Times New Roman" w:cs="Times New Roman"/>
          <w:sz w:val="24"/>
          <w:szCs w:val="24"/>
          <w:vertAlign w:val="superscript"/>
        </w:rPr>
        <w:t>2</w:t>
      </w:r>
      <w:r w:rsidR="0029180A" w:rsidRPr="00CE1722">
        <w:rPr>
          <w:rFonts w:ascii="Times New Roman" w:hAnsi="Times New Roman" w:cs="Times New Roman"/>
          <w:sz w:val="24"/>
          <w:szCs w:val="24"/>
        </w:rPr>
        <w:t xml:space="preserve"> = 80.1%)</w:t>
      </w:r>
      <w:r w:rsidRPr="00CE1722">
        <w:rPr>
          <w:rFonts w:ascii="Times New Roman" w:hAnsi="Times New Roman" w:cs="Times New Roman"/>
          <w:sz w:val="24"/>
          <w:szCs w:val="24"/>
        </w:rPr>
        <w:t xml:space="preserve"> and sleep onset latency</w:t>
      </w:r>
      <w:r w:rsidR="00A412CB" w:rsidRPr="00CE1722">
        <w:rPr>
          <w:rFonts w:ascii="Times New Roman" w:hAnsi="Times New Roman" w:cs="Times New Roman"/>
          <w:sz w:val="24"/>
          <w:szCs w:val="24"/>
        </w:rPr>
        <w:t xml:space="preserve"> (SMD = 0.82, 95% </w:t>
      </w:r>
      <w:r w:rsidR="007E125F" w:rsidRPr="00CE1722">
        <w:rPr>
          <w:rFonts w:ascii="Times New Roman" w:hAnsi="Times New Roman" w:cs="Times New Roman"/>
          <w:sz w:val="24"/>
          <w:szCs w:val="24"/>
        </w:rPr>
        <w:t>[</w:t>
      </w:r>
      <w:r w:rsidR="00A412CB"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A412CB" w:rsidRPr="00CE1722">
        <w:rPr>
          <w:rFonts w:ascii="Times New Roman" w:hAnsi="Times New Roman" w:cs="Times New Roman"/>
          <w:sz w:val="24"/>
          <w:szCs w:val="24"/>
        </w:rPr>
        <w:t>: 0.45 to 1.17, P &lt; 0.001;11 trials, N = 581, I</w:t>
      </w:r>
      <w:r w:rsidR="00A412CB" w:rsidRPr="00CE1722">
        <w:rPr>
          <w:rFonts w:ascii="Times New Roman" w:hAnsi="Times New Roman" w:cs="Times New Roman"/>
          <w:sz w:val="24"/>
          <w:szCs w:val="24"/>
          <w:vertAlign w:val="superscript"/>
        </w:rPr>
        <w:t>2</w:t>
      </w:r>
      <w:r w:rsidR="00A412CB" w:rsidRPr="00CE1722">
        <w:rPr>
          <w:rFonts w:ascii="Times New Roman" w:hAnsi="Times New Roman" w:cs="Times New Roman"/>
          <w:sz w:val="24"/>
          <w:szCs w:val="24"/>
        </w:rPr>
        <w:t xml:space="preserve"> = 73.9%)</w:t>
      </w:r>
      <w:r w:rsidRPr="00CE1722">
        <w:rPr>
          <w:rFonts w:ascii="Times New Roman" w:hAnsi="Times New Roman" w:cs="Times New Roman"/>
          <w:sz w:val="24"/>
          <w:szCs w:val="24"/>
        </w:rPr>
        <w:t>, reaching P &lt; 10</w:t>
      </w:r>
      <w:r w:rsidRPr="00CE1722">
        <w:rPr>
          <w:rFonts w:ascii="Times New Roman" w:hAnsi="Times New Roman" w:cs="Times New Roman"/>
          <w:sz w:val="24"/>
          <w:szCs w:val="24"/>
          <w:vertAlign w:val="superscript"/>
        </w:rPr>
        <w:t>-3</w:t>
      </w:r>
      <w:r w:rsidRPr="00CE1722">
        <w:rPr>
          <w:rFonts w:ascii="Times New Roman" w:hAnsi="Times New Roman" w:cs="Times New Roman"/>
          <w:sz w:val="24"/>
          <w:szCs w:val="24"/>
        </w:rPr>
        <w:t xml:space="preserve"> both </w:t>
      </w:r>
      <w:r w:rsidR="009251BB" w:rsidRPr="00CE1722">
        <w:rPr>
          <w:rFonts w:ascii="Times New Roman" w:hAnsi="Times New Roman" w:cs="Times New Roman"/>
          <w:sz w:val="24"/>
          <w:szCs w:val="24"/>
        </w:rPr>
        <w:t xml:space="preserve">with a </w:t>
      </w:r>
      <w:r w:rsidRPr="00CE1722">
        <w:rPr>
          <w:rFonts w:ascii="Times New Roman" w:hAnsi="Times New Roman" w:cs="Times New Roman"/>
          <w:sz w:val="24"/>
          <w:szCs w:val="24"/>
        </w:rPr>
        <w:t xml:space="preserve">high </w:t>
      </w:r>
      <w:r w:rsidR="009251BB" w:rsidRPr="00CE1722">
        <w:rPr>
          <w:rFonts w:ascii="Times New Roman" w:hAnsi="Times New Roman" w:cs="Times New Roman"/>
          <w:sz w:val="24"/>
          <w:szCs w:val="24"/>
        </w:rPr>
        <w:t xml:space="preserve">level of </w:t>
      </w:r>
      <w:r w:rsidRPr="00CE1722">
        <w:rPr>
          <w:rFonts w:ascii="Times New Roman" w:hAnsi="Times New Roman" w:cs="Times New Roman"/>
          <w:sz w:val="24"/>
          <w:szCs w:val="24"/>
        </w:rPr>
        <w:t>heterogeneity (I</w:t>
      </w:r>
      <w:r w:rsidRPr="00CE1722">
        <w:rPr>
          <w:rFonts w:ascii="Times New Roman" w:hAnsi="Times New Roman" w:cs="Times New Roman"/>
          <w:sz w:val="24"/>
          <w:szCs w:val="24"/>
          <w:vertAlign w:val="superscript"/>
        </w:rPr>
        <w:t>2</w:t>
      </w:r>
      <w:r w:rsidRPr="00CE1722">
        <w:rPr>
          <w:rFonts w:ascii="Times New Roman" w:hAnsi="Times New Roman" w:cs="Times New Roman"/>
          <w:sz w:val="24"/>
          <w:szCs w:val="24"/>
        </w:rPr>
        <w:t xml:space="preserve"> &gt; 50%). </w:t>
      </w:r>
      <w:r w:rsidR="009251BB" w:rsidRPr="00CE1722">
        <w:rPr>
          <w:rFonts w:ascii="Times New Roman" w:hAnsi="Times New Roman" w:cs="Times New Roman"/>
          <w:sz w:val="24"/>
          <w:szCs w:val="24"/>
        </w:rPr>
        <w:t>No clear evidence was demonstrated for n</w:t>
      </w:r>
      <w:r w:rsidRPr="00CE1722">
        <w:rPr>
          <w:rFonts w:ascii="Times New Roman" w:hAnsi="Times New Roman" w:cs="Times New Roman"/>
          <w:sz w:val="24"/>
          <w:szCs w:val="24"/>
        </w:rPr>
        <w:t xml:space="preserve">octurnal awakening frequency </w:t>
      </w:r>
      <w:r w:rsidR="00A412CB" w:rsidRPr="00CE1722">
        <w:rPr>
          <w:rFonts w:ascii="Times New Roman" w:hAnsi="Times New Roman" w:cs="Times New Roman"/>
          <w:sz w:val="24"/>
          <w:szCs w:val="24"/>
        </w:rPr>
        <w:t xml:space="preserve">(SMD = 0.75, 95% </w:t>
      </w:r>
      <w:r w:rsidR="007E125F" w:rsidRPr="00CE1722">
        <w:rPr>
          <w:rFonts w:ascii="Times New Roman" w:hAnsi="Times New Roman" w:cs="Times New Roman"/>
          <w:sz w:val="24"/>
          <w:szCs w:val="24"/>
        </w:rPr>
        <w:t>[</w:t>
      </w:r>
      <w:r w:rsidR="00A412CB"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A412CB" w:rsidRPr="00CE1722">
        <w:rPr>
          <w:rFonts w:ascii="Times New Roman" w:hAnsi="Times New Roman" w:cs="Times New Roman"/>
          <w:sz w:val="24"/>
          <w:szCs w:val="24"/>
        </w:rPr>
        <w:t xml:space="preserve">: -0.38 to 1.89, </w:t>
      </w:r>
      <w:r w:rsidR="00A412CB" w:rsidRPr="00CE1722">
        <w:rPr>
          <w:rFonts w:ascii="Times New Roman" w:hAnsi="Times New Roman" w:cs="Times New Roman"/>
          <w:sz w:val="24"/>
          <w:szCs w:val="24"/>
        </w:rPr>
        <w:lastRenderedPageBreak/>
        <w:t>P &gt; 0.05; 5 trials, N = 277, I</w:t>
      </w:r>
      <w:r w:rsidR="00A412CB" w:rsidRPr="00CE1722">
        <w:rPr>
          <w:rFonts w:ascii="Times New Roman" w:hAnsi="Times New Roman" w:cs="Times New Roman"/>
          <w:sz w:val="24"/>
          <w:szCs w:val="24"/>
          <w:vertAlign w:val="superscript"/>
        </w:rPr>
        <w:t>2</w:t>
      </w:r>
      <w:r w:rsidR="00A412CB" w:rsidRPr="00CE1722">
        <w:rPr>
          <w:rFonts w:ascii="Times New Roman" w:hAnsi="Times New Roman" w:cs="Times New Roman"/>
          <w:sz w:val="24"/>
          <w:szCs w:val="24"/>
        </w:rPr>
        <w:t xml:space="preserve"> = 91.2%).</w:t>
      </w:r>
      <w:r w:rsidR="007644B5"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&lt;EndNote&gt;&lt;Cite&gt;&lt;Author&gt;Abdelgadir&lt;/Author&gt;&lt;Year&gt;2018&lt;/Year&gt;&lt;RecNum&gt;2354&lt;/RecNum&gt;&lt;DisplayText&gt;[26]&lt;/DisplayText&gt;&lt;record&gt;&lt;rec-number&gt;2354&lt;/rec-number&gt;&lt;foreign-keys&gt;&lt;key app="EN" db-id="00d9afp2cdvvsiedf96x5rt5vp52w2s0252z" timestamp="1612441886"&gt;2354&lt;/key&gt;&lt;/foreign-keys&gt;&lt;ref-type name="Journal Article"&gt;17&lt;/ref-type&gt;&lt;contributors&gt;&lt;authors&gt;&lt;author&gt;Abdelgadir, I. S.Gordon, M. A.Akobeng, A. K.&lt;/author&gt;&lt;/authors&gt;&lt;/contributors&gt;&lt;auth-address&gt;Pediatrics, Sidra Medical and Research Center, Doha, Qatar.Pediatrics, Weill Cornell Medical College, Doha, Qatar.School of Medicine and Dentistry, University of Central Lancashire, Preston, UK.&lt;/auth-address&gt;&lt;titles&gt;&lt;title&gt;Melatonin for the management of sleep problems in children with neurodevelopmental disorders: a systematic review and meta-analysis&lt;/title&gt;&lt;secondary-title&gt;Arch Dis Child&lt;/secondary-title&gt;&lt;/titles&gt;&lt;pages&gt;1155-1162&lt;/pages&gt;&lt;volume&gt;103&lt;/volume&gt;&lt;number&gt;12&lt;/number&gt;&lt;edition&gt;2018/05/04&lt;/edition&gt;&lt;keywords&gt;&lt;keyword&gt;Central Nervous System Depressants/*therapeutic useChildHumansMelatonin/*therapeutic useModels, StatisticalNeurodevelopmental Disorders/*complicationsSleep Wake Disorders/*drug therapy/etiologyTreatment Outcome*neurodevelopment*paediatric practice*sleep&lt;/keyword&gt;&lt;/keywords&gt;&lt;dates&gt;&lt;year&gt;2018&lt;/year&gt;&lt;pub-dates&gt;&lt;date&gt;Dec&lt;/date&gt;&lt;/pub-dates&gt;&lt;/dates&gt;&lt;isbn&gt;0003-9888&lt;/isbn&gt;&lt;accession-num&gt;29720494&lt;/accession-num&gt;&lt;urls&gt;&lt;related-urls&gt;&lt;url&gt;https://adc.bmj.com/content/103/12/1155.long&lt;/url&gt;&lt;/related-urls&gt;&lt;/urls&gt;&lt;electronic-resource-num&gt;10.1136/archdischild-2017-314181&lt;/electronic-resource-num&gt;&lt;remote-database-provider&gt;NLM&lt;/remote-database-provider&gt;&lt;language&gt;eng&lt;/language&gt;&lt;/record&gt;&lt;/Cite&gt;&lt;/EndNote&gt;</w:instrText>
      </w:r>
      <w:r w:rsidR="007644B5"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[26]</w:t>
      </w:r>
      <w:r w:rsidR="007644B5"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p>
    <w:p w14:paraId="4B18795D" w14:textId="790F8FE4" w:rsidR="00252079" w:rsidRPr="00CE1722" w:rsidRDefault="00252079" w:rsidP="001B710E">
      <w:pPr>
        <w:pStyle w:val="Heading2"/>
      </w:pPr>
      <w:r w:rsidRPr="00CE1722">
        <w:t xml:space="preserve">3.5 Perioperative </w:t>
      </w:r>
      <w:r w:rsidR="009251BB" w:rsidRPr="00CE1722">
        <w:t>status</w:t>
      </w:r>
    </w:p>
    <w:p w14:paraId="52663AFF" w14:textId="77777777" w:rsidR="005F3A03" w:rsidRDefault="00076ABD" w:rsidP="005F3A03">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As shown in Table </w:t>
      </w:r>
      <w:r w:rsidR="004B2668">
        <w:rPr>
          <w:rFonts w:ascii="Times New Roman" w:hAnsi="Times New Roman" w:cs="Times New Roman"/>
          <w:sz w:val="24"/>
          <w:szCs w:val="24"/>
        </w:rPr>
        <w:t>3</w:t>
      </w:r>
      <w:r w:rsidRPr="00CE1722">
        <w:rPr>
          <w:rFonts w:ascii="Times New Roman" w:hAnsi="Times New Roman" w:cs="Times New Roman"/>
          <w:sz w:val="24"/>
          <w:szCs w:val="24"/>
        </w:rPr>
        <w:t xml:space="preserve"> and Fig. 4, w</w:t>
      </w:r>
      <w:r w:rsidR="00252079" w:rsidRPr="00CE1722">
        <w:rPr>
          <w:rFonts w:ascii="Times New Roman" w:hAnsi="Times New Roman" w:cs="Times New Roman"/>
          <w:sz w:val="24"/>
          <w:szCs w:val="24"/>
        </w:rPr>
        <w:t xml:space="preserve">e </w:t>
      </w:r>
      <w:r w:rsidR="006470D2" w:rsidRPr="00CE1722">
        <w:rPr>
          <w:rFonts w:ascii="Times New Roman" w:hAnsi="Times New Roman" w:cs="Times New Roman"/>
          <w:sz w:val="24"/>
          <w:szCs w:val="24"/>
        </w:rPr>
        <w:t>included</w:t>
      </w:r>
      <w:r w:rsidR="00252079" w:rsidRPr="00CE1722">
        <w:rPr>
          <w:rFonts w:ascii="Times New Roman" w:hAnsi="Times New Roman" w:cs="Times New Roman"/>
          <w:sz w:val="24"/>
          <w:szCs w:val="24"/>
        </w:rPr>
        <w:t xml:space="preserve"> surgical patients in this subdivision, considering postoperative pain as a</w:t>
      </w:r>
      <w:r w:rsidR="006470D2" w:rsidRPr="00CE1722">
        <w:rPr>
          <w:rFonts w:ascii="Times New Roman" w:hAnsi="Times New Roman" w:cs="Times New Roman"/>
          <w:sz w:val="24"/>
          <w:szCs w:val="24"/>
        </w:rPr>
        <w:t>n outcome of</w:t>
      </w:r>
      <w:r w:rsidR="00252079" w:rsidRPr="00CE1722">
        <w:rPr>
          <w:rFonts w:ascii="Times New Roman" w:hAnsi="Times New Roman" w:cs="Times New Roman"/>
          <w:sz w:val="24"/>
          <w:szCs w:val="24"/>
        </w:rPr>
        <w:t xml:space="preserve"> significant </w:t>
      </w:r>
      <w:r w:rsidRPr="00CE1722">
        <w:rPr>
          <w:rFonts w:ascii="Times New Roman" w:hAnsi="Times New Roman" w:cs="Times New Roman"/>
          <w:sz w:val="24"/>
          <w:szCs w:val="24"/>
        </w:rPr>
        <w:t>interest</w:t>
      </w:r>
      <w:r w:rsidR="00252079" w:rsidRPr="00CE1722">
        <w:rPr>
          <w:rFonts w:ascii="Times New Roman" w:hAnsi="Times New Roman" w:cs="Times New Roman"/>
          <w:sz w:val="24"/>
          <w:szCs w:val="24"/>
        </w:rPr>
        <w:t>. Four quantitative reviews presented meta-analys</w:t>
      </w:r>
      <w:r w:rsidR="006470D2" w:rsidRPr="00CE1722">
        <w:rPr>
          <w:rFonts w:ascii="Times New Roman" w:hAnsi="Times New Roman" w:cs="Times New Roman"/>
          <w:sz w:val="24"/>
          <w:szCs w:val="24"/>
        </w:rPr>
        <w:t>e</w:t>
      </w:r>
      <w:r w:rsidR="00252079" w:rsidRPr="00CE1722">
        <w:rPr>
          <w:rFonts w:ascii="Times New Roman" w:hAnsi="Times New Roman" w:cs="Times New Roman"/>
          <w:sz w:val="24"/>
          <w:szCs w:val="24"/>
        </w:rPr>
        <w:t xml:space="preserve">s on randomized controlled trials </w:t>
      </w:r>
      <w:r w:rsidR="006470D2" w:rsidRPr="00CE1722">
        <w:rPr>
          <w:rFonts w:ascii="Times New Roman" w:hAnsi="Times New Roman" w:cs="Times New Roman"/>
          <w:sz w:val="24"/>
          <w:szCs w:val="24"/>
        </w:rPr>
        <w:t xml:space="preserve">with </w:t>
      </w:r>
      <w:r w:rsidR="00252079" w:rsidRPr="00CE1722">
        <w:rPr>
          <w:rFonts w:ascii="Times New Roman" w:hAnsi="Times New Roman" w:cs="Times New Roman"/>
          <w:sz w:val="24"/>
          <w:szCs w:val="24"/>
        </w:rPr>
        <w:t>postoperative pain, pre-and postoperative anxiety level, and postoperative course</w:t>
      </w:r>
      <w:r w:rsidR="006470D2" w:rsidRPr="00CE1722">
        <w:rPr>
          <w:rFonts w:ascii="Times New Roman" w:hAnsi="Times New Roman" w:cs="Times New Roman"/>
          <w:sz w:val="24"/>
          <w:szCs w:val="24"/>
        </w:rPr>
        <w:t xml:space="preserve"> as the outcomes</w:t>
      </w:r>
      <w:r w:rsidR="00252079" w:rsidRPr="00CE1722">
        <w:rPr>
          <w:rFonts w:ascii="Times New Roman" w:hAnsi="Times New Roman" w:cs="Times New Roman"/>
          <w:sz w:val="24"/>
          <w:szCs w:val="24"/>
        </w:rPr>
        <w:t xml:space="preserve">. </w:t>
      </w:r>
    </w:p>
    <w:p w14:paraId="65ACFB67" w14:textId="77777777" w:rsidR="005F3A03" w:rsidRDefault="005F3A03" w:rsidP="005F3A03">
      <w:pPr>
        <w:spacing w:line="480" w:lineRule="auto"/>
        <w:ind w:firstLineChars="100" w:firstLine="240"/>
        <w:rPr>
          <w:rFonts w:ascii="Times New Roman" w:hAnsi="Times New Roman" w:cs="Times New Roman"/>
          <w:sz w:val="24"/>
          <w:szCs w:val="24"/>
        </w:rPr>
      </w:pPr>
    </w:p>
    <w:p w14:paraId="78850356" w14:textId="0A0B118D" w:rsidR="00E81550" w:rsidRPr="005F3A03" w:rsidRDefault="00ED703D" w:rsidP="005F3A03">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b/>
          <w:bCs/>
          <w:sz w:val="24"/>
          <w:szCs w:val="24"/>
        </w:rPr>
        <w:t xml:space="preserve">Table </w:t>
      </w:r>
      <w:r>
        <w:rPr>
          <w:rFonts w:ascii="Times New Roman" w:hAnsi="Times New Roman" w:cs="Times New Roman"/>
          <w:b/>
          <w:bCs/>
          <w:sz w:val="24"/>
          <w:szCs w:val="24"/>
        </w:rPr>
        <w:t>3</w:t>
      </w:r>
      <w:r w:rsidRPr="00CE1722">
        <w:rPr>
          <w:rFonts w:ascii="Times New Roman" w:hAnsi="Times New Roman" w:cs="Times New Roman"/>
          <w:sz w:val="24"/>
          <w:szCs w:val="24"/>
        </w:rPr>
        <w:t xml:space="preserve"> Summary estimates of the associations between postoperative pain, surgical anxiety, postoperative course outcomes, and melatonin treatment</w:t>
      </w:r>
      <w:r w:rsidR="00E81550">
        <w:rPr>
          <w:rFonts w:ascii="Times New Roman" w:hAnsi="Times New Roman" w:cs="Times New Roman"/>
          <w:sz w:val="24"/>
          <w:szCs w:val="24"/>
        </w:rPr>
        <w:t xml:space="preserve">. </w:t>
      </w:r>
      <w:r w:rsidRPr="00CE1722">
        <w:rPr>
          <w:rFonts w:ascii="Times New Roman" w:hAnsi="Times New Roman" w:cs="Times New Roman"/>
          <w:sz w:val="24"/>
          <w:szCs w:val="24"/>
        </w:rPr>
        <w:t xml:space="preserve">Melatonin treatment versus passive control. </w:t>
      </w:r>
    </w:p>
    <w:p w14:paraId="4F299759" w14:textId="77777777" w:rsidR="00647FD1" w:rsidRDefault="00647FD1" w:rsidP="00647FD1">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A2: AMSTAR 2 total score, A2-CD: AMSTAR 2 critical domain score, h: hour/hours, SMD: standardized mean difference, STAI: state-trait anxiety inventory, VAS: visual analogue scale</w:t>
      </w:r>
      <w:r w:rsidRPr="00CE1722">
        <w:rPr>
          <w:rFonts w:ascii="Times New Roman" w:eastAsiaTheme="minorHAnsi" w:hAnsi="Times New Roman" w:cs="Times New Roman"/>
          <w:sz w:val="24"/>
          <w:szCs w:val="24"/>
        </w:rPr>
        <w:t xml:space="preserve"> </w:t>
      </w:r>
    </w:p>
    <w:p w14:paraId="0977D17C" w14:textId="77777777" w:rsidR="00ED703D" w:rsidRPr="00CE1722" w:rsidRDefault="00ED703D" w:rsidP="00ED703D">
      <w:pPr>
        <w:spacing w:line="480" w:lineRule="auto"/>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1D02AC23" w14:textId="77777777" w:rsidR="006E27FF" w:rsidRDefault="006E27FF" w:rsidP="006E27FF">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p w14:paraId="219C1C2F" w14:textId="77777777" w:rsidR="005F3A03" w:rsidRDefault="005F3A03" w:rsidP="005F3A03">
      <w:pPr>
        <w:spacing w:line="480" w:lineRule="auto"/>
        <w:rPr>
          <w:rFonts w:ascii="Times New Roman" w:eastAsiaTheme="minorHAnsi" w:hAnsi="Times New Roman" w:cs="Times New Roman"/>
          <w:sz w:val="24"/>
          <w:szCs w:val="24"/>
        </w:rPr>
      </w:pPr>
      <w:bookmarkStart w:id="7" w:name="_Hlk76944718"/>
    </w:p>
    <w:p w14:paraId="6C5FEA77" w14:textId="1C41C12A" w:rsidR="00287DE3" w:rsidRPr="005F3A03" w:rsidRDefault="00354E46" w:rsidP="005F3A03">
      <w:pPr>
        <w:spacing w:line="480" w:lineRule="auto"/>
        <w:rPr>
          <w:rFonts w:ascii="Times New Roman" w:eastAsiaTheme="minorHAnsi" w:hAnsi="Times New Roman" w:cs="Times New Roman"/>
          <w:sz w:val="24"/>
          <w:szCs w:val="24"/>
        </w:rPr>
      </w:pPr>
      <w:r w:rsidRPr="00CE1722">
        <w:rPr>
          <w:rFonts w:ascii="Times New Roman" w:hAnsi="Times New Roman" w:cs="Times New Roman"/>
          <w:b/>
          <w:bCs/>
          <w:sz w:val="24"/>
          <w:szCs w:val="24"/>
        </w:rPr>
        <w:t xml:space="preserve">Fig. 4. </w:t>
      </w:r>
      <w:r w:rsidRPr="00CE1722">
        <w:rPr>
          <w:rFonts w:ascii="Times New Roman" w:hAnsi="Times New Roman" w:cs="Times New Roman"/>
          <w:sz w:val="24"/>
          <w:szCs w:val="24"/>
        </w:rPr>
        <w:t xml:space="preserve">Summary estimates of the associations between postoperative pain, surgical anxiety, postoperative course outcomes, and melatonin treatment </w:t>
      </w:r>
    </w:p>
    <w:p w14:paraId="095207B8" w14:textId="640E67F8" w:rsidR="00354E46" w:rsidRDefault="00354E46" w:rsidP="00953716">
      <w:pPr>
        <w:spacing w:after="0"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p w14:paraId="0DF8A593" w14:textId="29331C04" w:rsidR="006560F4" w:rsidRDefault="00354E46"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A2: AMSTAR 2 total score, A2-CD: AMSTAR 2 critical domain score, h: hour/hours, SMD: standardized mean difference, STAI: state-trait anxiety inventory, VAS: visual analogue scale</w:t>
      </w:r>
    </w:p>
    <w:p w14:paraId="6E11F011" w14:textId="77777777" w:rsidR="00865628" w:rsidRDefault="00354E46" w:rsidP="00865628">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 xml:space="preserve">Diamond </w:t>
      </w:r>
      <w:r w:rsidR="006560F4">
        <w:rPr>
          <w:rFonts w:ascii="Times New Roman" w:hAnsi="Times New Roman" w:cs="Times New Roman"/>
          <w:sz w:val="24"/>
          <w:szCs w:val="24"/>
        </w:rPr>
        <w:t>indicate</w:t>
      </w:r>
      <w:r w:rsidRPr="00CE1722">
        <w:rPr>
          <w:rFonts w:ascii="Times New Roman" w:hAnsi="Times New Roman" w:cs="Times New Roman"/>
          <w:sz w:val="24"/>
          <w:szCs w:val="24"/>
        </w:rPr>
        <w:t>s significant difference from control, p &lt; 0.05; Circle indicates non-</w:t>
      </w:r>
      <w:r w:rsidRPr="00CE1722">
        <w:rPr>
          <w:rFonts w:ascii="Times New Roman" w:hAnsi="Times New Roman" w:cs="Times New Roman"/>
          <w:sz w:val="24"/>
          <w:szCs w:val="24"/>
        </w:rPr>
        <w:lastRenderedPageBreak/>
        <w:t>significant effects.</w:t>
      </w:r>
    </w:p>
    <w:p w14:paraId="7D63A67B" w14:textId="5BAF45B4" w:rsidR="00865628" w:rsidRPr="00865628" w:rsidRDefault="00865628" w:rsidP="00865628">
      <w:pPr>
        <w:spacing w:after="0" w:line="480" w:lineRule="auto"/>
        <w:rPr>
          <w:rFonts w:ascii="Times New Roman"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72F6C8B9" w14:textId="77777777" w:rsidR="00865628" w:rsidRDefault="00865628" w:rsidP="00865628">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bookmarkEnd w:id="7"/>
    <w:p w14:paraId="63D67C80" w14:textId="77777777" w:rsidR="005F3A03" w:rsidRDefault="005F3A03" w:rsidP="005F3A03">
      <w:pPr>
        <w:spacing w:after="0" w:line="480" w:lineRule="auto"/>
        <w:rPr>
          <w:rFonts w:ascii="Times New Roman" w:hAnsi="Times New Roman" w:cs="Times New Roman"/>
          <w:sz w:val="24"/>
          <w:szCs w:val="24"/>
        </w:rPr>
      </w:pPr>
    </w:p>
    <w:p w14:paraId="3B675BA0" w14:textId="165206AB" w:rsidR="00252079" w:rsidRPr="00CE1722" w:rsidRDefault="00252079" w:rsidP="005F3A03">
      <w:pPr>
        <w:spacing w:after="0" w:line="480" w:lineRule="auto"/>
        <w:ind w:firstLine="240"/>
        <w:rPr>
          <w:rFonts w:ascii="Times New Roman" w:hAnsi="Times New Roman" w:cs="Times New Roman"/>
          <w:sz w:val="24"/>
          <w:szCs w:val="24"/>
        </w:rPr>
      </w:pPr>
      <w:r w:rsidRPr="00CE1722">
        <w:rPr>
          <w:rFonts w:ascii="Times New Roman" w:hAnsi="Times New Roman" w:cs="Times New Roman"/>
          <w:sz w:val="24"/>
          <w:szCs w:val="24"/>
        </w:rPr>
        <w:t xml:space="preserve">For overall surgical patients, the first analgesic requirement time </w:t>
      </w:r>
      <w:r w:rsidR="006470D2" w:rsidRPr="00CE1722">
        <w:rPr>
          <w:rFonts w:ascii="Times New Roman" w:hAnsi="Times New Roman" w:cs="Times New Roman"/>
          <w:sz w:val="24"/>
          <w:szCs w:val="24"/>
        </w:rPr>
        <w:t xml:space="preserve">was </w:t>
      </w:r>
      <w:r w:rsidRPr="00CE1722">
        <w:rPr>
          <w:rFonts w:ascii="Times New Roman" w:hAnsi="Times New Roman" w:cs="Times New Roman"/>
          <w:sz w:val="24"/>
          <w:szCs w:val="24"/>
        </w:rPr>
        <w:t xml:space="preserve">distinctly </w:t>
      </w:r>
      <w:r w:rsidR="006470D2" w:rsidRPr="00CE1722">
        <w:rPr>
          <w:rFonts w:ascii="Times New Roman" w:hAnsi="Times New Roman" w:cs="Times New Roman"/>
          <w:sz w:val="24"/>
          <w:szCs w:val="24"/>
        </w:rPr>
        <w:t>reduced</w:t>
      </w:r>
      <w:r w:rsidRPr="00CE1722">
        <w:rPr>
          <w:rFonts w:ascii="Times New Roman" w:hAnsi="Times New Roman" w:cs="Times New Roman"/>
          <w:sz w:val="24"/>
          <w:szCs w:val="24"/>
        </w:rPr>
        <w:t xml:space="preserve"> </w:t>
      </w:r>
      <w:r w:rsidR="009C436D" w:rsidRPr="00CE1722">
        <w:rPr>
          <w:rFonts w:ascii="Times New Roman" w:hAnsi="Times New Roman" w:cs="Times New Roman"/>
          <w:sz w:val="24"/>
          <w:szCs w:val="24"/>
        </w:rPr>
        <w:t xml:space="preserve">(SMD = 5.81, 95% </w:t>
      </w:r>
      <w:r w:rsidR="007E125F" w:rsidRPr="00CE1722">
        <w:rPr>
          <w:rFonts w:ascii="Times New Roman" w:hAnsi="Times New Roman" w:cs="Times New Roman"/>
          <w:sz w:val="24"/>
          <w:szCs w:val="24"/>
        </w:rPr>
        <w:t>[</w:t>
      </w:r>
      <w:r w:rsidR="009C436D"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C436D" w:rsidRPr="00CE1722">
        <w:rPr>
          <w:rFonts w:ascii="Times New Roman" w:hAnsi="Times New Roman" w:cs="Times New Roman"/>
          <w:sz w:val="24"/>
          <w:szCs w:val="24"/>
        </w:rPr>
        <w:t>: 2.57 to 9.05, P &lt; 0.001; 2 trials, N = 100, I</w:t>
      </w:r>
      <w:r w:rsidR="009C436D" w:rsidRPr="00CE1722">
        <w:rPr>
          <w:rFonts w:ascii="Times New Roman" w:hAnsi="Times New Roman" w:cs="Times New Roman"/>
          <w:sz w:val="24"/>
          <w:szCs w:val="24"/>
          <w:vertAlign w:val="superscript"/>
        </w:rPr>
        <w:t>2</w:t>
      </w:r>
      <w:r w:rsidR="009C436D" w:rsidRPr="00CE1722">
        <w:rPr>
          <w:rFonts w:ascii="Times New Roman" w:hAnsi="Times New Roman" w:cs="Times New Roman"/>
          <w:sz w:val="24"/>
          <w:szCs w:val="24"/>
        </w:rPr>
        <w:t xml:space="preserve"> = 92.2%)</w:t>
      </w:r>
      <w:r w:rsidRPr="00CE1722">
        <w:rPr>
          <w:rFonts w:ascii="Times New Roman" w:hAnsi="Times New Roman" w:cs="Times New Roman"/>
          <w:sz w:val="24"/>
          <w:szCs w:val="24"/>
        </w:rPr>
        <w:t>. Furthermore, post-, intraoperative opioid consumption</w:t>
      </w:r>
      <w:r w:rsidR="00A5325F" w:rsidRPr="00CE1722">
        <w:rPr>
          <w:rFonts w:ascii="Times New Roman" w:hAnsi="Times New Roman" w:cs="Times New Roman"/>
          <w:sz w:val="24"/>
          <w:szCs w:val="24"/>
        </w:rPr>
        <w:t xml:space="preserve"> </w:t>
      </w:r>
      <w:r w:rsidR="009C436D" w:rsidRPr="00CE1722">
        <w:rPr>
          <w:rFonts w:ascii="Times New Roman" w:hAnsi="Times New Roman" w:cs="Times New Roman"/>
          <w:sz w:val="24"/>
          <w:szCs w:val="24"/>
        </w:rPr>
        <w:t xml:space="preserve">(SMD = 1.23, 95% </w:t>
      </w:r>
      <w:r w:rsidR="007E125F" w:rsidRPr="00CE1722">
        <w:rPr>
          <w:rFonts w:ascii="Times New Roman" w:hAnsi="Times New Roman" w:cs="Times New Roman"/>
          <w:sz w:val="24"/>
          <w:szCs w:val="24"/>
        </w:rPr>
        <w:t>[</w:t>
      </w:r>
      <w:r w:rsidR="009C436D"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C436D" w:rsidRPr="00CE1722">
        <w:rPr>
          <w:rFonts w:ascii="Times New Roman" w:hAnsi="Times New Roman" w:cs="Times New Roman"/>
          <w:sz w:val="24"/>
          <w:szCs w:val="24"/>
        </w:rPr>
        <w:t>: 0.43 to 2.04, P &lt; 0.005; 7 trials, N = 517, I</w:t>
      </w:r>
      <w:r w:rsidR="009C436D" w:rsidRPr="00CE1722">
        <w:rPr>
          <w:rFonts w:ascii="Times New Roman" w:hAnsi="Times New Roman" w:cs="Times New Roman"/>
          <w:sz w:val="24"/>
          <w:szCs w:val="24"/>
          <w:vertAlign w:val="superscript"/>
        </w:rPr>
        <w:t>2</w:t>
      </w:r>
      <w:r w:rsidR="009C436D" w:rsidRPr="00CE1722">
        <w:rPr>
          <w:rFonts w:ascii="Times New Roman" w:hAnsi="Times New Roman" w:cs="Times New Roman"/>
          <w:sz w:val="24"/>
          <w:szCs w:val="24"/>
        </w:rPr>
        <w:t xml:space="preserve"> = 93.9%) </w:t>
      </w:r>
      <w:r w:rsidRPr="00CE1722">
        <w:rPr>
          <w:rFonts w:ascii="Times New Roman" w:hAnsi="Times New Roman" w:cs="Times New Roman"/>
          <w:sz w:val="24"/>
          <w:szCs w:val="24"/>
        </w:rPr>
        <w:t xml:space="preserve">and postoperative chronic pain </w:t>
      </w:r>
      <w:r w:rsidR="009C436D" w:rsidRPr="00CE1722">
        <w:rPr>
          <w:rFonts w:ascii="Times New Roman" w:hAnsi="Times New Roman" w:cs="Times New Roman"/>
          <w:sz w:val="24"/>
          <w:szCs w:val="24"/>
        </w:rPr>
        <w:t xml:space="preserve">(SMD = 0.65, 95% </w:t>
      </w:r>
      <w:r w:rsidR="007E125F" w:rsidRPr="00CE1722">
        <w:rPr>
          <w:rFonts w:ascii="Times New Roman" w:hAnsi="Times New Roman" w:cs="Times New Roman"/>
          <w:sz w:val="24"/>
          <w:szCs w:val="24"/>
        </w:rPr>
        <w:t>[</w:t>
      </w:r>
      <w:r w:rsidR="009C436D"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C436D" w:rsidRPr="00CE1722">
        <w:rPr>
          <w:rFonts w:ascii="Times New Roman" w:hAnsi="Times New Roman" w:cs="Times New Roman"/>
          <w:sz w:val="24"/>
          <w:szCs w:val="24"/>
        </w:rPr>
        <w:t>: 0.34 to 0.96, P: NR(not recorded); 5 trials, N = NR, I</w:t>
      </w:r>
      <w:r w:rsidR="009C436D" w:rsidRPr="00CE1722">
        <w:rPr>
          <w:rFonts w:ascii="Times New Roman" w:hAnsi="Times New Roman" w:cs="Times New Roman"/>
          <w:sz w:val="24"/>
          <w:szCs w:val="24"/>
          <w:vertAlign w:val="superscript"/>
        </w:rPr>
        <w:t>2</w:t>
      </w:r>
      <w:r w:rsidR="009C436D" w:rsidRPr="00CE1722">
        <w:rPr>
          <w:rFonts w:ascii="Times New Roman" w:hAnsi="Times New Roman" w:cs="Times New Roman"/>
          <w:sz w:val="24"/>
          <w:szCs w:val="24"/>
        </w:rPr>
        <w:t xml:space="preserve"> = 39.4%) </w:t>
      </w:r>
      <w:r w:rsidR="00A5325F" w:rsidRPr="00CE1722">
        <w:rPr>
          <w:rFonts w:ascii="Times New Roman" w:hAnsi="Times New Roman" w:cs="Times New Roman"/>
          <w:sz w:val="24"/>
          <w:szCs w:val="24"/>
        </w:rPr>
        <w:t>also</w:t>
      </w:r>
      <w:r w:rsidRPr="00CE1722">
        <w:rPr>
          <w:rFonts w:ascii="Times New Roman" w:hAnsi="Times New Roman" w:cs="Times New Roman"/>
          <w:sz w:val="24"/>
          <w:szCs w:val="24"/>
        </w:rPr>
        <w:t xml:space="preserve"> </w:t>
      </w:r>
      <w:r w:rsidR="006470D2" w:rsidRPr="00CE1722">
        <w:rPr>
          <w:rFonts w:ascii="Times New Roman" w:hAnsi="Times New Roman" w:cs="Times New Roman"/>
          <w:sz w:val="24"/>
          <w:szCs w:val="24"/>
        </w:rPr>
        <w:t>was</w:t>
      </w:r>
      <w:r w:rsidRPr="00CE1722">
        <w:rPr>
          <w:rFonts w:ascii="Times New Roman" w:hAnsi="Times New Roman" w:cs="Times New Roman"/>
          <w:sz w:val="24"/>
          <w:szCs w:val="24"/>
        </w:rPr>
        <w:t xml:space="preserve"> significantly </w:t>
      </w:r>
      <w:r w:rsidR="006470D2" w:rsidRPr="00CE1722">
        <w:rPr>
          <w:rFonts w:ascii="Times New Roman" w:hAnsi="Times New Roman" w:cs="Times New Roman"/>
          <w:sz w:val="24"/>
          <w:szCs w:val="24"/>
        </w:rPr>
        <w:t>reduced</w:t>
      </w:r>
      <w:r w:rsidR="00A5325F" w:rsidRPr="00CE1722">
        <w:rPr>
          <w:rFonts w:ascii="Times New Roman" w:hAnsi="Times New Roman" w:cs="Times New Roman"/>
          <w:sz w:val="24"/>
          <w:szCs w:val="24"/>
        </w:rPr>
        <w:t>.</w:t>
      </w:r>
      <w:r w:rsidR="00A5325F" w:rsidRPr="00CE1722">
        <w:rPr>
          <w:rFonts w:ascii="Times New Roman" w:hAnsi="Times New Roman" w:cs="Times New Roman"/>
          <w:sz w:val="24"/>
          <w:szCs w:val="24"/>
        </w:rPr>
        <w:fldChar w:fldCharType="begin">
          <w:fldData xml:space="preserve">PEVuZE5vdGU+PENpdGU+PEF1dGhvcj5PaDwvQXV0aG9yPjxZZWFyPjIwMjA8L1llYXI+PFJlY051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</w:fldData>
        </w:fldChar>
      </w:r>
      <w:r w:rsidR="00BE131F">
        <w:rPr>
          <w:rFonts w:ascii="Times New Roman" w:hAnsi="Times New Roman" w:cs="Times New Roman"/>
          <w:sz w:val="24"/>
          <w:szCs w:val="24"/>
        </w:rPr>
        <w:instrText xml:space="preserve"> ADDIN EN.CITE </w:instrText>
      </w:r>
      <w:r w:rsidR="00BE131F">
        <w:rPr>
          <w:rFonts w:ascii="Times New Roman" w:hAnsi="Times New Roman" w:cs="Times New Roman"/>
          <w:sz w:val="24"/>
          <w:szCs w:val="24"/>
        </w:rPr>
        <w:fldChar w:fldCharType="begin">
          <w:fldData xml:space="preserve">PEVuZE5vdGU+PENpdGU+PEF1dGhvcj5PaDwvQXV0aG9yPjxZZWFyPjIwMjA8L1llYXI+PFJlY051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</w:fldData>
        </w:fldChar>
      </w:r>
      <w:r w:rsidR="00BE131F">
        <w:rPr>
          <w:rFonts w:ascii="Times New Roman" w:hAnsi="Times New Roman" w:cs="Times New Roman"/>
          <w:sz w:val="24"/>
          <w:szCs w:val="24"/>
        </w:rPr>
        <w:instrText xml:space="preserve"> ADDIN EN.CITE.DATA </w:instrText>
      </w:r>
      <w:r w:rsidR="00BE131F">
        <w:rPr>
          <w:rFonts w:ascii="Times New Roman" w:hAnsi="Times New Roman" w:cs="Times New Roman"/>
          <w:sz w:val="24"/>
          <w:szCs w:val="24"/>
        </w:rPr>
      </w:r>
      <w:r w:rsidR="00BE131F">
        <w:rPr>
          <w:rFonts w:ascii="Times New Roman" w:hAnsi="Times New Roman" w:cs="Times New Roman"/>
          <w:sz w:val="24"/>
          <w:szCs w:val="24"/>
        </w:rPr>
        <w:fldChar w:fldCharType="end"/>
      </w:r>
      <w:r w:rsidR="00A5325F" w:rsidRPr="00CE1722">
        <w:rPr>
          <w:rFonts w:ascii="Times New Roman" w:hAnsi="Times New Roman" w:cs="Times New Roman"/>
          <w:sz w:val="24"/>
          <w:szCs w:val="24"/>
        </w:rPr>
      </w:r>
      <w:r w:rsidR="00A5325F"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[20,44]</w:t>
      </w:r>
      <w:r w:rsidR="00A5325F" w:rsidRPr="00CE1722">
        <w:rPr>
          <w:rFonts w:ascii="Times New Roman" w:hAnsi="Times New Roman" w:cs="Times New Roman"/>
          <w:sz w:val="24"/>
          <w:szCs w:val="24"/>
        </w:rPr>
        <w:fldChar w:fldCharType="end"/>
      </w:r>
    </w:p>
    <w:p w14:paraId="0732E8D0" w14:textId="7B02732C"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Two tools of measurement, STAI (state-trait anxiety inventory) and VAS (visual analog scale) were used to quantify anxiety. </w:t>
      </w:r>
      <w:r w:rsidR="006470D2" w:rsidRPr="00CE1722">
        <w:rPr>
          <w:rFonts w:ascii="Times New Roman" w:hAnsi="Times New Roman" w:cs="Times New Roman"/>
          <w:sz w:val="24"/>
          <w:szCs w:val="24"/>
        </w:rPr>
        <w:t>P</w:t>
      </w:r>
      <w:r w:rsidRPr="00CE1722">
        <w:rPr>
          <w:rFonts w:ascii="Times New Roman" w:hAnsi="Times New Roman" w:cs="Times New Roman"/>
          <w:sz w:val="24"/>
          <w:szCs w:val="24"/>
        </w:rPr>
        <w:t>reoperative</w:t>
      </w:r>
      <w:r w:rsidR="003973AE" w:rsidRPr="00CE1722">
        <w:rPr>
          <w:rFonts w:ascii="Times New Roman" w:hAnsi="Times New Roman" w:cs="Times New Roman"/>
          <w:sz w:val="24"/>
          <w:szCs w:val="24"/>
        </w:rPr>
        <w:t xml:space="preserve"> (SMD = 0.87, 95% </w:t>
      </w:r>
      <w:r w:rsidR="007E125F" w:rsidRPr="00CE1722">
        <w:rPr>
          <w:rFonts w:ascii="Times New Roman" w:hAnsi="Times New Roman" w:cs="Times New Roman"/>
          <w:sz w:val="24"/>
          <w:szCs w:val="24"/>
        </w:rPr>
        <w:t>[</w:t>
      </w:r>
      <w:r w:rsidR="003973AE"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3973AE" w:rsidRPr="00CE1722">
        <w:rPr>
          <w:rFonts w:ascii="Times New Roman" w:hAnsi="Times New Roman" w:cs="Times New Roman"/>
          <w:sz w:val="24"/>
          <w:szCs w:val="24"/>
        </w:rPr>
        <w:t>: 0.56 to 1.19, P &lt; 0.001; 18 trials, N = 1264, I</w:t>
      </w:r>
      <w:r w:rsidR="003973AE" w:rsidRPr="00CE1722">
        <w:rPr>
          <w:rFonts w:ascii="Times New Roman" w:hAnsi="Times New Roman" w:cs="Times New Roman"/>
          <w:sz w:val="24"/>
          <w:szCs w:val="24"/>
          <w:vertAlign w:val="superscript"/>
        </w:rPr>
        <w:t>2</w:t>
      </w:r>
      <w:r w:rsidR="003973AE" w:rsidRPr="00CE1722">
        <w:rPr>
          <w:rFonts w:ascii="Times New Roman" w:hAnsi="Times New Roman" w:cs="Times New Roman"/>
          <w:sz w:val="24"/>
          <w:szCs w:val="24"/>
        </w:rPr>
        <w:t xml:space="preserve"> = 85.2%)</w:t>
      </w:r>
      <w:r w:rsidRPr="00CE1722">
        <w:rPr>
          <w:rFonts w:ascii="Times New Roman" w:hAnsi="Times New Roman" w:cs="Times New Roman"/>
          <w:sz w:val="24"/>
          <w:szCs w:val="24"/>
        </w:rPr>
        <w:t xml:space="preserve"> and postoperative anxiety</w:t>
      </w:r>
      <w:r w:rsidR="003973AE" w:rsidRPr="00CE1722">
        <w:rPr>
          <w:rFonts w:ascii="Times New Roman" w:hAnsi="Times New Roman" w:cs="Times New Roman"/>
          <w:sz w:val="24"/>
          <w:szCs w:val="24"/>
        </w:rPr>
        <w:t xml:space="preserve"> (SMD = 0.59, 95% </w:t>
      </w:r>
      <w:r w:rsidR="007E125F" w:rsidRPr="00CE1722">
        <w:rPr>
          <w:rFonts w:ascii="Times New Roman" w:hAnsi="Times New Roman" w:cs="Times New Roman"/>
          <w:sz w:val="24"/>
          <w:szCs w:val="24"/>
        </w:rPr>
        <w:t>[</w:t>
      </w:r>
      <w:r w:rsidR="003973AE"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3973AE" w:rsidRPr="00CE1722">
        <w:rPr>
          <w:rFonts w:ascii="Times New Roman" w:hAnsi="Times New Roman" w:cs="Times New Roman"/>
          <w:sz w:val="24"/>
          <w:szCs w:val="24"/>
        </w:rPr>
        <w:t>: 0.08 to 1.09, P &lt; 0.05; 7 trials, N = 524, I</w:t>
      </w:r>
      <w:r w:rsidR="003973AE" w:rsidRPr="00CE1722">
        <w:rPr>
          <w:rFonts w:ascii="Times New Roman" w:hAnsi="Times New Roman" w:cs="Times New Roman"/>
          <w:sz w:val="24"/>
          <w:szCs w:val="24"/>
          <w:vertAlign w:val="superscript"/>
        </w:rPr>
        <w:t>2</w:t>
      </w:r>
      <w:r w:rsidR="003973AE" w:rsidRPr="00CE1722">
        <w:rPr>
          <w:rFonts w:ascii="Times New Roman" w:hAnsi="Times New Roman" w:cs="Times New Roman"/>
          <w:sz w:val="24"/>
          <w:szCs w:val="24"/>
        </w:rPr>
        <w:t xml:space="preserve"> = 86.5%)</w:t>
      </w:r>
      <w:r w:rsidRPr="00CE1722">
        <w:rPr>
          <w:rFonts w:ascii="Times New Roman" w:hAnsi="Times New Roman" w:cs="Times New Roman"/>
          <w:sz w:val="24"/>
          <w:szCs w:val="24"/>
        </w:rPr>
        <w:t xml:space="preserve"> measured by VAS </w:t>
      </w:r>
      <w:r w:rsidR="006470D2" w:rsidRPr="00CE1722">
        <w:rPr>
          <w:rFonts w:ascii="Times New Roman" w:hAnsi="Times New Roman" w:cs="Times New Roman"/>
          <w:sz w:val="24"/>
          <w:szCs w:val="24"/>
        </w:rPr>
        <w:t>were</w:t>
      </w:r>
      <w:r w:rsidRPr="00CE1722">
        <w:rPr>
          <w:rFonts w:ascii="Times New Roman" w:hAnsi="Times New Roman" w:cs="Times New Roman"/>
          <w:sz w:val="24"/>
          <w:szCs w:val="24"/>
        </w:rPr>
        <w:t xml:space="preserve"> distinctly reduced </w:t>
      </w:r>
      <w:r w:rsidR="006470D2" w:rsidRPr="00CE1722">
        <w:rPr>
          <w:rFonts w:ascii="Times New Roman" w:hAnsi="Times New Roman" w:cs="Times New Roman"/>
          <w:sz w:val="24"/>
          <w:szCs w:val="24"/>
        </w:rPr>
        <w:t>with</w:t>
      </w:r>
      <w:r w:rsidR="00994342" w:rsidRPr="00CE1722">
        <w:rPr>
          <w:rFonts w:ascii="Times New Roman" w:hAnsi="Times New Roman" w:cs="Times New Roman"/>
          <w:sz w:val="24"/>
          <w:szCs w:val="24"/>
        </w:rPr>
        <w:t xml:space="preserve"> considerable heterogeneity</w:t>
      </w:r>
      <w:r w:rsidR="00E7686D" w:rsidRPr="00CE1722">
        <w:rPr>
          <w:rFonts w:ascii="Times New Roman" w:hAnsi="Times New Roman" w:cs="Times New Roman"/>
          <w:sz w:val="24"/>
          <w:szCs w:val="24"/>
        </w:rPr>
        <w:t xml:space="preserve">, </w:t>
      </w:r>
      <w:r w:rsidR="006470D2" w:rsidRPr="00CE1722">
        <w:rPr>
          <w:rFonts w:ascii="Times New Roman" w:hAnsi="Times New Roman" w:cs="Times New Roman"/>
          <w:sz w:val="24"/>
          <w:szCs w:val="24"/>
        </w:rPr>
        <w:t xml:space="preserve">while </w:t>
      </w:r>
      <w:r w:rsidRPr="00CE1722">
        <w:rPr>
          <w:rFonts w:ascii="Times New Roman" w:hAnsi="Times New Roman" w:cs="Times New Roman"/>
          <w:sz w:val="24"/>
          <w:szCs w:val="24"/>
        </w:rPr>
        <w:t xml:space="preserve">anxiety measured by STAI </w:t>
      </w:r>
      <w:r w:rsidR="006470D2" w:rsidRPr="00CE1722">
        <w:rPr>
          <w:rFonts w:ascii="Times New Roman" w:hAnsi="Times New Roman" w:cs="Times New Roman"/>
          <w:sz w:val="24"/>
          <w:szCs w:val="24"/>
        </w:rPr>
        <w:t xml:space="preserve">was </w:t>
      </w:r>
      <w:r w:rsidRPr="00CE1722">
        <w:rPr>
          <w:rFonts w:ascii="Times New Roman" w:hAnsi="Times New Roman" w:cs="Times New Roman"/>
          <w:sz w:val="24"/>
          <w:szCs w:val="24"/>
        </w:rPr>
        <w:t xml:space="preserve">also reduced significantly </w:t>
      </w:r>
      <w:r w:rsidR="00A2091A" w:rsidRPr="00CE1722">
        <w:rPr>
          <w:rFonts w:ascii="Times New Roman" w:hAnsi="Times New Roman" w:cs="Times New Roman"/>
          <w:sz w:val="24"/>
          <w:szCs w:val="24"/>
        </w:rPr>
        <w:t xml:space="preserve">(SMD = 0.70, 95% </w:t>
      </w:r>
      <w:r w:rsidR="007E125F" w:rsidRPr="00CE1722">
        <w:rPr>
          <w:rFonts w:ascii="Times New Roman" w:hAnsi="Times New Roman" w:cs="Times New Roman"/>
          <w:sz w:val="24"/>
          <w:szCs w:val="24"/>
        </w:rPr>
        <w:t>[</w:t>
      </w:r>
      <w:r w:rsidR="00A2091A"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A2091A" w:rsidRPr="00CE1722">
        <w:rPr>
          <w:rFonts w:ascii="Times New Roman" w:hAnsi="Times New Roman" w:cs="Times New Roman"/>
          <w:sz w:val="24"/>
          <w:szCs w:val="24"/>
        </w:rPr>
        <w:t>: 0.23 to 1.18, P &lt; 0.005; 2 trials, N = 73, I</w:t>
      </w:r>
      <w:r w:rsidR="00A2091A" w:rsidRPr="00CE1722">
        <w:rPr>
          <w:rFonts w:ascii="Times New Roman" w:hAnsi="Times New Roman" w:cs="Times New Roman"/>
          <w:sz w:val="24"/>
          <w:szCs w:val="24"/>
          <w:vertAlign w:val="superscript"/>
        </w:rPr>
        <w:t>2</w:t>
      </w:r>
      <w:r w:rsidR="00A2091A" w:rsidRPr="00CE1722">
        <w:rPr>
          <w:rFonts w:ascii="Times New Roman" w:hAnsi="Times New Roman" w:cs="Times New Roman"/>
          <w:sz w:val="24"/>
          <w:szCs w:val="24"/>
        </w:rPr>
        <w:t xml:space="preserve"> = 0.0%</w:t>
      </w:r>
      <w:r w:rsidRPr="00CE1722">
        <w:rPr>
          <w:rFonts w:ascii="Times New Roman" w:hAnsi="Times New Roman" w:cs="Times New Roman"/>
          <w:sz w:val="24"/>
          <w:szCs w:val="24"/>
        </w:rPr>
        <w:t>)</w:t>
      </w:r>
      <w:r w:rsidR="00994342" w:rsidRPr="00CE1722">
        <w:rPr>
          <w:rFonts w:ascii="Times New Roman" w:hAnsi="Times New Roman" w:cs="Times New Roman"/>
          <w:sz w:val="24"/>
          <w:szCs w:val="24"/>
        </w:rPr>
        <w:t xml:space="preserve"> </w:t>
      </w:r>
      <w:r w:rsidR="006470D2" w:rsidRPr="00CE1722">
        <w:rPr>
          <w:rFonts w:ascii="Times New Roman" w:hAnsi="Times New Roman" w:cs="Times New Roman"/>
          <w:sz w:val="24"/>
          <w:szCs w:val="24"/>
        </w:rPr>
        <w:t>with</w:t>
      </w:r>
      <w:r w:rsidR="00994342" w:rsidRPr="00CE1722">
        <w:rPr>
          <w:rFonts w:ascii="Times New Roman" w:hAnsi="Times New Roman" w:cs="Times New Roman"/>
          <w:sz w:val="24"/>
          <w:szCs w:val="24"/>
        </w:rPr>
        <w:t xml:space="preserve"> non-substantive heterogeneity</w:t>
      </w:r>
      <w:r w:rsidR="00A2091A" w:rsidRPr="00CE1722">
        <w:rPr>
          <w:rFonts w:ascii="Times New Roman" w:hAnsi="Times New Roman" w:cs="Times New Roman"/>
          <w:sz w:val="24"/>
          <w:szCs w:val="24"/>
        </w:rPr>
        <w:t>.</w:t>
      </w:r>
      <w:r w:rsidR="00A5325F"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&lt;EndNote&gt;&lt;Cite&gt;&lt;Author&gt;Madsen&lt;/Author&gt;&lt;Year&gt;2020&lt;/Year&gt;&lt;RecNum&gt;2488&lt;/RecNum&gt;&lt;DisplayText&gt;[24]&lt;/DisplayText&gt;&lt;record&gt;&lt;rec-number&gt;2488&lt;/rec-number&gt;&lt;foreign-keys&gt;&lt;key app="EN" db-id="00d9afp2cdvvsiedf96x5rt5vp52w2s0252z" timestamp="1612441886"&gt;2488&lt;/key&gt;&lt;/foreign-keys&gt;&lt;ref-type name="Journal Article"&gt;17&lt;/ref-type&gt;&lt;contributors&gt;&lt;authors&gt;&lt;author&gt;Madsen, B. K.Zetner, D.Møller, A. M.Rosenberg, J.&lt;/author&gt;&lt;/authors&gt;&lt;/contributors&gt;&lt;auth-address&gt;Center for Perioperative Optimization, Department of Surgery, Herlev Hospital, Herlev, Denmark.Cochrane Anaesthesia, Critical and Emergency Care Group, Herlev and Gentofte Hospital, University of Copenhagen, Herlev, Denmark.Cochrane Colorectal Group, Herlev and Gentofte Hospital, University of Copenhagen, Herlev, Denmark.&lt;/auth-address&gt;&lt;titles&gt;&lt;title&gt;Melatonin for preoperative and postoperative anxiety in adults&lt;/title&gt;&lt;secondary-title&gt;Cochrane Database Syst Rev&lt;/secondary-title&gt;&lt;/titles&gt;&lt;pages&gt;Cd009861&lt;/pages&gt;&lt;volume&gt;12&lt;/volume&gt;&lt;edition&gt;2020/12/16&lt;/edition&gt;&lt;keywords&gt;&lt;keyword&gt;AdultAgedAged, 80 and overAlprazolam/therapeutic useAnti-Anxiety Agents/adverse effects/*therapeutic useAnxiety/*drug therapyBiasClonidine/therapeutic useDrug Administration ScheduleHumansMelatonin/adverse effects/*therapeutic useMidazolam/therapeutic u&lt;/keyword&gt;&lt;/keywords&gt;&lt;dates&gt;&lt;year&gt;2020&lt;/year&gt;&lt;pub-dates&gt;&lt;date&gt;Dec 8&lt;/date&gt;&lt;/pub-dates&gt;&lt;/dates&gt;&lt;isbn&gt;1361-6137&lt;/isbn&gt;&lt;accession-num&gt;33319916&lt;/accession-num&gt;&lt;urls&gt;&lt;/urls&gt;&lt;electronic-resource-num&gt;10.1002/14651858.CD009861.pub3&lt;/electronic-resource-num&gt;&lt;remote-database-provider&gt;NLM&lt;/remote-database-provider&gt;&lt;language&gt;eng&lt;/language&gt;&lt;/record&gt;&lt;/Cite&gt;&lt;/EndNote&gt;</w:instrText>
      </w:r>
      <w:r w:rsidR="00A5325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[24]</w:t>
      </w:r>
      <w:r w:rsidR="00A5325F"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p>
    <w:p w14:paraId="471A2551" w14:textId="0A729A4B" w:rsidR="00252079" w:rsidRPr="00CE1722" w:rsidRDefault="006470D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Postoperative</w:t>
      </w:r>
      <w:r w:rsidR="00252079" w:rsidRPr="00CE1722">
        <w:rPr>
          <w:rFonts w:ascii="Times New Roman" w:hAnsi="Times New Roman" w:cs="Times New Roman"/>
          <w:sz w:val="24"/>
          <w:szCs w:val="24"/>
        </w:rPr>
        <w:t xml:space="preserve"> pain had different outcomes</w:t>
      </w:r>
      <w:r w:rsidRPr="00CE1722">
        <w:rPr>
          <w:rFonts w:ascii="Times New Roman" w:hAnsi="Times New Roman" w:cs="Times New Roman"/>
          <w:sz w:val="24"/>
          <w:szCs w:val="24"/>
        </w:rPr>
        <w:t xml:space="preserve"> depending on</w:t>
      </w:r>
      <w:r w:rsidR="00252079" w:rsidRPr="00CE1722">
        <w:rPr>
          <w:rFonts w:ascii="Times New Roman" w:hAnsi="Times New Roman" w:cs="Times New Roman"/>
          <w:sz w:val="24"/>
          <w:szCs w:val="24"/>
        </w:rPr>
        <w:t xml:space="preserve"> the postoperative time</w:t>
      </w:r>
      <w:r w:rsidR="00A5325F" w:rsidRPr="00CE1722">
        <w:rPr>
          <w:rFonts w:ascii="Times New Roman" w:hAnsi="Times New Roman" w:cs="Times New Roman"/>
          <w:sz w:val="24"/>
          <w:szCs w:val="24"/>
        </w:rPr>
        <w:t>.</w:t>
      </w:r>
      <w:r w:rsidR="00994342" w:rsidRPr="00CE1722">
        <w:rPr>
          <w:rFonts w:ascii="Times New Roman" w:hAnsi="Times New Roman" w:cs="Times New Roman"/>
          <w:sz w:val="24"/>
          <w:szCs w:val="24"/>
        </w:rPr>
        <w:t xml:space="preserve"> </w:t>
      </w:r>
      <w:r w:rsidR="00A5325F" w:rsidRPr="00CE1722">
        <w:rPr>
          <w:rFonts w:ascii="Times New Roman" w:hAnsi="Times New Roman" w:cs="Times New Roman"/>
          <w:sz w:val="24"/>
          <w:szCs w:val="24"/>
        </w:rPr>
        <w:t>F</w:t>
      </w:r>
      <w:r w:rsidR="00252079" w:rsidRPr="00CE1722">
        <w:rPr>
          <w:rFonts w:ascii="Times New Roman" w:hAnsi="Times New Roman" w:cs="Times New Roman"/>
          <w:sz w:val="24"/>
          <w:szCs w:val="24"/>
        </w:rPr>
        <w:t>or 1 hour and 3 hours after the surgery</w:t>
      </w:r>
      <w:r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no clear evidence of improvement</w:t>
      </w:r>
      <w:r w:rsidR="00A5325F" w:rsidRPr="00CE1722">
        <w:rPr>
          <w:rFonts w:ascii="Times New Roman" w:hAnsi="Times New Roman" w:cs="Times New Roman"/>
          <w:sz w:val="24"/>
          <w:szCs w:val="24"/>
        </w:rPr>
        <w:t xml:space="preserve"> </w:t>
      </w:r>
      <w:r w:rsidRPr="00CE1722">
        <w:rPr>
          <w:rFonts w:ascii="Times New Roman" w:hAnsi="Times New Roman" w:cs="Times New Roman"/>
          <w:sz w:val="24"/>
          <w:szCs w:val="24"/>
        </w:rPr>
        <w:t xml:space="preserve">was observed </w:t>
      </w:r>
      <w:r w:rsidR="00A5325F" w:rsidRPr="00CE1722">
        <w:rPr>
          <w:rFonts w:ascii="Times New Roman" w:hAnsi="Times New Roman" w:cs="Times New Roman"/>
          <w:sz w:val="24"/>
          <w:szCs w:val="24"/>
        </w:rPr>
        <w:t>(P &gt; 0.05)</w:t>
      </w:r>
      <w:r w:rsidR="00A5325F"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&lt;EndNote&gt;&lt;Cite&gt;&lt;Author&gt;Zhang&lt;/Author&gt;&lt;Year&gt;2019&lt;/Year&gt;&lt;RecNum&gt;2470&lt;/RecNum&gt;&lt;DisplayText&gt;[29]&lt;/DisplayText&gt;&lt;record&gt;&lt;rec-number&gt;2470&lt;/rec-number&gt;&lt;foreign-keys&gt;&lt;key app="EN" db-id="00d9afp2cdvvsiedf96x5rt5vp52w2s0252z" timestamp="1612441886"&gt;2470&lt;/key&gt;&lt;/foreign-keys&gt;&lt;ref-type name="Journal Article"&gt;17&lt;/ref-type&gt;&lt;contributors&gt;&lt;authors&gt;&lt;author&gt;Zhang, J.Wang, Y.Xu, H.Yang, J.&lt;/author&gt;&lt;/authors&gt;&lt;/contributors&gt;&lt;auth-address&gt;Department of General Surgery, Kaizhou People Hospital, Chongqing, China.&lt;/auth-address&gt;&lt;titles&gt;&lt;title&gt;The Influence of Melatonin on Sleep Quality After Laparoscopic Cholecystectomy: A Meta-Analysis of Randomized Controlled Trials&lt;/title&gt;&lt;secondary-title&gt;Surg Laparosc Endosc Percutan Tech&lt;/secondary-title&gt;&lt;/titles&gt;&lt;pages&gt;1-6&lt;/pages&gt;&lt;volume&gt;29&lt;/volume&gt;&lt;number&gt;1&lt;/number&gt;&lt;edition&gt;2018/12/12&lt;/edition&gt;&lt;keywords&gt;&lt;keyword&gt;Central Nervous System Depressants/*therapeutic useCholecystectomy, Laparoscopic/*adverse effectsDepression/etiologyDizziness/etiologyHeadache Disorders/etiologyHumansMelatonin/*therapeutic usePain, Postoperative/etiologyPostoperative Complications/drug&lt;/keyword&gt;&lt;/keywords&gt;&lt;dates&gt;&lt;year&gt;2019&lt;/year&gt;&lt;pub-dates&gt;&lt;date&gt;Feb&lt;/date&gt;&lt;/pub-dates&gt;&lt;/dates&gt;&lt;isbn&gt;1530-4515&lt;/isbn&gt;&lt;accession-num&gt;30531447&lt;/accession-num&gt;&lt;urls&gt;&lt;/urls&gt;&lt;electronic-resource-num&gt;10.1097/sle.0000000000000601&lt;/electronic-resource-num&gt;&lt;remote-database-provider&gt;NLM&lt;/remote-database-provider&gt;&lt;language&gt;eng&lt;/language&gt;&lt;/record&gt;&lt;/Cite&gt;&lt;/EndNote&gt;</w:instrText>
      </w:r>
      <w:r w:rsidR="00A5325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[29]</w:t>
      </w:r>
      <w:r w:rsidR="00A5325F"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but 24 hours showed a significant improvement in pain </w:t>
      </w:r>
      <w:r w:rsidR="00A2091A" w:rsidRPr="00CE1722">
        <w:rPr>
          <w:rFonts w:ascii="Times New Roman" w:hAnsi="Times New Roman" w:cs="Times New Roman"/>
          <w:sz w:val="24"/>
          <w:szCs w:val="24"/>
        </w:rPr>
        <w:t xml:space="preserve">(SMD = 1.94, 95% </w:t>
      </w:r>
      <w:r w:rsidR="007E125F" w:rsidRPr="00CE1722">
        <w:rPr>
          <w:rFonts w:ascii="Times New Roman" w:hAnsi="Times New Roman" w:cs="Times New Roman"/>
          <w:sz w:val="24"/>
          <w:szCs w:val="24"/>
        </w:rPr>
        <w:t>[</w:t>
      </w:r>
      <w:r w:rsidR="00A2091A"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A2091A" w:rsidRPr="00CE1722">
        <w:rPr>
          <w:rFonts w:ascii="Times New Roman" w:hAnsi="Times New Roman" w:cs="Times New Roman"/>
          <w:sz w:val="24"/>
          <w:szCs w:val="24"/>
        </w:rPr>
        <w:t>: 1.09 to 2.78, P &lt; 0.001; 9 trials, N = 728, I</w:t>
      </w:r>
      <w:r w:rsidR="00A2091A" w:rsidRPr="00CE1722">
        <w:rPr>
          <w:rFonts w:ascii="Times New Roman" w:hAnsi="Times New Roman" w:cs="Times New Roman"/>
          <w:sz w:val="24"/>
          <w:szCs w:val="24"/>
          <w:vertAlign w:val="superscript"/>
        </w:rPr>
        <w:t>2</w:t>
      </w:r>
      <w:r w:rsidR="00A2091A" w:rsidRPr="00CE1722">
        <w:rPr>
          <w:rFonts w:ascii="Times New Roman" w:hAnsi="Times New Roman" w:cs="Times New Roman"/>
          <w:sz w:val="24"/>
          <w:szCs w:val="24"/>
        </w:rPr>
        <w:t xml:space="preserve"> = 96.0%)</w:t>
      </w:r>
      <w:r w:rsidR="00252079" w:rsidRPr="00CE1722">
        <w:rPr>
          <w:rFonts w:ascii="Times New Roman" w:hAnsi="Times New Roman" w:cs="Times New Roman"/>
          <w:sz w:val="24"/>
          <w:szCs w:val="24"/>
        </w:rPr>
        <w:t xml:space="preserve"> </w:t>
      </w:r>
      <w:r w:rsidRPr="00CE1722">
        <w:rPr>
          <w:rFonts w:ascii="Times New Roman" w:hAnsi="Times New Roman" w:cs="Times New Roman"/>
          <w:sz w:val="24"/>
          <w:szCs w:val="24"/>
        </w:rPr>
        <w:t>with</w:t>
      </w:r>
      <w:r w:rsidR="00252079" w:rsidRPr="00CE1722">
        <w:rPr>
          <w:rFonts w:ascii="Times New Roman" w:hAnsi="Times New Roman" w:cs="Times New Roman"/>
          <w:sz w:val="24"/>
          <w:szCs w:val="24"/>
        </w:rPr>
        <w:t xml:space="preserve"> </w:t>
      </w:r>
      <w:r w:rsidR="00A5325F" w:rsidRPr="00CE1722">
        <w:rPr>
          <w:rFonts w:ascii="Times New Roman" w:hAnsi="Times New Roman" w:cs="Times New Roman"/>
          <w:sz w:val="24"/>
          <w:szCs w:val="24"/>
        </w:rPr>
        <w:t>considerable</w:t>
      </w:r>
      <w:r w:rsidR="00252079" w:rsidRPr="00CE1722">
        <w:rPr>
          <w:rFonts w:ascii="Times New Roman" w:hAnsi="Times New Roman" w:cs="Times New Roman"/>
          <w:sz w:val="24"/>
          <w:szCs w:val="24"/>
        </w:rPr>
        <w:t xml:space="preserve"> heterogeneity.</w:t>
      </w:r>
      <w:r w:rsidR="00A5325F"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&lt;EndNote&gt;&lt;Cite&gt;&lt;Author&gt;Wang&lt;/Author&gt;&lt;Year&gt;2020&lt;/Year&gt;&lt;RecNum&gt;2433&lt;/RecNum&gt;&lt;DisplayText&gt;[20]&lt;/DisplayText&gt;&lt;record&gt;&lt;rec-number&gt;2433&lt;/rec-number&gt;&lt;foreign-keys&gt;&lt;key app="EN" db-id="00d9afp2cdvvsiedf96x5rt5vp52w2s0252z" timestamp="1612441886"&gt;2433&lt;/key&gt;&lt;/foreign-keys&gt;&lt;ref-type name="Journal Article"&gt;17&lt;/ref-type&gt;&lt;contributors&gt;&lt;authors&gt;&lt;author&gt;Wang, Z.Li, Y.Lin, D.Ma, J.&lt;/author&gt;&lt;/authors&gt;&lt;/contributors&gt;&lt;auth-address&gt;Center for Anesthesiology, Beijing Anzhen Hospital, Capital Medical University, Beijing, China.&lt;/auth-address&gt;&lt;titles&gt;&lt;title&gt;Effect of Melatonin on Postoperative Pain and Perioperative Opioid Use: A Meta-analysis and Trial Sequential Analysis&lt;/title&gt;&lt;secondary-title&gt;Pain Pract&lt;/secondary-title&gt;&lt;/titles&gt;&lt;edition&gt;2020/09/12&lt;/edition&gt;&lt;keywords&gt;&lt;keyword&gt;melatoninmeta-analysisopioidpostoperative pain&lt;/keyword&gt;&lt;/keywords&gt;&lt;dates&gt;&lt;year&gt;2020&lt;/year&gt;&lt;pub-dates&gt;&lt;date&gt;Sep 11&lt;/date&gt;&lt;/pub-dates&gt;&lt;/dates&gt;&lt;isbn&gt;1530-7085&lt;/isbn&gt;&lt;accession-num&gt;32916009&lt;/accession-num&gt;&lt;urls&gt;&lt;/urls&gt;&lt;electronic-resource-num&gt;10.1111/papr.12948&lt;/electronic-resource-num&gt;&lt;remote-database-provider&gt;NLM&lt;/remote-database-provider&gt;&lt;language&gt;eng&lt;/language&gt;&lt;/record&gt;&lt;/Cite&gt;&lt;/EndNote&gt;</w:instrText>
      </w:r>
      <w:r w:rsidR="00A5325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[20]</w:t>
      </w:r>
      <w:r w:rsidR="00A5325F"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t>
      </w:r>
    </w:p>
    <w:p w14:paraId="51165F47" w14:textId="4C20583D"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We found no clear evidence </w:t>
      </w:r>
      <w:r w:rsidR="006470D2" w:rsidRPr="00CE1722">
        <w:rPr>
          <w:rFonts w:ascii="Times New Roman" w:hAnsi="Times New Roman" w:cs="Times New Roman"/>
          <w:sz w:val="24"/>
          <w:szCs w:val="24"/>
        </w:rPr>
        <w:t>on</w:t>
      </w:r>
      <w:r w:rsidRPr="00CE1722">
        <w:rPr>
          <w:rFonts w:ascii="Times New Roman" w:hAnsi="Times New Roman" w:cs="Times New Roman"/>
          <w:sz w:val="24"/>
          <w:szCs w:val="24"/>
        </w:rPr>
        <w:t xml:space="preserve"> postoperative course, including sleepiness after three days, sleep quality, and well-being (P &gt; 0.05) </w:t>
      </w:r>
      <w:r w:rsidR="006470D2" w:rsidRPr="00CE1722">
        <w:rPr>
          <w:rFonts w:ascii="Times New Roman" w:hAnsi="Times New Roman" w:cs="Times New Roman"/>
          <w:sz w:val="24"/>
          <w:szCs w:val="24"/>
        </w:rPr>
        <w:t>with</w:t>
      </w:r>
      <w:r w:rsidRPr="00CE1722">
        <w:rPr>
          <w:rFonts w:ascii="Times New Roman" w:hAnsi="Times New Roman" w:cs="Times New Roman"/>
          <w:sz w:val="24"/>
          <w:szCs w:val="24"/>
        </w:rPr>
        <w:t xml:space="preserve"> </w:t>
      </w:r>
      <w:r w:rsidR="00A5325F" w:rsidRPr="00CE1722">
        <w:rPr>
          <w:rFonts w:ascii="Times New Roman" w:hAnsi="Times New Roman" w:cs="Times New Roman"/>
          <w:sz w:val="24"/>
          <w:szCs w:val="24"/>
        </w:rPr>
        <w:t>non-substantive</w:t>
      </w:r>
      <w:r w:rsidRPr="00CE1722">
        <w:rPr>
          <w:rFonts w:ascii="Times New Roman" w:hAnsi="Times New Roman" w:cs="Times New Roman"/>
          <w:sz w:val="24"/>
          <w:szCs w:val="24"/>
        </w:rPr>
        <w:t xml:space="preserve"> heterogeneity (I</w:t>
      </w:r>
      <w:r w:rsidRPr="00CE1722">
        <w:rPr>
          <w:rFonts w:ascii="Times New Roman" w:hAnsi="Times New Roman" w:cs="Times New Roman"/>
          <w:sz w:val="24"/>
          <w:szCs w:val="24"/>
          <w:vertAlign w:val="superscript"/>
        </w:rPr>
        <w:t>2</w:t>
      </w:r>
      <w:r w:rsidRPr="00CE1722">
        <w:rPr>
          <w:rFonts w:ascii="Times New Roman" w:hAnsi="Times New Roman" w:cs="Times New Roman"/>
          <w:sz w:val="24"/>
          <w:szCs w:val="24"/>
        </w:rPr>
        <w:t xml:space="preserve"> &lt; 25%).</w:t>
      </w:r>
      <w:r w:rsidR="00427761"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&lt;EndNote&gt;&lt;Cite&gt;&lt;Author&gt;Zhang&lt;/Author&gt;&lt;Year&gt;2019&lt;/Year&gt;&lt;RecNum&gt;2470&lt;/RecNum&gt;&lt;DisplayText&gt;[29]&lt;/DisplayText&gt;&lt;record&gt;&lt;rec-number&gt;2470&lt;/rec-number&gt;&lt;foreign-keys&gt;&lt;key app="EN" db-id="00d9afp2cdvvsiedf96x5rt5vp52w2s0252z" timestamp="1612441886"&gt;2470&lt;/key&gt;&lt;/foreign-keys&gt;&lt;ref-type name="Journal Article"&gt;17&lt;/ref-type&gt;&lt;contributors&gt;&lt;authors&gt;&lt;author&gt;Zhang, J.Wang, Y.Xu, H.Yang, J.&lt;/author&gt;&lt;/authors&gt;&lt;/contributors&gt;&lt;auth-address&gt;Department of General Surgery, Kaizhou People Hospital, Chongqing, China.&lt;/auth-address&gt;&lt;titles&gt;&lt;title&gt;The Influence of Melatonin on Sleep Quality After Laparoscopic Cholecystectomy: A Meta-Analysis of Randomized Controlled Trials&lt;/title&gt;&lt;secondary-title&gt;Surg Laparosc Endosc Percutan Tech&lt;/secondary-title&gt;&lt;/titles&gt;&lt;pages&gt;1-6&lt;/pages&gt;&lt;volume&gt;29&lt;/volume&gt;&lt;number&gt;1&lt;/number&gt;&lt;edition&gt;2018/12/12&lt;/edition&gt;&lt;keywords&gt;&lt;keyword&gt;Central Nervous System Depressants/*therapeutic useCholecystectomy, Laparoscopic/*adverse effectsDepression/etiologyDizziness/etiologyHeadache Disorders/etiologyHumansMelatonin/*therapeutic usePain, Postoperative/etiologyPostoperative Complications/drug&lt;/keyword&gt;&lt;/keywords&gt;&lt;dates&gt;&lt;year&gt;2019&lt;/year&gt;&lt;pub-dates&gt;&lt;date&gt;Feb&lt;/date&gt;&lt;/pub-dates&gt;&lt;/dates&gt;&lt;isbn&gt;1530-4515&lt;/isbn&gt;&lt;accession-num&gt;30531447&lt;/accession-num&gt;&lt;urls&gt;&lt;/urls&gt;&lt;electronic-resource-num&gt;10.1097/sle.0000000000000601&lt;/electronic-resource-num&gt;&lt;remote-database-provider&gt;NLM&lt;/remote-database-provider&gt;&lt;language&gt;eng&lt;/language&gt;&lt;/record&gt;&lt;/Cite&gt;&lt;/EndNote&gt;</w:instrText>
      </w:r>
      <w:r w:rsidR="00427761"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[29]</w:t>
      </w:r>
      <w:r w:rsidR="00427761" w:rsidRPr="00CE1722">
        <w:rPr>
          <w:rFonts w:ascii="Times New Roman" w:hAnsi="Times New Roman" w:cs="Times New Roman"/>
          <w:sz w:val="24"/>
          <w:szCs w:val="24"/>
        </w:rPr>
        <w:fldChar w:fldCharType="end"/>
      </w:r>
    </w:p>
    <w:p w14:paraId="6252123D" w14:textId="21567E26" w:rsidR="00252079" w:rsidRPr="00CE1722" w:rsidRDefault="00427761"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Data </w:t>
      </w:r>
      <w:r w:rsidR="006470D2" w:rsidRPr="00CE1722">
        <w:rPr>
          <w:rFonts w:ascii="Times New Roman" w:hAnsi="Times New Roman" w:cs="Times New Roman"/>
          <w:sz w:val="24"/>
          <w:szCs w:val="24"/>
        </w:rPr>
        <w:t xml:space="preserve">on pain </w:t>
      </w:r>
      <w:r w:rsidRPr="00CE1722">
        <w:rPr>
          <w:rFonts w:ascii="Times New Roman" w:hAnsi="Times New Roman" w:cs="Times New Roman"/>
          <w:sz w:val="24"/>
          <w:szCs w:val="24"/>
        </w:rPr>
        <w:t>classified according to the type of anesthesia</w:t>
      </w:r>
      <w:r w:rsidR="006470D2" w:rsidRPr="00CE1722">
        <w:rPr>
          <w:rFonts w:ascii="Times New Roman" w:hAnsi="Times New Roman" w:cs="Times New Roman"/>
          <w:sz w:val="24"/>
          <w:szCs w:val="24"/>
        </w:rPr>
        <w:t xml:space="preserve"> used was also available</w:t>
      </w:r>
      <w:r w:rsidRPr="00CE1722">
        <w:rPr>
          <w:rFonts w:ascii="Times New Roman" w:hAnsi="Times New Roman" w:cs="Times New Roman"/>
          <w:sz w:val="24"/>
          <w:szCs w:val="24"/>
        </w:rPr>
        <w:t>.</w:t>
      </w:r>
      <w:r w:rsidRPr="00CE1722">
        <w:rPr>
          <w:rFonts w:ascii="Times New Roman" w:hAnsi="Times New Roman" w:cs="Times New Roman"/>
          <w:sz w:val="24"/>
          <w:szCs w:val="24"/>
        </w:rPr>
        <w:fldChar w:fldCharType="begin"/>
      </w:r>
      <w:r w:rsidR="00BE131F">
        <w:rPr>
          <w:rFonts w:ascii="Times New Roman" w:hAnsi="Times New Roman" w:cs="Times New Roman"/>
          <w:sz w:val="24"/>
          <w:szCs w:val="24"/>
        </w:rPr>
        <w:instrText xml:space="preserve"> ADDIN EN.CITE &lt;EndNote&gt;&lt;Cite&gt;&lt;Author&gt;Oh&lt;/Author&gt;&lt;Year&gt;2020&lt;/Year&gt;&lt;RecNum&gt;2452&lt;/RecNum&gt;&lt;DisplayText&gt;[44]&lt;/DisplayText&gt;&lt;record&gt;&lt;rec-number&gt;2452&lt;/rec-number&gt;&lt;foreign-keys&gt;&lt;key app="EN" db-id="00d9afp2cdvvsiedf96x5rt5vp52w2s0252z" timestamp="1612441886"&gt;2452&lt;/key&gt;&lt;/foreign-keys&gt;&lt;ref-type name="Journal Article"&gt;17&lt;/ref-type&gt;&lt;contributors&gt;&lt;authors&gt;&lt;author&gt;Oh, S. N.Myung, S. K.Jho, H. J.&lt;/author&gt;&lt;/authors&gt;&lt;/contributors&gt;&lt;auth-address&gt;Department of Family Medicine, Seoul National University Hospital, Seoul 03080, Korea.Department of Medicine, Yonsei University Graduate School, Seoul 03722, Korea.Department of Cancer Biomedical Science, National Cancer Center Graduate School of Cancer Science and Policy, Goyang 10408, Korea.Division of Cancer Epidemiology and Management, Research Institute, National Cancer Center, Goyang 10408, Korea.Department of Family Medicine and Center for Cancer Prevention and Detection, Hospital, National Cancer Center, Goyang 10408, Korea.Palliative Care Clinic, Hospital, National Cancer Center, Goyang 10408, Korea.&lt;/auth-address&gt;&lt;titles&gt;&lt;title&gt;Analgesic Efficacy of Melatonin: A Meta-Analysis of Randomized, Double-Blind, Placebo-Controlled Trials&lt;/title&gt;&lt;secondary-title&gt;J Clin Med&lt;/secondary-title&gt;&lt;/titles&gt;&lt;volume&gt;9&lt;/volume&gt;&lt;number&gt;5&lt;/number&gt;&lt;edition&gt;2020/05/28&lt;/edition&gt;&lt;keywords&gt;&lt;keyword&gt;analgesiahumanmelatoninmeta-analysispain&lt;/keyword&gt;&lt;/keywords&gt;&lt;dates&gt;&lt;year&gt;2020&lt;/year&gt;&lt;pub-dates&gt;&lt;date&gt;May 21&lt;/date&gt;&lt;/pub-dates&gt;&lt;/dates&gt;&lt;isbn&gt;2077-0383 (Print)2077-0383&lt;/isbn&gt;&lt;accession-num&gt;32455582&lt;/accession-num&gt;&lt;urls&gt;&lt;/urls&gt;&lt;custom2&gt;PMC7291209&lt;/custom2&gt;&lt;electronic-resource-num&gt;10.3390/jcm9051553&lt;/electronic-resource-num&gt;&lt;remote-database-provider&gt;NLM&lt;/remote-database-provider&gt;&lt;language&gt;eng&lt;/language&gt;&lt;/record&gt;&lt;/Cite&gt;&lt;/EndNote&gt;</w:instrText>
      </w:r>
      <w:r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[44]</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r w:rsidRPr="00CE1722">
        <w:rPr>
          <w:rFonts w:ascii="Times New Roman" w:hAnsi="Times New Roman" w:cs="Times New Roman"/>
          <w:sz w:val="24"/>
          <w:szCs w:val="24"/>
        </w:rPr>
        <w:lastRenderedPageBreak/>
        <w:t xml:space="preserve">Postoperative pain </w:t>
      </w:r>
      <w:r w:rsidR="000549B8" w:rsidRPr="00CE1722">
        <w:rPr>
          <w:rFonts w:ascii="Times New Roman" w:hAnsi="Times New Roman" w:cs="Times New Roman"/>
          <w:sz w:val="24"/>
          <w:szCs w:val="24"/>
        </w:rPr>
        <w:t xml:space="preserve">(SMD = 0.82, 95% </w:t>
      </w:r>
      <w:r w:rsidR="007E125F" w:rsidRPr="00CE1722">
        <w:rPr>
          <w:rFonts w:ascii="Times New Roman" w:hAnsi="Times New Roman" w:cs="Times New Roman"/>
          <w:sz w:val="24"/>
          <w:szCs w:val="24"/>
        </w:rPr>
        <w:t>[</w:t>
      </w:r>
      <w:r w:rsidR="000549B8"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549B8" w:rsidRPr="00CE1722">
        <w:rPr>
          <w:rFonts w:ascii="Times New Roman" w:hAnsi="Times New Roman" w:cs="Times New Roman"/>
          <w:sz w:val="24"/>
          <w:szCs w:val="24"/>
        </w:rPr>
        <w:t>: 0.25 to 1.40, P: NR; 11 trials, N = NR, I</w:t>
      </w:r>
      <w:r w:rsidR="000549B8" w:rsidRPr="00CE1722">
        <w:rPr>
          <w:rFonts w:ascii="Times New Roman" w:hAnsi="Times New Roman" w:cs="Times New Roman"/>
          <w:sz w:val="24"/>
          <w:szCs w:val="24"/>
          <w:vertAlign w:val="superscript"/>
        </w:rPr>
        <w:t>2</w:t>
      </w:r>
      <w:r w:rsidR="000549B8" w:rsidRPr="00CE1722">
        <w:rPr>
          <w:rFonts w:ascii="Times New Roman" w:hAnsi="Times New Roman" w:cs="Times New Roman"/>
          <w:sz w:val="24"/>
          <w:szCs w:val="24"/>
        </w:rPr>
        <w:t xml:space="preserve"> = 93.0%</w:t>
      </w:r>
      <w:r w:rsidRPr="00CE1722">
        <w:rPr>
          <w:rFonts w:ascii="Times New Roman" w:hAnsi="Times New Roman" w:cs="Times New Roman"/>
          <w:sz w:val="24"/>
          <w:szCs w:val="24"/>
        </w:rPr>
        <w:t xml:space="preserve">) and post-, intraoperative opioid consumption </w:t>
      </w:r>
      <w:r w:rsidR="000549B8" w:rsidRPr="00CE1722">
        <w:rPr>
          <w:rFonts w:ascii="Times New Roman" w:hAnsi="Times New Roman" w:cs="Times New Roman"/>
          <w:sz w:val="24"/>
          <w:szCs w:val="24"/>
        </w:rPr>
        <w:t xml:space="preserve">(SMD = 2.76, 95% </w:t>
      </w:r>
      <w:r w:rsidR="007E125F" w:rsidRPr="00CE1722">
        <w:rPr>
          <w:rFonts w:ascii="Times New Roman" w:hAnsi="Times New Roman" w:cs="Times New Roman"/>
          <w:sz w:val="24"/>
          <w:szCs w:val="24"/>
        </w:rPr>
        <w:t>[</w:t>
      </w:r>
      <w:r w:rsidR="000549B8"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0549B8" w:rsidRPr="00CE1722">
        <w:rPr>
          <w:rFonts w:ascii="Times New Roman" w:hAnsi="Times New Roman" w:cs="Times New Roman"/>
          <w:sz w:val="24"/>
          <w:szCs w:val="24"/>
        </w:rPr>
        <w:t>: 1.53 to 4.00, P: NR; 7 trials, N = NR, I</w:t>
      </w:r>
      <w:r w:rsidR="000549B8" w:rsidRPr="00CE1722">
        <w:rPr>
          <w:rFonts w:ascii="Times New Roman" w:hAnsi="Times New Roman" w:cs="Times New Roman"/>
          <w:sz w:val="24"/>
          <w:szCs w:val="24"/>
          <w:vertAlign w:val="superscript"/>
        </w:rPr>
        <w:t>2</w:t>
      </w:r>
      <w:r w:rsidR="000549B8" w:rsidRPr="00CE1722">
        <w:rPr>
          <w:rFonts w:ascii="Times New Roman" w:hAnsi="Times New Roman" w:cs="Times New Roman"/>
          <w:sz w:val="24"/>
          <w:szCs w:val="24"/>
        </w:rPr>
        <w:t xml:space="preserve"> = 96.3%) </w:t>
      </w:r>
      <w:r w:rsidR="006470D2" w:rsidRPr="00CE1722">
        <w:rPr>
          <w:rFonts w:ascii="Times New Roman" w:hAnsi="Times New Roman" w:cs="Times New Roman"/>
          <w:sz w:val="24"/>
          <w:szCs w:val="24"/>
        </w:rPr>
        <w:t>with</w:t>
      </w:r>
      <w:r w:rsidRPr="00CE1722">
        <w:rPr>
          <w:rFonts w:ascii="Times New Roman" w:hAnsi="Times New Roman" w:cs="Times New Roman"/>
          <w:sz w:val="24"/>
          <w:szCs w:val="24"/>
        </w:rPr>
        <w:t xml:space="preserve"> acute pain in general anesthesia </w:t>
      </w:r>
      <w:r w:rsidR="006470D2" w:rsidRPr="00CE1722">
        <w:rPr>
          <w:rFonts w:ascii="Times New Roman" w:hAnsi="Times New Roman" w:cs="Times New Roman"/>
          <w:sz w:val="24"/>
          <w:szCs w:val="24"/>
        </w:rPr>
        <w:t>were</w:t>
      </w:r>
      <w:r w:rsidRPr="00CE1722">
        <w:rPr>
          <w:rFonts w:ascii="Times New Roman" w:hAnsi="Times New Roman" w:cs="Times New Roman"/>
          <w:sz w:val="24"/>
          <w:szCs w:val="24"/>
        </w:rPr>
        <w:t xml:space="preserve"> significantly </w:t>
      </w:r>
      <w:r w:rsidR="006470D2" w:rsidRPr="00CE1722">
        <w:rPr>
          <w:rFonts w:ascii="Times New Roman" w:hAnsi="Times New Roman" w:cs="Times New Roman"/>
          <w:sz w:val="24"/>
          <w:szCs w:val="24"/>
        </w:rPr>
        <w:t>reduced</w:t>
      </w:r>
      <w:r w:rsidRPr="00CE1722">
        <w:rPr>
          <w:rFonts w:ascii="Times New Roman" w:hAnsi="Times New Roman" w:cs="Times New Roman"/>
          <w:sz w:val="24"/>
          <w:szCs w:val="24"/>
        </w:rPr>
        <w:t xml:space="preserve">. </w:t>
      </w:r>
      <w:r w:rsidR="006601C5" w:rsidRPr="00CE1722">
        <w:rPr>
          <w:rFonts w:ascii="Times New Roman" w:hAnsi="Times New Roman" w:cs="Times New Roman"/>
          <w:sz w:val="24"/>
          <w:szCs w:val="24"/>
        </w:rPr>
        <w:t>O</w:t>
      </w:r>
      <w:r w:rsidRPr="00CE1722">
        <w:rPr>
          <w:rFonts w:ascii="Times New Roman" w:hAnsi="Times New Roman" w:cs="Times New Roman"/>
          <w:sz w:val="24"/>
          <w:szCs w:val="24"/>
        </w:rPr>
        <w:t xml:space="preserve">pioid consumption </w:t>
      </w:r>
      <w:r w:rsidR="006601C5" w:rsidRPr="00CE1722">
        <w:rPr>
          <w:rFonts w:ascii="Times New Roman" w:hAnsi="Times New Roman" w:cs="Times New Roman"/>
          <w:sz w:val="24"/>
          <w:szCs w:val="24"/>
        </w:rPr>
        <w:t>for</w:t>
      </w:r>
      <w:r w:rsidRPr="00CE1722">
        <w:rPr>
          <w:rFonts w:ascii="Times New Roman" w:hAnsi="Times New Roman" w:cs="Times New Roman"/>
          <w:sz w:val="24"/>
          <w:szCs w:val="24"/>
        </w:rPr>
        <w:t xml:space="preserve"> acute procedural pain </w:t>
      </w:r>
      <w:r w:rsidR="006601C5" w:rsidRPr="00CE1722">
        <w:rPr>
          <w:rFonts w:ascii="Times New Roman" w:hAnsi="Times New Roman" w:cs="Times New Roman"/>
          <w:sz w:val="24"/>
          <w:szCs w:val="24"/>
        </w:rPr>
        <w:t xml:space="preserve">was </w:t>
      </w:r>
      <w:r w:rsidRPr="00CE1722">
        <w:rPr>
          <w:rFonts w:ascii="Times New Roman" w:hAnsi="Times New Roman" w:cs="Times New Roman"/>
          <w:sz w:val="24"/>
          <w:szCs w:val="24"/>
        </w:rPr>
        <w:t>also significantly</w:t>
      </w:r>
      <w:r w:rsidR="006601C5" w:rsidRPr="00CE1722">
        <w:rPr>
          <w:rFonts w:ascii="Times New Roman" w:hAnsi="Times New Roman" w:cs="Times New Roman"/>
          <w:sz w:val="24"/>
          <w:szCs w:val="24"/>
        </w:rPr>
        <w:t xml:space="preserve"> reduced </w:t>
      </w:r>
      <w:r w:rsidR="000549B8" w:rsidRPr="00CE1722">
        <w:rPr>
          <w:rFonts w:ascii="Times New Roman" w:hAnsi="Times New Roman" w:cs="Times New Roman"/>
          <w:sz w:val="24"/>
          <w:szCs w:val="24"/>
        </w:rPr>
        <w:t>(SMD = 1.44, 95%CI: 0.53 to 3.44, P: NR; 3 trials, N = NR, I</w:t>
      </w:r>
      <w:r w:rsidR="000549B8" w:rsidRPr="00CE1722">
        <w:rPr>
          <w:rFonts w:ascii="Times New Roman" w:hAnsi="Times New Roman" w:cs="Times New Roman"/>
          <w:sz w:val="24"/>
          <w:szCs w:val="24"/>
          <w:vertAlign w:val="superscript"/>
        </w:rPr>
        <w:t>2</w:t>
      </w:r>
      <w:r w:rsidR="000549B8" w:rsidRPr="00CE1722">
        <w:rPr>
          <w:rFonts w:ascii="Times New Roman" w:hAnsi="Times New Roman" w:cs="Times New Roman"/>
          <w:sz w:val="24"/>
          <w:szCs w:val="24"/>
        </w:rPr>
        <w:t xml:space="preserve"> = 97.5%)</w:t>
      </w:r>
      <w:r w:rsidR="00CD101D" w:rsidRPr="00CE1722">
        <w:rPr>
          <w:rFonts w:ascii="Times New Roman" w:hAnsi="Times New Roman" w:cs="Times New Roman"/>
          <w:sz w:val="24"/>
          <w:szCs w:val="24"/>
        </w:rPr>
        <w:t>,</w:t>
      </w:r>
      <w:r w:rsidR="001671D7" w:rsidRPr="00CE1722">
        <w:rPr>
          <w:rFonts w:ascii="Times New Roman" w:hAnsi="Times New Roman" w:cs="Times New Roman"/>
          <w:sz w:val="24"/>
          <w:szCs w:val="24"/>
        </w:rPr>
        <w:t xml:space="preserve"> </w:t>
      </w:r>
      <w:r w:rsidR="006470D2" w:rsidRPr="00CE1722">
        <w:rPr>
          <w:rFonts w:ascii="Times New Roman" w:hAnsi="Times New Roman" w:cs="Times New Roman"/>
          <w:sz w:val="24"/>
          <w:szCs w:val="24"/>
        </w:rPr>
        <w:t>but</w:t>
      </w:r>
      <w:r w:rsidR="001671D7" w:rsidRPr="00CE1722">
        <w:rPr>
          <w:rFonts w:ascii="Times New Roman" w:hAnsi="Times New Roman" w:cs="Times New Roman"/>
          <w:sz w:val="24"/>
          <w:szCs w:val="24"/>
        </w:rPr>
        <w:t xml:space="preserve"> acute pain in local/epidural anesthesia</w:t>
      </w:r>
      <w:r w:rsidRPr="00CE1722">
        <w:rPr>
          <w:rFonts w:ascii="Times New Roman" w:hAnsi="Times New Roman" w:cs="Times New Roman"/>
          <w:sz w:val="24"/>
          <w:szCs w:val="24"/>
        </w:rPr>
        <w:t xml:space="preserve"> </w:t>
      </w:r>
      <w:r w:rsidR="001671D7" w:rsidRPr="00CE1722">
        <w:rPr>
          <w:rFonts w:ascii="Times New Roman" w:hAnsi="Times New Roman" w:cs="Times New Roman"/>
          <w:sz w:val="24"/>
          <w:szCs w:val="24"/>
        </w:rPr>
        <w:t xml:space="preserve">did not </w:t>
      </w:r>
      <w:r w:rsidRPr="00CE1722">
        <w:rPr>
          <w:rFonts w:ascii="Times New Roman" w:hAnsi="Times New Roman" w:cs="Times New Roman"/>
          <w:sz w:val="24"/>
          <w:szCs w:val="24"/>
        </w:rPr>
        <w:t xml:space="preserve">show clear evidence in </w:t>
      </w:r>
      <w:r w:rsidR="006470D2" w:rsidRPr="00CE1722">
        <w:rPr>
          <w:rFonts w:ascii="Times New Roman" w:hAnsi="Times New Roman" w:cs="Times New Roman"/>
          <w:sz w:val="24"/>
          <w:szCs w:val="24"/>
        </w:rPr>
        <w:t xml:space="preserve">terms of </w:t>
      </w:r>
      <w:r w:rsidR="00994342" w:rsidRPr="00CE1722">
        <w:rPr>
          <w:rFonts w:ascii="Times New Roman" w:hAnsi="Times New Roman" w:cs="Times New Roman"/>
          <w:sz w:val="24"/>
          <w:szCs w:val="24"/>
        </w:rPr>
        <w:t>postoperative pain (</w:t>
      </w:r>
      <w:r w:rsidR="000549B8" w:rsidRPr="00CE1722">
        <w:rPr>
          <w:rFonts w:ascii="Times New Roman" w:hAnsi="Times New Roman" w:cs="Times New Roman"/>
          <w:sz w:val="24"/>
          <w:szCs w:val="24"/>
        </w:rPr>
        <w:t>P &gt; 0.05</w:t>
      </w:r>
      <w:r w:rsidR="00994342" w:rsidRPr="00CE1722">
        <w:rPr>
          <w:rFonts w:ascii="Times New Roman" w:hAnsi="Times New Roman" w:cs="Times New Roman"/>
          <w:sz w:val="24"/>
          <w:szCs w:val="24"/>
        </w:rPr>
        <w:t>)</w:t>
      </w:r>
      <w:r w:rsidR="001671D7" w:rsidRPr="00CE1722">
        <w:rPr>
          <w:rFonts w:ascii="Times New Roman" w:hAnsi="Times New Roman" w:cs="Times New Roman"/>
          <w:sz w:val="24"/>
          <w:szCs w:val="24"/>
        </w:rPr>
        <w:t xml:space="preserve"> </w:t>
      </w:r>
      <w:r w:rsidR="006470D2" w:rsidRPr="00CE1722">
        <w:rPr>
          <w:rFonts w:ascii="Times New Roman" w:hAnsi="Times New Roman" w:cs="Times New Roman"/>
          <w:sz w:val="24"/>
          <w:szCs w:val="24"/>
        </w:rPr>
        <w:t>with</w:t>
      </w:r>
      <w:r w:rsidR="001671D7" w:rsidRPr="00CE1722">
        <w:rPr>
          <w:rFonts w:ascii="Times New Roman" w:hAnsi="Times New Roman" w:cs="Times New Roman"/>
          <w:sz w:val="24"/>
          <w:szCs w:val="24"/>
        </w:rPr>
        <w:t xml:space="preserve"> substantial heterogeneity</w:t>
      </w:r>
      <w:r w:rsidR="00E7686D" w:rsidRPr="00CE1722">
        <w:rPr>
          <w:rFonts w:ascii="Times New Roman" w:hAnsi="Times New Roman" w:cs="Times New Roman"/>
          <w:sz w:val="24"/>
          <w:szCs w:val="24"/>
        </w:rPr>
        <w:t>.</w:t>
      </w:r>
    </w:p>
    <w:p w14:paraId="2259106A" w14:textId="22470D5A" w:rsidR="00994342" w:rsidRPr="00CE1722" w:rsidRDefault="0099434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In addition, </w:t>
      </w:r>
      <w:r w:rsidR="00E3212D" w:rsidRPr="00CE1722">
        <w:rPr>
          <w:rFonts w:ascii="Times New Roman" w:hAnsi="Times New Roman" w:cs="Times New Roman"/>
          <w:sz w:val="24"/>
          <w:szCs w:val="24"/>
        </w:rPr>
        <w:t>except for</w:t>
      </w:r>
      <w:r w:rsidRPr="00CE1722">
        <w:rPr>
          <w:rFonts w:ascii="Times New Roman" w:hAnsi="Times New Roman" w:cs="Times New Roman"/>
          <w:sz w:val="24"/>
          <w:szCs w:val="24"/>
        </w:rPr>
        <w:t xml:space="preserve"> drowsiness, quality of sleep, and measurement of well-</w:t>
      </w:r>
      <w:r w:rsidR="006470D2" w:rsidRPr="00CE1722">
        <w:rPr>
          <w:rFonts w:ascii="Times New Roman" w:hAnsi="Times New Roman" w:cs="Times New Roman"/>
          <w:sz w:val="24"/>
          <w:szCs w:val="24"/>
        </w:rPr>
        <w:t>being</w:t>
      </w:r>
      <w:r w:rsidRPr="00CE1722">
        <w:rPr>
          <w:rFonts w:ascii="Times New Roman" w:hAnsi="Times New Roman" w:cs="Times New Roman"/>
          <w:sz w:val="24"/>
          <w:szCs w:val="24"/>
        </w:rPr>
        <w:t xml:space="preserve">, subgroup </w:t>
      </w:r>
      <w:r w:rsidR="006470D2" w:rsidRPr="00CE1722">
        <w:rPr>
          <w:rFonts w:ascii="Times New Roman" w:hAnsi="Times New Roman" w:cs="Times New Roman"/>
          <w:sz w:val="24"/>
          <w:szCs w:val="24"/>
        </w:rPr>
        <w:t xml:space="preserve">analysis </w:t>
      </w:r>
      <w:r w:rsidRPr="00CE1722">
        <w:rPr>
          <w:rFonts w:ascii="Times New Roman" w:hAnsi="Times New Roman" w:cs="Times New Roman"/>
          <w:sz w:val="24"/>
          <w:szCs w:val="24"/>
        </w:rPr>
        <w:t xml:space="preserve">of surgical patients </w:t>
      </w:r>
      <w:r w:rsidR="006470D2" w:rsidRPr="00CE1722">
        <w:rPr>
          <w:rFonts w:ascii="Times New Roman" w:hAnsi="Times New Roman" w:cs="Times New Roman"/>
          <w:sz w:val="24"/>
          <w:szCs w:val="24"/>
        </w:rPr>
        <w:t>showed high level of heterogeneity in terms of postoperative course</w:t>
      </w:r>
      <w:r w:rsidRPr="00CE1722">
        <w:rPr>
          <w:rFonts w:ascii="Times New Roman" w:hAnsi="Times New Roman" w:cs="Times New Roman"/>
          <w:sz w:val="24"/>
          <w:szCs w:val="24"/>
        </w:rPr>
        <w:t xml:space="preserve"> (I</w:t>
      </w:r>
      <w:r w:rsidRPr="00CE1722">
        <w:rPr>
          <w:rFonts w:ascii="Times New Roman" w:hAnsi="Times New Roman" w:cs="Times New Roman"/>
          <w:sz w:val="24"/>
          <w:szCs w:val="24"/>
          <w:vertAlign w:val="superscript"/>
        </w:rPr>
        <w:t>2</w:t>
      </w:r>
      <w:r w:rsidRPr="00CE1722">
        <w:rPr>
          <w:rFonts w:ascii="Times New Roman" w:hAnsi="Times New Roman" w:cs="Times New Roman"/>
          <w:sz w:val="24"/>
          <w:szCs w:val="24"/>
        </w:rPr>
        <w:t xml:space="preserve"> &gt; 75%).</w:t>
      </w:r>
      <w:r w:rsidR="0045119F"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&lt;EndNote&gt;&lt;Cite&gt;&lt;Author&gt;Zhang&lt;/Author&gt;&lt;Year&gt;2019&lt;/Year&gt;&lt;RecNum&gt;2470&lt;/RecNum&gt;&lt;DisplayText&gt;[29]&lt;/DisplayText&gt;&lt;record&gt;&lt;rec-number&gt;2470&lt;/rec-number&gt;&lt;foreign-keys&gt;&lt;key app="EN" db-id="00d9afp2cdvvsiedf96x5rt5vp52w2s0252z" timestamp="1612441886"&gt;2470&lt;/key&gt;&lt;/foreign-keys&gt;&lt;ref-type name="Journal Article"&gt;17&lt;/ref-type&gt;&lt;contributors&gt;&lt;authors&gt;&lt;author&gt;Zhang, J.Wang, Y.Xu, H.Yang, J.&lt;/author&gt;&lt;/authors&gt;&lt;/contributors&gt;&lt;auth-address&gt;Department of General Surgery, Kaizhou People Hospital, Chongqing, China.&lt;/auth-address&gt;&lt;titles&gt;&lt;title&gt;The Influence of Melatonin on Sleep Quality After Laparoscopic Cholecystectomy: A Meta-Analysis of Randomized Controlled Trials&lt;/title&gt;&lt;secondary-title&gt;Surg Laparosc Endosc Percutan Tech&lt;/secondary-title&gt;&lt;/titles&gt;&lt;pages&gt;1-6&lt;/pages&gt;&lt;volume&gt;29&lt;/volume&gt;&lt;number&gt;1&lt;/number&gt;&lt;edition&gt;2018/12/12&lt;/edition&gt;&lt;keywords&gt;&lt;keyword&gt;Central Nervous System Depressants/*therapeutic useCholecystectomy, Laparoscopic/*adverse effectsDepression/etiologyDizziness/etiologyHeadache Disorders/etiologyHumansMelatonin/*therapeutic usePain, Postoperative/etiologyPostoperative Complications/drug&lt;/keyword&gt;&lt;/keywords&gt;&lt;dates&gt;&lt;year&gt;2019&lt;/year&gt;&lt;pub-dates&gt;&lt;date&gt;Feb&lt;/date&gt;&lt;/pub-dates&gt;&lt;/dates&gt;&lt;isbn&gt;1530-4515&lt;/isbn&gt;&lt;accession-num&gt;30531447&lt;/accession-num&gt;&lt;urls&gt;&lt;/urls&gt;&lt;electronic-resource-num&gt;10.1097/sle.0000000000000601&lt;/electronic-resource-num&gt;&lt;remote-database-provider&gt;NLM&lt;/remote-database-provider&gt;&lt;language&gt;eng&lt;/language&gt;&lt;/record&gt;&lt;/Cite&gt;&lt;/EndNote&gt;</w:instrText>
      </w:r>
      <w:r w:rsidR="0045119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[29]</w:t>
      </w:r>
      <w:r w:rsidR="0045119F" w:rsidRPr="00CE1722">
        <w:rPr>
          <w:rFonts w:ascii="Times New Roman" w:hAnsi="Times New Roman" w:cs="Times New Roman"/>
          <w:sz w:val="24"/>
          <w:szCs w:val="24"/>
        </w:rPr>
        <w:fldChar w:fldCharType="end"/>
      </w:r>
    </w:p>
    <w:p w14:paraId="23EF3B3F" w14:textId="416196C4" w:rsidR="00354E46" w:rsidRPr="00CE1722" w:rsidRDefault="00252079" w:rsidP="001B710E">
      <w:pPr>
        <w:pStyle w:val="Heading2"/>
      </w:pPr>
      <w:r w:rsidRPr="00CE1722">
        <w:t>3.6 Pregnancy, metabolic disease</w:t>
      </w:r>
    </w:p>
    <w:p w14:paraId="0C8F8B73" w14:textId="77777777" w:rsidR="00953716" w:rsidRDefault="00A238E9" w:rsidP="00BE131F">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Five </w:t>
      </w:r>
      <w:r w:rsidR="00252079" w:rsidRPr="00CE1722">
        <w:rPr>
          <w:rFonts w:ascii="Times New Roman" w:hAnsi="Times New Roman" w:cs="Times New Roman"/>
          <w:sz w:val="24"/>
          <w:szCs w:val="24"/>
        </w:rPr>
        <w:t xml:space="preserve">reviews </w:t>
      </w:r>
      <w:r w:rsidR="003B40EE" w:rsidRPr="00CE1722">
        <w:rPr>
          <w:rFonts w:ascii="Times New Roman" w:hAnsi="Times New Roman" w:cs="Times New Roman"/>
          <w:sz w:val="24"/>
          <w:szCs w:val="24"/>
        </w:rPr>
        <w:t>contained</w:t>
      </w:r>
      <w:r w:rsidR="00252079" w:rsidRPr="00CE1722">
        <w:rPr>
          <w:rFonts w:ascii="Times New Roman" w:hAnsi="Times New Roman" w:cs="Times New Roman"/>
          <w:sz w:val="24"/>
          <w:szCs w:val="24"/>
        </w:rPr>
        <w:t xml:space="preserve"> the meta-analyses </w:t>
      </w:r>
      <w:r w:rsidR="003B40EE" w:rsidRPr="00CE1722">
        <w:rPr>
          <w:rFonts w:ascii="Times New Roman" w:hAnsi="Times New Roman" w:cs="Times New Roman"/>
          <w:sz w:val="24"/>
          <w:szCs w:val="24"/>
        </w:rPr>
        <w:t xml:space="preserve">of </w:t>
      </w:r>
      <w:r w:rsidR="00F15775" w:rsidRPr="00CE1722">
        <w:rPr>
          <w:rFonts w:ascii="Times New Roman" w:hAnsi="Times New Roman" w:cs="Times New Roman"/>
          <w:sz w:val="24"/>
          <w:szCs w:val="24"/>
        </w:rPr>
        <w:t>in patients</w:t>
      </w:r>
      <w:r w:rsidR="00252079" w:rsidRPr="00CE1722">
        <w:rPr>
          <w:rFonts w:ascii="Times New Roman" w:hAnsi="Times New Roman" w:cs="Times New Roman"/>
          <w:sz w:val="24"/>
          <w:szCs w:val="24"/>
        </w:rPr>
        <w:t xml:space="preserve"> under ART (assisted reproductive technology)</w:t>
      </w:r>
      <w:r w:rsidR="001379BF" w:rsidRPr="00CE1722">
        <w:rPr>
          <w:rFonts w:ascii="Times New Roman" w:hAnsi="Times New Roman" w:cs="Times New Roman"/>
          <w:sz w:val="24"/>
          <w:szCs w:val="24"/>
        </w:rPr>
        <w:t>, COS (controlled ovarian stimulation)</w:t>
      </w:r>
      <w:r w:rsidR="00CD101D" w:rsidRPr="00CE1722">
        <w:rPr>
          <w:rFonts w:ascii="Times New Roman" w:hAnsi="Times New Roman" w:cs="Times New Roman"/>
          <w:sz w:val="24"/>
          <w:szCs w:val="24"/>
        </w:rPr>
        <w:t>,</w:t>
      </w:r>
      <w:r w:rsidR="00252079" w:rsidRPr="00CE1722">
        <w:rPr>
          <w:rFonts w:ascii="Times New Roman" w:hAnsi="Times New Roman" w:cs="Times New Roman"/>
          <w:sz w:val="24"/>
          <w:szCs w:val="24"/>
        </w:rPr>
        <w:t xml:space="preserve"> and patients with metabolic disease</w:t>
      </w:r>
      <w:r w:rsidRPr="00CE1722">
        <w:rPr>
          <w:rFonts w:ascii="Times New Roman" w:hAnsi="Times New Roman" w:cs="Times New Roman"/>
          <w:sz w:val="24"/>
          <w:szCs w:val="24"/>
        </w:rPr>
        <w:t xml:space="preserve"> (Table 5, </w:t>
      </w:r>
      <w:r w:rsidR="005B3F47" w:rsidRPr="00CE1722">
        <w:rPr>
          <w:rFonts w:ascii="Times New Roman" w:hAnsi="Times New Roman" w:cs="Times New Roman"/>
          <w:sz w:val="24"/>
          <w:szCs w:val="24"/>
        </w:rPr>
        <w:t>Fig</w:t>
      </w:r>
      <w:r w:rsidR="00FA40ED" w:rsidRPr="00CE1722">
        <w:rPr>
          <w:rFonts w:ascii="Times New Roman" w:hAnsi="Times New Roman" w:cs="Times New Roman"/>
          <w:sz w:val="24"/>
          <w:szCs w:val="24"/>
        </w:rPr>
        <w:t xml:space="preserve">. </w:t>
      </w:r>
      <w:r w:rsidR="005B3F47" w:rsidRPr="00CE1722">
        <w:rPr>
          <w:rFonts w:ascii="Times New Roman" w:hAnsi="Times New Roman" w:cs="Times New Roman"/>
          <w:sz w:val="24"/>
          <w:szCs w:val="24"/>
        </w:rPr>
        <w:t>5</w:t>
      </w:r>
      <w:r w:rsidRPr="00CE1722">
        <w:rPr>
          <w:rFonts w:ascii="Times New Roman" w:hAnsi="Times New Roman" w:cs="Times New Roman"/>
          <w:sz w:val="24"/>
          <w:szCs w:val="24"/>
        </w:rPr>
        <w:t>)</w:t>
      </w:r>
      <w:r w:rsidR="00252079" w:rsidRPr="00CE1722">
        <w:rPr>
          <w:rFonts w:ascii="Times New Roman" w:hAnsi="Times New Roman" w:cs="Times New Roman"/>
          <w:sz w:val="24"/>
          <w:szCs w:val="24"/>
        </w:rPr>
        <w:t>.</w:t>
      </w:r>
      <w:r w:rsidR="00FB0B99" w:rsidRPr="00CE1722">
        <w:rPr>
          <w:rFonts w:ascii="Times New Roman" w:hAnsi="Times New Roman" w:cs="Times New Roman"/>
          <w:sz w:val="24"/>
          <w:szCs w:val="24"/>
        </w:rPr>
        <w:fldChar w:fldCharType="begin">
          <w:fldData xml:space="preserve">PEVuZE5vdGU+PENpdGU+PEF1dGhvcj5Ba2Jhcmk8L0F1dGhvcj48WWVhcj4yMDE5PC9ZZWFyPjxS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</w:fldData>
        </w:fldChar>
      </w:r>
      <w:r w:rsidR="00C52140">
        <w:rPr>
          <w:rFonts w:ascii="Times New Roman" w:hAnsi="Times New Roman" w:cs="Times New Roman"/>
          <w:sz w:val="24"/>
          <w:szCs w:val="24"/>
        </w:rPr>
        <w:instrText xml:space="preserve"> ADDIN EN.CITE </w:instrText>
      </w:r>
      <w:r w:rsidR="00C52140">
        <w:rPr>
          <w:rFonts w:ascii="Times New Roman" w:hAnsi="Times New Roman" w:cs="Times New Roman"/>
          <w:sz w:val="24"/>
          <w:szCs w:val="24"/>
        </w:rPr>
        <w:fldChar w:fldCharType="begin">
          <w:fldData xml:space="preserve">PEVuZE5vdGU+PENpdGU+PEF1dGhvcj5Ba2Jhcmk8L0F1dGhvcj48WWVhcj4yMDE5PC9ZZWFyPjxS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</w:fldData>
        </w:fldChar>
      </w:r>
      <w:r w:rsidR="00C52140">
        <w:rPr>
          <w:rFonts w:ascii="Times New Roman" w:hAnsi="Times New Roman" w:cs="Times New Roman"/>
          <w:sz w:val="24"/>
          <w:szCs w:val="24"/>
        </w:rPr>
        <w:instrText xml:space="preserve"> ADDIN EN.CITE.DATA </w:instrText>
      </w:r>
      <w:r w:rsidR="00C52140">
        <w:rPr>
          <w:rFonts w:ascii="Times New Roman" w:hAnsi="Times New Roman" w:cs="Times New Roman"/>
          <w:sz w:val="24"/>
          <w:szCs w:val="24"/>
        </w:rPr>
      </w:r>
      <w:r w:rsidR="00C52140">
        <w:rPr>
          <w:rFonts w:ascii="Times New Roman" w:hAnsi="Times New Roman" w:cs="Times New Roman"/>
          <w:sz w:val="24"/>
          <w:szCs w:val="24"/>
        </w:rPr>
        <w:fldChar w:fldCharType="end"/>
      </w:r>
      <w:r w:rsidR="00FB0B99" w:rsidRPr="00CE1722">
        <w:rPr>
          <w:rFonts w:ascii="Times New Roman" w:hAnsi="Times New Roman" w:cs="Times New Roman"/>
          <w:sz w:val="24"/>
          <w:szCs w:val="24"/>
        </w:rPr>
      </w:r>
      <w:r w:rsidR="00FB0B99"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[33,35,45-49]</w:t>
      </w:r>
      <w:r w:rsidR="00FB0B99"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The number of mature oocytes</w:t>
      </w:r>
      <w:r w:rsidR="0088722D" w:rsidRPr="00CE1722">
        <w:rPr>
          <w:rFonts w:ascii="Times New Roman" w:hAnsi="Times New Roman" w:cs="Times New Roman"/>
          <w:sz w:val="24"/>
          <w:szCs w:val="24"/>
        </w:rPr>
        <w:t xml:space="preserve"> (SMD = 0.56, 95% </w:t>
      </w:r>
      <w:r w:rsidR="007E125F" w:rsidRPr="00CE1722">
        <w:rPr>
          <w:rFonts w:ascii="Times New Roman" w:hAnsi="Times New Roman" w:cs="Times New Roman"/>
          <w:sz w:val="24"/>
          <w:szCs w:val="24"/>
        </w:rPr>
        <w:t>[</w:t>
      </w:r>
      <w:r w:rsidR="0088722D"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88722D" w:rsidRPr="00CE1722">
        <w:rPr>
          <w:rFonts w:ascii="Times New Roman" w:hAnsi="Times New Roman" w:cs="Times New Roman"/>
          <w:sz w:val="24"/>
          <w:szCs w:val="24"/>
        </w:rPr>
        <w:t>: 0.27 to 0.85, P &lt; 0.001; 7 trials, N = 738, I</w:t>
      </w:r>
      <w:r w:rsidR="0088722D" w:rsidRPr="00CE1722">
        <w:rPr>
          <w:rFonts w:ascii="Times New Roman" w:hAnsi="Times New Roman" w:cs="Times New Roman"/>
          <w:sz w:val="24"/>
          <w:szCs w:val="24"/>
          <w:vertAlign w:val="superscript"/>
        </w:rPr>
        <w:t xml:space="preserve">2 </w:t>
      </w:r>
      <w:r w:rsidR="0088722D" w:rsidRPr="00CE1722">
        <w:rPr>
          <w:rFonts w:ascii="Times New Roman" w:hAnsi="Times New Roman" w:cs="Times New Roman"/>
          <w:sz w:val="24"/>
          <w:szCs w:val="24"/>
        </w:rPr>
        <w:t>= 66.0%)</w:t>
      </w:r>
      <w:r w:rsidR="00252079" w:rsidRPr="00CE1722">
        <w:rPr>
          <w:rFonts w:ascii="Times New Roman" w:hAnsi="Times New Roman" w:cs="Times New Roman"/>
          <w:sz w:val="24"/>
          <w:szCs w:val="24"/>
        </w:rPr>
        <w:t xml:space="preserve"> and top-quality embryos</w:t>
      </w:r>
      <w:r w:rsidR="0088722D" w:rsidRPr="00CE1722">
        <w:rPr>
          <w:rFonts w:ascii="Times New Roman" w:hAnsi="Times New Roman" w:cs="Times New Roman"/>
          <w:sz w:val="24"/>
          <w:szCs w:val="24"/>
        </w:rPr>
        <w:t xml:space="preserve"> (SMD = 0.53, 95% </w:t>
      </w:r>
      <w:r w:rsidR="007E125F" w:rsidRPr="00CE1722">
        <w:rPr>
          <w:rFonts w:ascii="Times New Roman" w:hAnsi="Times New Roman" w:cs="Times New Roman"/>
          <w:sz w:val="24"/>
          <w:szCs w:val="24"/>
        </w:rPr>
        <w:t>[</w:t>
      </w:r>
      <w:r w:rsidR="0088722D"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88722D" w:rsidRPr="00CE1722">
        <w:rPr>
          <w:rFonts w:ascii="Times New Roman" w:hAnsi="Times New Roman" w:cs="Times New Roman"/>
          <w:sz w:val="24"/>
          <w:szCs w:val="24"/>
        </w:rPr>
        <w:t>: 0.27 to 0.79, P &lt; 0.001; 3 trials, N = 232, I</w:t>
      </w:r>
      <w:r w:rsidR="0088722D" w:rsidRPr="00CE1722">
        <w:rPr>
          <w:rFonts w:ascii="Times New Roman" w:hAnsi="Times New Roman" w:cs="Times New Roman"/>
          <w:sz w:val="24"/>
          <w:szCs w:val="24"/>
          <w:vertAlign w:val="superscript"/>
        </w:rPr>
        <w:t xml:space="preserve">2 </w:t>
      </w:r>
      <w:r w:rsidR="0088722D" w:rsidRPr="00CE1722">
        <w:rPr>
          <w:rFonts w:ascii="Times New Roman" w:hAnsi="Times New Roman" w:cs="Times New Roman"/>
          <w:sz w:val="24"/>
          <w:szCs w:val="24"/>
        </w:rPr>
        <w:t>= 0.0%)</w:t>
      </w:r>
      <w:r w:rsidR="00252079" w:rsidRPr="00CE1722">
        <w:rPr>
          <w:rFonts w:ascii="Times New Roman" w:hAnsi="Times New Roman" w:cs="Times New Roman"/>
          <w:sz w:val="24"/>
          <w:szCs w:val="24"/>
        </w:rPr>
        <w:t xml:space="preserve"> </w:t>
      </w:r>
      <w:r w:rsidR="003B40EE" w:rsidRPr="00CE1722">
        <w:rPr>
          <w:rFonts w:ascii="Times New Roman" w:hAnsi="Times New Roman" w:cs="Times New Roman"/>
          <w:sz w:val="24"/>
          <w:szCs w:val="24"/>
        </w:rPr>
        <w:t>was</w:t>
      </w:r>
      <w:r w:rsidR="00252079" w:rsidRPr="00CE1722">
        <w:rPr>
          <w:rFonts w:ascii="Times New Roman" w:hAnsi="Times New Roman" w:cs="Times New Roman"/>
          <w:sz w:val="24"/>
          <w:szCs w:val="24"/>
        </w:rPr>
        <w:t xml:space="preserve"> significantly increased (P &lt; 10</w:t>
      </w:r>
      <w:r w:rsidR="00252079" w:rsidRPr="00CE1722">
        <w:rPr>
          <w:rFonts w:ascii="Times New Roman" w:hAnsi="Times New Roman" w:cs="Times New Roman"/>
          <w:sz w:val="24"/>
          <w:szCs w:val="24"/>
          <w:vertAlign w:val="superscript"/>
        </w:rPr>
        <w:t>-3</w:t>
      </w:r>
      <w:r w:rsidR="00252079" w:rsidRPr="00CE1722">
        <w:rPr>
          <w:rFonts w:ascii="Times New Roman" w:hAnsi="Times New Roman" w:cs="Times New Roman"/>
          <w:sz w:val="24"/>
          <w:szCs w:val="24"/>
        </w:rPr>
        <w:t xml:space="preserve">) in the population of </w:t>
      </w:r>
      <w:r w:rsidR="003B40EE" w:rsidRPr="00CE1722">
        <w:rPr>
          <w:rFonts w:ascii="Times New Roman" w:hAnsi="Times New Roman" w:cs="Times New Roman"/>
          <w:sz w:val="24"/>
          <w:szCs w:val="24"/>
        </w:rPr>
        <w:t>females</w:t>
      </w:r>
      <w:r w:rsidR="00252079" w:rsidRPr="00CE1722">
        <w:rPr>
          <w:rFonts w:ascii="Times New Roman" w:hAnsi="Times New Roman" w:cs="Times New Roman"/>
          <w:sz w:val="24"/>
          <w:szCs w:val="24"/>
        </w:rPr>
        <w:t xml:space="preserve"> under ART.</w:t>
      </w:r>
      <w:r w:rsidR="00C44DC9" w:rsidRPr="00CE1722">
        <w:rPr>
          <w:rFonts w:ascii="Times New Roman" w:hAnsi="Times New Roman" w:cs="Times New Roman"/>
          <w:sz w:val="24"/>
          <w:szCs w:val="24"/>
        </w:rPr>
        <w:fldChar w:fldCharType="begin"/>
      </w:r>
      <w:r w:rsidR="00BE131F">
        <w:rPr>
          <w:rFonts w:ascii="Times New Roman" w:hAnsi="Times New Roman" w:cs="Times New Roman"/>
          <w:sz w:val="24"/>
          <w:szCs w:val="24"/>
        </w:rPr>
        <w:instrText xml:space="preserve"> ADDIN EN.CITE &lt;EndNote&gt;&lt;Cite&gt;&lt;Author&gt;Hu&lt;/Author&gt;&lt;Year&gt;2020&lt;/Year&gt;&lt;RecNum&gt;2379&lt;/RecNum&gt;&lt;DisplayText&gt;[47]&lt;/DisplayText&gt;&lt;record&gt;&lt;rec-number&gt;2379&lt;/rec-number&gt;&lt;foreign-keys&gt;&lt;key app="EN" db-id="00d9afp2cdvvsiedf96x5rt5vp52w2s0252z" timestamp="1612441886"&gt;2379&lt;/key&gt;&lt;/foreign-keys&gt;&lt;ref-type name="Journal Article"&gt;17&lt;/ref-type&gt;&lt;contributors&gt;&lt;authors&gt;&lt;author&gt;Hu, K. L.Ye, X.Wang, S.Zhang, D.&lt;/author&gt;&lt;/authors&gt;&lt;/contributors&gt;&lt;auth-address&gt;Key Laboratory of Reproductive Genetics, Ministry of Education, Department of Reproductive Endocrinology, Women&amp;apos;s Hospital, Zhejiang University School of Medicine, Hangzhou, ChinaKey Laboratory of Women&amp;apos;s Reproductive Health of Zhejiang Province, Hangzhou, China&lt;/auth-address&gt;&lt;titles&gt;&lt;title&gt;Melatonin Application in Assisted Reproductive Technology: A Systematic Review and Meta-Analysis of Randomized Trials&lt;/title&gt;&lt;secondary-title&gt;Front Endocrinol (Lausanne)&lt;/secondary-title&gt;&lt;/titles&gt;&lt;pages&gt;160&lt;/pages&gt;&lt;volume&gt;11&lt;/volume&gt;&lt;edition&gt;2020/04/16&lt;/edition&gt;&lt;keywords&gt;&lt;keyword&gt;*assisted reproductive technology*in vitro fertilization*melatonin*randomized trial*systematic review and meta-analysis&lt;/keyword&gt;&lt;/keywords&gt;&lt;dates&gt;&lt;year&gt;2020&lt;/year&gt;&lt;/dates&gt;&lt;isbn&gt;1664-2392 (Print)1664-2392&lt;/isbn&gt;&lt;accession-num&gt;32292388&lt;/accession-num&gt;&lt;urls&gt;&lt;/urls&gt;&lt;custom2&gt;PMC7118201&lt;/custom2&gt;&lt;electronic-resource-num&gt;10.3389/fendo.2020.00160&lt;/electronic-resource-num&gt;&lt;remote-database-provider&gt;NLM&lt;/remote-database-provider&gt;&lt;language&gt;eng&lt;/language&gt;&lt;/record&gt;&lt;/Cite&gt;&lt;/EndNote&gt;</w:instrText>
      </w:r>
      <w:r w:rsidR="00C44DC9"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[47]</w:t>
      </w:r>
      <w:r w:rsidR="00C44DC9"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The number of oocytes retrieved </w:t>
      </w:r>
      <w:r w:rsidR="003B40EE" w:rsidRPr="00CE1722">
        <w:rPr>
          <w:rFonts w:ascii="Times New Roman" w:hAnsi="Times New Roman" w:cs="Times New Roman"/>
          <w:sz w:val="24"/>
          <w:szCs w:val="24"/>
        </w:rPr>
        <w:t>was</w:t>
      </w:r>
      <w:r w:rsidR="00252079" w:rsidRPr="00CE1722">
        <w:rPr>
          <w:rFonts w:ascii="Times New Roman" w:hAnsi="Times New Roman" w:cs="Times New Roman"/>
          <w:sz w:val="24"/>
          <w:szCs w:val="24"/>
        </w:rPr>
        <w:t xml:space="preserve"> estimated </w:t>
      </w:r>
      <w:r w:rsidR="003B40EE" w:rsidRPr="00CE1722">
        <w:rPr>
          <w:rFonts w:ascii="Times New Roman" w:hAnsi="Times New Roman" w:cs="Times New Roman"/>
          <w:sz w:val="24"/>
          <w:szCs w:val="24"/>
        </w:rPr>
        <w:t xml:space="preserve">in </w:t>
      </w:r>
      <w:r w:rsidR="00252079" w:rsidRPr="00CE1722">
        <w:rPr>
          <w:rFonts w:ascii="Times New Roman" w:hAnsi="Times New Roman" w:cs="Times New Roman"/>
          <w:sz w:val="24"/>
          <w:szCs w:val="24"/>
        </w:rPr>
        <w:t xml:space="preserve">two </w:t>
      </w:r>
      <w:r w:rsidR="003B40EE" w:rsidRPr="00CE1722">
        <w:rPr>
          <w:rFonts w:ascii="Times New Roman" w:hAnsi="Times New Roman" w:cs="Times New Roman"/>
          <w:sz w:val="24"/>
          <w:szCs w:val="24"/>
        </w:rPr>
        <w:t>types</w:t>
      </w:r>
      <w:r w:rsidR="00252079" w:rsidRPr="00CE1722">
        <w:rPr>
          <w:rFonts w:ascii="Times New Roman" w:hAnsi="Times New Roman" w:cs="Times New Roman"/>
          <w:sz w:val="24"/>
          <w:szCs w:val="24"/>
        </w:rPr>
        <w:t xml:space="preserve"> of populations</w:t>
      </w:r>
      <w:r w:rsidR="003B40EE" w:rsidRPr="00CE1722">
        <w:rPr>
          <w:rFonts w:ascii="Times New Roman" w:hAnsi="Times New Roman" w:cs="Times New Roman"/>
          <w:sz w:val="24"/>
          <w:szCs w:val="24"/>
        </w:rPr>
        <w:t xml:space="preserve"> (under COS or ART)</w:t>
      </w:r>
      <w:r w:rsidR="00252079" w:rsidRPr="00CE1722">
        <w:rPr>
          <w:rFonts w:ascii="Times New Roman" w:hAnsi="Times New Roman" w:cs="Times New Roman"/>
          <w:sz w:val="24"/>
          <w:szCs w:val="24"/>
        </w:rPr>
        <w:t xml:space="preserve">, </w:t>
      </w:r>
      <w:r w:rsidR="001379BF" w:rsidRPr="00CE1722">
        <w:rPr>
          <w:rFonts w:ascii="Times New Roman" w:hAnsi="Times New Roman" w:cs="Times New Roman"/>
          <w:sz w:val="24"/>
          <w:szCs w:val="24"/>
        </w:rPr>
        <w:t>both with substantial heterogeneity</w:t>
      </w:r>
      <w:r w:rsidR="00E7686D"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Patients under ART</w:t>
      </w:r>
      <w:r w:rsidR="003B40EE" w:rsidRPr="00CE1722">
        <w:rPr>
          <w:rFonts w:ascii="Times New Roman" w:hAnsi="Times New Roman" w:cs="Times New Roman"/>
          <w:sz w:val="24"/>
          <w:szCs w:val="24"/>
        </w:rPr>
        <w:t xml:space="preserve"> showed significant improvements </w:t>
      </w:r>
      <w:r w:rsidR="00425EBC" w:rsidRPr="00CE1722">
        <w:rPr>
          <w:rFonts w:ascii="Times New Roman" w:hAnsi="Times New Roman" w:cs="Times New Roman"/>
          <w:sz w:val="24"/>
          <w:szCs w:val="24"/>
        </w:rPr>
        <w:t xml:space="preserve">(SMD = 0.34, 95% </w:t>
      </w:r>
      <w:r w:rsidR="007E125F" w:rsidRPr="00CE1722">
        <w:rPr>
          <w:rFonts w:ascii="Times New Roman" w:hAnsi="Times New Roman" w:cs="Times New Roman"/>
          <w:sz w:val="24"/>
          <w:szCs w:val="24"/>
        </w:rPr>
        <w:t>[</w:t>
      </w:r>
      <w:r w:rsidR="00425EBC"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425EBC" w:rsidRPr="00CE1722">
        <w:rPr>
          <w:rFonts w:ascii="Times New Roman" w:hAnsi="Times New Roman" w:cs="Times New Roman"/>
          <w:sz w:val="24"/>
          <w:szCs w:val="24"/>
        </w:rPr>
        <w:t>: 0.01 to 0.67, P &lt; 0.05; 7 trials, N = 738, I</w:t>
      </w:r>
      <w:r w:rsidR="00425EBC" w:rsidRPr="00CE1722">
        <w:rPr>
          <w:rFonts w:ascii="Times New Roman" w:hAnsi="Times New Roman" w:cs="Times New Roman"/>
          <w:sz w:val="24"/>
          <w:szCs w:val="24"/>
          <w:vertAlign w:val="superscript"/>
        </w:rPr>
        <w:t xml:space="preserve">2 </w:t>
      </w:r>
      <w:r w:rsidR="00425EBC" w:rsidRPr="00CE1722">
        <w:rPr>
          <w:rFonts w:ascii="Times New Roman" w:hAnsi="Times New Roman" w:cs="Times New Roman"/>
          <w:sz w:val="24"/>
          <w:szCs w:val="24"/>
        </w:rPr>
        <w:t>= 75.0%)</w:t>
      </w:r>
      <w:r w:rsidR="00252079" w:rsidRPr="00CE1722">
        <w:rPr>
          <w:rFonts w:ascii="Times New Roman" w:hAnsi="Times New Roman" w:cs="Times New Roman"/>
          <w:sz w:val="24"/>
          <w:szCs w:val="24"/>
        </w:rPr>
        <w:t>,</w:t>
      </w:r>
      <w:r w:rsidR="004C4AE7" w:rsidRPr="00CE1722">
        <w:rPr>
          <w:rFonts w:ascii="Times New Roman" w:hAnsi="Times New Roman" w:cs="Times New Roman"/>
          <w:sz w:val="24"/>
          <w:szCs w:val="24"/>
        </w:rPr>
        <w:fldChar w:fldCharType="begin"/>
      </w:r>
      <w:r w:rsidR="00BE131F">
        <w:rPr>
          <w:rFonts w:ascii="Times New Roman" w:hAnsi="Times New Roman" w:cs="Times New Roman"/>
          <w:sz w:val="24"/>
          <w:szCs w:val="24"/>
        </w:rPr>
        <w:instrText xml:space="preserve"> ADDIN EN.CITE &lt;EndNote&gt;&lt;Cite&gt;&lt;Author&gt;Hu&lt;/Author&gt;&lt;Year&gt;2020&lt;/Year&gt;&lt;RecNum&gt;2379&lt;/RecNum&gt;&lt;DisplayText&gt;[47]&lt;/DisplayText&gt;&lt;record&gt;&lt;rec-number&gt;2379&lt;/rec-number&gt;&lt;foreign-keys&gt;&lt;key app="EN" db-id="00d9afp2cdvvsiedf96x5rt5vp52w2s0252z" timestamp="1612441886"&gt;2379&lt;/key&gt;&lt;/foreign-keys&gt;&lt;ref-type name="Journal Article"&gt;17&lt;/ref-type&gt;&lt;contributors&gt;&lt;authors&gt;&lt;author&gt;Hu, K. L.Ye, X.Wang, S.Zhang, D.&lt;/author&gt;&lt;/authors&gt;&lt;/contributors&gt;&lt;auth-address&gt;Key Laboratory of Reproductive Genetics, Ministry of Education, Department of Reproductive Endocrinology, Women&amp;apos;s Hospital, Zhejiang University School of Medicine, Hangzhou, ChinaKey Laboratory of Women&amp;apos;s Reproductive Health of Zhejiang Province, Hangzhou, China&lt;/auth-address&gt;&lt;titles&gt;&lt;title&gt;Melatonin Application in Assisted Reproductive Technology: A Systematic Review and Meta-Analysis of Randomized Trials&lt;/title&gt;&lt;secondary-title&gt;Front Endocrinol (Lausanne)&lt;/secondary-title&gt;&lt;/titles&gt;&lt;pages&gt;160&lt;/pages&gt;&lt;volume&gt;11&lt;/volume&gt;&lt;edition&gt;2020/04/16&lt;/edition&gt;&lt;keywords&gt;&lt;keyword&gt;*assisted reproductive technology*in vitro fertilization*melatonin*randomized trial*systematic review and meta-analysis&lt;/keyword&gt;&lt;/keywords&gt;&lt;dates&gt;&lt;year&gt;2020&lt;/year&gt;&lt;/dates&gt;&lt;isbn&gt;1664-2392 (Print)1664-2392&lt;/isbn&gt;&lt;accession-num&gt;32292388&lt;/accession-num&gt;&lt;urls&gt;&lt;/urls&gt;&lt;custom2&gt;PMC7118201&lt;/custom2&gt;&lt;electronic-resource-num&gt;10.3389/fendo.2020.00160&lt;/electronic-resource-num&gt;&lt;remote-database-provider&gt;NLM&lt;/remote-database-provider&gt;&lt;language&gt;eng&lt;/language&gt;&lt;/record&gt;&lt;/Cite&gt;&lt;/EndNote&gt;</w:instrText>
      </w:r>
      <w:r w:rsidR="004C4AE7"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[47]</w:t>
      </w:r>
      <w:r w:rsidR="004C4AE7"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t>
      </w:r>
      <w:r w:rsidR="003B40EE" w:rsidRPr="00CE1722">
        <w:rPr>
          <w:rFonts w:ascii="Times New Roman" w:hAnsi="Times New Roman" w:cs="Times New Roman"/>
          <w:sz w:val="24"/>
          <w:szCs w:val="24"/>
        </w:rPr>
        <w:t>and although</w:t>
      </w:r>
      <w:r w:rsidR="00252079" w:rsidRPr="00CE1722">
        <w:rPr>
          <w:rFonts w:ascii="Times New Roman" w:hAnsi="Times New Roman" w:cs="Times New Roman"/>
          <w:sz w:val="24"/>
          <w:szCs w:val="24"/>
        </w:rPr>
        <w:t xml:space="preserve"> patients under COS had </w:t>
      </w:r>
      <w:r w:rsidR="003B40EE" w:rsidRPr="00CE1722">
        <w:rPr>
          <w:rFonts w:ascii="Times New Roman" w:hAnsi="Times New Roman" w:cs="Times New Roman"/>
          <w:sz w:val="24"/>
          <w:szCs w:val="24"/>
        </w:rPr>
        <w:t>similar</w:t>
      </w:r>
      <w:r w:rsidR="005E163B"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 xml:space="preserve">estimates </w:t>
      </w:r>
      <w:r w:rsidR="00425EBC" w:rsidRPr="00CE1722">
        <w:rPr>
          <w:rFonts w:ascii="Times New Roman" w:hAnsi="Times New Roman" w:cs="Times New Roman"/>
          <w:sz w:val="24"/>
          <w:szCs w:val="24"/>
        </w:rPr>
        <w:t xml:space="preserve">(SMD = 0.30, 95% </w:t>
      </w:r>
      <w:r w:rsidR="007E125F" w:rsidRPr="00CE1722">
        <w:rPr>
          <w:rFonts w:ascii="Times New Roman" w:hAnsi="Times New Roman" w:cs="Times New Roman"/>
          <w:sz w:val="24"/>
          <w:szCs w:val="24"/>
        </w:rPr>
        <w:t>[</w:t>
      </w:r>
      <w:r w:rsidR="00425EBC"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425EBC" w:rsidRPr="00CE1722">
        <w:rPr>
          <w:rFonts w:ascii="Times New Roman" w:hAnsi="Times New Roman" w:cs="Times New Roman"/>
          <w:sz w:val="24"/>
          <w:szCs w:val="24"/>
        </w:rPr>
        <w:t>: -0.02 to 0.63, P &gt; 0.05; 5 trials, N = 680, I</w:t>
      </w:r>
      <w:r w:rsidR="00425EBC" w:rsidRPr="00CE1722">
        <w:rPr>
          <w:rFonts w:ascii="Times New Roman" w:hAnsi="Times New Roman" w:cs="Times New Roman"/>
          <w:sz w:val="24"/>
          <w:szCs w:val="24"/>
          <w:vertAlign w:val="superscript"/>
        </w:rPr>
        <w:t xml:space="preserve">2 </w:t>
      </w:r>
      <w:r w:rsidR="00425EBC" w:rsidRPr="00CE1722">
        <w:rPr>
          <w:rFonts w:ascii="Times New Roman" w:hAnsi="Times New Roman" w:cs="Times New Roman"/>
          <w:sz w:val="24"/>
          <w:szCs w:val="24"/>
        </w:rPr>
        <w:t>= 73.0%)</w:t>
      </w:r>
      <w:r w:rsidR="003B40EE" w:rsidRPr="00CE1722">
        <w:rPr>
          <w:rFonts w:ascii="Times New Roman" w:hAnsi="Times New Roman" w:cs="Times New Roman"/>
          <w:sz w:val="24"/>
          <w:szCs w:val="24"/>
        </w:rPr>
        <w:t>, this did not reach statistical significance</w:t>
      </w:r>
      <w:r w:rsidR="00252079" w:rsidRPr="00CE1722">
        <w:rPr>
          <w:rFonts w:ascii="Times New Roman" w:hAnsi="Times New Roman" w:cs="Times New Roman"/>
          <w:sz w:val="24"/>
          <w:szCs w:val="24"/>
        </w:rPr>
        <w:t>.</w:t>
      </w:r>
      <w:r w:rsidR="004C4AE7" w:rsidRPr="00CE1722">
        <w:rPr>
          <w:rFonts w:ascii="Times New Roman" w:hAnsi="Times New Roman" w:cs="Times New Roman"/>
          <w:sz w:val="24"/>
          <w:szCs w:val="24"/>
        </w:rPr>
        <w:fldChar w:fldCharType="begin">
          <w:fldData xml:space="preserve">PEVuZE5vdGU+PENpdGU+PEF1dGhvcj5TZWtvPC9BdXRob3I+PFllYXI+MjAxNDwvWWVhcj48UmVj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</w:fldData>
        </w:fldChar>
      </w:r>
      <w:r w:rsidR="00BE131F">
        <w:rPr>
          <w:rFonts w:ascii="Times New Roman" w:hAnsi="Times New Roman" w:cs="Times New Roman"/>
          <w:sz w:val="24"/>
          <w:szCs w:val="24"/>
        </w:rPr>
        <w:instrText xml:space="preserve"> ADDIN EN.CITE </w:instrText>
      </w:r>
      <w:r w:rsidR="00BE131F">
        <w:rPr>
          <w:rFonts w:ascii="Times New Roman" w:hAnsi="Times New Roman" w:cs="Times New Roman"/>
          <w:sz w:val="24"/>
          <w:szCs w:val="24"/>
        </w:rPr>
        <w:fldChar w:fldCharType="begin">
          <w:fldData xml:space="preserve">PEVuZE5vdGU+PENpdGU+PEF1dGhvcj5TZWtvPC9BdXRob3I+PFllYXI+MjAxNDwvWWVhcj48UmVj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</w:fldData>
        </w:fldChar>
      </w:r>
      <w:r w:rsidR="00BE131F">
        <w:rPr>
          <w:rFonts w:ascii="Times New Roman" w:hAnsi="Times New Roman" w:cs="Times New Roman"/>
          <w:sz w:val="24"/>
          <w:szCs w:val="24"/>
        </w:rPr>
        <w:instrText xml:space="preserve"> ADDIN EN.CITE.DATA </w:instrText>
      </w:r>
      <w:r w:rsidR="00BE131F">
        <w:rPr>
          <w:rFonts w:ascii="Times New Roman" w:hAnsi="Times New Roman" w:cs="Times New Roman"/>
          <w:sz w:val="24"/>
          <w:szCs w:val="24"/>
        </w:rPr>
      </w:r>
      <w:r w:rsidR="00BE131F">
        <w:rPr>
          <w:rFonts w:ascii="Times New Roman" w:hAnsi="Times New Roman" w:cs="Times New Roman"/>
          <w:sz w:val="24"/>
          <w:szCs w:val="24"/>
        </w:rPr>
        <w:fldChar w:fldCharType="end"/>
      </w:r>
      <w:r w:rsidR="004C4AE7" w:rsidRPr="00CE1722">
        <w:rPr>
          <w:rFonts w:ascii="Times New Roman" w:hAnsi="Times New Roman" w:cs="Times New Roman"/>
          <w:sz w:val="24"/>
          <w:szCs w:val="24"/>
        </w:rPr>
      </w:r>
      <w:r w:rsidR="004C4AE7"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[48]</w:t>
      </w:r>
      <w:r w:rsidR="004C4AE7"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t>
      </w:r>
    </w:p>
    <w:p w14:paraId="6186D8F9" w14:textId="5CF76D75" w:rsidR="00BE131F" w:rsidRDefault="00BE131F" w:rsidP="00BE131F">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 xml:space="preserve">Two articles analyzed about the insulin level and </w:t>
      </w:r>
      <w:r w:rsidR="000B3DE4" w:rsidRPr="00CE1722">
        <w:rPr>
          <w:rFonts w:ascii="Times New Roman" w:hAnsi="Times New Roman" w:cs="Times New Roman"/>
          <w:sz w:val="24"/>
          <w:szCs w:val="24"/>
        </w:rPr>
        <w:t xml:space="preserve">HOMA-IR (homeostasis model assessment </w:t>
      </w:r>
      <w:r w:rsidR="000B3DE4" w:rsidRPr="00CE1722">
        <w:rPr>
          <w:rFonts w:ascii="Times New Roman" w:hAnsi="Times New Roman" w:cs="Times New Roman"/>
          <w:sz w:val="24"/>
          <w:szCs w:val="24"/>
        </w:rPr>
        <w:lastRenderedPageBreak/>
        <w:t>of insulin resistance)</w:t>
      </w:r>
      <w:r>
        <w:rPr>
          <w:rFonts w:ascii="Times New Roman" w:hAnsi="Times New Roman" w:cs="Times New Roman"/>
          <w:sz w:val="24"/>
          <w:szCs w:val="24"/>
        </w:rPr>
        <w:fldChar w:fldCharType="begin">
          <w:fldData xml:space="preserve">PEVuZE5vdGU+PENpdGU+PEF1dGhvcj5MaTwvQXV0aG9yPjxZZWFyPjIwMjE8L1llYXI+PFJlY051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=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PEVuZE5vdGU+PENpdGU+PEF1dGhvcj5MaTwvQXV0aG9yPjxZZWFyPjIwMjE8L1llYXI+PFJlY051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=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[35,46]</w:t>
      </w:r>
      <w:r>
        <w:rPr>
          <w:rFonts w:ascii="Times New Roman" w:hAnsi="Times New Roman" w:cs="Times New Roman"/>
          <w:sz w:val="24"/>
          <w:szCs w:val="24"/>
        </w:rPr>
        <w:fldChar w:fldCharType="end"/>
      </w:r>
      <w:r w:rsidRPr="00BE131F">
        <w:rPr>
          <w:rFonts w:ascii="Times New Roman" w:hAnsi="Times New Roman" w:cs="Times New Roman"/>
          <w:sz w:val="24"/>
          <w:szCs w:val="24"/>
        </w:rPr>
        <w:t xml:space="preserve"> </w:t>
      </w:r>
      <w:r w:rsidR="000B3DE4">
        <w:rPr>
          <w:rFonts w:ascii="Times New Roman" w:hAnsi="Times New Roman" w:cs="Times New Roman"/>
          <w:sz w:val="24"/>
          <w:szCs w:val="24"/>
        </w:rPr>
        <w:t>(0.56, 95%CI: 0.24 to 0.89, P = 0.001; I</w:t>
      </w:r>
      <w:r w:rsidR="000B3DE4" w:rsidRPr="009226DC">
        <w:rPr>
          <w:rFonts w:ascii="Times New Roman" w:hAnsi="Times New Roman" w:cs="Times New Roman"/>
          <w:sz w:val="24"/>
          <w:szCs w:val="24"/>
          <w:vertAlign w:val="superscript"/>
        </w:rPr>
        <w:t>2</w:t>
      </w:r>
      <w:r w:rsidR="000B3DE4">
        <w:rPr>
          <w:rFonts w:ascii="Times New Roman" w:hAnsi="Times New Roman" w:cs="Times New Roman"/>
          <w:sz w:val="24"/>
          <w:szCs w:val="24"/>
        </w:rPr>
        <w:t>=22.0%)</w:t>
      </w:r>
      <w:r w:rsidR="00DB6BB1">
        <w:rPr>
          <w:rFonts w:ascii="Times New Roman" w:hAnsi="Times New Roman" w:cs="Times New Roman"/>
          <w:sz w:val="24"/>
          <w:szCs w:val="24"/>
        </w:rPr>
        <w:t xml:space="preserve"> </w:t>
      </w:r>
      <w:r w:rsidR="000B3DE4" w:rsidRPr="00CE1722">
        <w:rPr>
          <w:rFonts w:ascii="Times New Roman" w:hAnsi="Times New Roman" w:cs="Times New Roman"/>
          <w:sz w:val="24"/>
          <w:szCs w:val="24"/>
        </w:rPr>
        <w:t>and level of insulin</w:t>
      </w:r>
      <w:r w:rsidR="000B3DE4">
        <w:rPr>
          <w:rFonts w:ascii="Times New Roman" w:hAnsi="Times New Roman" w:cs="Times New Roman"/>
          <w:sz w:val="24"/>
          <w:szCs w:val="24"/>
        </w:rPr>
        <w:t xml:space="preserve"> (1.84, 95%CI: 1.13 to 2.56, P &lt; 0.001; I</w:t>
      </w:r>
      <w:r w:rsidR="000B3DE4" w:rsidRPr="009226DC">
        <w:rPr>
          <w:rFonts w:ascii="Times New Roman" w:hAnsi="Times New Roman" w:cs="Times New Roman"/>
          <w:sz w:val="24"/>
          <w:szCs w:val="24"/>
          <w:vertAlign w:val="superscript"/>
        </w:rPr>
        <w:t>2</w:t>
      </w:r>
      <w:r w:rsidR="000B3DE4">
        <w:rPr>
          <w:rFonts w:ascii="Times New Roman" w:hAnsi="Times New Roman" w:cs="Times New Roman"/>
          <w:sz w:val="24"/>
          <w:szCs w:val="24"/>
        </w:rPr>
        <w:t>=0.0%) were also significantly improved in patients with a metabolic syndrome with a low heterogeneity</w:t>
      </w:r>
      <w:r w:rsidR="000B3DE4" w:rsidRPr="00CE1722">
        <w:rPr>
          <w:rFonts w:ascii="Times New Roman" w:hAnsi="Times New Roman" w:cs="Times New Roman"/>
          <w:sz w:val="24"/>
          <w:szCs w:val="24"/>
        </w:rPr>
        <w:t>.</w:t>
      </w:r>
      <w:r w:rsidR="000B3DE4">
        <w:rPr>
          <w:rFonts w:ascii="Times New Roman" w:hAnsi="Times New Roman" w:cs="Times New Roman"/>
          <w:sz w:val="24"/>
          <w:szCs w:val="24"/>
        </w:rPr>
        <w:t xml:space="preserve"> </w:t>
      </w:r>
      <w:r w:rsidRPr="00CE1722">
        <w:rPr>
          <w:rFonts w:ascii="Times New Roman" w:hAnsi="Times New Roman" w:cs="Times New Roman"/>
          <w:sz w:val="24"/>
          <w:szCs w:val="24"/>
        </w:rPr>
        <w:t>Quantitative analyses also showed significant improvements in fasting glucose (0.30, 95%CI: 0.04 to 0.55, P &lt; 0.05; 2 trials, N = 504, I</w:t>
      </w:r>
      <w:r w:rsidRPr="00CE1722">
        <w:rPr>
          <w:rFonts w:ascii="Times New Roman" w:hAnsi="Times New Roman" w:cs="Times New Roman"/>
          <w:sz w:val="24"/>
          <w:szCs w:val="24"/>
          <w:vertAlign w:val="superscript"/>
        </w:rPr>
        <w:t xml:space="preserve">2 </w:t>
      </w:r>
      <w:r w:rsidRPr="00CE1722">
        <w:rPr>
          <w:rFonts w:ascii="Times New Roman" w:hAnsi="Times New Roman" w:cs="Times New Roman"/>
          <w:sz w:val="24"/>
          <w:szCs w:val="24"/>
        </w:rPr>
        <w:t>= 36.7%) and QUICKI (quantitative insulin sensitivity check index) (0.46, 95%CI: 0.09 to 0.83, P &lt; 0.05; 2 trials, N = 114, I</w:t>
      </w:r>
      <w:r w:rsidRPr="00CE1722">
        <w:rPr>
          <w:rFonts w:ascii="Times New Roman" w:hAnsi="Times New Roman" w:cs="Times New Roman"/>
          <w:sz w:val="24"/>
          <w:szCs w:val="24"/>
          <w:vertAlign w:val="superscript"/>
        </w:rPr>
        <w:t xml:space="preserve">2 </w:t>
      </w:r>
      <w:r w:rsidRPr="00CE1722">
        <w:rPr>
          <w:rFonts w:ascii="Times New Roman" w:hAnsi="Times New Roman" w:cs="Times New Roman"/>
          <w:sz w:val="24"/>
          <w:szCs w:val="24"/>
        </w:rPr>
        <w:t>= 0.0%), whereas a slight non-significant improvement was observed for hemoglobin A1c estimates (0.27, 95%CI: -0.02 to 0.55, P &gt; 0.05; I</w:t>
      </w:r>
      <w:r w:rsidRPr="00CE1722">
        <w:rPr>
          <w:rFonts w:ascii="Times New Roman" w:hAnsi="Times New Roman" w:cs="Times New Roman"/>
          <w:sz w:val="24"/>
          <w:szCs w:val="24"/>
          <w:vertAlign w:val="superscript"/>
        </w:rPr>
        <w:t xml:space="preserve">2 </w:t>
      </w:r>
      <w:r w:rsidRPr="00CE1722">
        <w:rPr>
          <w:rFonts w:ascii="Times New Roman" w:hAnsi="Times New Roman" w:cs="Times New Roman"/>
          <w:sz w:val="24"/>
          <w:szCs w:val="24"/>
        </w:rPr>
        <w:t>= 0.0%).</w:t>
      </w:r>
      <w:bookmarkStart w:id="8" w:name="_Hlk91077021"/>
      <w:r w:rsidRPr="00CE1722">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&lt;EndNote&gt;&lt;Cite&gt;&lt;Author&gt;Doosti-Irani&lt;/Author&gt;&lt;Year&gt;2018&lt;/Year&gt;&lt;RecNum&gt;2739&lt;/RecNum&gt;&lt;DisplayText&gt;[46]&lt;/DisplayText&gt;&lt;record&gt;&lt;rec-number&gt;2739&lt;/rec-number&gt;&lt;foreign-keys&gt;&lt;key app="EN" db-id="00d9afp2cdvvsiedf96x5rt5vp52w2s0252z" timestamp="1612441912"&gt;2739&lt;/key&gt;&lt;/foreign-keys&gt;&lt;ref-type name="Journal Article"&gt;17&lt;/ref-type&gt;&lt;contributors&gt;&lt;authors&gt;&lt;author&gt;Doosti-Irani, A.Ostadmohammadi, V.Mirhosseini, N.Mansournia, M.Reiter, R. J.Kashanian, M.Rahimi, M.Razavi, M.Asemi, Z.&lt;/author&gt;&lt;/authors&gt;&lt;/contributors&gt;&lt;auth-address&gt;Z. Asemi, Kashan University of Medical Sciences, Research Center for Biochemistry and Nutrition in Metabolic Diseases, Kashan, Iran&lt;/auth-address&gt;&lt;titles&gt;&lt;title&gt;The Effects of Melatonin Supplementation on Glycemic Control: A Systematic Review and Meta-Analysis of Randomized Controlled Trials&lt;/title&gt;&lt;secondary-title&gt;Hormone and Metabolic Research&lt;/secondary-title&gt;&lt;/titles&gt;&lt;pages&gt;783-790&lt;/pages&gt;&lt;volume&gt;50&lt;/volume&gt;&lt;number&gt;11&lt;/number&gt;&lt;keywords&gt;&lt;keyword&gt;glucosehemoglobin A1cinsulinmelatoninCochrane Librarycontrolled studydiabetes mellitusdrug effectdrug efficacyeffect sizeEmbasefastingglycemic controlhomeostasis model assessmenthumaninsulin levelMedlinemeta analysisoutcome assessmentpriority journalpro&lt;/keyword&gt;&lt;/keywords&gt;&lt;dates&gt;&lt;year&gt;2018&lt;/year&gt;&lt;/dates&gt;&lt;isbn&gt;1439-42860018-5043&lt;/isbn&gt;&lt;work-type&gt;Review&lt;/work-type&gt;&lt;urls&gt;&lt;related-urls&gt;&lt;url&gt;https://www.embase.com/search/results?subaction=viewrecord&amp;amp;id=L624768417&amp;amp;from=exporthttp://dx.doi.org/10.1055/a-0752-8462&lt;/url&gt;&lt;/related-urls&gt;&lt;/urls&gt;&lt;custom5&gt;30396207&lt;/custom5&gt;&lt;electronic-resource-num&gt;10.1055/a-0752-8462&lt;/electronic-resource-num&gt;&lt;remote-database-name&gt;EmbaseMedline&lt;/remote-database-name&gt;&lt;language&gt;English&lt;/language&gt;&lt;/record&gt;&lt;/Cite&gt;&lt;/EndNote&gt;</w:instrText>
      </w:r>
      <w:r w:rsidRPr="00CE1722">
        <w:rPr>
          <w:rFonts w:ascii="Times New Roman" w:hAnsi="Times New Roman" w:cs="Times New Roman"/>
          <w:sz w:val="24"/>
          <w:szCs w:val="24"/>
        </w:rPr>
        <w:fldChar w:fldCharType="separate"/>
      </w:r>
      <w:r>
        <w:rPr>
          <w:rFonts w:ascii="Times New Roman" w:hAnsi="Times New Roman" w:cs="Times New Roman"/>
          <w:noProof/>
          <w:sz w:val="24"/>
          <w:szCs w:val="24"/>
        </w:rPr>
        <w:t>[46]</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bookmarkEnd w:id="8"/>
    </w:p>
    <w:p w14:paraId="1B2F15F2" w14:textId="77777777" w:rsidR="005F3A03" w:rsidRPr="00CE1722" w:rsidRDefault="005F3A03" w:rsidP="00BE131F">
      <w:pPr>
        <w:spacing w:line="480" w:lineRule="auto"/>
        <w:ind w:firstLineChars="100" w:firstLine="240"/>
        <w:rPr>
          <w:rFonts w:ascii="Times New Roman" w:hAnsi="Times New Roman" w:cs="Times New Roman"/>
          <w:sz w:val="24"/>
          <w:szCs w:val="24"/>
        </w:rPr>
      </w:pPr>
    </w:p>
    <w:p w14:paraId="72BE8A4C" w14:textId="36900507" w:rsidR="00ED703D" w:rsidRDefault="00ED703D" w:rsidP="00ED703D">
      <w:pPr>
        <w:spacing w:line="480" w:lineRule="auto"/>
        <w:rPr>
          <w:rFonts w:ascii="Times New Roman" w:eastAsiaTheme="minorHAnsi" w:hAnsi="Times New Roman" w:cs="Times New Roman"/>
          <w:sz w:val="24"/>
          <w:szCs w:val="24"/>
        </w:rPr>
      </w:pPr>
      <w:r w:rsidRPr="00CE1722">
        <w:rPr>
          <w:rFonts w:ascii="Times New Roman" w:hAnsi="Times New Roman" w:cs="Times New Roman"/>
          <w:b/>
          <w:bCs/>
          <w:sz w:val="24"/>
          <w:szCs w:val="24"/>
        </w:rPr>
        <w:t xml:space="preserve">Table </w:t>
      </w:r>
      <w:r>
        <w:rPr>
          <w:rFonts w:ascii="Times New Roman" w:hAnsi="Times New Roman" w:cs="Times New Roman"/>
          <w:b/>
          <w:bCs/>
          <w:sz w:val="24"/>
          <w:szCs w:val="24"/>
        </w:rPr>
        <w:t>4</w:t>
      </w:r>
      <w:r w:rsidRPr="00CE1722">
        <w:rPr>
          <w:rFonts w:ascii="Times New Roman" w:hAnsi="Times New Roman" w:cs="Times New Roman"/>
          <w:sz w:val="24"/>
          <w:szCs w:val="24"/>
        </w:rPr>
        <w:t xml:space="preserve"> Summary estimates of the associations between pregnancy,</w:t>
      </w:r>
      <w:r>
        <w:rPr>
          <w:rFonts w:ascii="Times New Roman" w:hAnsi="Times New Roman" w:cs="Times New Roman"/>
          <w:sz w:val="24"/>
          <w:szCs w:val="24"/>
        </w:rPr>
        <w:t xml:space="preserve"> tinnitus,</w:t>
      </w:r>
      <w:r w:rsidRPr="00CE1722">
        <w:rPr>
          <w:rFonts w:ascii="Times New Roman" w:hAnsi="Times New Roman" w:cs="Times New Roman"/>
          <w:sz w:val="24"/>
          <w:szCs w:val="24"/>
        </w:rPr>
        <w:t xml:space="preserve"> metabolic syndrome outcomes, and melatonin treatment</w:t>
      </w:r>
      <w:r w:rsidR="00E81550">
        <w:rPr>
          <w:rFonts w:ascii="Times New Roman" w:hAnsi="Times New Roman" w:cs="Times New Roman"/>
          <w:sz w:val="24"/>
          <w:szCs w:val="24"/>
        </w:rPr>
        <w:t xml:space="preserve">. </w:t>
      </w:r>
      <w:r w:rsidRPr="00CE1722">
        <w:rPr>
          <w:rFonts w:ascii="Times New Roman" w:hAnsi="Times New Roman" w:cs="Times New Roman"/>
          <w:sz w:val="24"/>
          <w:szCs w:val="24"/>
        </w:rPr>
        <w:t xml:space="preserve">Melatonin treatment versus passive control. </w:t>
      </w:r>
    </w:p>
    <w:p w14:paraId="2ABFA8D2" w14:textId="77777777" w:rsidR="00647FD1" w:rsidRDefault="00647FD1" w:rsidP="00647FD1">
      <w:pPr>
        <w:spacing w:line="480" w:lineRule="auto"/>
        <w:rPr>
          <w:rFonts w:ascii="Times New Roman" w:hAnsi="Times New Roman" w:cs="Times New Roman"/>
          <w:sz w:val="24"/>
          <w:szCs w:val="24"/>
        </w:rPr>
      </w:pPr>
      <w:r w:rsidRPr="00CE1722">
        <w:rPr>
          <w:rFonts w:ascii="Times New Roman" w:hAnsi="Times New Roman" w:cs="Times New Roman"/>
          <w:sz w:val="24"/>
          <w:szCs w:val="24"/>
        </w:rPr>
        <w:t>A2: AMSTAR 2 total score, A2-CD: AMSTAR 2 critical domain score, ART: artificial reproductive technologies, COS: controlled ovarian stimulation, HOMA-IR: homeostasis model assessment of insulin resistance, QUICKI: quantitative insulin sensitivity check index, SMD: standardized mean difference</w:t>
      </w:r>
    </w:p>
    <w:p w14:paraId="46C121BA" w14:textId="77777777" w:rsidR="00ED703D" w:rsidRPr="00CE1722" w:rsidRDefault="00ED703D" w:rsidP="00ED703D">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7A37B655" w14:textId="77777777" w:rsidR="00ED703D" w:rsidRDefault="00ED703D" w:rsidP="00ED703D">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465ACBF2" w14:textId="77777777" w:rsidR="00ED703D" w:rsidRPr="004A66CD" w:rsidRDefault="00ED703D" w:rsidP="00ED703D">
      <w:pPr>
        <w:spacing w:line="480" w:lineRule="auto"/>
        <w:rPr>
          <w:rFonts w:ascii="Times New Roman" w:eastAsiaTheme="minorHAnsi" w:hAnsi="Times New Roman" w:cs="Times New Roman"/>
          <w:sz w:val="24"/>
          <w:szCs w:val="24"/>
        </w:rPr>
      </w:pPr>
      <w:r w:rsidRPr="004A66CD">
        <w:rPr>
          <w:rFonts w:ascii="Times New Roman" w:eastAsiaTheme="minorHAnsi" w:hAnsi="Times New Roman" w:cs="Times New Roman" w:hint="eastAsia"/>
          <w:sz w:val="24"/>
          <w:szCs w:val="24"/>
        </w:rPr>
        <w:t>††</w:t>
      </w:r>
      <w:r w:rsidRPr="004A66CD">
        <w:rPr>
          <w:rFonts w:ascii="Times New Roman" w:eastAsiaTheme="minorHAnsi" w:hAnsi="Times New Roman" w:cs="Times New Roman"/>
          <w:sz w:val="24"/>
          <w:szCs w:val="24"/>
        </w:rPr>
        <w:t xml:space="preserve"> Indicates that the original study designed network meta-analysis</w:t>
      </w:r>
    </w:p>
    <w:p w14:paraId="0A24B428" w14:textId="77777777" w:rsidR="006E27FF" w:rsidRDefault="006E27FF" w:rsidP="006E27FF">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p w14:paraId="4CF76C42" w14:textId="77777777" w:rsidR="005F3A03" w:rsidRDefault="005F3A03" w:rsidP="005F3A03">
      <w:pPr>
        <w:spacing w:line="480" w:lineRule="auto"/>
        <w:rPr>
          <w:rFonts w:ascii="Times New Roman" w:eastAsiaTheme="minorHAnsi" w:hAnsi="Times New Roman" w:cs="Times New Roman"/>
          <w:sz w:val="24"/>
          <w:szCs w:val="24"/>
        </w:rPr>
      </w:pPr>
      <w:bookmarkStart w:id="9" w:name="_Hlk76944730"/>
    </w:p>
    <w:p w14:paraId="52B8B426" w14:textId="4593AA41" w:rsidR="00287DE3" w:rsidRPr="005F3A03" w:rsidRDefault="00354E46" w:rsidP="005F3A03">
      <w:pPr>
        <w:spacing w:line="480" w:lineRule="auto"/>
        <w:rPr>
          <w:rFonts w:ascii="Times New Roman" w:eastAsiaTheme="minorHAnsi" w:hAnsi="Times New Roman" w:cs="Times New Roman"/>
          <w:sz w:val="24"/>
          <w:szCs w:val="24"/>
        </w:rPr>
      </w:pPr>
      <w:r w:rsidRPr="00CE1722">
        <w:rPr>
          <w:rFonts w:ascii="Times New Roman" w:hAnsi="Times New Roman" w:cs="Times New Roman"/>
          <w:b/>
          <w:bCs/>
          <w:sz w:val="24"/>
          <w:szCs w:val="24"/>
        </w:rPr>
        <w:t xml:space="preserve">Fig. 5. </w:t>
      </w:r>
      <w:r w:rsidRPr="00CE1722">
        <w:rPr>
          <w:rFonts w:ascii="Times New Roman" w:hAnsi="Times New Roman" w:cs="Times New Roman"/>
          <w:sz w:val="24"/>
          <w:szCs w:val="24"/>
        </w:rPr>
        <w:t xml:space="preserve">Summary estimates of the associations between pregnancy, </w:t>
      </w:r>
      <w:r w:rsidR="002522D9">
        <w:rPr>
          <w:rFonts w:ascii="Times New Roman" w:hAnsi="Times New Roman" w:cs="Times New Roman"/>
          <w:sz w:val="24"/>
          <w:szCs w:val="24"/>
        </w:rPr>
        <w:t xml:space="preserve">tinnitus, </w:t>
      </w:r>
      <w:r w:rsidRPr="00CE1722">
        <w:rPr>
          <w:rFonts w:ascii="Times New Roman" w:hAnsi="Times New Roman" w:cs="Times New Roman"/>
          <w:sz w:val="24"/>
          <w:szCs w:val="24"/>
        </w:rPr>
        <w:t xml:space="preserve">metabolic </w:t>
      </w:r>
      <w:r w:rsidRPr="00CE1722">
        <w:rPr>
          <w:rFonts w:ascii="Times New Roman" w:hAnsi="Times New Roman" w:cs="Times New Roman"/>
          <w:sz w:val="24"/>
          <w:szCs w:val="24"/>
        </w:rPr>
        <w:lastRenderedPageBreak/>
        <w:t xml:space="preserve">syndrome outcomes, and melatonin treatment </w:t>
      </w:r>
      <w:bookmarkEnd w:id="9"/>
    </w:p>
    <w:p w14:paraId="14A0C130" w14:textId="563BD280" w:rsidR="00354E46" w:rsidRDefault="00354E46" w:rsidP="00953716">
      <w:pPr>
        <w:spacing w:after="0"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p w14:paraId="49C16782" w14:textId="40F73765" w:rsidR="006560F4" w:rsidRDefault="00354E46"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A2: AMSTAR 2 total score, A2-CD: AMSTAR 2 critical domain score, ART: artificial reproductive technologies, COS: controlled ovarian stimulation, HOMA-IR: homeostasis model assessment of insulin resistance, QUICKI: quantitative insulin sensitivity check index, SMD: standardized mean difference</w:t>
      </w:r>
    </w:p>
    <w:p w14:paraId="5A9AA105" w14:textId="77777777" w:rsidR="00865628" w:rsidRDefault="00354E46">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 xml:space="preserve">Diamond </w:t>
      </w:r>
      <w:r w:rsidR="006560F4">
        <w:rPr>
          <w:rFonts w:ascii="Times New Roman" w:hAnsi="Times New Roman" w:cs="Times New Roman"/>
          <w:sz w:val="24"/>
          <w:szCs w:val="24"/>
        </w:rPr>
        <w:t>indicate</w:t>
      </w:r>
      <w:r w:rsidRPr="00CE1722">
        <w:rPr>
          <w:rFonts w:ascii="Times New Roman" w:hAnsi="Times New Roman" w:cs="Times New Roman"/>
          <w:sz w:val="24"/>
          <w:szCs w:val="24"/>
        </w:rPr>
        <w:t>s significant difference from control, p &lt; 0.05; Circle indicates non-significant effects.</w:t>
      </w:r>
    </w:p>
    <w:p w14:paraId="2F922260" w14:textId="77777777" w:rsidR="00865628" w:rsidRDefault="00865628" w:rsidP="00865628">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143D931F" w14:textId="77777777" w:rsidR="00865628" w:rsidRPr="004A66CD" w:rsidRDefault="00865628" w:rsidP="00865628">
      <w:pPr>
        <w:spacing w:line="480" w:lineRule="auto"/>
        <w:rPr>
          <w:rFonts w:ascii="Times New Roman" w:eastAsiaTheme="minorHAnsi" w:hAnsi="Times New Roman" w:cs="Times New Roman"/>
          <w:sz w:val="24"/>
          <w:szCs w:val="24"/>
        </w:rPr>
      </w:pPr>
      <w:r w:rsidRPr="004A66CD">
        <w:rPr>
          <w:rFonts w:ascii="Times New Roman" w:eastAsiaTheme="minorHAnsi" w:hAnsi="Times New Roman" w:cs="Times New Roman" w:hint="eastAsia"/>
          <w:sz w:val="24"/>
          <w:szCs w:val="24"/>
        </w:rPr>
        <w:t>††</w:t>
      </w:r>
      <w:r w:rsidRPr="004A66CD">
        <w:rPr>
          <w:rFonts w:ascii="Times New Roman" w:eastAsiaTheme="minorHAnsi" w:hAnsi="Times New Roman" w:cs="Times New Roman"/>
          <w:sz w:val="24"/>
          <w:szCs w:val="24"/>
        </w:rPr>
        <w:t xml:space="preserve"> Indicates that the original study designed network meta-analysis</w:t>
      </w:r>
    </w:p>
    <w:p w14:paraId="1941C25D" w14:textId="77777777" w:rsidR="00865628" w:rsidRDefault="00865628" w:rsidP="00865628">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p w14:paraId="1B125103" w14:textId="77777777" w:rsidR="005F3A03" w:rsidRDefault="005F3A03" w:rsidP="005F3A03">
      <w:pPr>
        <w:spacing w:line="480" w:lineRule="auto"/>
        <w:rPr>
          <w:rFonts w:ascii="Times New Roman" w:eastAsiaTheme="minorHAnsi" w:hAnsi="Times New Roman" w:cs="Times New Roman"/>
          <w:sz w:val="24"/>
          <w:szCs w:val="24"/>
        </w:rPr>
      </w:pPr>
    </w:p>
    <w:p w14:paraId="76D96E6A" w14:textId="5E270C5E" w:rsidR="00252079" w:rsidRPr="005F3A03" w:rsidRDefault="009E4DAF" w:rsidP="005F3A03">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Diastolic</w:t>
      </w:r>
      <w:r w:rsidR="00965D01" w:rsidRPr="00CE1722">
        <w:rPr>
          <w:rFonts w:ascii="Times New Roman" w:hAnsi="Times New Roman" w:cs="Times New Roman"/>
          <w:sz w:val="24"/>
          <w:szCs w:val="24"/>
        </w:rPr>
        <w:t xml:space="preserve"> (SMD = 0.87, 95% </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 0.38 to 1.36, P &lt; 0.001; 9 trials, N = 510, I</w:t>
      </w:r>
      <w:r w:rsidR="00965D01" w:rsidRPr="00CE1722">
        <w:rPr>
          <w:rFonts w:ascii="Times New Roman" w:hAnsi="Times New Roman" w:cs="Times New Roman"/>
          <w:sz w:val="24"/>
          <w:szCs w:val="24"/>
          <w:vertAlign w:val="superscript"/>
        </w:rPr>
        <w:t xml:space="preserve">2 </w:t>
      </w:r>
      <w:r w:rsidR="00965D01" w:rsidRPr="00CE1722">
        <w:rPr>
          <w:rFonts w:ascii="Times New Roman" w:hAnsi="Times New Roman" w:cs="Times New Roman"/>
          <w:sz w:val="24"/>
          <w:szCs w:val="24"/>
        </w:rPr>
        <w:t>= 84.3%)</w:t>
      </w:r>
      <w:r w:rsidRPr="00CE1722">
        <w:rPr>
          <w:rFonts w:ascii="Times New Roman" w:hAnsi="Times New Roman" w:cs="Times New Roman"/>
          <w:sz w:val="24"/>
          <w:szCs w:val="24"/>
        </w:rPr>
        <w:t xml:space="preserve"> and systolic blood pressure </w:t>
      </w:r>
      <w:r w:rsidR="00965D01" w:rsidRPr="00CE1722">
        <w:rPr>
          <w:rFonts w:ascii="Times New Roman" w:hAnsi="Times New Roman" w:cs="Times New Roman"/>
          <w:sz w:val="24"/>
          <w:szCs w:val="24"/>
        </w:rPr>
        <w:t xml:space="preserve">(SMD = 0.85, 95% </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 0.51 to 1.20, P &lt; 0.005; 9 trials, N = 510, I</w:t>
      </w:r>
      <w:r w:rsidR="00965D01" w:rsidRPr="00CE1722">
        <w:rPr>
          <w:rFonts w:ascii="Times New Roman" w:hAnsi="Times New Roman" w:cs="Times New Roman"/>
          <w:sz w:val="24"/>
          <w:szCs w:val="24"/>
          <w:vertAlign w:val="superscript"/>
        </w:rPr>
        <w:t xml:space="preserve">2 </w:t>
      </w:r>
      <w:r w:rsidR="00965D01" w:rsidRPr="00CE1722">
        <w:rPr>
          <w:rFonts w:ascii="Times New Roman" w:hAnsi="Times New Roman" w:cs="Times New Roman"/>
          <w:sz w:val="24"/>
          <w:szCs w:val="24"/>
        </w:rPr>
        <w:t xml:space="preserve">= 68.7%) </w:t>
      </w:r>
      <w:r w:rsidR="003B40EE" w:rsidRPr="00CE1722">
        <w:rPr>
          <w:rFonts w:ascii="Times New Roman" w:hAnsi="Times New Roman" w:cs="Times New Roman"/>
          <w:sz w:val="24"/>
          <w:szCs w:val="24"/>
        </w:rPr>
        <w:t>were also</w:t>
      </w:r>
      <w:r w:rsidRPr="00CE1722">
        <w:rPr>
          <w:rFonts w:ascii="Times New Roman" w:hAnsi="Times New Roman" w:cs="Times New Roman"/>
          <w:sz w:val="24"/>
          <w:szCs w:val="24"/>
        </w:rPr>
        <w:t xml:space="preserve"> improved </w:t>
      </w:r>
      <w:r w:rsidR="003B40EE" w:rsidRPr="00CE1722">
        <w:rPr>
          <w:rFonts w:ascii="Times New Roman" w:hAnsi="Times New Roman" w:cs="Times New Roman"/>
          <w:sz w:val="24"/>
          <w:szCs w:val="24"/>
        </w:rPr>
        <w:t>i</w:t>
      </w:r>
      <w:r w:rsidRPr="00CE1722">
        <w:rPr>
          <w:rFonts w:ascii="Times New Roman" w:hAnsi="Times New Roman" w:cs="Times New Roman"/>
          <w:sz w:val="24"/>
          <w:szCs w:val="24"/>
        </w:rPr>
        <w:t xml:space="preserve">n patients with metabolic disease (P &lt; </w:t>
      </w:r>
      <w:r w:rsidR="00965D01" w:rsidRPr="00CE1722">
        <w:rPr>
          <w:rFonts w:ascii="Times New Roman" w:hAnsi="Times New Roman" w:cs="Times New Roman"/>
          <w:sz w:val="24"/>
          <w:szCs w:val="24"/>
        </w:rPr>
        <w:t>0.005</w:t>
      </w:r>
      <w:r w:rsidRPr="00CE1722">
        <w:rPr>
          <w:rFonts w:ascii="Times New Roman" w:hAnsi="Times New Roman" w:cs="Times New Roman"/>
          <w:sz w:val="24"/>
          <w:szCs w:val="24"/>
        </w:rPr>
        <w:t xml:space="preserve">) </w:t>
      </w:r>
      <w:r w:rsidR="003B40EE" w:rsidRPr="00CE1722">
        <w:rPr>
          <w:rFonts w:ascii="Times New Roman" w:hAnsi="Times New Roman" w:cs="Times New Roman"/>
          <w:sz w:val="24"/>
          <w:szCs w:val="24"/>
        </w:rPr>
        <w:t>with</w:t>
      </w:r>
      <w:r w:rsidRPr="00CE1722">
        <w:rPr>
          <w:rFonts w:ascii="Times New Roman" w:hAnsi="Times New Roman" w:cs="Times New Roman"/>
          <w:sz w:val="24"/>
          <w:szCs w:val="24"/>
        </w:rPr>
        <w:t xml:space="preserve"> substantial</w:t>
      </w:r>
      <w:r w:rsidR="003B40EE" w:rsidRPr="00CE1722">
        <w:rPr>
          <w:rFonts w:ascii="Times New Roman" w:hAnsi="Times New Roman" w:cs="Times New Roman"/>
          <w:sz w:val="24"/>
          <w:szCs w:val="24"/>
        </w:rPr>
        <w:t xml:space="preserve"> </w:t>
      </w:r>
      <w:r w:rsidRPr="00CE1722">
        <w:rPr>
          <w:rFonts w:ascii="Times New Roman" w:hAnsi="Times New Roman" w:cs="Times New Roman"/>
          <w:sz w:val="24"/>
          <w:szCs w:val="24"/>
        </w:rPr>
        <w:t>heterogeneity</w:t>
      </w:r>
      <w:r w:rsidR="00A238E9" w:rsidRPr="00CE1722">
        <w:rPr>
          <w:rFonts w:ascii="Times New Roman" w:hAnsi="Times New Roman" w:cs="Times New Roman"/>
          <w:sz w:val="24"/>
          <w:szCs w:val="24"/>
        </w:rPr>
        <w:t xml:space="preserve"> (Fi</w:t>
      </w:r>
      <w:r w:rsidR="00FA40ED" w:rsidRPr="00CE1722">
        <w:rPr>
          <w:rFonts w:ascii="Times New Roman" w:hAnsi="Times New Roman" w:cs="Times New Roman"/>
          <w:sz w:val="24"/>
          <w:szCs w:val="24"/>
        </w:rPr>
        <w:t>g.</w:t>
      </w:r>
      <w:r w:rsidR="00A238E9" w:rsidRPr="00CE1722">
        <w:rPr>
          <w:rFonts w:ascii="Times New Roman" w:hAnsi="Times New Roman" w:cs="Times New Roman"/>
          <w:sz w:val="24"/>
          <w:szCs w:val="24"/>
        </w:rPr>
        <w:t xml:space="preserve"> </w:t>
      </w:r>
      <w:r w:rsidR="00FA40ED" w:rsidRPr="00CE1722">
        <w:rPr>
          <w:rFonts w:ascii="Times New Roman" w:hAnsi="Times New Roman" w:cs="Times New Roman"/>
          <w:sz w:val="24"/>
          <w:szCs w:val="24"/>
        </w:rPr>
        <w:t>5</w:t>
      </w:r>
      <w:r w:rsidR="00A238E9" w:rsidRPr="00CE1722">
        <w:rPr>
          <w:rFonts w:ascii="Times New Roman" w:hAnsi="Times New Roman" w:cs="Times New Roman"/>
          <w:sz w:val="24"/>
          <w:szCs w:val="24"/>
        </w:rPr>
        <w:t>)</w:t>
      </w:r>
      <w:r w:rsidRPr="00CE1722">
        <w:rPr>
          <w:rFonts w:ascii="Times New Roman" w:hAnsi="Times New Roman" w:cs="Times New Roman"/>
          <w:sz w:val="24"/>
          <w:szCs w:val="24"/>
        </w:rPr>
        <w:t>.</w:t>
      </w:r>
      <w:r w:rsidR="004C4AE7" w:rsidRPr="00CE1722">
        <w:rPr>
          <w:rFonts w:ascii="Times New Roman" w:hAnsi="Times New Roman" w:cs="Times New Roman"/>
          <w:sz w:val="24"/>
          <w:szCs w:val="24"/>
        </w:rPr>
        <w:fldChar w:fldCharType="begin">
          <w:fldData xml:space="preserve">PEVuZE5vdGU+PENpdGU+PEF1dGhvcj5Ba2Jhcmk8L0F1dGhvcj48WWVhcj4yMDE5PC9ZZWFyPjxS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</w:fldData>
        </w:fldChar>
      </w:r>
      <w:r w:rsidR="004E3176">
        <w:rPr>
          <w:rFonts w:ascii="Times New Roman" w:hAnsi="Times New Roman" w:cs="Times New Roman"/>
          <w:sz w:val="24"/>
          <w:szCs w:val="24"/>
        </w:rPr>
        <w:instrText xml:space="preserve"> ADDIN EN.CITE </w:instrText>
      </w:r>
      <w:r w:rsidR="004E3176">
        <w:rPr>
          <w:rFonts w:ascii="Times New Roman" w:hAnsi="Times New Roman" w:cs="Times New Roman"/>
          <w:sz w:val="24"/>
          <w:szCs w:val="24"/>
        </w:rPr>
        <w:fldChar w:fldCharType="begin">
          <w:fldData xml:space="preserve">PEVuZE5vdGU+PENpdGU+PEF1dGhvcj5Ba2Jhcmk8L0F1dGhvcj48WWVhcj4yMDE5PC9ZZWFyPjxS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</w:fldData>
        </w:fldChar>
      </w:r>
      <w:r w:rsidR="004E3176">
        <w:rPr>
          <w:rFonts w:ascii="Times New Roman" w:hAnsi="Times New Roman" w:cs="Times New Roman"/>
          <w:sz w:val="24"/>
          <w:szCs w:val="24"/>
        </w:rPr>
        <w:instrText xml:space="preserve"> ADDIN EN.CITE.DATA </w:instrText>
      </w:r>
      <w:r w:rsidR="004E3176">
        <w:rPr>
          <w:rFonts w:ascii="Times New Roman" w:hAnsi="Times New Roman" w:cs="Times New Roman"/>
          <w:sz w:val="24"/>
          <w:szCs w:val="24"/>
        </w:rPr>
      </w:r>
      <w:r w:rsidR="004E3176">
        <w:rPr>
          <w:rFonts w:ascii="Times New Roman" w:hAnsi="Times New Roman" w:cs="Times New Roman"/>
          <w:sz w:val="24"/>
          <w:szCs w:val="24"/>
        </w:rPr>
        <w:fldChar w:fldCharType="end"/>
      </w:r>
      <w:r w:rsidR="004C4AE7" w:rsidRPr="00CE1722">
        <w:rPr>
          <w:rFonts w:ascii="Times New Roman" w:hAnsi="Times New Roman" w:cs="Times New Roman"/>
          <w:sz w:val="24"/>
          <w:szCs w:val="24"/>
        </w:rPr>
      </w:r>
      <w:r w:rsidR="004C4AE7"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[33]</w:t>
      </w:r>
      <w:r w:rsidR="004C4AE7"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Quantitative analyses also show</w:t>
      </w:r>
      <w:r w:rsidR="003B40EE" w:rsidRPr="00CE1722">
        <w:rPr>
          <w:rFonts w:ascii="Times New Roman" w:hAnsi="Times New Roman" w:cs="Times New Roman"/>
          <w:sz w:val="24"/>
          <w:szCs w:val="24"/>
        </w:rPr>
        <w:t>ed</w:t>
      </w:r>
      <w:r w:rsidR="00252079" w:rsidRPr="00CE1722">
        <w:rPr>
          <w:rFonts w:ascii="Times New Roman" w:hAnsi="Times New Roman" w:cs="Times New Roman"/>
          <w:sz w:val="24"/>
          <w:szCs w:val="24"/>
        </w:rPr>
        <w:t xml:space="preserve"> significant improvements </w:t>
      </w:r>
      <w:r w:rsidR="003B40EE" w:rsidRPr="00CE1722">
        <w:rPr>
          <w:rFonts w:ascii="Times New Roman" w:hAnsi="Times New Roman" w:cs="Times New Roman"/>
          <w:sz w:val="24"/>
          <w:szCs w:val="24"/>
        </w:rPr>
        <w:t>in</w:t>
      </w:r>
      <w:r w:rsidR="00252079" w:rsidRPr="00CE1722">
        <w:rPr>
          <w:rFonts w:ascii="Times New Roman" w:hAnsi="Times New Roman" w:cs="Times New Roman"/>
          <w:sz w:val="24"/>
          <w:szCs w:val="24"/>
        </w:rPr>
        <w:t xml:space="preserve"> fasting glucose</w:t>
      </w:r>
      <w:r w:rsidR="00965D01" w:rsidRPr="00CE1722">
        <w:rPr>
          <w:rFonts w:ascii="Times New Roman" w:hAnsi="Times New Roman" w:cs="Times New Roman"/>
          <w:sz w:val="24"/>
          <w:szCs w:val="24"/>
        </w:rPr>
        <w:t xml:space="preserve"> (SMD = 0.30, 95% </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 0.04 to 0.55, P &lt; 0.05; 2 trials, N = 504, I</w:t>
      </w:r>
      <w:r w:rsidR="00965D01" w:rsidRPr="00CE1722">
        <w:rPr>
          <w:rFonts w:ascii="Times New Roman" w:hAnsi="Times New Roman" w:cs="Times New Roman"/>
          <w:sz w:val="24"/>
          <w:szCs w:val="24"/>
          <w:vertAlign w:val="superscript"/>
        </w:rPr>
        <w:t xml:space="preserve">2 </w:t>
      </w:r>
      <w:r w:rsidR="00965D01" w:rsidRPr="00CE1722">
        <w:rPr>
          <w:rFonts w:ascii="Times New Roman" w:hAnsi="Times New Roman" w:cs="Times New Roman"/>
          <w:sz w:val="24"/>
          <w:szCs w:val="24"/>
        </w:rPr>
        <w:t>= 36.7%)</w:t>
      </w:r>
      <w:r w:rsidR="00252079" w:rsidRPr="00CE1722">
        <w:rPr>
          <w:rFonts w:ascii="Times New Roman" w:hAnsi="Times New Roman" w:cs="Times New Roman"/>
          <w:sz w:val="24"/>
          <w:szCs w:val="24"/>
        </w:rPr>
        <w:t xml:space="preserve"> and QUICKI (quantitative insulin sensitivity check index) </w:t>
      </w:r>
      <w:r w:rsidR="00965D01" w:rsidRPr="00CE1722">
        <w:rPr>
          <w:rFonts w:ascii="Times New Roman" w:hAnsi="Times New Roman" w:cs="Times New Roman"/>
          <w:sz w:val="24"/>
          <w:szCs w:val="24"/>
        </w:rPr>
        <w:t xml:space="preserve">(SMD = 0.46, 95% </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 0.09 to 0.83, P &lt; 0.05; 2 trials, N = 114, I</w:t>
      </w:r>
      <w:r w:rsidR="00965D01" w:rsidRPr="00CE1722">
        <w:rPr>
          <w:rFonts w:ascii="Times New Roman" w:hAnsi="Times New Roman" w:cs="Times New Roman"/>
          <w:sz w:val="24"/>
          <w:szCs w:val="24"/>
          <w:vertAlign w:val="superscript"/>
        </w:rPr>
        <w:t xml:space="preserve">2 </w:t>
      </w:r>
      <w:r w:rsidR="00965D01" w:rsidRPr="00CE1722">
        <w:rPr>
          <w:rFonts w:ascii="Times New Roman" w:hAnsi="Times New Roman" w:cs="Times New Roman"/>
          <w:sz w:val="24"/>
          <w:szCs w:val="24"/>
        </w:rPr>
        <w:t>= 0.0%)</w:t>
      </w:r>
      <w:r w:rsidR="00252079" w:rsidRPr="00CE1722">
        <w:rPr>
          <w:rFonts w:ascii="Times New Roman" w:hAnsi="Times New Roman" w:cs="Times New Roman"/>
          <w:sz w:val="24"/>
          <w:szCs w:val="24"/>
        </w:rPr>
        <w:t>, where</w:t>
      </w:r>
      <w:r w:rsidR="003B40EE" w:rsidRPr="00CE1722">
        <w:rPr>
          <w:rFonts w:ascii="Times New Roman" w:hAnsi="Times New Roman" w:cs="Times New Roman"/>
          <w:sz w:val="24"/>
          <w:szCs w:val="24"/>
        </w:rPr>
        <w:t>as a</w:t>
      </w:r>
      <w:r w:rsidR="00252079" w:rsidRPr="00CE1722">
        <w:rPr>
          <w:rFonts w:ascii="Times New Roman" w:hAnsi="Times New Roman" w:cs="Times New Roman"/>
          <w:sz w:val="24"/>
          <w:szCs w:val="24"/>
        </w:rPr>
        <w:t xml:space="preserve"> slight</w:t>
      </w:r>
      <w:r w:rsidR="003B40EE" w:rsidRPr="00CE1722">
        <w:rPr>
          <w:rFonts w:ascii="Times New Roman" w:hAnsi="Times New Roman" w:cs="Times New Roman"/>
          <w:sz w:val="24"/>
          <w:szCs w:val="24"/>
        </w:rPr>
        <w:t xml:space="preserve"> </w:t>
      </w:r>
      <w:r w:rsidR="00EA5758" w:rsidRPr="00CE1722">
        <w:rPr>
          <w:rFonts w:ascii="Times New Roman" w:hAnsi="Times New Roman" w:cs="Times New Roman"/>
          <w:sz w:val="24"/>
          <w:szCs w:val="24"/>
        </w:rPr>
        <w:t>non-</w:t>
      </w:r>
      <w:r w:rsidR="003B40EE" w:rsidRPr="00CE1722">
        <w:rPr>
          <w:rFonts w:ascii="Times New Roman" w:hAnsi="Times New Roman" w:cs="Times New Roman"/>
          <w:sz w:val="24"/>
          <w:szCs w:val="24"/>
        </w:rPr>
        <w:t xml:space="preserve">significant improvement was observed for </w:t>
      </w:r>
      <w:r w:rsidR="00252079" w:rsidRPr="00CE1722">
        <w:rPr>
          <w:rFonts w:ascii="Times New Roman" w:hAnsi="Times New Roman" w:cs="Times New Roman"/>
          <w:sz w:val="24"/>
          <w:szCs w:val="24"/>
        </w:rPr>
        <w:t xml:space="preserve">hemoglobin A1c estimates </w:t>
      </w:r>
      <w:r w:rsidR="00965D01" w:rsidRPr="00CE1722">
        <w:rPr>
          <w:rFonts w:ascii="Times New Roman" w:hAnsi="Times New Roman" w:cs="Times New Roman"/>
          <w:sz w:val="24"/>
          <w:szCs w:val="24"/>
        </w:rPr>
        <w:t xml:space="preserve">(SMD = 0.27, 95% </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CI</w:t>
      </w:r>
      <w:r w:rsidR="007E125F" w:rsidRPr="00CE1722">
        <w:rPr>
          <w:rFonts w:ascii="Times New Roman" w:hAnsi="Times New Roman" w:cs="Times New Roman"/>
          <w:sz w:val="24"/>
          <w:szCs w:val="24"/>
        </w:rPr>
        <w:t>]</w:t>
      </w:r>
      <w:r w:rsidR="00965D01" w:rsidRPr="00CE1722">
        <w:rPr>
          <w:rFonts w:ascii="Times New Roman" w:hAnsi="Times New Roman" w:cs="Times New Roman"/>
          <w:sz w:val="24"/>
          <w:szCs w:val="24"/>
        </w:rPr>
        <w:t>: -0.02 to 0.55, P &gt; 0.05; 4 trials, N = 182, I</w:t>
      </w:r>
      <w:r w:rsidR="00965D01" w:rsidRPr="00CE1722">
        <w:rPr>
          <w:rFonts w:ascii="Times New Roman" w:hAnsi="Times New Roman" w:cs="Times New Roman"/>
          <w:sz w:val="24"/>
          <w:szCs w:val="24"/>
          <w:vertAlign w:val="superscript"/>
        </w:rPr>
        <w:t xml:space="preserve">2 </w:t>
      </w:r>
      <w:r w:rsidR="00965D01" w:rsidRPr="00CE1722">
        <w:rPr>
          <w:rFonts w:ascii="Times New Roman" w:hAnsi="Times New Roman" w:cs="Times New Roman"/>
          <w:sz w:val="24"/>
          <w:szCs w:val="24"/>
        </w:rPr>
        <w:t>= 0.0%)</w:t>
      </w:r>
      <w:r w:rsidR="00252079" w:rsidRPr="00CE1722">
        <w:rPr>
          <w:rFonts w:ascii="Times New Roman" w:hAnsi="Times New Roman" w:cs="Times New Roman"/>
          <w:sz w:val="24"/>
          <w:szCs w:val="24"/>
        </w:rPr>
        <w:t>.</w:t>
      </w:r>
      <w:r w:rsidR="004C4AE7" w:rsidRPr="00CE1722">
        <w:rPr>
          <w:rFonts w:ascii="Times New Roman" w:hAnsi="Times New Roman" w:cs="Times New Roman"/>
          <w:sz w:val="24"/>
          <w:szCs w:val="24"/>
        </w:rPr>
        <w:fldChar w:fldCharType="begin"/>
      </w:r>
      <w:r w:rsidR="00BE131F">
        <w:rPr>
          <w:rFonts w:ascii="Times New Roman" w:hAnsi="Times New Roman" w:cs="Times New Roman"/>
          <w:sz w:val="24"/>
          <w:szCs w:val="24"/>
        </w:rPr>
        <w:instrText xml:space="preserve"> ADDIN EN.CITE &lt;EndNote&gt;&lt;Cite&gt;&lt;Author&gt;Doosti-Irani&lt;/Author&gt;&lt;Year&gt;2018&lt;/Year&gt;&lt;RecNum&gt;2739&lt;/RecNum&gt;&lt;DisplayText&gt;[46]&lt;/DisplayText&gt;&lt;record&gt;&lt;rec-number&gt;2739&lt;/rec-number&gt;&lt;foreign-keys&gt;&lt;key app="EN" db-id="00d9afp2cdvvsiedf96x5rt5vp52w2s0252z" timestamp="1612441912"&gt;2739&lt;/key&gt;&lt;/foreign-keys&gt;&lt;ref-type name="Journal Article"&gt;17&lt;/ref-type&gt;&lt;contributors&gt;&lt;authors&gt;&lt;author&gt;Doosti-Irani, A.Ostadmohammadi, V.Mirhosseini, N.Mansournia, M.Reiter, R. J.Kashanian, M.Rahimi, M.Razavi, M.Asemi, Z.&lt;/author&gt;&lt;/authors&gt;&lt;/contributors&gt;&lt;auth-address&gt;Z. Asemi, Kashan University of Medical Sciences, Research Center for Biochemistry and Nutrition in Metabolic Diseases, Kashan, Iran&lt;/auth-address&gt;&lt;titles&gt;&lt;title&gt;The Effects of Melatonin Supplementation on Glycemic Control: A Systematic Review and Meta-Analysis of Randomized Controlled Trials&lt;/title&gt;&lt;secondary-title&gt;Hormone and Metabolic Research&lt;/secondary-title&gt;&lt;/titles&gt;&lt;pages&gt;783-790&lt;/pages&gt;&lt;volume&gt;50&lt;/volume&gt;&lt;number&gt;11&lt;/number&gt;&lt;keywords&gt;&lt;keyword&gt;glucosehemoglobin A1cinsulinmelatoninCochrane Librarycontrolled studydiabetes mellitusdrug effectdrug efficacyeffect sizeEmbasefastingglycemic controlhomeostasis model assessmenthumaninsulin levelMedlinemeta analysisoutcome assessmentpriority journalpro&lt;/keyword&gt;&lt;/keywords&gt;&lt;dates&gt;&lt;year&gt;2018&lt;/year&gt;&lt;/dates&gt;&lt;isbn&gt;1439-42860018-5043&lt;/isbn&gt;&lt;work-type&gt;Review&lt;/work-type&gt;&lt;urls&gt;&lt;related-urls&gt;&lt;url&gt;https://www.embase.com/search/results?subaction=viewrecord&amp;amp;id=L624768417&amp;amp;from=exporthttp://dx.doi.org/10.1055/a-0752-8462&lt;/url&gt;&lt;/related-urls&gt;&lt;/urls&gt;&lt;custom5&gt;30396207&lt;/custom5&gt;&lt;electronic-resource-num&gt;10.1055/a-0752-8462&lt;/electronic-resource-num&gt;&lt;remote-database-name&gt;EmbaseMedline&lt;/remote-database-name&gt;&lt;language&gt;English&lt;/language&gt;&lt;/record&gt;&lt;/Cite&gt;&lt;/EndNote&gt;</w:instrText>
      </w:r>
      <w:r w:rsidR="004C4AE7"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[46]</w:t>
      </w:r>
      <w:r w:rsidR="004C4AE7"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t>
      </w:r>
    </w:p>
    <w:p w14:paraId="0E6DC049" w14:textId="3115F370" w:rsidR="00252079"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lastRenderedPageBreak/>
        <w:t>No clear evidence</w:t>
      </w:r>
      <w:r w:rsidR="00350464" w:rsidRPr="00CE1722">
        <w:rPr>
          <w:rFonts w:ascii="Times New Roman" w:hAnsi="Times New Roman" w:cs="Times New Roman"/>
          <w:sz w:val="24"/>
          <w:szCs w:val="24"/>
        </w:rPr>
        <w:t xml:space="preserve"> (P &gt; 0.05)</w:t>
      </w:r>
      <w:r w:rsidRPr="00CE1722">
        <w:rPr>
          <w:rFonts w:ascii="Times New Roman" w:hAnsi="Times New Roman" w:cs="Times New Roman"/>
          <w:sz w:val="24"/>
          <w:szCs w:val="24"/>
        </w:rPr>
        <w:t xml:space="preserve"> was found </w:t>
      </w:r>
      <w:r w:rsidR="003B40EE" w:rsidRPr="00CE1722">
        <w:rPr>
          <w:rFonts w:ascii="Times New Roman" w:hAnsi="Times New Roman" w:cs="Times New Roman"/>
          <w:sz w:val="24"/>
          <w:szCs w:val="24"/>
        </w:rPr>
        <w:t>for</w:t>
      </w:r>
      <w:r w:rsidRPr="00CE1722">
        <w:rPr>
          <w:rFonts w:ascii="Times New Roman" w:hAnsi="Times New Roman" w:cs="Times New Roman"/>
          <w:sz w:val="24"/>
          <w:szCs w:val="24"/>
        </w:rPr>
        <w:t xml:space="preserve"> HOMA-IR (homeostasis model assessment of insulin resistance) and level of insulin.</w:t>
      </w:r>
      <w:r w:rsidR="004C4AE7"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&lt;EndNote&gt;&lt;Cite&gt;&lt;Author&gt;Doosti-Irani&lt;/Author&gt;&lt;Year&gt;2018&lt;/Year&gt;&lt;RecNum&gt;2739&lt;/RecNum&gt;&lt;DisplayText&gt;[42]&lt;/DisplayText&gt;&lt;record&gt;&lt;rec-number&gt;2739&lt;/rec-number&gt;&lt;foreign-keys&gt;&lt;key app="EN" db-id="00d9afp2cdvvsiedf96x5rt5vp52w2s0252z" timestamp="1612441912"&gt;2739&lt;/key&gt;&lt;/foreign-keys&gt;&lt;ref-type name="Journal Article"&gt;17&lt;/ref-type&gt;&lt;contributors&gt;&lt;authors&gt;&lt;author&gt;Doosti-Irani, A.Ostadmohammadi, V.Mirhosseini, N.Mansournia, M.Reiter, R. J.Kashanian, M.Rahimi, M.Razavi, M.Asemi, Z.&lt;/author&gt;&lt;/authors&gt;&lt;/contributors&gt;&lt;auth-address&gt;Z. Asemi, Kashan University of Medical Sciences, Research Center for Biochemistry and Nutrition in Metabolic Diseases, Kashan, Iran&lt;/auth-address&gt;&lt;titles&gt;&lt;title&gt;The Effects of Melatonin Supplementation on Glycemic Control: A Systematic Review and Meta-Analysis of Randomized Controlled Trials&lt;/title&gt;&lt;secondary-title&gt;Hormone and Metabolic Research&lt;/secondary-title&gt;&lt;/titles&gt;&lt;pages&gt;783-790&lt;/pages&gt;&lt;volume&gt;50&lt;/volume&gt;&lt;number&gt;11&lt;/number&gt;&lt;keywords&gt;&lt;keyword&gt;glucosehemoglobin A1cinsulinmelatoninCochrane Librarycontrolled studydiabetes mellitusdrug effectdrug efficacyeffect sizeEmbasefastingglycemic controlhomeostasis model assessmenthumaninsulin levelMedlinemeta analysisoutcome assessmentpriority journalpro&lt;/keyword&gt;&lt;/keywords&gt;&lt;dates&gt;&lt;year&gt;2018&lt;/year&gt;&lt;/dates&gt;&lt;isbn&gt;1439-42860018-5043&lt;/isbn&gt;&lt;work-type&gt;Review&lt;/work-type&gt;&lt;urls&gt;&lt;related-urls&gt;&lt;url&gt;https://www.embase.com/search/results?subaction=viewrecord&amp;amp;id=L624768417&amp;amp;from=exporthttp://dx.doi.org/10.1055/a-0752-8462&lt;/url&gt;&lt;/related-urls&gt;&lt;/urls&gt;&lt;custom5&gt;30396207&lt;/custom5&gt;&lt;electronic-resource-num&gt;10.1055/a-0752-8462&lt;/electronic-resource-num&gt;&lt;remote-database-name&gt;EmbaseMedline&lt;/remote-database-name&gt;&lt;language&gt;English&lt;/language&gt;&lt;/record&gt;&lt;/Cite&gt;&lt;/EndNote&gt;</w:instrText>
      </w:r>
      <w:r w:rsidR="004C4AE7"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[42]</w:t>
      </w:r>
      <w:r w:rsidR="004C4AE7" w:rsidRPr="00CE1722">
        <w:rPr>
          <w:rFonts w:ascii="Times New Roman" w:hAnsi="Times New Roman" w:cs="Times New Roman"/>
          <w:sz w:val="24"/>
          <w:szCs w:val="24"/>
        </w:rPr>
        <w:fldChar w:fldCharType="end"/>
      </w:r>
    </w:p>
    <w:p w14:paraId="23767A07" w14:textId="77777777" w:rsidR="00252079" w:rsidRPr="00CE1722" w:rsidRDefault="00252079" w:rsidP="001B710E">
      <w:pPr>
        <w:pStyle w:val="Heading2"/>
      </w:pPr>
      <w:r w:rsidRPr="00CE1722">
        <w:t>3.7 Oxidative stress</w:t>
      </w:r>
    </w:p>
    <w:p w14:paraId="0DC2DB31" w14:textId="77777777" w:rsidR="005F3A03" w:rsidRDefault="002522D9" w:rsidP="005F3A03">
      <w:pPr>
        <w:spacing w:line="480" w:lineRule="auto"/>
        <w:ind w:firstLineChars="100" w:firstLine="240"/>
        <w:rPr>
          <w:rFonts w:ascii="Times New Roman" w:hAnsi="Times New Roman" w:cs="Times New Roman"/>
          <w:sz w:val="24"/>
          <w:szCs w:val="24"/>
        </w:rPr>
      </w:pPr>
      <w:r>
        <w:rPr>
          <w:rFonts w:ascii="Times New Roman" w:hAnsi="Times New Roman" w:cs="Times New Roman"/>
          <w:sz w:val="24"/>
          <w:szCs w:val="24"/>
        </w:rPr>
        <w:t>Two</w:t>
      </w:r>
      <w:r w:rsidR="00252079" w:rsidRPr="00CE1722">
        <w:rPr>
          <w:rFonts w:ascii="Times New Roman" w:hAnsi="Times New Roman" w:cs="Times New Roman"/>
          <w:sz w:val="24"/>
          <w:szCs w:val="24"/>
        </w:rPr>
        <w:t xml:space="preserve"> review</w:t>
      </w:r>
      <w:r>
        <w:rPr>
          <w:rFonts w:ascii="Times New Roman" w:hAnsi="Times New Roman" w:cs="Times New Roman"/>
          <w:sz w:val="24"/>
          <w:szCs w:val="24"/>
        </w:rPr>
        <w:t>s</w:t>
      </w:r>
      <w:r w:rsidR="0012421C" w:rsidRPr="00CE1722">
        <w:rPr>
          <w:rFonts w:ascii="Times New Roman" w:hAnsi="Times New Roman" w:cs="Times New Roman"/>
          <w:sz w:val="24"/>
          <w:szCs w:val="24"/>
        </w:rPr>
        <w:fldChar w:fldCharType="begin">
          <w:fldData xml:space="preserve">PEVuZE5vdGU+PENpdGU+PEF1dGhvcj5Nb3J2YXJpZHphZGVoPC9BdXRob3I+PFllYXI+MjAyMDwv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</w:fldData>
        </w:fldChar>
      </w:r>
      <w:r w:rsidR="00C52140">
        <w:rPr>
          <w:rFonts w:ascii="Times New Roman" w:hAnsi="Times New Roman" w:cs="Times New Roman"/>
          <w:sz w:val="24"/>
          <w:szCs w:val="24"/>
        </w:rPr>
        <w:instrText xml:space="preserve"> ADDIN EN.CITE </w:instrText>
      </w:r>
      <w:r w:rsidR="00C52140">
        <w:rPr>
          <w:rFonts w:ascii="Times New Roman" w:hAnsi="Times New Roman" w:cs="Times New Roman"/>
          <w:sz w:val="24"/>
          <w:szCs w:val="24"/>
        </w:rPr>
        <w:fldChar w:fldCharType="begin">
          <w:fldData xml:space="preserve">PEVuZE5vdGU+PENpdGU+PEF1dGhvcj5Nb3J2YXJpZHphZGVoPC9BdXRob3I+PFllYXI+MjAyMDwv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</w:fldData>
        </w:fldChar>
      </w:r>
      <w:r w:rsidR="00C52140">
        <w:rPr>
          <w:rFonts w:ascii="Times New Roman" w:hAnsi="Times New Roman" w:cs="Times New Roman"/>
          <w:sz w:val="24"/>
          <w:szCs w:val="24"/>
        </w:rPr>
        <w:instrText xml:space="preserve"> ADDIN EN.CITE.DATA </w:instrText>
      </w:r>
      <w:r w:rsidR="00C52140">
        <w:rPr>
          <w:rFonts w:ascii="Times New Roman" w:hAnsi="Times New Roman" w:cs="Times New Roman"/>
          <w:sz w:val="24"/>
          <w:szCs w:val="24"/>
        </w:rPr>
      </w:r>
      <w:r w:rsidR="00C52140">
        <w:rPr>
          <w:rFonts w:ascii="Times New Roman" w:hAnsi="Times New Roman" w:cs="Times New Roman"/>
          <w:sz w:val="24"/>
          <w:szCs w:val="24"/>
        </w:rPr>
        <w:fldChar w:fldCharType="end"/>
      </w:r>
      <w:r w:rsidR="0012421C" w:rsidRPr="00CE1722">
        <w:rPr>
          <w:rFonts w:ascii="Times New Roman" w:hAnsi="Times New Roman" w:cs="Times New Roman"/>
          <w:sz w:val="24"/>
          <w:szCs w:val="24"/>
        </w:rPr>
      </w:r>
      <w:r w:rsidR="0012421C"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[27,50]</w:t>
      </w:r>
      <w:r w:rsidR="0012421C"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provided quantitative analyses </w:t>
      </w:r>
      <w:r w:rsidR="00A22123" w:rsidRPr="00CE1722">
        <w:rPr>
          <w:rFonts w:ascii="Times New Roman" w:hAnsi="Times New Roman" w:cs="Times New Roman"/>
          <w:sz w:val="24"/>
          <w:szCs w:val="24"/>
        </w:rPr>
        <w:t>regarding heal</w:t>
      </w:r>
      <w:r w:rsidR="00252079" w:rsidRPr="00CE1722">
        <w:rPr>
          <w:rFonts w:ascii="Times New Roman" w:hAnsi="Times New Roman" w:cs="Times New Roman"/>
          <w:sz w:val="24"/>
          <w:szCs w:val="24"/>
        </w:rPr>
        <w:t>th condition</w:t>
      </w:r>
      <w:r w:rsidR="00A22123" w:rsidRPr="00CE1722">
        <w:rPr>
          <w:rFonts w:ascii="Times New Roman" w:hAnsi="Times New Roman" w:cs="Times New Roman"/>
          <w:sz w:val="24"/>
          <w:szCs w:val="24"/>
        </w:rPr>
        <w:t>s</w:t>
      </w:r>
      <w:r w:rsidR="00252079" w:rsidRPr="00CE1722">
        <w:rPr>
          <w:rFonts w:ascii="Times New Roman" w:hAnsi="Times New Roman" w:cs="Times New Roman"/>
          <w:sz w:val="24"/>
          <w:szCs w:val="24"/>
        </w:rPr>
        <w:t xml:space="preserve"> </w:t>
      </w:r>
      <w:r w:rsidR="00A22123" w:rsidRPr="00CE1722">
        <w:rPr>
          <w:rFonts w:ascii="Times New Roman" w:hAnsi="Times New Roman" w:cs="Times New Roman"/>
          <w:sz w:val="24"/>
          <w:szCs w:val="24"/>
        </w:rPr>
        <w:t xml:space="preserve">associated with </w:t>
      </w:r>
      <w:r w:rsidR="00252079" w:rsidRPr="00CE1722">
        <w:rPr>
          <w:rFonts w:ascii="Times New Roman" w:hAnsi="Times New Roman" w:cs="Times New Roman"/>
          <w:sz w:val="24"/>
          <w:szCs w:val="24"/>
        </w:rPr>
        <w:t>oxidative stress</w:t>
      </w:r>
      <w:r w:rsidR="00A22123" w:rsidRPr="00CE1722">
        <w:rPr>
          <w:rFonts w:ascii="Times New Roman" w:hAnsi="Times New Roman" w:cs="Times New Roman"/>
          <w:sz w:val="24"/>
          <w:szCs w:val="24"/>
        </w:rPr>
        <w:t xml:space="preserve"> but data on th</w:t>
      </w:r>
      <w:r w:rsidR="00EE3038" w:rsidRPr="00CE1722">
        <w:rPr>
          <w:rFonts w:ascii="Times New Roman" w:hAnsi="Times New Roman" w:cs="Times New Roman"/>
          <w:sz w:val="24"/>
          <w:szCs w:val="24"/>
        </w:rPr>
        <w:t>e range of P value</w:t>
      </w:r>
      <w:r w:rsidR="00A22123" w:rsidRPr="00CE1722">
        <w:rPr>
          <w:rFonts w:ascii="Times New Roman" w:hAnsi="Times New Roman" w:cs="Times New Roman"/>
          <w:sz w:val="24"/>
          <w:szCs w:val="24"/>
        </w:rPr>
        <w:t>s or the total number of participants were not available</w:t>
      </w:r>
      <w:r w:rsidR="00096A95" w:rsidRPr="00CE1722">
        <w:rPr>
          <w:rFonts w:ascii="Times New Roman" w:hAnsi="Times New Roman" w:cs="Times New Roman"/>
          <w:sz w:val="24"/>
          <w:szCs w:val="24"/>
        </w:rPr>
        <w:t xml:space="preserve"> (Table </w:t>
      </w:r>
      <w:r w:rsidR="004B2668">
        <w:rPr>
          <w:rFonts w:ascii="Times New Roman" w:hAnsi="Times New Roman" w:cs="Times New Roman"/>
          <w:sz w:val="24"/>
          <w:szCs w:val="24"/>
        </w:rPr>
        <w:t>5</w:t>
      </w:r>
      <w:r w:rsidR="00096A95" w:rsidRPr="00CE1722">
        <w:rPr>
          <w:rFonts w:ascii="Times New Roman" w:hAnsi="Times New Roman" w:cs="Times New Roman"/>
          <w:sz w:val="24"/>
          <w:szCs w:val="24"/>
        </w:rPr>
        <w:t>, Fi</w:t>
      </w:r>
      <w:r w:rsidR="00FA40ED" w:rsidRPr="00CE1722">
        <w:rPr>
          <w:rFonts w:ascii="Times New Roman" w:hAnsi="Times New Roman" w:cs="Times New Roman"/>
          <w:sz w:val="24"/>
          <w:szCs w:val="24"/>
        </w:rPr>
        <w:t>g.</w:t>
      </w:r>
      <w:r w:rsidR="00096A95" w:rsidRPr="00CE1722">
        <w:rPr>
          <w:rFonts w:ascii="Times New Roman" w:hAnsi="Times New Roman" w:cs="Times New Roman"/>
          <w:sz w:val="24"/>
          <w:szCs w:val="24"/>
        </w:rPr>
        <w:t xml:space="preserve"> 6)</w:t>
      </w:r>
      <w:r w:rsidR="00A22123" w:rsidRPr="00CE1722">
        <w:rPr>
          <w:rFonts w:ascii="Times New Roman" w:hAnsi="Times New Roman" w:cs="Times New Roman"/>
          <w:sz w:val="24"/>
          <w:szCs w:val="24"/>
        </w:rPr>
        <w:t>.</w:t>
      </w:r>
      <w:r w:rsidR="00EE3038"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 xml:space="preserve">Melatonin treatment </w:t>
      </w:r>
      <w:r w:rsidR="00A22123" w:rsidRPr="00CE1722">
        <w:rPr>
          <w:rFonts w:ascii="Times New Roman" w:hAnsi="Times New Roman" w:cs="Times New Roman"/>
          <w:sz w:val="24"/>
          <w:szCs w:val="24"/>
        </w:rPr>
        <w:t>in</w:t>
      </w:r>
      <w:r w:rsidR="00252079" w:rsidRPr="00CE1722">
        <w:rPr>
          <w:rFonts w:ascii="Times New Roman" w:hAnsi="Times New Roman" w:cs="Times New Roman"/>
          <w:sz w:val="24"/>
          <w:szCs w:val="24"/>
        </w:rPr>
        <w:t xml:space="preserve"> patients under oxidative stress </w:t>
      </w:r>
      <w:r w:rsidR="00A22123" w:rsidRPr="00CE1722">
        <w:rPr>
          <w:rFonts w:ascii="Times New Roman" w:hAnsi="Times New Roman" w:cs="Times New Roman"/>
          <w:sz w:val="24"/>
          <w:szCs w:val="24"/>
        </w:rPr>
        <w:t xml:space="preserve">was associated with </w:t>
      </w:r>
      <w:r w:rsidR="00252079" w:rsidRPr="00CE1722">
        <w:rPr>
          <w:rFonts w:ascii="Times New Roman" w:hAnsi="Times New Roman" w:cs="Times New Roman"/>
          <w:sz w:val="24"/>
          <w:szCs w:val="24"/>
        </w:rPr>
        <w:t>significantly improved SOD</w:t>
      </w:r>
      <w:r w:rsidR="00A22123"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(superoxide dismutase) activity (</w:t>
      </w:r>
      <w:r w:rsidR="00D31F29" w:rsidRPr="00CE1722">
        <w:rPr>
          <w:rFonts w:ascii="Times New Roman" w:hAnsi="Times New Roman" w:cs="Times New Roman"/>
          <w:sz w:val="24"/>
          <w:szCs w:val="24"/>
        </w:rPr>
        <w:t xml:space="preserve">SMD = 1.38, </w:t>
      </w:r>
      <w:r w:rsidR="002073D2" w:rsidRPr="00CE1722">
        <w:rPr>
          <w:rFonts w:ascii="Times New Roman" w:hAnsi="Times New Roman" w:cs="Times New Roman"/>
          <w:sz w:val="24"/>
          <w:szCs w:val="24"/>
        </w:rPr>
        <w:t xml:space="preserve">95% [CI]: </w:t>
      </w:r>
      <w:r w:rsidR="00252079" w:rsidRPr="00CE1722">
        <w:rPr>
          <w:rFonts w:ascii="Times New Roman" w:hAnsi="Times New Roman" w:cs="Times New Roman"/>
          <w:sz w:val="24"/>
          <w:szCs w:val="24"/>
        </w:rPr>
        <w:t>0.13 to 2.62</w:t>
      </w:r>
      <w:r w:rsidR="0007751C" w:rsidRPr="00CE1722">
        <w:rPr>
          <w:rFonts w:ascii="Times New Roman" w:hAnsi="Times New Roman" w:cs="Times New Roman"/>
          <w:sz w:val="24"/>
          <w:szCs w:val="24"/>
        </w:rPr>
        <w:t>; 3 trials, I</w:t>
      </w:r>
      <w:r w:rsidR="0007751C" w:rsidRPr="00CE1722">
        <w:rPr>
          <w:rFonts w:ascii="Times New Roman" w:hAnsi="Times New Roman" w:cs="Times New Roman"/>
          <w:sz w:val="24"/>
          <w:szCs w:val="24"/>
          <w:vertAlign w:val="superscript"/>
        </w:rPr>
        <w:t>2</w:t>
      </w:r>
      <w:r w:rsidR="0007751C" w:rsidRPr="00CE1722">
        <w:rPr>
          <w:rFonts w:ascii="Times New Roman" w:hAnsi="Times New Roman" w:cs="Times New Roman"/>
          <w:sz w:val="24"/>
          <w:szCs w:val="24"/>
        </w:rPr>
        <w:t xml:space="preserve"> = 86.9%</w:t>
      </w:r>
      <w:r w:rsidR="00252079" w:rsidRPr="00CE1722">
        <w:rPr>
          <w:rFonts w:ascii="Times New Roman" w:hAnsi="Times New Roman" w:cs="Times New Roman"/>
          <w:sz w:val="24"/>
          <w:szCs w:val="24"/>
        </w:rPr>
        <w:t xml:space="preserve">), </w:t>
      </w:r>
      <w:proofErr w:type="spellStart"/>
      <w:r w:rsidR="00252079" w:rsidRPr="00CE1722">
        <w:rPr>
          <w:rFonts w:ascii="Times New Roman" w:hAnsi="Times New Roman" w:cs="Times New Roman"/>
          <w:sz w:val="24"/>
          <w:szCs w:val="24"/>
        </w:rPr>
        <w:t>Gpx</w:t>
      </w:r>
      <w:proofErr w:type="spellEnd"/>
      <w:r w:rsidR="00A22123"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(glutathione peroxidase) (</w:t>
      </w:r>
      <w:r w:rsidR="00D31F29" w:rsidRPr="00CE1722">
        <w:rPr>
          <w:rFonts w:ascii="Times New Roman" w:hAnsi="Times New Roman" w:cs="Times New Roman"/>
          <w:sz w:val="24"/>
          <w:szCs w:val="24"/>
        </w:rPr>
        <w:t xml:space="preserve">SMD = 1.36, </w:t>
      </w:r>
      <w:r w:rsidR="002073D2" w:rsidRPr="00CE1722">
        <w:rPr>
          <w:rFonts w:ascii="Times New Roman" w:hAnsi="Times New Roman" w:cs="Times New Roman"/>
          <w:sz w:val="24"/>
          <w:szCs w:val="24"/>
        </w:rPr>
        <w:t xml:space="preserve">95% [CI]: </w:t>
      </w:r>
      <w:r w:rsidR="00252079" w:rsidRPr="00CE1722">
        <w:rPr>
          <w:rFonts w:ascii="Times New Roman" w:hAnsi="Times New Roman" w:cs="Times New Roman"/>
          <w:sz w:val="24"/>
          <w:szCs w:val="24"/>
        </w:rPr>
        <w:t>0.46 to 2.30</w:t>
      </w:r>
      <w:r w:rsidR="0007751C" w:rsidRPr="00CE1722">
        <w:rPr>
          <w:rFonts w:ascii="Times New Roman" w:hAnsi="Times New Roman" w:cs="Times New Roman"/>
          <w:sz w:val="24"/>
          <w:szCs w:val="24"/>
        </w:rPr>
        <w:t>; 5 trials, I</w:t>
      </w:r>
      <w:r w:rsidR="0007751C" w:rsidRPr="00CE1722">
        <w:rPr>
          <w:rFonts w:ascii="Times New Roman" w:hAnsi="Times New Roman" w:cs="Times New Roman"/>
          <w:sz w:val="24"/>
          <w:szCs w:val="24"/>
          <w:vertAlign w:val="superscript"/>
        </w:rPr>
        <w:t>2</w:t>
      </w:r>
      <w:r w:rsidR="0007751C" w:rsidRPr="00CE1722">
        <w:rPr>
          <w:rFonts w:ascii="Times New Roman" w:hAnsi="Times New Roman" w:cs="Times New Roman"/>
          <w:sz w:val="24"/>
          <w:szCs w:val="24"/>
        </w:rPr>
        <w:t xml:space="preserve"> = 89.3%</w:t>
      </w:r>
      <w:r w:rsidR="00252079" w:rsidRPr="00CE1722">
        <w:rPr>
          <w:rFonts w:ascii="Times New Roman" w:hAnsi="Times New Roman" w:cs="Times New Roman"/>
          <w:sz w:val="24"/>
          <w:szCs w:val="24"/>
        </w:rPr>
        <w:t>), GR</w:t>
      </w:r>
      <w:r w:rsidR="00A22123"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(glutathione reductase) (</w:t>
      </w:r>
      <w:r w:rsidR="00D31F29" w:rsidRPr="00CE1722">
        <w:rPr>
          <w:rFonts w:ascii="Times New Roman" w:hAnsi="Times New Roman" w:cs="Times New Roman"/>
          <w:sz w:val="24"/>
          <w:szCs w:val="24"/>
        </w:rPr>
        <w:t xml:space="preserve">SMD = 1.21, </w:t>
      </w:r>
      <w:r w:rsidR="002073D2" w:rsidRPr="00CE1722">
        <w:rPr>
          <w:rFonts w:ascii="Times New Roman" w:hAnsi="Times New Roman" w:cs="Times New Roman"/>
          <w:sz w:val="24"/>
          <w:szCs w:val="24"/>
        </w:rPr>
        <w:t xml:space="preserve">95% [CI]: </w:t>
      </w:r>
      <w:r w:rsidR="00252079" w:rsidRPr="00CE1722">
        <w:rPr>
          <w:rFonts w:ascii="Times New Roman" w:hAnsi="Times New Roman" w:cs="Times New Roman"/>
          <w:sz w:val="24"/>
          <w:szCs w:val="24"/>
        </w:rPr>
        <w:t>0.65 to 1.77</w:t>
      </w:r>
      <w:r w:rsidR="0007751C" w:rsidRPr="00CE1722">
        <w:rPr>
          <w:rFonts w:ascii="Times New Roman" w:hAnsi="Times New Roman" w:cs="Times New Roman"/>
          <w:sz w:val="24"/>
          <w:szCs w:val="24"/>
        </w:rPr>
        <w:t>; 2 trails, I</w:t>
      </w:r>
      <w:r w:rsidR="0007751C" w:rsidRPr="00CE1722">
        <w:rPr>
          <w:rFonts w:ascii="Times New Roman" w:hAnsi="Times New Roman" w:cs="Times New Roman"/>
          <w:sz w:val="24"/>
          <w:szCs w:val="24"/>
          <w:vertAlign w:val="superscript"/>
        </w:rPr>
        <w:t>2</w:t>
      </w:r>
      <w:r w:rsidR="0007751C" w:rsidRPr="00CE1722">
        <w:rPr>
          <w:rFonts w:ascii="Times New Roman" w:hAnsi="Times New Roman" w:cs="Times New Roman"/>
          <w:sz w:val="24"/>
          <w:szCs w:val="24"/>
        </w:rPr>
        <w:t xml:space="preserve"> =0.0%</w:t>
      </w:r>
      <w:r w:rsidR="00252079" w:rsidRPr="00CE1722">
        <w:rPr>
          <w:rFonts w:ascii="Times New Roman" w:hAnsi="Times New Roman" w:cs="Times New Roman"/>
          <w:sz w:val="24"/>
          <w:szCs w:val="24"/>
        </w:rPr>
        <w:t>), MDA</w:t>
      </w:r>
      <w:r w:rsidR="00A22123"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(malondialdehyde)</w:t>
      </w:r>
      <w:r w:rsidR="00C44DC9"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w:t>
      </w:r>
      <w:r w:rsidR="00D31F29" w:rsidRPr="00CE1722">
        <w:rPr>
          <w:rFonts w:ascii="Times New Roman" w:hAnsi="Times New Roman" w:cs="Times New Roman"/>
          <w:sz w:val="24"/>
          <w:szCs w:val="24"/>
        </w:rPr>
        <w:t xml:space="preserve">SMD = 0.79, </w:t>
      </w:r>
      <w:r w:rsidR="00B40C46" w:rsidRPr="00CE1722">
        <w:rPr>
          <w:rFonts w:ascii="Times New Roman" w:hAnsi="Times New Roman" w:cs="Times New Roman"/>
          <w:sz w:val="24"/>
          <w:szCs w:val="24"/>
        </w:rPr>
        <w:t xml:space="preserve">95% [CI]: </w:t>
      </w:r>
      <w:r w:rsidR="00252079" w:rsidRPr="00CE1722">
        <w:rPr>
          <w:rFonts w:ascii="Times New Roman" w:hAnsi="Times New Roman" w:cs="Times New Roman"/>
          <w:sz w:val="24"/>
          <w:szCs w:val="24"/>
        </w:rPr>
        <w:t>0.39 to 1.19</w:t>
      </w:r>
      <w:r w:rsidR="0007751C" w:rsidRPr="00CE1722">
        <w:rPr>
          <w:rFonts w:ascii="Times New Roman" w:hAnsi="Times New Roman" w:cs="Times New Roman"/>
          <w:sz w:val="24"/>
          <w:szCs w:val="24"/>
        </w:rPr>
        <w:t>; 8 trials, I</w:t>
      </w:r>
      <w:r w:rsidR="0007751C" w:rsidRPr="00CE1722">
        <w:rPr>
          <w:rFonts w:ascii="Times New Roman" w:hAnsi="Times New Roman" w:cs="Times New Roman"/>
          <w:sz w:val="24"/>
          <w:szCs w:val="24"/>
          <w:vertAlign w:val="superscript"/>
        </w:rPr>
        <w:t>2</w:t>
      </w:r>
      <w:r w:rsidR="0007751C" w:rsidRPr="00CE1722">
        <w:rPr>
          <w:rFonts w:ascii="Times New Roman" w:hAnsi="Times New Roman" w:cs="Times New Roman"/>
          <w:sz w:val="24"/>
          <w:szCs w:val="24"/>
        </w:rPr>
        <w:t xml:space="preserve"> = 73.1%</w:t>
      </w:r>
      <w:r w:rsidR="00252079" w:rsidRPr="00CE1722">
        <w:rPr>
          <w:rFonts w:ascii="Times New Roman" w:hAnsi="Times New Roman" w:cs="Times New Roman"/>
          <w:sz w:val="24"/>
          <w:szCs w:val="24"/>
        </w:rPr>
        <w:t xml:space="preserve">), </w:t>
      </w:r>
      <w:r w:rsidR="00AC7261">
        <w:rPr>
          <w:rFonts w:ascii="Times New Roman" w:hAnsi="Times New Roman" w:cs="Times New Roman"/>
          <w:sz w:val="24"/>
          <w:szCs w:val="24"/>
        </w:rPr>
        <w:t xml:space="preserve">and </w:t>
      </w:r>
      <w:r w:rsidR="00252079" w:rsidRPr="00CE1722">
        <w:rPr>
          <w:rFonts w:ascii="Times New Roman" w:hAnsi="Times New Roman" w:cs="Times New Roman"/>
          <w:sz w:val="24"/>
          <w:szCs w:val="24"/>
        </w:rPr>
        <w:t>TAC</w:t>
      </w:r>
      <w:r w:rsidR="00A22123"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(total antioxidant capacity)</w:t>
      </w:r>
      <w:r w:rsidR="00C44DC9" w:rsidRPr="00CE1722">
        <w:rPr>
          <w:rFonts w:ascii="Times New Roman" w:hAnsi="Times New Roman" w:cs="Times New Roman"/>
          <w:sz w:val="24"/>
          <w:szCs w:val="24"/>
        </w:rPr>
        <w:t xml:space="preserve"> (</w:t>
      </w:r>
      <w:r w:rsidR="00D31F29" w:rsidRPr="00CE1722">
        <w:rPr>
          <w:rFonts w:ascii="Times New Roman" w:hAnsi="Times New Roman" w:cs="Times New Roman"/>
          <w:sz w:val="24"/>
          <w:szCs w:val="24"/>
        </w:rPr>
        <w:t xml:space="preserve">SMD = 0.76, </w:t>
      </w:r>
      <w:r w:rsidR="00B40C46" w:rsidRPr="00CE1722">
        <w:rPr>
          <w:rFonts w:ascii="Times New Roman" w:hAnsi="Times New Roman" w:cs="Times New Roman"/>
          <w:sz w:val="24"/>
          <w:szCs w:val="24"/>
        </w:rPr>
        <w:t xml:space="preserve">95% [CI]: </w:t>
      </w:r>
      <w:r w:rsidR="00C44DC9" w:rsidRPr="00CE1722">
        <w:rPr>
          <w:rFonts w:ascii="Times New Roman" w:hAnsi="Times New Roman" w:cs="Times New Roman"/>
          <w:sz w:val="24"/>
          <w:szCs w:val="24"/>
        </w:rPr>
        <w:t>0.30 to 1.21</w:t>
      </w:r>
      <w:r w:rsidR="0007751C" w:rsidRPr="00CE1722">
        <w:rPr>
          <w:rFonts w:ascii="Times New Roman" w:hAnsi="Times New Roman" w:cs="Times New Roman"/>
          <w:sz w:val="24"/>
          <w:szCs w:val="24"/>
        </w:rPr>
        <w:t>; 8 trials, I</w:t>
      </w:r>
      <w:r w:rsidR="0007751C" w:rsidRPr="00CE1722">
        <w:rPr>
          <w:rFonts w:ascii="Times New Roman" w:hAnsi="Times New Roman" w:cs="Times New Roman"/>
          <w:sz w:val="24"/>
          <w:szCs w:val="24"/>
          <w:vertAlign w:val="superscript"/>
        </w:rPr>
        <w:t>2</w:t>
      </w:r>
      <w:r w:rsidR="0007751C" w:rsidRPr="00CE1722">
        <w:rPr>
          <w:rFonts w:ascii="Times New Roman" w:hAnsi="Times New Roman" w:cs="Times New Roman"/>
          <w:sz w:val="24"/>
          <w:szCs w:val="24"/>
        </w:rPr>
        <w:t xml:space="preserve"> = 80.1%</w:t>
      </w:r>
      <w:r w:rsidR="00C44DC9" w:rsidRPr="00CE1722">
        <w:rPr>
          <w:rFonts w:ascii="Times New Roman" w:hAnsi="Times New Roman" w:cs="Times New Roman"/>
          <w:sz w:val="24"/>
          <w:szCs w:val="24"/>
        </w:rPr>
        <w:t>)</w:t>
      </w:r>
      <w:r w:rsidR="00252079" w:rsidRPr="00CE1722">
        <w:rPr>
          <w:rFonts w:ascii="Times New Roman" w:hAnsi="Times New Roman" w:cs="Times New Roman"/>
          <w:sz w:val="24"/>
          <w:szCs w:val="24"/>
        </w:rPr>
        <w:t>, and GSH</w:t>
      </w:r>
      <w:r w:rsidR="00A22123"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(glutathione) (</w:t>
      </w:r>
      <w:r w:rsidR="00D31F29" w:rsidRPr="00CE1722">
        <w:rPr>
          <w:rFonts w:ascii="Times New Roman" w:hAnsi="Times New Roman" w:cs="Times New Roman"/>
          <w:sz w:val="24"/>
          <w:szCs w:val="24"/>
        </w:rPr>
        <w:t xml:space="preserve">SMD = 0.57, </w:t>
      </w:r>
      <w:r w:rsidR="00B40C46" w:rsidRPr="00CE1722">
        <w:rPr>
          <w:rFonts w:ascii="Times New Roman" w:hAnsi="Times New Roman" w:cs="Times New Roman"/>
          <w:sz w:val="24"/>
          <w:szCs w:val="24"/>
        </w:rPr>
        <w:t xml:space="preserve">95% [CI]: </w:t>
      </w:r>
      <w:r w:rsidR="00252079" w:rsidRPr="00CE1722">
        <w:rPr>
          <w:rFonts w:ascii="Times New Roman" w:hAnsi="Times New Roman" w:cs="Times New Roman"/>
          <w:sz w:val="24"/>
          <w:szCs w:val="24"/>
        </w:rPr>
        <w:t>0.32 to 0.83</w:t>
      </w:r>
      <w:r w:rsidR="0007751C" w:rsidRPr="00CE1722">
        <w:rPr>
          <w:rFonts w:ascii="Times New Roman" w:hAnsi="Times New Roman" w:cs="Times New Roman"/>
          <w:sz w:val="24"/>
          <w:szCs w:val="24"/>
        </w:rPr>
        <w:t>; 5 trials, I</w:t>
      </w:r>
      <w:r w:rsidR="0007751C" w:rsidRPr="00CE1722">
        <w:rPr>
          <w:rFonts w:ascii="Times New Roman" w:hAnsi="Times New Roman" w:cs="Times New Roman"/>
          <w:sz w:val="24"/>
          <w:szCs w:val="24"/>
          <w:vertAlign w:val="superscript"/>
        </w:rPr>
        <w:t>2</w:t>
      </w:r>
      <w:r w:rsidR="0007751C" w:rsidRPr="00CE1722">
        <w:rPr>
          <w:rFonts w:ascii="Times New Roman" w:hAnsi="Times New Roman" w:cs="Times New Roman"/>
          <w:sz w:val="24"/>
          <w:szCs w:val="24"/>
        </w:rPr>
        <w:t xml:space="preserve"> = 15.1%</w:t>
      </w:r>
      <w:r w:rsidR="00252079" w:rsidRPr="00CE1722">
        <w:rPr>
          <w:rFonts w:ascii="Times New Roman" w:hAnsi="Times New Roman" w:cs="Times New Roman"/>
          <w:sz w:val="24"/>
          <w:szCs w:val="24"/>
        </w:rPr>
        <w:t>).</w:t>
      </w:r>
    </w:p>
    <w:p w14:paraId="7B6F5263" w14:textId="77777777" w:rsidR="005F3A03" w:rsidRDefault="005F3A03" w:rsidP="005F3A03">
      <w:pPr>
        <w:spacing w:line="480" w:lineRule="auto"/>
        <w:ind w:firstLineChars="100" w:firstLine="240"/>
        <w:rPr>
          <w:rFonts w:ascii="Times New Roman" w:hAnsi="Times New Roman" w:cs="Times New Roman"/>
          <w:sz w:val="24"/>
          <w:szCs w:val="24"/>
        </w:rPr>
      </w:pPr>
    </w:p>
    <w:p w14:paraId="2F155A64" w14:textId="5EC30A4F" w:rsidR="00647FD1" w:rsidRDefault="00ED703D" w:rsidP="005F3A03">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b/>
          <w:bCs/>
          <w:sz w:val="24"/>
          <w:szCs w:val="24"/>
        </w:rPr>
        <w:t xml:space="preserve">Table </w:t>
      </w:r>
      <w:r>
        <w:rPr>
          <w:rFonts w:ascii="Times New Roman" w:hAnsi="Times New Roman" w:cs="Times New Roman"/>
          <w:b/>
          <w:bCs/>
          <w:sz w:val="24"/>
          <w:szCs w:val="24"/>
        </w:rPr>
        <w:t>5</w:t>
      </w:r>
      <w:r w:rsidRPr="00CE1722">
        <w:rPr>
          <w:rFonts w:ascii="Times New Roman" w:hAnsi="Times New Roman" w:cs="Times New Roman"/>
          <w:sz w:val="24"/>
          <w:szCs w:val="24"/>
        </w:rPr>
        <w:t xml:space="preserve"> Summary estimates of the associations between oxidative stress outcomes, and melatonin treatment</w:t>
      </w:r>
      <w:r w:rsidR="00E81550">
        <w:rPr>
          <w:rFonts w:ascii="Times New Roman" w:hAnsi="Times New Roman" w:cs="Times New Roman"/>
          <w:sz w:val="24"/>
          <w:szCs w:val="24"/>
        </w:rPr>
        <w:t xml:space="preserve">. </w:t>
      </w:r>
      <w:r w:rsidRPr="00CE1722">
        <w:rPr>
          <w:rFonts w:ascii="Times New Roman" w:hAnsi="Times New Roman" w:cs="Times New Roman"/>
          <w:sz w:val="24"/>
          <w:szCs w:val="24"/>
        </w:rPr>
        <w:t xml:space="preserve">Melatonin treatment versus placebo control. </w:t>
      </w:r>
    </w:p>
    <w:p w14:paraId="1E6A7369" w14:textId="3D2E2A30" w:rsidR="00647FD1" w:rsidRDefault="00647FD1" w:rsidP="00647FD1">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A2: AMSTAR 2 total score, A2-CD: AMSTAR 2 critical domain score, NR: not recorded, SMD: standardized mean difference</w:t>
      </w:r>
      <w:r w:rsidRPr="00CE1722">
        <w:rPr>
          <w:rFonts w:ascii="Times New Roman" w:eastAsiaTheme="minorHAnsi" w:hAnsi="Times New Roman" w:cs="Times New Roman"/>
          <w:sz w:val="24"/>
          <w:szCs w:val="24"/>
        </w:rPr>
        <w:t xml:space="preserve"> </w:t>
      </w:r>
    </w:p>
    <w:p w14:paraId="74DA44A1" w14:textId="77777777" w:rsidR="00647FD1" w:rsidRPr="00CE1722" w:rsidRDefault="00647FD1" w:rsidP="00647FD1">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27D70B6C" w14:textId="7487CB3F" w:rsidR="00ED703D" w:rsidRPr="00CE1722" w:rsidRDefault="00647FD1" w:rsidP="00647FD1">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56AD02E7" w14:textId="77777777" w:rsidR="005F3A03" w:rsidRDefault="005F3A03" w:rsidP="005F3A03">
      <w:pPr>
        <w:spacing w:line="480" w:lineRule="auto"/>
        <w:rPr>
          <w:rFonts w:ascii="Times New Roman" w:eastAsiaTheme="minorHAnsi" w:hAnsi="Times New Roman" w:cs="Times New Roman"/>
          <w:sz w:val="24"/>
          <w:szCs w:val="24"/>
        </w:rPr>
      </w:pPr>
    </w:p>
    <w:p w14:paraId="0BB60749" w14:textId="52D529AF" w:rsidR="00CE1722" w:rsidRDefault="00CE1722" w:rsidP="005F3A03">
      <w:pPr>
        <w:spacing w:line="480" w:lineRule="auto"/>
        <w:rPr>
          <w:rFonts w:ascii="Times New Roman" w:eastAsiaTheme="minorHAnsi" w:hAnsi="Times New Roman" w:cs="Times New Roman"/>
          <w:sz w:val="24"/>
          <w:szCs w:val="24"/>
        </w:rPr>
      </w:pPr>
      <w:r w:rsidRPr="00CE1722">
        <w:rPr>
          <w:rFonts w:ascii="Times New Roman" w:hAnsi="Times New Roman" w:cs="Times New Roman"/>
          <w:b/>
          <w:bCs/>
          <w:sz w:val="24"/>
          <w:szCs w:val="24"/>
        </w:rPr>
        <w:lastRenderedPageBreak/>
        <w:t xml:space="preserve">Fig. 6. </w:t>
      </w:r>
      <w:r w:rsidRPr="00CE1722">
        <w:rPr>
          <w:rFonts w:ascii="Times New Roman" w:hAnsi="Times New Roman" w:cs="Times New Roman"/>
          <w:sz w:val="24"/>
          <w:szCs w:val="24"/>
        </w:rPr>
        <w:t>Summary estimates of</w:t>
      </w:r>
      <w:r w:rsidR="00A70A36">
        <w:rPr>
          <w:rFonts w:ascii="Times New Roman" w:hAnsi="Times New Roman" w:cs="Times New Roman"/>
          <w:sz w:val="24"/>
          <w:szCs w:val="24"/>
        </w:rPr>
        <w:t xml:space="preserve"> the </w:t>
      </w:r>
      <w:r w:rsidRPr="00CE1722">
        <w:rPr>
          <w:rFonts w:ascii="Times New Roman" w:hAnsi="Times New Roman" w:cs="Times New Roman"/>
          <w:sz w:val="24"/>
          <w:szCs w:val="24"/>
        </w:rPr>
        <w:t>associations between oxidative stress outcomes, and melatonin treatment</w:t>
      </w:r>
      <w:r w:rsidR="00E81550">
        <w:rPr>
          <w:rFonts w:ascii="Times New Roman" w:hAnsi="Times New Roman" w:cs="Times New Roman"/>
          <w:sz w:val="24"/>
          <w:szCs w:val="24"/>
        </w:rPr>
        <w:t xml:space="preserve">. </w:t>
      </w:r>
      <w:r w:rsidRPr="00CE1722">
        <w:rPr>
          <w:rFonts w:ascii="Times New Roman" w:hAnsi="Times New Roman" w:cs="Times New Roman"/>
          <w:sz w:val="24"/>
          <w:szCs w:val="24"/>
        </w:rPr>
        <w:t xml:space="preserve">Melatonin treatment versus placebo control. </w:t>
      </w:r>
      <w:r w:rsidRPr="00CE1722">
        <w:rPr>
          <w:rFonts w:ascii="Times New Roman" w:eastAsiaTheme="minorHAnsi" w:hAnsi="Times New Roman" w:cs="Times New Roman"/>
          <w:sz w:val="24"/>
          <w:szCs w:val="24"/>
        </w:rPr>
        <w:t>Positive direction of the effect size has converted to the beneficial direction.</w:t>
      </w:r>
    </w:p>
    <w:p w14:paraId="1B0CB3EE" w14:textId="7AE9A041" w:rsidR="006560F4" w:rsidRDefault="00CE1722"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A2: AMSTAR 2 total score, A2-CD: AMSTAR 2 critical domain score, NR: not recorded, SMD: standardized mean difference</w:t>
      </w:r>
    </w:p>
    <w:p w14:paraId="27468494" w14:textId="77777777" w:rsidR="00865628" w:rsidRDefault="00CE1722" w:rsidP="00934E9E">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 xml:space="preserve">Diamond </w:t>
      </w:r>
      <w:r w:rsidR="006560F4">
        <w:rPr>
          <w:rFonts w:ascii="Times New Roman" w:hAnsi="Times New Roman" w:cs="Times New Roman"/>
          <w:sz w:val="24"/>
          <w:szCs w:val="24"/>
        </w:rPr>
        <w:t>indicate</w:t>
      </w:r>
      <w:r w:rsidRPr="00CE1722">
        <w:rPr>
          <w:rFonts w:ascii="Times New Roman" w:hAnsi="Times New Roman" w:cs="Times New Roman"/>
          <w:sz w:val="24"/>
          <w:szCs w:val="24"/>
        </w:rPr>
        <w:t xml:space="preserve">s significant difference from control, </w:t>
      </w:r>
      <w:r w:rsidR="00A133F9">
        <w:rPr>
          <w:rFonts w:ascii="Times New Roman" w:hAnsi="Times New Roman" w:cs="Times New Roman" w:hint="eastAsia"/>
          <w:sz w:val="24"/>
          <w:szCs w:val="24"/>
        </w:rPr>
        <w:t>P</w:t>
      </w:r>
      <w:r w:rsidRPr="00CE1722">
        <w:rPr>
          <w:rFonts w:ascii="Times New Roman" w:hAnsi="Times New Roman" w:cs="Times New Roman"/>
          <w:sz w:val="24"/>
          <w:szCs w:val="24"/>
        </w:rPr>
        <w:t xml:space="preserve"> &lt; 0.05; Circle indicates non-significant effects.</w:t>
      </w:r>
    </w:p>
    <w:p w14:paraId="202895D5" w14:textId="77777777" w:rsidR="00865628" w:rsidRPr="00CE1722" w:rsidRDefault="00865628" w:rsidP="00865628">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60CB49C8" w14:textId="77777777" w:rsidR="005F3A03" w:rsidRDefault="005F3A03" w:rsidP="005F3A03">
      <w:pPr>
        <w:spacing w:after="0" w:line="480" w:lineRule="auto"/>
        <w:rPr>
          <w:rFonts w:ascii="Times New Roman" w:hAnsi="Times New Roman" w:cs="Times New Roman"/>
          <w:sz w:val="24"/>
          <w:szCs w:val="24"/>
        </w:rPr>
      </w:pPr>
    </w:p>
    <w:p w14:paraId="793105F5" w14:textId="09B78739" w:rsidR="005456B7" w:rsidRPr="00CE1722" w:rsidRDefault="005456B7" w:rsidP="005F3A03">
      <w:pPr>
        <w:spacing w:after="0" w:line="480" w:lineRule="auto"/>
        <w:ind w:firstLine="240"/>
        <w:rPr>
          <w:rFonts w:ascii="Times New Roman" w:hAnsi="Times New Roman" w:cs="Times New Roman"/>
          <w:sz w:val="24"/>
          <w:szCs w:val="24"/>
        </w:rPr>
      </w:pPr>
      <w:r w:rsidRPr="00CE1722">
        <w:rPr>
          <w:rFonts w:ascii="Times New Roman" w:hAnsi="Times New Roman" w:cs="Times New Roman"/>
          <w:sz w:val="24"/>
          <w:szCs w:val="24"/>
        </w:rPr>
        <w:t>Overall estimates commonly had substantial or considerable heterogeneity</w:t>
      </w:r>
      <w:r w:rsidR="00E7686D" w:rsidRPr="00CE1722">
        <w:rPr>
          <w:rFonts w:ascii="Times New Roman" w:hAnsi="Times New Roman" w:cs="Times New Roman"/>
          <w:sz w:val="24"/>
          <w:szCs w:val="24"/>
        </w:rPr>
        <w:t>,</w:t>
      </w:r>
      <w:r w:rsidRPr="00CE1722">
        <w:rPr>
          <w:rFonts w:ascii="Times New Roman" w:hAnsi="Times New Roman" w:cs="Times New Roman"/>
          <w:sz w:val="24"/>
          <w:szCs w:val="24"/>
        </w:rPr>
        <w:t xml:space="preserve"> except </w:t>
      </w:r>
      <w:r w:rsidR="00EA5758" w:rsidRPr="00CE1722">
        <w:rPr>
          <w:rFonts w:ascii="Times New Roman" w:hAnsi="Times New Roman" w:cs="Times New Roman"/>
          <w:sz w:val="24"/>
          <w:szCs w:val="24"/>
        </w:rPr>
        <w:t>for</w:t>
      </w:r>
      <w:r w:rsidRPr="00CE1722">
        <w:rPr>
          <w:rFonts w:ascii="Times New Roman" w:hAnsi="Times New Roman" w:cs="Times New Roman"/>
          <w:sz w:val="24"/>
          <w:szCs w:val="24"/>
        </w:rPr>
        <w:t xml:space="preserve"> GR and GSH (I</w:t>
      </w:r>
      <w:r w:rsidRPr="00CE1722">
        <w:rPr>
          <w:rFonts w:ascii="Times New Roman" w:hAnsi="Times New Roman" w:cs="Times New Roman"/>
          <w:sz w:val="24"/>
          <w:szCs w:val="24"/>
          <w:vertAlign w:val="superscript"/>
        </w:rPr>
        <w:t>2</w:t>
      </w:r>
      <w:r w:rsidRPr="00CE1722">
        <w:rPr>
          <w:rFonts w:ascii="Times New Roman" w:hAnsi="Times New Roman" w:cs="Times New Roman"/>
          <w:sz w:val="24"/>
          <w:szCs w:val="24"/>
        </w:rPr>
        <w:t xml:space="preserve"> &lt; 50%).</w:t>
      </w:r>
    </w:p>
    <w:p w14:paraId="0C269B42" w14:textId="608E77D1" w:rsidR="005456B7" w:rsidRPr="00CE1722" w:rsidRDefault="00252079"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No clear evidence was found </w:t>
      </w:r>
      <w:r w:rsidR="00A22123" w:rsidRPr="00CE1722">
        <w:rPr>
          <w:rFonts w:ascii="Times New Roman" w:hAnsi="Times New Roman" w:cs="Times New Roman"/>
          <w:sz w:val="24"/>
          <w:szCs w:val="24"/>
        </w:rPr>
        <w:t>for</w:t>
      </w:r>
      <w:r w:rsidRPr="00CE1722">
        <w:rPr>
          <w:rFonts w:ascii="Times New Roman" w:hAnsi="Times New Roman" w:cs="Times New Roman"/>
          <w:sz w:val="24"/>
          <w:szCs w:val="24"/>
        </w:rPr>
        <w:t xml:space="preserve"> </w:t>
      </w:r>
      <w:r w:rsidR="0054484D" w:rsidRPr="00CE1722">
        <w:rPr>
          <w:rFonts w:ascii="Times New Roman" w:hAnsi="Times New Roman" w:cs="Times New Roman"/>
          <w:sz w:val="24"/>
          <w:szCs w:val="24"/>
        </w:rPr>
        <w:t>CAT (</w:t>
      </w:r>
      <w:r w:rsidRPr="00CE1722">
        <w:rPr>
          <w:rFonts w:ascii="Times New Roman" w:hAnsi="Times New Roman" w:cs="Times New Roman"/>
          <w:sz w:val="24"/>
          <w:szCs w:val="24"/>
        </w:rPr>
        <w:t xml:space="preserve">catalase) activity </w:t>
      </w:r>
      <w:r w:rsidR="00B40C46" w:rsidRPr="00CE1722">
        <w:rPr>
          <w:rFonts w:ascii="Times New Roman" w:hAnsi="Times New Roman" w:cs="Times New Roman"/>
          <w:sz w:val="24"/>
          <w:szCs w:val="24"/>
        </w:rPr>
        <w:t>(</w:t>
      </w:r>
      <w:r w:rsidR="00D31F29" w:rsidRPr="00CE1722">
        <w:rPr>
          <w:rFonts w:ascii="Times New Roman" w:hAnsi="Times New Roman" w:cs="Times New Roman"/>
          <w:sz w:val="24"/>
          <w:szCs w:val="24"/>
        </w:rPr>
        <w:t xml:space="preserve">SMD = 1.38, </w:t>
      </w:r>
      <w:r w:rsidR="00B40C46" w:rsidRPr="00CE1722">
        <w:rPr>
          <w:rFonts w:ascii="Times New Roman" w:hAnsi="Times New Roman" w:cs="Times New Roman"/>
          <w:sz w:val="24"/>
          <w:szCs w:val="24"/>
        </w:rPr>
        <w:t>95% [CI]: -1.42 to 4.18</w:t>
      </w:r>
      <w:r w:rsidR="00475BE5" w:rsidRPr="00CE1722">
        <w:rPr>
          <w:rFonts w:ascii="Times New Roman" w:hAnsi="Times New Roman" w:cs="Times New Roman"/>
          <w:sz w:val="24"/>
          <w:szCs w:val="24"/>
        </w:rPr>
        <w:t>; 3 trials, I</w:t>
      </w:r>
      <w:r w:rsidR="00475BE5" w:rsidRPr="00CE1722">
        <w:rPr>
          <w:rFonts w:ascii="Times New Roman" w:hAnsi="Times New Roman" w:cs="Times New Roman"/>
          <w:sz w:val="24"/>
          <w:szCs w:val="24"/>
          <w:vertAlign w:val="superscript"/>
        </w:rPr>
        <w:t>2</w:t>
      </w:r>
      <w:r w:rsidR="00475BE5" w:rsidRPr="00CE1722">
        <w:rPr>
          <w:rFonts w:ascii="Times New Roman" w:hAnsi="Times New Roman" w:cs="Times New Roman"/>
          <w:sz w:val="24"/>
          <w:szCs w:val="24"/>
        </w:rPr>
        <w:t xml:space="preserve"> = 96.6%</w:t>
      </w:r>
      <w:r w:rsidR="00B40C46" w:rsidRPr="00CE1722">
        <w:rPr>
          <w:rFonts w:ascii="Times New Roman" w:hAnsi="Times New Roman" w:cs="Times New Roman"/>
          <w:sz w:val="24"/>
          <w:szCs w:val="24"/>
        </w:rPr>
        <w:t xml:space="preserve">) </w:t>
      </w:r>
      <w:r w:rsidRPr="00CE1722">
        <w:rPr>
          <w:rFonts w:ascii="Times New Roman" w:hAnsi="Times New Roman" w:cs="Times New Roman"/>
          <w:sz w:val="24"/>
          <w:szCs w:val="24"/>
        </w:rPr>
        <w:t>and NO</w:t>
      </w:r>
      <w:r w:rsidR="0037783B" w:rsidRPr="00CE1722">
        <w:rPr>
          <w:rFonts w:ascii="Times New Roman" w:hAnsi="Times New Roman" w:cs="Times New Roman"/>
          <w:sz w:val="24"/>
          <w:szCs w:val="24"/>
        </w:rPr>
        <w:t xml:space="preserve"> </w:t>
      </w:r>
      <w:r w:rsidRPr="00CE1722">
        <w:rPr>
          <w:rFonts w:ascii="Times New Roman" w:hAnsi="Times New Roman" w:cs="Times New Roman"/>
          <w:sz w:val="24"/>
          <w:szCs w:val="24"/>
        </w:rPr>
        <w:t>(nitric oxide)</w:t>
      </w:r>
      <w:r w:rsidR="00B40C46" w:rsidRPr="00CE1722">
        <w:rPr>
          <w:rFonts w:ascii="Times New Roman" w:hAnsi="Times New Roman" w:cs="Times New Roman"/>
          <w:sz w:val="24"/>
          <w:szCs w:val="24"/>
        </w:rPr>
        <w:t xml:space="preserve"> (</w:t>
      </w:r>
      <w:r w:rsidR="00D31F29" w:rsidRPr="00CE1722">
        <w:rPr>
          <w:rFonts w:ascii="Times New Roman" w:hAnsi="Times New Roman" w:cs="Times New Roman"/>
          <w:sz w:val="24"/>
          <w:szCs w:val="24"/>
        </w:rPr>
        <w:t xml:space="preserve">SMD = 0.24, </w:t>
      </w:r>
      <w:r w:rsidR="00B40C46" w:rsidRPr="00CE1722">
        <w:rPr>
          <w:rFonts w:ascii="Times New Roman" w:hAnsi="Times New Roman" w:cs="Times New Roman"/>
          <w:sz w:val="24"/>
          <w:szCs w:val="24"/>
        </w:rPr>
        <w:t>95% [CI]: -0.14 to 0.61</w:t>
      </w:r>
      <w:r w:rsidR="00475BE5" w:rsidRPr="00CE1722">
        <w:rPr>
          <w:rFonts w:ascii="Times New Roman" w:hAnsi="Times New Roman" w:cs="Times New Roman"/>
          <w:sz w:val="24"/>
          <w:szCs w:val="24"/>
        </w:rPr>
        <w:t>; 2 trials, I</w:t>
      </w:r>
      <w:r w:rsidR="00475BE5" w:rsidRPr="00CE1722">
        <w:rPr>
          <w:rFonts w:ascii="Times New Roman" w:hAnsi="Times New Roman" w:cs="Times New Roman"/>
          <w:sz w:val="24"/>
          <w:szCs w:val="24"/>
          <w:vertAlign w:val="superscript"/>
        </w:rPr>
        <w:t>2</w:t>
      </w:r>
      <w:r w:rsidR="00475BE5" w:rsidRPr="00CE1722">
        <w:rPr>
          <w:rFonts w:ascii="Times New Roman" w:hAnsi="Times New Roman" w:cs="Times New Roman"/>
          <w:sz w:val="24"/>
          <w:szCs w:val="24"/>
        </w:rPr>
        <w:t xml:space="preserve"> = 0.0%</w:t>
      </w:r>
      <w:r w:rsidR="00B40C46" w:rsidRPr="00CE1722">
        <w:rPr>
          <w:rFonts w:ascii="Times New Roman" w:hAnsi="Times New Roman" w:cs="Times New Roman"/>
          <w:sz w:val="24"/>
          <w:szCs w:val="24"/>
        </w:rPr>
        <w:t>)</w:t>
      </w:r>
      <w:r w:rsidRPr="00CE1722">
        <w:rPr>
          <w:rFonts w:ascii="Times New Roman" w:hAnsi="Times New Roman" w:cs="Times New Roman"/>
          <w:sz w:val="24"/>
          <w:szCs w:val="24"/>
        </w:rPr>
        <w:t>.</w:t>
      </w:r>
    </w:p>
    <w:p w14:paraId="3A4EE15E" w14:textId="1103999F" w:rsidR="00252079" w:rsidRPr="00CE1722" w:rsidRDefault="00252079" w:rsidP="001B710E">
      <w:pPr>
        <w:pStyle w:val="Heading2"/>
      </w:pPr>
      <w:r w:rsidRPr="00CE1722">
        <w:t>3.8 Health outcomes of discrete variables</w:t>
      </w:r>
    </w:p>
    <w:p w14:paraId="7F28A292" w14:textId="2A161350" w:rsidR="00934E9E" w:rsidRDefault="00CE4478"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As shown in Table </w:t>
      </w:r>
      <w:r w:rsidR="004B2668">
        <w:rPr>
          <w:rFonts w:ascii="Times New Roman" w:hAnsi="Times New Roman" w:cs="Times New Roman"/>
          <w:sz w:val="24"/>
          <w:szCs w:val="24"/>
        </w:rPr>
        <w:t>6</w:t>
      </w:r>
      <w:r w:rsidRPr="00CE1722">
        <w:rPr>
          <w:rFonts w:ascii="Times New Roman" w:hAnsi="Times New Roman" w:cs="Times New Roman"/>
          <w:sz w:val="24"/>
          <w:szCs w:val="24"/>
        </w:rPr>
        <w:t xml:space="preserve"> and Fig</w:t>
      </w:r>
      <w:r w:rsidR="00FA40ED" w:rsidRPr="00CE1722">
        <w:rPr>
          <w:rFonts w:ascii="Times New Roman" w:hAnsi="Times New Roman" w:cs="Times New Roman"/>
          <w:sz w:val="24"/>
          <w:szCs w:val="24"/>
        </w:rPr>
        <w:t>.</w:t>
      </w:r>
      <w:r w:rsidRPr="00CE1722">
        <w:rPr>
          <w:rFonts w:ascii="Times New Roman" w:hAnsi="Times New Roman" w:cs="Times New Roman"/>
          <w:sz w:val="24"/>
          <w:szCs w:val="24"/>
        </w:rPr>
        <w:t xml:space="preserve"> 7,</w:t>
      </w:r>
      <w:r w:rsidR="0022025C">
        <w:rPr>
          <w:rFonts w:ascii="Times New Roman" w:hAnsi="Times New Roman" w:cs="Times New Roman"/>
          <w:sz w:val="24"/>
          <w:szCs w:val="24"/>
        </w:rPr>
        <w:t xml:space="preserve"> </w:t>
      </w:r>
      <w:r w:rsidR="002D6ABB">
        <w:rPr>
          <w:rFonts w:ascii="Times New Roman" w:hAnsi="Times New Roman" w:cs="Times New Roman"/>
          <w:sz w:val="24"/>
          <w:szCs w:val="24"/>
        </w:rPr>
        <w:t>fifteen</w:t>
      </w:r>
      <w:r w:rsidR="00252079" w:rsidRPr="00CE1722">
        <w:rPr>
          <w:rFonts w:ascii="Times New Roman" w:hAnsi="Times New Roman" w:cs="Times New Roman"/>
          <w:sz w:val="24"/>
          <w:szCs w:val="24"/>
        </w:rPr>
        <w:t xml:space="preserve"> reviews provided meta-analyses consisting of discrete variables.</w:t>
      </w:r>
      <w:r w:rsidR="007F0E2B" w:rsidRPr="00CE1722">
        <w:rPr>
          <w:rFonts w:ascii="Times New Roman" w:hAnsi="Times New Roman" w:cs="Times New Roman"/>
          <w:sz w:val="24"/>
          <w:szCs w:val="24"/>
        </w:rPr>
        <w:fldChar w:fldCharType="begin">
          <w:fldData xml:space="preserve">ZXM+PHBlcmlvZGljYWw+PGZ1bGwtdGl0bGU+U2xlZXAgTWVkIFJldjwvZnVsbC10aXRsZT48L3Bl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</w:fldData>
        </w:fldChar>
      </w:r>
      <w:r w:rsidR="00C52140">
        <w:rPr>
          <w:rFonts w:ascii="Times New Roman" w:hAnsi="Times New Roman" w:cs="Times New Roman"/>
          <w:sz w:val="24"/>
          <w:szCs w:val="24"/>
        </w:rPr>
        <w:instrText xml:space="preserve"> ADDIN EN.CITE </w:instrText>
      </w:r>
      <w:r w:rsidR="00C52140">
        <w:rPr>
          <w:rFonts w:ascii="Times New Roman" w:hAnsi="Times New Roman" w:cs="Times New Roman"/>
          <w:sz w:val="24"/>
          <w:szCs w:val="24"/>
        </w:rPr>
        <w:fldChar w:fldCharType="begin">
          <w:fldData xml:space="preserve">PEVuZE5vdGU+PENpdGU+PEF1dGhvcj5IdTwvQXV0aG9yPjxZZWFyPjIwMjA8L1llYXI+PFJlY051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==
</w:fldData>
        </w:fldChar>
      </w:r>
      <w:r w:rsidR="00C52140">
        <w:rPr>
          <w:rFonts w:ascii="Times New Roman" w:hAnsi="Times New Roman" w:cs="Times New Roman"/>
          <w:sz w:val="24"/>
          <w:szCs w:val="24"/>
        </w:rPr>
        <w:instrText xml:space="preserve"> ADDIN EN.CITE.DATA </w:instrText>
      </w:r>
      <w:r w:rsidR="00C52140">
        <w:rPr>
          <w:rFonts w:ascii="Times New Roman" w:hAnsi="Times New Roman" w:cs="Times New Roman"/>
          <w:sz w:val="24"/>
          <w:szCs w:val="24"/>
        </w:rPr>
      </w:r>
      <w:r w:rsidR="00C52140">
        <w:rPr>
          <w:rFonts w:ascii="Times New Roman" w:hAnsi="Times New Roman" w:cs="Times New Roman"/>
          <w:sz w:val="24"/>
          <w:szCs w:val="24"/>
        </w:rPr>
        <w:fldChar w:fldCharType="end"/>
      </w:r>
      <w:r w:rsidR="00C52140">
        <w:rPr>
          <w:rFonts w:ascii="Times New Roman" w:hAnsi="Times New Roman" w:cs="Times New Roman"/>
          <w:sz w:val="24"/>
          <w:szCs w:val="24"/>
        </w:rPr>
        <w:fldChar w:fldCharType="begin">
          <w:fldData xml:space="preserve">ZXM+PHBlcmlvZGljYWw+PGZ1bGwtdGl0bGU+U2xlZXAgTWVkIFJldjwvZnVsbC10aXRsZT48L3Bl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</w:fldData>
        </w:fldChar>
      </w:r>
      <w:r w:rsidR="00C52140">
        <w:rPr>
          <w:rFonts w:ascii="Times New Roman" w:hAnsi="Times New Roman" w:cs="Times New Roman"/>
          <w:sz w:val="24"/>
          <w:szCs w:val="24"/>
        </w:rPr>
        <w:instrText xml:space="preserve"> ADDIN EN.CITE.DATA </w:instrText>
      </w:r>
      <w:r w:rsidR="00C52140">
        <w:rPr>
          <w:rFonts w:ascii="Times New Roman" w:hAnsi="Times New Roman" w:cs="Times New Roman"/>
          <w:sz w:val="24"/>
          <w:szCs w:val="24"/>
        </w:rPr>
      </w:r>
      <w:r w:rsidR="00C52140">
        <w:rPr>
          <w:rFonts w:ascii="Times New Roman" w:hAnsi="Times New Roman" w:cs="Times New Roman"/>
          <w:sz w:val="24"/>
          <w:szCs w:val="24"/>
        </w:rPr>
        <w:fldChar w:fldCharType="end"/>
      </w:r>
      <w:r w:rsidR="007F0E2B" w:rsidRPr="00CE1722">
        <w:rPr>
          <w:rFonts w:ascii="Times New Roman" w:hAnsi="Times New Roman" w:cs="Times New Roman"/>
          <w:sz w:val="24"/>
          <w:szCs w:val="24"/>
        </w:rPr>
      </w:r>
      <w:r w:rsidR="007F0E2B"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[7,20,25,28,29,39,43,47,48,51-56]</w:t>
      </w:r>
      <w:r w:rsidR="007F0E2B"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Health outcomes related to </w:t>
      </w:r>
      <w:r w:rsidR="00A22123" w:rsidRPr="00CE1722">
        <w:rPr>
          <w:rFonts w:ascii="Times New Roman" w:hAnsi="Times New Roman" w:cs="Times New Roman"/>
          <w:sz w:val="24"/>
          <w:szCs w:val="24"/>
        </w:rPr>
        <w:t>cancer</w:t>
      </w:r>
      <w:r w:rsidR="00252079" w:rsidRPr="00CE1722">
        <w:rPr>
          <w:rFonts w:ascii="Times New Roman" w:hAnsi="Times New Roman" w:cs="Times New Roman"/>
          <w:sz w:val="24"/>
          <w:szCs w:val="24"/>
        </w:rPr>
        <w:t xml:space="preserve"> were associated with distinct benefits. Remission of cancer had significantly increased (</w:t>
      </w:r>
      <w:r w:rsidR="0004460E" w:rsidRPr="00CE1722">
        <w:rPr>
          <w:rFonts w:ascii="Times New Roman" w:hAnsi="Times New Roman" w:cs="Times New Roman"/>
          <w:sz w:val="24"/>
          <w:szCs w:val="24"/>
        </w:rPr>
        <w:t>RR</w:t>
      </w:r>
      <w:r w:rsidR="00C93960" w:rsidRPr="00CE1722">
        <w:rPr>
          <w:rFonts w:ascii="Times New Roman" w:hAnsi="Times New Roman" w:cs="Times New Roman"/>
          <w:sz w:val="24"/>
          <w:szCs w:val="24"/>
        </w:rPr>
        <w:t xml:space="preserve"> = </w:t>
      </w:r>
      <w:r w:rsidR="00B65022" w:rsidRPr="00CE1722">
        <w:rPr>
          <w:rFonts w:ascii="Times New Roman" w:hAnsi="Times New Roman" w:cs="Times New Roman"/>
          <w:sz w:val="24"/>
          <w:szCs w:val="24"/>
        </w:rPr>
        <w:t>1.95, 95% [CI]: 1.49 to 2.54</w:t>
      </w:r>
      <w:r w:rsidR="00C93960" w:rsidRPr="00CE1722">
        <w:rPr>
          <w:rFonts w:ascii="Times New Roman" w:hAnsi="Times New Roman" w:cs="Times New Roman"/>
          <w:sz w:val="24"/>
          <w:szCs w:val="24"/>
        </w:rPr>
        <w:t>, P &lt; 0.0001; 8 trials, N = 761, I</w:t>
      </w:r>
      <w:r w:rsidR="00C93960" w:rsidRPr="00CE1722">
        <w:rPr>
          <w:rFonts w:ascii="Times New Roman" w:hAnsi="Times New Roman" w:cs="Times New Roman"/>
          <w:sz w:val="24"/>
          <w:szCs w:val="24"/>
          <w:vertAlign w:val="superscript"/>
        </w:rPr>
        <w:t>2</w:t>
      </w:r>
      <w:r w:rsidR="00C93960" w:rsidRPr="00CE1722">
        <w:rPr>
          <w:rFonts w:ascii="Times New Roman" w:hAnsi="Times New Roman" w:cs="Times New Roman"/>
          <w:sz w:val="24"/>
          <w:szCs w:val="24"/>
        </w:rPr>
        <w:t xml:space="preserve"> = 0.0%</w:t>
      </w:r>
      <w:r w:rsidR="00B65022" w:rsidRPr="00CE1722">
        <w:rPr>
          <w:rFonts w:ascii="Times New Roman" w:hAnsi="Times New Roman" w:cs="Times New Roman"/>
          <w:sz w:val="24"/>
          <w:szCs w:val="24"/>
        </w:rPr>
        <w:t>)</w:t>
      </w:r>
      <w:r w:rsidR="00CD101D" w:rsidRPr="00CE1722">
        <w:rPr>
          <w:rFonts w:ascii="Times New Roman" w:hAnsi="Times New Roman" w:cs="Times New Roman"/>
          <w:sz w:val="24"/>
          <w:szCs w:val="24"/>
        </w:rPr>
        <w:t>,</w:t>
      </w:r>
      <w:r w:rsidR="00252079" w:rsidRPr="00CE1722">
        <w:rPr>
          <w:rFonts w:ascii="Times New Roman" w:hAnsi="Times New Roman" w:cs="Times New Roman"/>
          <w:sz w:val="24"/>
          <w:szCs w:val="24"/>
        </w:rPr>
        <w:t xml:space="preserve"> and survival at one year also had significantly improved (</w:t>
      </w:r>
      <w:r w:rsidR="00C93960" w:rsidRPr="00CE1722">
        <w:rPr>
          <w:rFonts w:ascii="Times New Roman" w:hAnsi="Times New Roman" w:cs="Times New Roman"/>
          <w:sz w:val="24"/>
          <w:szCs w:val="24"/>
        </w:rPr>
        <w:t xml:space="preserve">RR = </w:t>
      </w:r>
      <w:r w:rsidR="00C44DC9" w:rsidRPr="00CE1722">
        <w:rPr>
          <w:rFonts w:ascii="Times New Roman" w:hAnsi="Times New Roman" w:cs="Times New Roman"/>
          <w:sz w:val="24"/>
          <w:szCs w:val="24"/>
        </w:rPr>
        <w:t xml:space="preserve">1.90, </w:t>
      </w:r>
      <w:r w:rsidR="00C93960" w:rsidRPr="00CE1722">
        <w:rPr>
          <w:rFonts w:ascii="Times New Roman" w:hAnsi="Times New Roman" w:cs="Times New Roman"/>
          <w:sz w:val="24"/>
          <w:szCs w:val="24"/>
        </w:rPr>
        <w:t xml:space="preserve">95% [CI]: </w:t>
      </w:r>
      <w:r w:rsidR="00252079" w:rsidRPr="00CE1722">
        <w:rPr>
          <w:rFonts w:ascii="Times New Roman" w:hAnsi="Times New Roman" w:cs="Times New Roman"/>
          <w:sz w:val="24"/>
          <w:szCs w:val="24"/>
        </w:rPr>
        <w:t>1.28 to 2.83</w:t>
      </w:r>
      <w:r w:rsidR="00C93960" w:rsidRPr="00CE1722">
        <w:rPr>
          <w:rFonts w:ascii="Times New Roman" w:hAnsi="Times New Roman" w:cs="Times New Roman"/>
          <w:sz w:val="24"/>
          <w:szCs w:val="24"/>
        </w:rPr>
        <w:t>, P &lt; 0.005; 5 trials, N = 490, I</w:t>
      </w:r>
      <w:r w:rsidR="00C93960" w:rsidRPr="00CE1722">
        <w:rPr>
          <w:rFonts w:ascii="Times New Roman" w:hAnsi="Times New Roman" w:cs="Times New Roman"/>
          <w:sz w:val="24"/>
          <w:szCs w:val="24"/>
          <w:vertAlign w:val="superscript"/>
        </w:rPr>
        <w:t>2</w:t>
      </w:r>
      <w:r w:rsidR="00C93960" w:rsidRPr="00CE1722">
        <w:rPr>
          <w:rFonts w:ascii="Times New Roman" w:hAnsi="Times New Roman" w:cs="Times New Roman"/>
          <w:sz w:val="24"/>
          <w:szCs w:val="24"/>
        </w:rPr>
        <w:t xml:space="preserve"> = 61.9%</w:t>
      </w:r>
      <w:r w:rsidR="00252079" w:rsidRPr="00CE1722">
        <w:rPr>
          <w:rFonts w:ascii="Times New Roman" w:hAnsi="Times New Roman" w:cs="Times New Roman"/>
          <w:sz w:val="24"/>
          <w:szCs w:val="24"/>
        </w:rPr>
        <w:t xml:space="preserve">). Side effects of </w:t>
      </w:r>
      <w:proofErr w:type="spellStart"/>
      <w:r w:rsidR="00C93960" w:rsidRPr="00CE1722">
        <w:rPr>
          <w:rFonts w:ascii="Times New Roman" w:hAnsi="Times New Roman" w:cs="Times New Roman"/>
          <w:sz w:val="24"/>
          <w:szCs w:val="24"/>
        </w:rPr>
        <w:t>radiochemotherapy</w:t>
      </w:r>
      <w:proofErr w:type="spellEnd"/>
      <w:r w:rsidR="00252079" w:rsidRPr="00CE1722">
        <w:rPr>
          <w:rFonts w:ascii="Times New Roman" w:hAnsi="Times New Roman" w:cs="Times New Roman"/>
          <w:sz w:val="24"/>
          <w:szCs w:val="24"/>
        </w:rPr>
        <w:t xml:space="preserve"> of cancer</w:t>
      </w:r>
      <w:r w:rsidR="00A22123" w:rsidRPr="00CE1722">
        <w:rPr>
          <w:rFonts w:ascii="Times New Roman" w:hAnsi="Times New Roman" w:cs="Times New Roman"/>
          <w:sz w:val="24"/>
          <w:szCs w:val="24"/>
        </w:rPr>
        <w:t xml:space="preserve"> </w:t>
      </w:r>
      <w:r w:rsidR="00252079" w:rsidRPr="00CE1722">
        <w:rPr>
          <w:rFonts w:ascii="Times New Roman" w:hAnsi="Times New Roman" w:cs="Times New Roman"/>
          <w:sz w:val="24"/>
          <w:szCs w:val="24"/>
        </w:rPr>
        <w:t xml:space="preserve">also improved </w:t>
      </w:r>
      <w:r w:rsidR="00A22123" w:rsidRPr="00CE1722">
        <w:rPr>
          <w:rFonts w:ascii="Times New Roman" w:hAnsi="Times New Roman" w:cs="Times New Roman"/>
          <w:sz w:val="24"/>
          <w:szCs w:val="24"/>
        </w:rPr>
        <w:t>with</w:t>
      </w:r>
      <w:r w:rsidR="00252079" w:rsidRPr="00CE1722">
        <w:rPr>
          <w:rFonts w:ascii="Times New Roman" w:hAnsi="Times New Roman" w:cs="Times New Roman"/>
          <w:sz w:val="24"/>
          <w:szCs w:val="24"/>
        </w:rPr>
        <w:t xml:space="preserve"> consumption of melatonin, reducing the relative risk of fatigue</w:t>
      </w:r>
      <w:r w:rsidR="00C93960" w:rsidRPr="00CE1722">
        <w:rPr>
          <w:rFonts w:ascii="Times New Roman" w:hAnsi="Times New Roman" w:cs="Times New Roman"/>
          <w:sz w:val="24"/>
          <w:szCs w:val="24"/>
        </w:rPr>
        <w:t xml:space="preserve"> (RR = 0.37, 95% [CI]: 0.28 to 0.48, P &lt; 0.0001; </w:t>
      </w:r>
      <w:r w:rsidR="00C93960" w:rsidRPr="00CE1722">
        <w:rPr>
          <w:rFonts w:ascii="Times New Roman" w:hAnsi="Times New Roman" w:cs="Times New Roman"/>
          <w:sz w:val="24"/>
          <w:szCs w:val="24"/>
        </w:rPr>
        <w:lastRenderedPageBreak/>
        <w:t>5 trials, N = 568, I</w:t>
      </w:r>
      <w:r w:rsidR="00C93960" w:rsidRPr="00CE1722">
        <w:rPr>
          <w:rFonts w:ascii="Times New Roman" w:hAnsi="Times New Roman" w:cs="Times New Roman"/>
          <w:sz w:val="24"/>
          <w:szCs w:val="24"/>
          <w:vertAlign w:val="superscript"/>
        </w:rPr>
        <w:t>2</w:t>
      </w:r>
      <w:r w:rsidR="00C93960" w:rsidRPr="00CE1722">
        <w:rPr>
          <w:rFonts w:ascii="Times New Roman" w:hAnsi="Times New Roman" w:cs="Times New Roman"/>
          <w:sz w:val="24"/>
          <w:szCs w:val="24"/>
        </w:rPr>
        <w:t xml:space="preserve"> = 0.0%)</w:t>
      </w:r>
      <w:r w:rsidR="002B1F90" w:rsidRPr="00CE1722">
        <w:rPr>
          <w:rFonts w:ascii="Times New Roman" w:hAnsi="Times New Roman" w:cs="Times New Roman"/>
          <w:sz w:val="24"/>
          <w:szCs w:val="24"/>
        </w:rPr>
        <w:t>, neurotoxicity</w:t>
      </w:r>
      <w:r w:rsidR="00C93960" w:rsidRPr="00CE1722">
        <w:rPr>
          <w:rFonts w:ascii="Times New Roman" w:hAnsi="Times New Roman" w:cs="Times New Roman"/>
          <w:sz w:val="24"/>
          <w:szCs w:val="24"/>
        </w:rPr>
        <w:t xml:space="preserve"> (RR = 0.19, 95% [CI]: 0.09 to 0.40, P &lt; 0.0001; 5 trials, N = 568, I</w:t>
      </w:r>
      <w:r w:rsidR="00C93960" w:rsidRPr="00CE1722">
        <w:rPr>
          <w:rFonts w:ascii="Times New Roman" w:hAnsi="Times New Roman" w:cs="Times New Roman"/>
          <w:sz w:val="24"/>
          <w:szCs w:val="24"/>
          <w:vertAlign w:val="superscript"/>
        </w:rPr>
        <w:t>2</w:t>
      </w:r>
      <w:r w:rsidR="00C93960" w:rsidRPr="00CE1722">
        <w:rPr>
          <w:rFonts w:ascii="Times New Roman" w:hAnsi="Times New Roman" w:cs="Times New Roman"/>
          <w:sz w:val="24"/>
          <w:szCs w:val="24"/>
        </w:rPr>
        <w:t xml:space="preserve"> = 0.0%)</w:t>
      </w:r>
      <w:r w:rsidR="002B1F90" w:rsidRPr="00CE1722">
        <w:rPr>
          <w:rFonts w:ascii="Times New Roman" w:hAnsi="Times New Roman" w:cs="Times New Roman"/>
          <w:sz w:val="24"/>
          <w:szCs w:val="24"/>
        </w:rPr>
        <w:t xml:space="preserve">, and thrombocytopenia </w:t>
      </w:r>
      <w:r w:rsidR="00C93960" w:rsidRPr="00CE1722">
        <w:rPr>
          <w:rFonts w:ascii="Times New Roman" w:hAnsi="Times New Roman" w:cs="Times New Roman"/>
          <w:sz w:val="24"/>
          <w:szCs w:val="24"/>
        </w:rPr>
        <w:t>(RR = 0.13, 95% [CI]: 0.06 to 0.28, P &lt; 0.0001; 5 trials, N = 568, I</w:t>
      </w:r>
      <w:r w:rsidR="00C93960" w:rsidRPr="00CE1722">
        <w:rPr>
          <w:rFonts w:ascii="Times New Roman" w:hAnsi="Times New Roman" w:cs="Times New Roman"/>
          <w:sz w:val="24"/>
          <w:szCs w:val="24"/>
          <w:vertAlign w:val="superscript"/>
        </w:rPr>
        <w:t>2</w:t>
      </w:r>
      <w:r w:rsidR="00C93960" w:rsidRPr="00CE1722">
        <w:rPr>
          <w:rFonts w:ascii="Times New Roman" w:hAnsi="Times New Roman" w:cs="Times New Roman"/>
          <w:sz w:val="24"/>
          <w:szCs w:val="24"/>
        </w:rPr>
        <w:t xml:space="preserve"> = 0.0%) </w:t>
      </w:r>
      <w:r w:rsidR="00A22123" w:rsidRPr="00CE1722">
        <w:rPr>
          <w:rFonts w:ascii="Times New Roman" w:hAnsi="Times New Roman" w:cs="Times New Roman"/>
          <w:sz w:val="24"/>
          <w:szCs w:val="24"/>
        </w:rPr>
        <w:t>with</w:t>
      </w:r>
      <w:r w:rsidR="002B1F90" w:rsidRPr="00CE1722">
        <w:rPr>
          <w:rFonts w:ascii="Times New Roman" w:hAnsi="Times New Roman" w:cs="Times New Roman"/>
          <w:sz w:val="24"/>
          <w:szCs w:val="24"/>
        </w:rPr>
        <w:t xml:space="preserve"> low heterogeneity (I</w:t>
      </w:r>
      <w:r w:rsidR="002B1F90" w:rsidRPr="00CE1722">
        <w:rPr>
          <w:rFonts w:ascii="Times New Roman" w:hAnsi="Times New Roman" w:cs="Times New Roman"/>
          <w:sz w:val="24"/>
          <w:szCs w:val="24"/>
          <w:vertAlign w:val="superscript"/>
        </w:rPr>
        <w:t>2</w:t>
      </w:r>
      <w:r w:rsidR="002B1F90" w:rsidRPr="00CE1722">
        <w:rPr>
          <w:rFonts w:ascii="Times New Roman" w:hAnsi="Times New Roman" w:cs="Times New Roman"/>
          <w:sz w:val="24"/>
          <w:szCs w:val="24"/>
        </w:rPr>
        <w:t xml:space="preserve"> &lt; 50%)</w:t>
      </w:r>
      <w:r w:rsidR="00252079" w:rsidRPr="00CE1722">
        <w:rPr>
          <w:rFonts w:ascii="Times New Roman" w:hAnsi="Times New Roman" w:cs="Times New Roman"/>
          <w:sz w:val="24"/>
          <w:szCs w:val="24"/>
        </w:rPr>
        <w:t>.</w:t>
      </w:r>
      <w:r w:rsidR="0045119F" w:rsidRPr="00CE1722">
        <w:rPr>
          <w:rFonts w:ascii="Times New Roman" w:hAnsi="Times New Roman" w:cs="Times New Roman"/>
          <w:sz w:val="24"/>
          <w:szCs w:val="24"/>
        </w:rPr>
        <w:fldChar w:fldCharType="begin"/>
      </w:r>
      <w:r w:rsidR="00C52140">
        <w:rPr>
          <w:rFonts w:ascii="Times New Roman" w:hAnsi="Times New Roman" w:cs="Times New Roman"/>
          <w:sz w:val="24"/>
          <w:szCs w:val="24"/>
        </w:rPr>
        <w:instrText xml:space="preserve"> ADDIN EN.CITE &lt;EndNote&gt;&lt;Cite&gt;&lt;Author&gt;Wang&lt;/Author&gt;&lt;Year&gt;2012&lt;/Year&gt;&lt;RecNum&gt;2448&lt;/RecNum&gt;&lt;DisplayText&gt;[52]&lt;/DisplayText&gt;&lt;record&gt;&lt;rec-number&gt;2448&lt;/rec-number&gt;&lt;foreign-keys&gt;&lt;key app="EN" db-id="00d9afp2cdvvsiedf96x5rt5vp52w2s0252z" timestamp="1612441886"&gt;2448&lt;/key&gt;&lt;/foreign-keys&gt;&lt;ref-type name="Journal Article"&gt;17&lt;/ref-type&gt;&lt;contributors&gt;&lt;authors&gt;&lt;author&gt;Wang, Y. M.Jin, B. Z.Ai, F.Duan, C. H.Lu, Y. Z.Dong, T. F.Fu, Q. L.&lt;/author&gt;&lt;/authors&gt;&lt;/contributors&gt;&lt;auth-address&gt;Department of Pharmacy, The First Affiliated Hospital of Xinxiang Medical University, 88 Jiankang Road, The City of Weihui, Xinxiang, Henan Province, China.&lt;/auth-address&gt;&lt;titles&gt;&lt;title&gt;The efficacy and safety of melatonin in concurrent chemotherapy or radiotherapy for solid tumors: a meta-analysis of randomized controlled trials&lt;/title&gt;&lt;secondary-title&gt;Cancer Chemother Pharmacol&lt;/secondary-title&gt;&lt;/titles&gt;&lt;pages&gt;1213-20&lt;/pages&gt;&lt;volume&gt;69&lt;/volume&gt;&lt;number&gt;5&lt;/number&gt;&lt;edition&gt;2012/01/25&lt;/edition&gt;&lt;keywords&gt;&lt;keyword&gt;Antineoplastic Agents/adverse effects/*therapeutic useAntioxidants/adverse effects/therapeutic useCombined Modality TherapyHumansMelatonin/adverse effects/*therapeutic useNeoplasms/*drug therapy/pathology/radiotherapyRadiation Injuries/epidemiologyRando&lt;/keyword&gt;&lt;/keywords&gt;&lt;dates&gt;&lt;year&gt;2012&lt;/year&gt;&lt;pub-dates&gt;&lt;date&gt;May&lt;/date&gt;&lt;/pub-dates&gt;&lt;/dates&gt;&lt;isbn&gt;0344-5704&lt;/isbn&gt;&lt;accession-num&gt;22271210&lt;/accession-num&gt;&lt;urls&gt;&lt;/urls&gt;&lt;electronic-resource-num&gt;10.1007/s00280-012-1828-8&lt;/electronic-resource-num&gt;&lt;remote-database-provider&gt;NLM&lt;/remote-database-provider&gt;&lt;language&gt;eng&lt;/language&gt;&lt;/record&gt;&lt;/Cite&gt;&lt;/EndNote&gt;</w:instrText>
      </w:r>
      <w:r w:rsidR="0045119F"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[52]</w:t>
      </w:r>
      <w:r w:rsidR="0045119F" w:rsidRPr="00CE1722">
        <w:rPr>
          <w:rFonts w:ascii="Times New Roman" w:hAnsi="Times New Roman" w:cs="Times New Roman"/>
          <w:sz w:val="24"/>
          <w:szCs w:val="24"/>
        </w:rPr>
        <w:fldChar w:fldCharType="end"/>
      </w:r>
      <w:r w:rsidR="00252079" w:rsidRPr="00CE1722">
        <w:rPr>
          <w:rFonts w:ascii="Times New Roman" w:hAnsi="Times New Roman" w:cs="Times New Roman"/>
          <w:sz w:val="24"/>
          <w:szCs w:val="24"/>
        </w:rPr>
        <w:t xml:space="preserve"> </w:t>
      </w:r>
    </w:p>
    <w:p w14:paraId="48E5C470" w14:textId="77777777" w:rsidR="005F3A03" w:rsidRDefault="005F3A03" w:rsidP="005F3A03">
      <w:pPr>
        <w:widowControl/>
        <w:wordWrap/>
        <w:autoSpaceDE/>
        <w:autoSpaceDN/>
        <w:spacing w:line="480" w:lineRule="auto"/>
        <w:rPr>
          <w:rFonts w:ascii="Times New Roman" w:hAnsi="Times New Roman" w:cs="Times New Roman"/>
          <w:sz w:val="24"/>
          <w:szCs w:val="24"/>
        </w:rPr>
      </w:pPr>
    </w:p>
    <w:p w14:paraId="35939545" w14:textId="5EF3C552" w:rsidR="00ED703D" w:rsidRPr="005F3A03" w:rsidRDefault="00ED703D" w:rsidP="005F3A03">
      <w:pPr>
        <w:widowControl/>
        <w:wordWrap/>
        <w:autoSpaceDE/>
        <w:autoSpaceDN/>
        <w:spacing w:line="480" w:lineRule="auto"/>
        <w:rPr>
          <w:rFonts w:ascii="Times New Roman" w:hAnsi="Times New Roman" w:cs="Times New Roman"/>
          <w:sz w:val="24"/>
          <w:szCs w:val="24"/>
        </w:rPr>
      </w:pPr>
      <w:r w:rsidRPr="00CE1722">
        <w:rPr>
          <w:rFonts w:ascii="Times New Roman" w:hAnsi="Times New Roman" w:cs="Times New Roman"/>
          <w:b/>
          <w:bCs/>
          <w:sz w:val="24"/>
          <w:szCs w:val="24"/>
        </w:rPr>
        <w:t xml:space="preserve">Table </w:t>
      </w:r>
      <w:r>
        <w:rPr>
          <w:rFonts w:ascii="Times New Roman" w:hAnsi="Times New Roman" w:cs="Times New Roman"/>
          <w:b/>
          <w:bCs/>
          <w:sz w:val="24"/>
          <w:szCs w:val="24"/>
        </w:rPr>
        <w:t>6</w:t>
      </w:r>
      <w:r w:rsidRPr="00CE1722">
        <w:rPr>
          <w:rFonts w:ascii="Times New Roman" w:hAnsi="Times New Roman" w:cs="Times New Roman"/>
          <w:sz w:val="24"/>
          <w:szCs w:val="24"/>
        </w:rPr>
        <w:t xml:space="preserve"> Summary estimates of the association between multiple health outcomes, and melatonin treatments made up of discrete variables</w:t>
      </w:r>
      <w:r w:rsidR="00E81550">
        <w:rPr>
          <w:rFonts w:ascii="Times New Roman" w:hAnsi="Times New Roman" w:cs="Times New Roman"/>
          <w:sz w:val="24"/>
          <w:szCs w:val="24"/>
        </w:rPr>
        <w:t xml:space="preserve">. </w:t>
      </w:r>
      <w:r w:rsidRPr="00CE1722">
        <w:rPr>
          <w:rFonts w:ascii="Times New Roman" w:hAnsi="Times New Roman" w:cs="Times New Roman"/>
          <w:sz w:val="24"/>
          <w:szCs w:val="24"/>
        </w:rPr>
        <w:t xml:space="preserve">Melatonin treatment versus passive control. </w:t>
      </w:r>
    </w:p>
    <w:p w14:paraId="2F70B37F" w14:textId="77777777" w:rsidR="006E27FF" w:rsidRDefault="006E27FF" w:rsidP="005F3A03">
      <w:pPr>
        <w:spacing w:line="480" w:lineRule="auto"/>
        <w:rPr>
          <w:rFonts w:ascii="Times New Roman" w:hAnsi="Times New Roman" w:cs="Times New Roman"/>
          <w:color w:val="212121"/>
          <w:sz w:val="24"/>
          <w:szCs w:val="24"/>
          <w:shd w:val="clear" w:color="auto" w:fill="FFFFFF"/>
        </w:rPr>
      </w:pPr>
      <w:r w:rsidRPr="00CE1722">
        <w:rPr>
          <w:rFonts w:ascii="Times New Roman" w:hAnsi="Times New Roman" w:cs="Times New Roman"/>
          <w:sz w:val="24"/>
          <w:szCs w:val="24"/>
        </w:rPr>
        <w:t xml:space="preserve">A2: AMSTAR 2 total score, A2-CD: AMSTAR 2 critical domain score, </w:t>
      </w:r>
      <w:r w:rsidRPr="00CE1722">
        <w:rPr>
          <w:rFonts w:ascii="Times New Roman" w:hAnsi="Times New Roman" w:cs="Times New Roman"/>
          <w:color w:val="212121"/>
          <w:sz w:val="24"/>
          <w:szCs w:val="24"/>
          <w:shd w:val="clear" w:color="auto" w:fill="FFFFFF"/>
        </w:rPr>
        <w:t xml:space="preserve">AD: Alzheimer’s disease, </w:t>
      </w:r>
      <w:r w:rsidRPr="00CE1722">
        <w:rPr>
          <w:rFonts w:ascii="Times New Roman" w:hAnsi="Times New Roman" w:cs="Times New Roman"/>
          <w:sz w:val="24"/>
          <w:szCs w:val="24"/>
        </w:rPr>
        <w:t xml:space="preserve">ART: artificial reproductive technologies, COS: controlled ovarian stimulation, ICU: intensive care unit, </w:t>
      </w:r>
      <w:r w:rsidRPr="00CE1722">
        <w:rPr>
          <w:rFonts w:ascii="Times New Roman" w:hAnsi="Times New Roman" w:cs="Times New Roman"/>
          <w:color w:val="212121"/>
          <w:sz w:val="24"/>
          <w:szCs w:val="24"/>
          <w:shd w:val="clear" w:color="auto" w:fill="FFFFFF"/>
        </w:rPr>
        <w:t>OR: odds ratio, RR: risk ratio, SMD: standardized mean difference</w:t>
      </w:r>
    </w:p>
    <w:p w14:paraId="12FF1594" w14:textId="77777777" w:rsidR="00ED703D" w:rsidRDefault="00ED703D" w:rsidP="00ED703D">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5EEB93EC" w14:textId="77777777" w:rsidR="00ED703D" w:rsidRDefault="00ED703D" w:rsidP="00ED703D">
      <w:pPr>
        <w:spacing w:line="480" w:lineRule="auto"/>
        <w:rPr>
          <w:rFonts w:ascii="Times New Roman" w:eastAsiaTheme="minorHAnsi" w:hAnsi="Times New Roman" w:cs="Times New Roman"/>
          <w:sz w:val="24"/>
          <w:szCs w:val="24"/>
        </w:rPr>
      </w:pPr>
      <w:bookmarkStart w:id="10" w:name="_Hlk90907493"/>
      <w:r w:rsidRPr="00CE1722">
        <w:rPr>
          <w:rFonts w:ascii="Malgun Gothic" w:eastAsia="Malgun Gothic" w:hAnsi="Malgun Gothic" w:cs="Times New Roman" w:hint="eastAsia"/>
          <w:sz w:val="24"/>
          <w:szCs w:val="24"/>
        </w:rPr>
        <w:t>††</w:t>
      </w:r>
      <w:bookmarkEnd w:id="10"/>
      <w:r>
        <w:rPr>
          <w:rFonts w:ascii="Malgun Gothic" w:eastAsia="Malgun Gothic" w:hAnsi="Malgun Gothic" w:cs="Times New Roman"/>
          <w:sz w:val="24"/>
          <w:szCs w:val="24"/>
        </w:rPr>
        <w:t xml:space="preserve"> </w:t>
      </w:r>
      <w:r w:rsidRPr="00162ADE">
        <w:rPr>
          <w:rFonts w:ascii="Times New Roman" w:eastAsiaTheme="minorHAnsi" w:hAnsi="Times New Roman" w:cs="Times New Roman"/>
          <w:sz w:val="24"/>
          <w:szCs w:val="24"/>
        </w:rPr>
        <w:t>Indicates that the original study designed network meta-analysis</w:t>
      </w:r>
    </w:p>
    <w:p w14:paraId="0E96B7AD" w14:textId="77777777" w:rsidR="00ED703D" w:rsidRPr="00CE1722" w:rsidRDefault="00ED703D" w:rsidP="00ED703D">
      <w:pPr>
        <w:spacing w:line="480" w:lineRule="auto"/>
        <w:rPr>
          <w:rFonts w:ascii="Times New Roman" w:eastAsiaTheme="minorHAnsi" w:hAnsi="Times New Roman" w:cs="Times New Roman"/>
          <w:sz w:val="24"/>
          <w:szCs w:val="24"/>
        </w:rPr>
      </w:pPr>
      <w:r w:rsidRPr="00CE1722">
        <w:rPr>
          <w:rFonts w:eastAsiaTheme="minorHAnsi" w:cs="Times New Roman"/>
          <w:sz w:val="24"/>
          <w:szCs w:val="24"/>
        </w:rPr>
        <w:t>‡</w:t>
      </w:r>
      <w:r w:rsidRPr="00CE1722">
        <w:rPr>
          <w:rFonts w:ascii="Times New Roman" w:eastAsiaTheme="minorHAnsi" w:hAnsi="Times New Roman" w:cs="Times New Roman"/>
          <w:kern w:val="0"/>
          <w:sz w:val="24"/>
          <w:szCs w:val="24"/>
        </w:rPr>
        <w:t xml:space="preserve"> Indicates that the obtained effect size is the odds ratio of the fixed effect model and the original value of the study</w:t>
      </w:r>
      <w:r w:rsidRPr="00CE1722">
        <w:rPr>
          <w:rFonts w:ascii="Times New Roman" w:eastAsiaTheme="minorHAnsi" w:hAnsi="Times New Roman" w:cs="Times New Roman" w:hint="eastAsia"/>
          <w:sz w:val="24"/>
          <w:szCs w:val="24"/>
        </w:rPr>
        <w:t xml:space="preserve"> </w:t>
      </w:r>
    </w:p>
    <w:p w14:paraId="471133C0" w14:textId="77777777" w:rsidR="00ED703D" w:rsidRPr="00CE1722" w:rsidRDefault="00ED703D" w:rsidP="00ED703D">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vertAlign w:val="superscript"/>
        </w:rPr>
        <w:t>§</w:t>
      </w:r>
      <w:r w:rsidRPr="00CE1722">
        <w:rPr>
          <w:rFonts w:ascii="Times New Roman" w:eastAsiaTheme="minorHAnsi" w:hAnsi="Times New Roman" w:cs="Times New Roman"/>
          <w:sz w:val="24"/>
          <w:szCs w:val="24"/>
        </w:rPr>
        <w:t xml:space="preserve"> Indicates that active control is used for the comparison</w:t>
      </w:r>
    </w:p>
    <w:p w14:paraId="71A187E1" w14:textId="77777777" w:rsidR="006E27FF" w:rsidRDefault="006E27FF" w:rsidP="006E27FF">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p w14:paraId="56228DA7" w14:textId="77777777" w:rsidR="005F3A03" w:rsidRDefault="005F3A03" w:rsidP="005F3A03">
      <w:pPr>
        <w:spacing w:line="480" w:lineRule="auto"/>
        <w:rPr>
          <w:rFonts w:ascii="Times New Roman" w:hAnsi="Times New Roman" w:cs="Times New Roman"/>
          <w:sz w:val="24"/>
          <w:szCs w:val="24"/>
        </w:rPr>
      </w:pPr>
      <w:bookmarkStart w:id="11" w:name="_Hlk76944751"/>
    </w:p>
    <w:p w14:paraId="2F401E22" w14:textId="0242C23F" w:rsidR="00287DE3" w:rsidRDefault="00CE1722" w:rsidP="005F3A03">
      <w:pPr>
        <w:spacing w:line="480" w:lineRule="auto"/>
        <w:rPr>
          <w:rFonts w:ascii="Times New Roman" w:hAnsi="Times New Roman" w:cs="Times New Roman"/>
          <w:sz w:val="24"/>
          <w:szCs w:val="24"/>
        </w:rPr>
      </w:pPr>
      <w:r w:rsidRPr="00CE1722">
        <w:rPr>
          <w:rFonts w:ascii="Times New Roman" w:hAnsi="Times New Roman" w:cs="Times New Roman"/>
          <w:b/>
          <w:bCs/>
          <w:sz w:val="24"/>
          <w:szCs w:val="24"/>
        </w:rPr>
        <w:t xml:space="preserve">Fig. 7. </w:t>
      </w:r>
      <w:r w:rsidRPr="00CE1722">
        <w:rPr>
          <w:rFonts w:ascii="Times New Roman" w:hAnsi="Times New Roman" w:cs="Times New Roman"/>
          <w:sz w:val="24"/>
          <w:szCs w:val="24"/>
        </w:rPr>
        <w:t xml:space="preserve">Summary estimates of the association between multiple health outcomes, and melatonin treatments made up of discrete variables </w:t>
      </w:r>
      <w:bookmarkEnd w:id="11"/>
    </w:p>
    <w:p w14:paraId="74818257" w14:textId="1FAD483B" w:rsidR="00CE1722" w:rsidRDefault="00CE1722" w:rsidP="00A133F9">
      <w:pPr>
        <w:spacing w:after="0"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p w14:paraId="50908B27" w14:textId="51097C1F" w:rsidR="006560F4" w:rsidRDefault="00CE1722" w:rsidP="00CE1722">
      <w:pPr>
        <w:spacing w:after="0" w:line="480" w:lineRule="auto"/>
        <w:rPr>
          <w:rFonts w:ascii="Times New Roman" w:hAnsi="Times New Roman" w:cs="Times New Roman"/>
          <w:color w:val="212121"/>
          <w:sz w:val="24"/>
          <w:szCs w:val="24"/>
          <w:shd w:val="clear" w:color="auto" w:fill="FFFFFF"/>
        </w:rPr>
      </w:pPr>
      <w:r w:rsidRPr="00CE1722">
        <w:rPr>
          <w:rFonts w:ascii="Times New Roman" w:hAnsi="Times New Roman" w:cs="Times New Roman"/>
          <w:sz w:val="24"/>
          <w:szCs w:val="24"/>
        </w:rPr>
        <w:lastRenderedPageBreak/>
        <w:t xml:space="preserve">A2: AMSTAR 2 total score, A2-CD: AMSTAR 2 critical domain score, </w:t>
      </w:r>
      <w:r w:rsidRPr="00CE1722">
        <w:rPr>
          <w:rFonts w:ascii="Times New Roman" w:hAnsi="Times New Roman" w:cs="Times New Roman"/>
          <w:color w:val="212121"/>
          <w:sz w:val="24"/>
          <w:szCs w:val="24"/>
          <w:shd w:val="clear" w:color="auto" w:fill="FFFFFF"/>
        </w:rPr>
        <w:t xml:space="preserve">AD: Alzheimer’s disease, </w:t>
      </w:r>
      <w:r w:rsidRPr="00CE1722">
        <w:rPr>
          <w:rFonts w:ascii="Times New Roman" w:hAnsi="Times New Roman" w:cs="Times New Roman"/>
          <w:sz w:val="24"/>
          <w:szCs w:val="24"/>
        </w:rPr>
        <w:t xml:space="preserve">ART: artificial reproductive technologies, COS: controlled ovarian stimulation, ICU: intensive care unit, </w:t>
      </w:r>
      <w:r w:rsidRPr="00CE1722">
        <w:rPr>
          <w:rFonts w:ascii="Times New Roman" w:hAnsi="Times New Roman" w:cs="Times New Roman"/>
          <w:color w:val="212121"/>
          <w:sz w:val="24"/>
          <w:szCs w:val="24"/>
          <w:shd w:val="clear" w:color="auto" w:fill="FFFFFF"/>
        </w:rPr>
        <w:t>OR: odds ratio, RR: risk ratio, SMD: standardized mean difference</w:t>
      </w:r>
    </w:p>
    <w:p w14:paraId="16EF34F5" w14:textId="52E16710" w:rsidR="00934E9E" w:rsidRDefault="00CE1722" w:rsidP="006560F4">
      <w:pPr>
        <w:spacing w:after="0" w:line="480" w:lineRule="auto"/>
        <w:rPr>
          <w:rFonts w:ascii="Times New Roman" w:hAnsi="Times New Roman" w:cs="Times New Roman"/>
          <w:sz w:val="24"/>
          <w:szCs w:val="24"/>
        </w:rPr>
      </w:pPr>
      <w:r w:rsidRPr="00CE1722">
        <w:rPr>
          <w:rFonts w:ascii="Times New Roman" w:hAnsi="Times New Roman" w:cs="Times New Roman"/>
          <w:sz w:val="24"/>
          <w:szCs w:val="24"/>
        </w:rPr>
        <w:t xml:space="preserve">Diamond </w:t>
      </w:r>
      <w:r w:rsidR="006560F4">
        <w:rPr>
          <w:rFonts w:ascii="Times New Roman" w:hAnsi="Times New Roman" w:cs="Times New Roman"/>
          <w:sz w:val="24"/>
          <w:szCs w:val="24"/>
        </w:rPr>
        <w:t>indicates</w:t>
      </w:r>
      <w:r w:rsidRPr="00CE1722">
        <w:rPr>
          <w:rFonts w:ascii="Times New Roman" w:hAnsi="Times New Roman" w:cs="Times New Roman"/>
          <w:sz w:val="24"/>
          <w:szCs w:val="24"/>
        </w:rPr>
        <w:t xml:space="preserve"> significant difference from control, </w:t>
      </w:r>
      <w:r w:rsidR="00A132C6">
        <w:rPr>
          <w:rFonts w:ascii="Times New Roman" w:hAnsi="Times New Roman" w:cs="Times New Roman"/>
          <w:sz w:val="24"/>
          <w:szCs w:val="24"/>
        </w:rPr>
        <w:t>P</w:t>
      </w:r>
      <w:r w:rsidRPr="00CE1722">
        <w:rPr>
          <w:rFonts w:ascii="Times New Roman" w:hAnsi="Times New Roman" w:cs="Times New Roman"/>
          <w:sz w:val="24"/>
          <w:szCs w:val="24"/>
        </w:rPr>
        <w:t xml:space="preserve"> &lt; 0.05; Circle indicates non-significant effects.</w:t>
      </w:r>
    </w:p>
    <w:p w14:paraId="71A2FB4B" w14:textId="77777777" w:rsidR="00865628" w:rsidRDefault="00865628" w:rsidP="00865628">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148F68A1" w14:textId="77777777" w:rsidR="00865628" w:rsidRDefault="00865628" w:rsidP="00865628">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Pr>
          <w:rFonts w:ascii="Malgun Gothic" w:eastAsia="Malgun Gothic" w:hAnsi="Malgun Gothic" w:cs="Times New Roman"/>
          <w:sz w:val="24"/>
          <w:szCs w:val="24"/>
        </w:rPr>
        <w:t xml:space="preserve"> </w:t>
      </w:r>
      <w:r w:rsidRPr="00162ADE">
        <w:rPr>
          <w:rFonts w:ascii="Times New Roman" w:eastAsiaTheme="minorHAnsi" w:hAnsi="Times New Roman" w:cs="Times New Roman"/>
          <w:sz w:val="24"/>
          <w:szCs w:val="24"/>
        </w:rPr>
        <w:t>Indicates that the original study designed network meta-analysis</w:t>
      </w:r>
    </w:p>
    <w:p w14:paraId="5CADB00B" w14:textId="77777777" w:rsidR="00865628" w:rsidRPr="00CE1722" w:rsidRDefault="00865628" w:rsidP="00865628">
      <w:pPr>
        <w:spacing w:line="480" w:lineRule="auto"/>
        <w:rPr>
          <w:rFonts w:ascii="Times New Roman" w:eastAsiaTheme="minorHAnsi" w:hAnsi="Times New Roman" w:cs="Times New Roman"/>
          <w:sz w:val="24"/>
          <w:szCs w:val="24"/>
        </w:rPr>
      </w:pPr>
      <w:r w:rsidRPr="00CE1722">
        <w:rPr>
          <w:rFonts w:eastAsiaTheme="minorHAnsi" w:cs="Times New Roman"/>
          <w:sz w:val="24"/>
          <w:szCs w:val="24"/>
        </w:rPr>
        <w:t>‡</w:t>
      </w:r>
      <w:r w:rsidRPr="00CE1722">
        <w:rPr>
          <w:rFonts w:ascii="Times New Roman" w:eastAsiaTheme="minorHAnsi" w:hAnsi="Times New Roman" w:cs="Times New Roman"/>
          <w:kern w:val="0"/>
          <w:sz w:val="24"/>
          <w:szCs w:val="24"/>
        </w:rPr>
        <w:t xml:space="preserve"> Indicates that the obtained effect size is the odds ratio of the fixed effect model and the original value of the study</w:t>
      </w:r>
      <w:r w:rsidRPr="00CE1722">
        <w:rPr>
          <w:rFonts w:ascii="Times New Roman" w:eastAsiaTheme="minorHAnsi" w:hAnsi="Times New Roman" w:cs="Times New Roman" w:hint="eastAsia"/>
          <w:sz w:val="24"/>
          <w:szCs w:val="24"/>
        </w:rPr>
        <w:t xml:space="preserve"> </w:t>
      </w:r>
    </w:p>
    <w:p w14:paraId="0E4781BF" w14:textId="77777777" w:rsidR="00865628" w:rsidRPr="00CE1722" w:rsidRDefault="00865628" w:rsidP="00865628">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vertAlign w:val="superscript"/>
        </w:rPr>
        <w:t>§</w:t>
      </w:r>
      <w:r w:rsidRPr="00CE1722">
        <w:rPr>
          <w:rFonts w:ascii="Times New Roman" w:eastAsiaTheme="minorHAnsi" w:hAnsi="Times New Roman" w:cs="Times New Roman"/>
          <w:sz w:val="24"/>
          <w:szCs w:val="24"/>
        </w:rPr>
        <w:t xml:space="preserve"> Indicates that active control is used for the comparison</w:t>
      </w:r>
    </w:p>
    <w:p w14:paraId="68493781" w14:textId="77777777" w:rsidR="00865628" w:rsidRDefault="00865628" w:rsidP="00865628">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0.05,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0.01, *** </w:t>
      </w:r>
      <w:r>
        <w:rPr>
          <w:rFonts w:ascii="Times New Roman" w:eastAsiaTheme="minorHAnsi" w:hAnsi="Times New Roman" w:cs="Times New Roman"/>
          <w:sz w:val="24"/>
          <w:szCs w:val="24"/>
        </w:rPr>
        <w:t>P</w:t>
      </w:r>
      <w:r w:rsidRPr="00CE1722">
        <w:rPr>
          <w:rFonts w:ascii="Times New Roman" w:eastAsiaTheme="minorHAnsi" w:hAnsi="Times New Roman" w:cs="Times New Roman"/>
          <w:sz w:val="24"/>
          <w:szCs w:val="24"/>
        </w:rPr>
        <w:t xml:space="preserve"> &lt; 0.005</w:t>
      </w:r>
    </w:p>
    <w:p w14:paraId="1B8AF9C3" w14:textId="77777777" w:rsidR="005F3A03" w:rsidRDefault="005F3A03" w:rsidP="00865628">
      <w:pPr>
        <w:spacing w:line="480" w:lineRule="auto"/>
        <w:rPr>
          <w:rFonts w:ascii="Times New Roman" w:hAnsi="Times New Roman" w:cs="Times New Roman"/>
          <w:sz w:val="24"/>
          <w:szCs w:val="24"/>
        </w:rPr>
      </w:pPr>
    </w:p>
    <w:p w14:paraId="0C6E2AB0" w14:textId="22791E45" w:rsidR="002B1F90" w:rsidRPr="00CE1722" w:rsidRDefault="002B1F90" w:rsidP="005F3A03">
      <w:pPr>
        <w:spacing w:line="480" w:lineRule="auto"/>
        <w:ind w:firstLine="240"/>
        <w:rPr>
          <w:rFonts w:ascii="Times New Roman" w:hAnsi="Times New Roman" w:cs="Times New Roman"/>
          <w:sz w:val="24"/>
          <w:szCs w:val="24"/>
        </w:rPr>
      </w:pPr>
      <w:r w:rsidRPr="00CE1722">
        <w:rPr>
          <w:rFonts w:ascii="Times New Roman" w:hAnsi="Times New Roman" w:cs="Times New Roman"/>
          <w:sz w:val="24"/>
          <w:szCs w:val="24"/>
        </w:rPr>
        <w:t xml:space="preserve">Patients </w:t>
      </w:r>
      <w:r w:rsidR="00A22123" w:rsidRPr="00CE1722">
        <w:rPr>
          <w:rFonts w:ascii="Times New Roman" w:hAnsi="Times New Roman" w:cs="Times New Roman"/>
          <w:sz w:val="24"/>
          <w:szCs w:val="24"/>
        </w:rPr>
        <w:t xml:space="preserve">undergoing </w:t>
      </w:r>
      <w:r w:rsidRPr="00CE1722">
        <w:rPr>
          <w:rFonts w:ascii="Times New Roman" w:hAnsi="Times New Roman" w:cs="Times New Roman"/>
          <w:sz w:val="24"/>
          <w:szCs w:val="24"/>
        </w:rPr>
        <w:t xml:space="preserve">ART </w:t>
      </w:r>
      <w:r w:rsidR="00A22123" w:rsidRPr="00CE1722">
        <w:rPr>
          <w:rFonts w:ascii="Times New Roman" w:hAnsi="Times New Roman" w:cs="Times New Roman"/>
          <w:sz w:val="24"/>
          <w:szCs w:val="24"/>
        </w:rPr>
        <w:t xml:space="preserve">showed </w:t>
      </w:r>
      <w:r w:rsidRPr="00CE1722">
        <w:rPr>
          <w:rFonts w:ascii="Times New Roman" w:hAnsi="Times New Roman" w:cs="Times New Roman"/>
          <w:sz w:val="24"/>
          <w:szCs w:val="24"/>
        </w:rPr>
        <w:t>statistically significant improvement in biochemical</w:t>
      </w:r>
      <w:r w:rsidR="00C93960" w:rsidRPr="00CE1722">
        <w:rPr>
          <w:rFonts w:ascii="Times New Roman" w:hAnsi="Times New Roman" w:cs="Times New Roman"/>
          <w:sz w:val="24"/>
          <w:szCs w:val="24"/>
        </w:rPr>
        <w:t xml:space="preserve"> (RR = 1.23, 95% [CI]: 1.02 to 1.48, P &lt; 0.05; 6 trials, N = 671, I</w:t>
      </w:r>
      <w:r w:rsidR="00C93960" w:rsidRPr="00CE1722">
        <w:rPr>
          <w:rFonts w:ascii="Times New Roman" w:hAnsi="Times New Roman" w:cs="Times New Roman"/>
          <w:sz w:val="24"/>
          <w:szCs w:val="24"/>
          <w:vertAlign w:val="superscript"/>
        </w:rPr>
        <w:t>2</w:t>
      </w:r>
      <w:r w:rsidR="00C93960" w:rsidRPr="00CE1722">
        <w:rPr>
          <w:rFonts w:ascii="Times New Roman" w:hAnsi="Times New Roman" w:cs="Times New Roman"/>
          <w:sz w:val="24"/>
          <w:szCs w:val="24"/>
        </w:rPr>
        <w:t xml:space="preserve"> = 0.0%)</w:t>
      </w:r>
      <w:r w:rsidRPr="00CE1722">
        <w:rPr>
          <w:rFonts w:ascii="Times New Roman" w:hAnsi="Times New Roman" w:cs="Times New Roman"/>
          <w:sz w:val="24"/>
          <w:szCs w:val="24"/>
        </w:rPr>
        <w:t xml:space="preserve"> or clinical pregnancy rate</w:t>
      </w:r>
      <w:r w:rsidR="00A22123" w:rsidRPr="00CE1722">
        <w:rPr>
          <w:rFonts w:ascii="Times New Roman" w:hAnsi="Times New Roman" w:cs="Times New Roman"/>
          <w:sz w:val="24"/>
          <w:szCs w:val="24"/>
        </w:rPr>
        <w:t>s</w:t>
      </w:r>
      <w:r w:rsidR="00C93960" w:rsidRPr="00CE1722">
        <w:rPr>
          <w:rFonts w:ascii="Times New Roman" w:hAnsi="Times New Roman" w:cs="Times New Roman"/>
          <w:sz w:val="24"/>
          <w:szCs w:val="24"/>
        </w:rPr>
        <w:t xml:space="preserve"> (RR = 1.23, 95% [CI]: 1.05 to 1.45, P &lt; 0.05; </w:t>
      </w:r>
      <w:r w:rsidR="00EB12DF" w:rsidRPr="00CE1722">
        <w:rPr>
          <w:rFonts w:ascii="Times New Roman" w:hAnsi="Times New Roman" w:cs="Times New Roman"/>
          <w:sz w:val="24"/>
          <w:szCs w:val="24"/>
        </w:rPr>
        <w:t>10</w:t>
      </w:r>
      <w:r w:rsidR="00C93960" w:rsidRPr="00CE1722">
        <w:rPr>
          <w:rFonts w:ascii="Times New Roman" w:hAnsi="Times New Roman" w:cs="Times New Roman"/>
          <w:sz w:val="24"/>
          <w:szCs w:val="24"/>
        </w:rPr>
        <w:t xml:space="preserve"> trials, N = </w:t>
      </w:r>
      <w:r w:rsidR="00EB12DF" w:rsidRPr="00CE1722">
        <w:rPr>
          <w:rFonts w:ascii="Times New Roman" w:hAnsi="Times New Roman" w:cs="Times New Roman"/>
          <w:sz w:val="24"/>
          <w:szCs w:val="24"/>
        </w:rPr>
        <w:t>1023</w:t>
      </w:r>
      <w:r w:rsidR="00C93960" w:rsidRPr="00CE1722">
        <w:rPr>
          <w:rFonts w:ascii="Times New Roman" w:hAnsi="Times New Roman" w:cs="Times New Roman"/>
          <w:sz w:val="24"/>
          <w:szCs w:val="24"/>
        </w:rPr>
        <w:t>, I</w:t>
      </w:r>
      <w:r w:rsidR="00C93960" w:rsidRPr="00CE1722">
        <w:rPr>
          <w:rFonts w:ascii="Times New Roman" w:hAnsi="Times New Roman" w:cs="Times New Roman"/>
          <w:sz w:val="24"/>
          <w:szCs w:val="24"/>
          <w:vertAlign w:val="superscript"/>
        </w:rPr>
        <w:t>2</w:t>
      </w:r>
      <w:r w:rsidR="00C93960" w:rsidRPr="00CE1722">
        <w:rPr>
          <w:rFonts w:ascii="Times New Roman" w:hAnsi="Times New Roman" w:cs="Times New Roman"/>
          <w:sz w:val="24"/>
          <w:szCs w:val="24"/>
        </w:rPr>
        <w:t xml:space="preserve"> = 0.0%) </w:t>
      </w:r>
      <w:r w:rsidR="00C96233" w:rsidRPr="00CE1722">
        <w:rPr>
          <w:rFonts w:ascii="Times New Roman" w:hAnsi="Times New Roman" w:cs="Times New Roman"/>
          <w:sz w:val="24"/>
          <w:szCs w:val="24"/>
        </w:rPr>
        <w:t>with</w:t>
      </w:r>
      <w:r w:rsidRPr="00CE1722">
        <w:rPr>
          <w:rFonts w:ascii="Times New Roman" w:hAnsi="Times New Roman" w:cs="Times New Roman"/>
          <w:sz w:val="24"/>
          <w:szCs w:val="24"/>
        </w:rPr>
        <w:t xml:space="preserve"> low heterogeneity (I</w:t>
      </w:r>
      <w:r w:rsidRPr="00CE1722">
        <w:rPr>
          <w:rFonts w:ascii="Times New Roman" w:hAnsi="Times New Roman" w:cs="Times New Roman"/>
          <w:sz w:val="24"/>
          <w:szCs w:val="24"/>
          <w:vertAlign w:val="superscript"/>
        </w:rPr>
        <w:t>2</w:t>
      </w:r>
      <w:r w:rsidRPr="00CE1722">
        <w:rPr>
          <w:rFonts w:ascii="Times New Roman" w:hAnsi="Times New Roman" w:cs="Times New Roman"/>
          <w:sz w:val="24"/>
          <w:szCs w:val="24"/>
        </w:rPr>
        <w:t xml:space="preserve"> &lt; 50%),</w:t>
      </w:r>
      <w:r w:rsidR="006A5091" w:rsidRPr="00CE1722">
        <w:rPr>
          <w:rFonts w:ascii="Times New Roman" w:hAnsi="Times New Roman" w:cs="Times New Roman"/>
          <w:sz w:val="24"/>
          <w:szCs w:val="24"/>
        </w:rPr>
        <w:fldChar w:fldCharType="begin"/>
      </w:r>
      <w:r w:rsidR="00BE131F">
        <w:rPr>
          <w:rFonts w:ascii="Times New Roman" w:hAnsi="Times New Roman" w:cs="Times New Roman"/>
          <w:sz w:val="24"/>
          <w:szCs w:val="24"/>
        </w:rPr>
        <w:instrText xml:space="preserve"> ADDIN EN.CITE &lt;EndNote&gt;&lt;Cite&gt;&lt;Author&gt;Hu&lt;/Author&gt;&lt;Year&gt;2020&lt;/Year&gt;&lt;RecNum&gt;2379&lt;/RecNum&gt;&lt;DisplayText&gt;[47]&lt;/DisplayText&gt;&lt;record&gt;&lt;rec-number&gt;2379&lt;/rec-number&gt;&lt;foreign-keys&gt;&lt;key app="EN" db-id="00d9afp2cdvvsiedf96x5rt5vp52w2s0252z" timestamp="1612441886"&gt;2379&lt;/key&gt;&lt;/foreign-keys&gt;&lt;ref-type name="Journal Article"&gt;17&lt;/ref-type&gt;&lt;contributors&gt;&lt;authors&gt;&lt;author&gt;Hu, K. L.Ye, X.Wang, S.Zhang, D.&lt;/author&gt;&lt;/authors&gt;&lt;/contributors&gt;&lt;auth-address&gt;Key Laboratory of Reproductive Genetics, Ministry of Education, Department of Reproductive Endocrinology, Women&amp;apos;s Hospital, Zhejiang University School of Medicine, Hangzhou, ChinaKey Laboratory of Women&amp;apos;s Reproductive Health of Zhejiang Province, Hangzhou, China&lt;/auth-address&gt;&lt;titles&gt;&lt;title&gt;Melatonin Application in Assisted Reproductive Technology: A Systematic Review and Meta-Analysis of Randomized Trials&lt;/title&gt;&lt;secondary-title&gt;Front Endocrinol (Lausanne)&lt;/secondary-title&gt;&lt;/titles&gt;&lt;pages&gt;160&lt;/pages&gt;&lt;volume&gt;11&lt;/volume&gt;&lt;edition&gt;2020/04/16&lt;/edition&gt;&lt;keywords&gt;&lt;keyword&gt;*assisted reproductive technology*in vitro fertilization*melatonin*randomized trial*systematic review and meta-analysis&lt;/keyword&gt;&lt;/keywords&gt;&lt;dates&gt;&lt;year&gt;2020&lt;/year&gt;&lt;/dates&gt;&lt;isbn&gt;1664-2392 (Print)1664-2392&lt;/isbn&gt;&lt;accession-num&gt;32292388&lt;/accession-num&gt;&lt;urls&gt;&lt;/urls&gt;&lt;custom2&gt;PMC7118201&lt;/custom2&gt;&lt;electronic-resource-num&gt;10.3389/fendo.2020.00160&lt;/electronic-resource-num&gt;&lt;remote-database-provider&gt;NLM&lt;/remote-database-provider&gt;&lt;language&gt;eng&lt;/language&gt;&lt;/record&gt;&lt;/Cite&gt;&lt;/EndNote&gt;</w:instrText>
      </w:r>
      <w:r w:rsidR="006A5091"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[47]</w:t>
      </w:r>
      <w:r w:rsidR="006A5091"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but no evidence was shown in patients </w:t>
      </w:r>
      <w:r w:rsidR="00C96233" w:rsidRPr="00CE1722">
        <w:rPr>
          <w:rFonts w:ascii="Times New Roman" w:hAnsi="Times New Roman" w:cs="Times New Roman"/>
          <w:sz w:val="24"/>
          <w:szCs w:val="24"/>
        </w:rPr>
        <w:t>undergoing</w:t>
      </w:r>
      <w:r w:rsidRPr="00CE1722">
        <w:rPr>
          <w:rFonts w:ascii="Times New Roman" w:hAnsi="Times New Roman" w:cs="Times New Roman"/>
          <w:sz w:val="24"/>
          <w:szCs w:val="24"/>
        </w:rPr>
        <w:t xml:space="preserve"> COS in clinical pregnancy rate</w:t>
      </w:r>
      <w:r w:rsidR="00C96233" w:rsidRPr="00CE1722">
        <w:rPr>
          <w:rFonts w:ascii="Times New Roman" w:hAnsi="Times New Roman" w:cs="Times New Roman"/>
          <w:sz w:val="24"/>
          <w:szCs w:val="24"/>
        </w:rPr>
        <w:t>s</w:t>
      </w:r>
      <w:r w:rsidR="00EB12DF" w:rsidRPr="00CE1722">
        <w:rPr>
          <w:rFonts w:ascii="Times New Roman" w:hAnsi="Times New Roman" w:cs="Times New Roman"/>
          <w:sz w:val="24"/>
          <w:szCs w:val="24"/>
        </w:rPr>
        <w:t xml:space="preserve"> (RR = 1.37, 95% [CI]: 0.99 to 1.88, P &gt; 0.05; 5 trials, N = 680, I</w:t>
      </w:r>
      <w:r w:rsidR="00EB12DF" w:rsidRPr="00CE1722">
        <w:rPr>
          <w:rFonts w:ascii="Times New Roman" w:hAnsi="Times New Roman" w:cs="Times New Roman"/>
          <w:sz w:val="24"/>
          <w:szCs w:val="24"/>
          <w:vertAlign w:val="superscript"/>
        </w:rPr>
        <w:t>2</w:t>
      </w:r>
      <w:r w:rsidR="00EB12DF" w:rsidRPr="00CE1722">
        <w:rPr>
          <w:rFonts w:ascii="Times New Roman" w:hAnsi="Times New Roman" w:cs="Times New Roman"/>
          <w:sz w:val="24"/>
          <w:szCs w:val="24"/>
        </w:rPr>
        <w:t xml:space="preserve"> = 0.0%)</w:t>
      </w:r>
      <w:r w:rsidRPr="00CE1722">
        <w:rPr>
          <w:rFonts w:ascii="Times New Roman" w:hAnsi="Times New Roman" w:cs="Times New Roman"/>
          <w:sz w:val="24"/>
          <w:szCs w:val="24"/>
        </w:rPr>
        <w:t>.</w:t>
      </w:r>
      <w:r w:rsidR="006A5091" w:rsidRPr="00CE1722">
        <w:rPr>
          <w:rFonts w:ascii="Times New Roman" w:hAnsi="Times New Roman" w:cs="Times New Roman"/>
          <w:sz w:val="24"/>
          <w:szCs w:val="24"/>
        </w:rPr>
        <w:fldChar w:fldCharType="begin">
          <w:fldData xml:space="preserve">PEVuZE5vdGU+PENpdGU+PEF1dGhvcj5TZWtvPC9BdXRob3I+PFllYXI+MjAxNDwvWWVhcj48UmVj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</w:fldData>
        </w:fldChar>
      </w:r>
      <w:r w:rsidR="00BE131F">
        <w:rPr>
          <w:rFonts w:ascii="Times New Roman" w:hAnsi="Times New Roman" w:cs="Times New Roman"/>
          <w:sz w:val="24"/>
          <w:szCs w:val="24"/>
        </w:rPr>
        <w:instrText xml:space="preserve"> ADDIN EN.CITE </w:instrText>
      </w:r>
      <w:r w:rsidR="00BE131F">
        <w:rPr>
          <w:rFonts w:ascii="Times New Roman" w:hAnsi="Times New Roman" w:cs="Times New Roman"/>
          <w:sz w:val="24"/>
          <w:szCs w:val="24"/>
        </w:rPr>
        <w:fldChar w:fldCharType="begin">
          <w:fldData xml:space="preserve">PEVuZE5vdGU+PENpdGU+PEF1dGhvcj5TZWtvPC9BdXRob3I+PFllYXI+MjAxNDwvWWVhcj48UmVj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</w:fldData>
        </w:fldChar>
      </w:r>
      <w:r w:rsidR="00BE131F">
        <w:rPr>
          <w:rFonts w:ascii="Times New Roman" w:hAnsi="Times New Roman" w:cs="Times New Roman"/>
          <w:sz w:val="24"/>
          <w:szCs w:val="24"/>
        </w:rPr>
        <w:instrText xml:space="preserve"> ADDIN EN.CITE.DATA </w:instrText>
      </w:r>
      <w:r w:rsidR="00BE131F">
        <w:rPr>
          <w:rFonts w:ascii="Times New Roman" w:hAnsi="Times New Roman" w:cs="Times New Roman"/>
          <w:sz w:val="24"/>
          <w:szCs w:val="24"/>
        </w:rPr>
      </w:r>
      <w:r w:rsidR="00BE131F">
        <w:rPr>
          <w:rFonts w:ascii="Times New Roman" w:hAnsi="Times New Roman" w:cs="Times New Roman"/>
          <w:sz w:val="24"/>
          <w:szCs w:val="24"/>
        </w:rPr>
        <w:fldChar w:fldCharType="end"/>
      </w:r>
      <w:r w:rsidR="006A5091" w:rsidRPr="00CE1722">
        <w:rPr>
          <w:rFonts w:ascii="Times New Roman" w:hAnsi="Times New Roman" w:cs="Times New Roman"/>
          <w:sz w:val="24"/>
          <w:szCs w:val="24"/>
        </w:rPr>
      </w:r>
      <w:r w:rsidR="006A5091" w:rsidRPr="00CE1722">
        <w:rPr>
          <w:rFonts w:ascii="Times New Roman" w:hAnsi="Times New Roman" w:cs="Times New Roman"/>
          <w:sz w:val="24"/>
          <w:szCs w:val="24"/>
        </w:rPr>
        <w:fldChar w:fldCharType="separate"/>
      </w:r>
      <w:r w:rsidR="00BE131F">
        <w:rPr>
          <w:rFonts w:ascii="Times New Roman" w:hAnsi="Times New Roman" w:cs="Times New Roman"/>
          <w:noProof/>
          <w:sz w:val="24"/>
          <w:szCs w:val="24"/>
        </w:rPr>
        <w:t>[48]</w:t>
      </w:r>
      <w:r w:rsidR="006A5091"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Also, </w:t>
      </w:r>
      <w:r w:rsidR="00CD101D" w:rsidRPr="00CE1722">
        <w:rPr>
          <w:rFonts w:ascii="Times New Roman" w:hAnsi="Times New Roman" w:cs="Times New Roman"/>
          <w:sz w:val="24"/>
          <w:szCs w:val="24"/>
        </w:rPr>
        <w:t>the</w:t>
      </w:r>
      <w:r w:rsidR="00C96233" w:rsidRPr="00CE1722">
        <w:rPr>
          <w:rFonts w:ascii="Times New Roman" w:hAnsi="Times New Roman" w:cs="Times New Roman"/>
          <w:sz w:val="24"/>
          <w:szCs w:val="24"/>
        </w:rPr>
        <w:t>re was no clear evidence in terms of</w:t>
      </w:r>
      <w:r w:rsidR="00CD101D" w:rsidRPr="00CE1722">
        <w:rPr>
          <w:rFonts w:ascii="Times New Roman" w:hAnsi="Times New Roman" w:cs="Times New Roman"/>
          <w:sz w:val="24"/>
          <w:szCs w:val="24"/>
        </w:rPr>
        <w:t xml:space="preserve"> </w:t>
      </w:r>
      <w:r w:rsidRPr="00CE1722">
        <w:rPr>
          <w:rFonts w:ascii="Times New Roman" w:hAnsi="Times New Roman" w:cs="Times New Roman"/>
          <w:sz w:val="24"/>
          <w:szCs w:val="24"/>
        </w:rPr>
        <w:t>live birth rate</w:t>
      </w:r>
      <w:r w:rsidR="00C96233" w:rsidRPr="00CE1722">
        <w:rPr>
          <w:rFonts w:ascii="Times New Roman" w:hAnsi="Times New Roman" w:cs="Times New Roman"/>
          <w:sz w:val="24"/>
          <w:szCs w:val="24"/>
        </w:rPr>
        <w:t>s</w:t>
      </w:r>
      <w:r w:rsidRPr="00CE1722">
        <w:rPr>
          <w:rFonts w:ascii="Times New Roman" w:hAnsi="Times New Roman" w:cs="Times New Roman"/>
          <w:sz w:val="24"/>
          <w:szCs w:val="24"/>
        </w:rPr>
        <w:t xml:space="preserve"> and miscarriage rate</w:t>
      </w:r>
      <w:r w:rsidR="00C96233" w:rsidRPr="00CE1722">
        <w:rPr>
          <w:rFonts w:ascii="Times New Roman" w:hAnsi="Times New Roman" w:cs="Times New Roman"/>
          <w:sz w:val="24"/>
          <w:szCs w:val="24"/>
        </w:rPr>
        <w:t>s</w:t>
      </w:r>
      <w:r w:rsidRPr="00CE1722">
        <w:rPr>
          <w:rFonts w:ascii="Times New Roman" w:hAnsi="Times New Roman" w:cs="Times New Roman"/>
          <w:sz w:val="24"/>
          <w:szCs w:val="24"/>
        </w:rPr>
        <w:t xml:space="preserve"> of ART </w:t>
      </w:r>
      <w:r w:rsidR="00C96233" w:rsidRPr="00CE1722">
        <w:rPr>
          <w:rFonts w:ascii="Times New Roman" w:hAnsi="Times New Roman" w:cs="Times New Roman"/>
          <w:sz w:val="24"/>
          <w:szCs w:val="24"/>
        </w:rPr>
        <w:t>patients</w:t>
      </w:r>
      <w:r w:rsidR="00EB12DF" w:rsidRPr="00CE1722">
        <w:rPr>
          <w:rFonts w:ascii="Times New Roman" w:hAnsi="Times New Roman" w:cs="Times New Roman"/>
          <w:sz w:val="24"/>
          <w:szCs w:val="24"/>
        </w:rPr>
        <w:t xml:space="preserve"> (P &gt; 0.05)</w:t>
      </w:r>
      <w:r w:rsidRPr="00CE1722">
        <w:rPr>
          <w:rFonts w:ascii="Times New Roman" w:hAnsi="Times New Roman" w:cs="Times New Roman"/>
          <w:sz w:val="24"/>
          <w:szCs w:val="24"/>
        </w:rPr>
        <w:t xml:space="preserve">. </w:t>
      </w:r>
      <w:r w:rsidR="002D6ABB">
        <w:rPr>
          <w:rFonts w:ascii="Times New Roman" w:hAnsi="Times New Roman" w:cs="Times New Roman"/>
          <w:sz w:val="24"/>
          <w:szCs w:val="24"/>
        </w:rPr>
        <w:fldChar w:fldCharType="begin">
          <w:fldData xml:space="preserve">PEVuZE5vdGU+PENpdGU+PEF1dGhvcj5XYW5nPC9BdXRob3I+PFllYXI+MjAyMTwvWWVhcj48UmVj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</w:fldData>
        </w:fldChar>
      </w:r>
      <w:r w:rsidR="00504C25">
        <w:rPr>
          <w:rFonts w:ascii="Times New Roman" w:hAnsi="Times New Roman" w:cs="Times New Roman"/>
          <w:sz w:val="24"/>
          <w:szCs w:val="24"/>
        </w:rPr>
        <w:instrText xml:space="preserve"> ADDIN EN.CITE </w:instrText>
      </w:r>
      <w:r w:rsidR="00504C25">
        <w:rPr>
          <w:rFonts w:ascii="Times New Roman" w:hAnsi="Times New Roman" w:cs="Times New Roman"/>
          <w:sz w:val="24"/>
          <w:szCs w:val="24"/>
        </w:rPr>
        <w:fldChar w:fldCharType="begin">
          <w:fldData xml:space="preserve">PEVuZE5vdGU+PENpdGU+PEF1dGhvcj5XYW5nPC9BdXRob3I+PFllYXI+MjAyMTwvWWVhcj48UmVj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</w:fldData>
        </w:fldChar>
      </w:r>
      <w:r w:rsidR="00504C25">
        <w:rPr>
          <w:rFonts w:ascii="Times New Roman" w:hAnsi="Times New Roman" w:cs="Times New Roman"/>
          <w:sz w:val="24"/>
          <w:szCs w:val="24"/>
        </w:rPr>
        <w:instrText xml:space="preserve"> ADDIN EN.CITE.DATA </w:instrText>
      </w:r>
      <w:r w:rsidR="00504C25">
        <w:rPr>
          <w:rFonts w:ascii="Times New Roman" w:hAnsi="Times New Roman" w:cs="Times New Roman"/>
          <w:sz w:val="24"/>
          <w:szCs w:val="24"/>
        </w:rPr>
      </w:r>
      <w:r w:rsidR="00504C25">
        <w:rPr>
          <w:rFonts w:ascii="Times New Roman" w:hAnsi="Times New Roman" w:cs="Times New Roman"/>
          <w:sz w:val="24"/>
          <w:szCs w:val="24"/>
        </w:rPr>
        <w:fldChar w:fldCharType="end"/>
      </w:r>
      <w:r w:rsidR="002D6ABB">
        <w:rPr>
          <w:rFonts w:ascii="Times New Roman" w:hAnsi="Times New Roman" w:cs="Times New Roman"/>
          <w:sz w:val="24"/>
          <w:szCs w:val="24"/>
        </w:rPr>
      </w:r>
      <w:r w:rsidR="002D6ABB">
        <w:rPr>
          <w:rFonts w:ascii="Times New Roman" w:hAnsi="Times New Roman" w:cs="Times New Roman"/>
          <w:sz w:val="24"/>
          <w:szCs w:val="24"/>
        </w:rPr>
        <w:fldChar w:fldCharType="separate"/>
      </w:r>
      <w:r w:rsidR="00504C25">
        <w:rPr>
          <w:rFonts w:ascii="Times New Roman" w:hAnsi="Times New Roman" w:cs="Times New Roman"/>
          <w:noProof/>
          <w:sz w:val="24"/>
          <w:szCs w:val="24"/>
        </w:rPr>
        <w:t>[7,36,54,56]</w:t>
      </w:r>
      <w:r w:rsidR="002D6ABB">
        <w:rPr>
          <w:rFonts w:ascii="Times New Roman" w:hAnsi="Times New Roman" w:cs="Times New Roman"/>
          <w:sz w:val="24"/>
          <w:szCs w:val="24"/>
        </w:rPr>
        <w:fldChar w:fldCharType="end"/>
      </w:r>
    </w:p>
    <w:p w14:paraId="05DBC913" w14:textId="30B3A7B4" w:rsidR="006A5091" w:rsidRPr="00CE1722" w:rsidRDefault="002B1F90"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Preoperative patients show</w:t>
      </w:r>
      <w:r w:rsidR="00CD101D" w:rsidRPr="00CE1722">
        <w:rPr>
          <w:rFonts w:ascii="Times New Roman" w:hAnsi="Times New Roman" w:cs="Times New Roman"/>
          <w:sz w:val="24"/>
          <w:szCs w:val="24"/>
        </w:rPr>
        <w:t>ed</w:t>
      </w:r>
      <w:r w:rsidRPr="00CE1722">
        <w:rPr>
          <w:rFonts w:ascii="Times New Roman" w:hAnsi="Times New Roman" w:cs="Times New Roman"/>
          <w:sz w:val="24"/>
          <w:szCs w:val="24"/>
        </w:rPr>
        <w:t xml:space="preserve"> </w:t>
      </w:r>
      <w:r w:rsidR="006A5091" w:rsidRPr="00CE1722">
        <w:rPr>
          <w:rFonts w:ascii="Times New Roman" w:hAnsi="Times New Roman" w:cs="Times New Roman"/>
          <w:sz w:val="24"/>
          <w:szCs w:val="24"/>
        </w:rPr>
        <w:t xml:space="preserve">significant </w:t>
      </w:r>
      <w:r w:rsidR="00C96233" w:rsidRPr="00CE1722">
        <w:rPr>
          <w:rFonts w:ascii="Times New Roman" w:hAnsi="Times New Roman" w:cs="Times New Roman"/>
          <w:sz w:val="24"/>
          <w:szCs w:val="24"/>
        </w:rPr>
        <w:t>reduction</w:t>
      </w:r>
      <w:r w:rsidR="006A5091" w:rsidRPr="00CE1722">
        <w:rPr>
          <w:rFonts w:ascii="Times New Roman" w:hAnsi="Times New Roman" w:cs="Times New Roman"/>
          <w:sz w:val="24"/>
          <w:szCs w:val="24"/>
        </w:rPr>
        <w:t xml:space="preserve"> </w:t>
      </w:r>
      <w:r w:rsidR="00CD101D" w:rsidRPr="00CE1722">
        <w:rPr>
          <w:rFonts w:ascii="Times New Roman" w:hAnsi="Times New Roman" w:cs="Times New Roman"/>
          <w:sz w:val="24"/>
          <w:szCs w:val="24"/>
        </w:rPr>
        <w:t>i</w:t>
      </w:r>
      <w:r w:rsidRPr="00CE1722">
        <w:rPr>
          <w:rFonts w:ascii="Times New Roman" w:hAnsi="Times New Roman" w:cs="Times New Roman"/>
          <w:sz w:val="24"/>
          <w:szCs w:val="24"/>
        </w:rPr>
        <w:t xml:space="preserve">n </w:t>
      </w:r>
      <w:r w:rsidR="00CD101D" w:rsidRPr="00CE1722">
        <w:rPr>
          <w:rFonts w:ascii="Times New Roman" w:hAnsi="Times New Roman" w:cs="Times New Roman"/>
          <w:sz w:val="24"/>
          <w:szCs w:val="24"/>
        </w:rPr>
        <w:t xml:space="preserve">the </w:t>
      </w:r>
      <w:r w:rsidRPr="00CE1722">
        <w:rPr>
          <w:rFonts w:ascii="Times New Roman" w:hAnsi="Times New Roman" w:cs="Times New Roman"/>
          <w:sz w:val="24"/>
          <w:szCs w:val="24"/>
        </w:rPr>
        <w:t xml:space="preserve">incidence of </w:t>
      </w:r>
      <w:r w:rsidR="006A5091" w:rsidRPr="00CE1722">
        <w:rPr>
          <w:rFonts w:ascii="Times New Roman" w:hAnsi="Times New Roman" w:cs="Times New Roman"/>
          <w:sz w:val="24"/>
          <w:szCs w:val="24"/>
        </w:rPr>
        <w:t xml:space="preserve">emergence agitation </w:t>
      </w:r>
      <w:r w:rsidR="00356524" w:rsidRPr="00CE1722">
        <w:rPr>
          <w:rFonts w:ascii="Times New Roman" w:hAnsi="Times New Roman" w:cs="Times New Roman"/>
          <w:sz w:val="24"/>
          <w:szCs w:val="24"/>
        </w:rPr>
        <w:t>(RR = 0.31, 95% [CI]: 0.16 to 0.60, P &lt; 0.005; 3 trials, N = 36, I</w:t>
      </w:r>
      <w:r w:rsidR="00356524" w:rsidRPr="00CE1722">
        <w:rPr>
          <w:rFonts w:ascii="Times New Roman" w:hAnsi="Times New Roman" w:cs="Times New Roman"/>
          <w:sz w:val="24"/>
          <w:szCs w:val="24"/>
          <w:vertAlign w:val="superscript"/>
        </w:rPr>
        <w:t>2</w:t>
      </w:r>
      <w:r w:rsidR="00356524" w:rsidRPr="00CE1722">
        <w:rPr>
          <w:rFonts w:ascii="Times New Roman" w:hAnsi="Times New Roman" w:cs="Times New Roman"/>
          <w:sz w:val="24"/>
          <w:szCs w:val="24"/>
        </w:rPr>
        <w:t xml:space="preserve"> = 0.0%) </w:t>
      </w:r>
      <w:r w:rsidR="006A5091" w:rsidRPr="00CE1722">
        <w:rPr>
          <w:rFonts w:ascii="Times New Roman" w:hAnsi="Times New Roman" w:cs="Times New Roman"/>
          <w:sz w:val="24"/>
          <w:szCs w:val="24"/>
        </w:rPr>
        <w:t>w</w:t>
      </w:r>
      <w:r w:rsidR="00C96233" w:rsidRPr="00CE1722">
        <w:rPr>
          <w:rFonts w:ascii="Times New Roman" w:hAnsi="Times New Roman" w:cs="Times New Roman"/>
          <w:sz w:val="24"/>
          <w:szCs w:val="24"/>
        </w:rPr>
        <w:t>hen compared with</w:t>
      </w:r>
      <w:r w:rsidR="006A5091" w:rsidRPr="00CE1722">
        <w:rPr>
          <w:rFonts w:ascii="Times New Roman" w:hAnsi="Times New Roman" w:cs="Times New Roman"/>
          <w:sz w:val="24"/>
          <w:szCs w:val="24"/>
        </w:rPr>
        <w:t xml:space="preserve"> </w:t>
      </w:r>
      <w:r w:rsidR="006A5091" w:rsidRPr="00CE1722">
        <w:rPr>
          <w:rFonts w:ascii="Times New Roman" w:hAnsi="Times New Roman" w:cs="Times New Roman"/>
          <w:sz w:val="24"/>
          <w:szCs w:val="24"/>
        </w:rPr>
        <w:lastRenderedPageBreak/>
        <w:t>placeb</w:t>
      </w:r>
      <w:r w:rsidR="00E02F9F" w:rsidRPr="00CE1722">
        <w:rPr>
          <w:rFonts w:ascii="Times New Roman" w:hAnsi="Times New Roman" w:cs="Times New Roman"/>
          <w:sz w:val="24"/>
          <w:szCs w:val="24"/>
        </w:rPr>
        <w:t>o</w:t>
      </w:r>
      <w:r w:rsidR="006A5091" w:rsidRPr="00CE1722">
        <w:rPr>
          <w:rFonts w:ascii="Times New Roman" w:hAnsi="Times New Roman" w:cs="Times New Roman"/>
          <w:sz w:val="24"/>
          <w:szCs w:val="24"/>
        </w:rPr>
        <w:t xml:space="preserve">, but no clear evidence was found </w:t>
      </w:r>
      <w:r w:rsidR="00C96233" w:rsidRPr="00CE1722">
        <w:rPr>
          <w:rFonts w:ascii="Times New Roman" w:hAnsi="Times New Roman" w:cs="Times New Roman"/>
          <w:sz w:val="24"/>
          <w:szCs w:val="24"/>
        </w:rPr>
        <w:t xml:space="preserve">when compared </w:t>
      </w:r>
      <w:r w:rsidR="006A5091" w:rsidRPr="00CE1722">
        <w:rPr>
          <w:rFonts w:ascii="Times New Roman" w:hAnsi="Times New Roman" w:cs="Times New Roman"/>
          <w:sz w:val="24"/>
          <w:szCs w:val="24"/>
        </w:rPr>
        <w:t>with midazolam</w:t>
      </w:r>
      <w:r w:rsidR="00356524" w:rsidRPr="00CE1722">
        <w:rPr>
          <w:rFonts w:ascii="Times New Roman" w:hAnsi="Times New Roman" w:cs="Times New Roman"/>
          <w:sz w:val="24"/>
          <w:szCs w:val="24"/>
        </w:rPr>
        <w:t xml:space="preserve"> (RR = 0.48, 95% [CI]: 0.15 to 1.52, P &gt; 0.05; 3 trials, N = 31, I</w:t>
      </w:r>
      <w:r w:rsidR="00356524" w:rsidRPr="00CE1722">
        <w:rPr>
          <w:rFonts w:ascii="Times New Roman" w:hAnsi="Times New Roman" w:cs="Times New Roman"/>
          <w:sz w:val="24"/>
          <w:szCs w:val="24"/>
          <w:vertAlign w:val="superscript"/>
        </w:rPr>
        <w:t>2</w:t>
      </w:r>
      <w:r w:rsidR="00356524" w:rsidRPr="00CE1722">
        <w:rPr>
          <w:rFonts w:ascii="Times New Roman" w:hAnsi="Times New Roman" w:cs="Times New Roman"/>
          <w:sz w:val="24"/>
          <w:szCs w:val="24"/>
        </w:rPr>
        <w:t xml:space="preserve"> = 36.8%).</w:t>
      </w:r>
      <w:r w:rsidR="006A5091"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&lt;EndNote&gt;&lt;Cite&gt;&lt;Author&gt;Mihara&lt;/Author&gt;&lt;Year&gt;2015&lt;/Year&gt;&lt;RecNum&gt;2441&lt;/RecNum&gt;&lt;DisplayText&gt;[25]&lt;/DisplayText&gt;&lt;record&gt;&lt;rec-number&gt;2441&lt;/rec-number&gt;&lt;foreign-keys&gt;&lt;key app="EN" db-id="00d9afp2cdvvsiedf96x5rt5vp52w2s0252z" timestamp="1612441886"&gt;2441&lt;/key&gt;&lt;/foreign-keys&gt;&lt;ref-type name="Journal Article"&gt;17&lt;/ref-type&gt;&lt;contributors&gt;&lt;authors&gt;&lt;author&gt;Mihara, T.Nakamura, N.Ka, K.Oba, M. S.Goto, T.&lt;/author&gt;&lt;/authors&gt;&lt;/contributors&gt;&lt;auth-address&gt;From the Department of Anaesthesiology, Kanagawa Children&amp;apos;s Medical Centre (TM, NN), Department of Biostatistics and Epidemiology, Yokohama City University (MSO), and Department of Anaesthesiology and Critical Care Medicine, Yokohama City University Graduate School of Medicine, Yokohama, Japan (TG).&lt;/auth-address&gt;&lt;titles&gt;&lt;title&gt;Effects of melatonin premedication to prevent emergence agitation after general anaesthesia in children: A systematic review and meta-analysis with trial sequential analysis&lt;/title&gt;&lt;secondary-title&gt;Eur J Anaesthesiol&lt;/secondary-title&gt;&lt;/titles&gt;&lt;pages&gt;862-71&lt;/pages&gt;&lt;volume&gt;32&lt;/volume&gt;&lt;number&gt;12&lt;/number&gt;&lt;edition&gt;2015/08/01&lt;/edition&gt;&lt;keywords&gt;&lt;keyword&gt;Anesthesia Recovery PeriodAnesthesia, General/*adverse effectsChildHumansMelatonin/*administration &amp;amp; dosagePremedication/*methodsPsychomotor Agitation/diagnosis/etiology/*prevention &amp;amp; controlRandomized Controlled Trials as Topic/methodsTreatment Outcome&lt;/keyword&gt;&lt;/keywords&gt;&lt;dates&gt;&lt;year&gt;2015&lt;/year&gt;&lt;pub-dates&gt;&lt;date&gt;Dec&lt;/date&gt;&lt;/pub-dates&gt;&lt;/dates&gt;&lt;isbn&gt;0265-0215&lt;/isbn&gt;&lt;accession-num&gt;26225499&lt;/accession-num&gt;&lt;urls&gt;&lt;/urls&gt;&lt;electronic-resource-num&gt;10.1097/eja.0000000000000323&lt;/electronic-resource-num&gt;&lt;remote-database-provider&gt;NLM&lt;/remote-database-provider&gt;&lt;language&gt;eng&lt;/language&gt;&lt;/record&gt;&lt;/Cite&gt;&lt;/EndNote&gt;</w:instrText>
      </w:r>
      <w:r w:rsidR="006A5091"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[25]</w:t>
      </w:r>
      <w:r w:rsidR="006A5091" w:rsidRPr="00CE1722">
        <w:rPr>
          <w:rFonts w:ascii="Times New Roman" w:hAnsi="Times New Roman" w:cs="Times New Roman"/>
          <w:sz w:val="24"/>
          <w:szCs w:val="24"/>
        </w:rPr>
        <w:fldChar w:fldCharType="end"/>
      </w:r>
    </w:p>
    <w:p w14:paraId="73E45D5F" w14:textId="43E59589" w:rsidR="002B1F90" w:rsidRPr="00CE1722" w:rsidRDefault="00C96233"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Perioperative</w:t>
      </w:r>
      <w:r w:rsidR="006A5091" w:rsidRPr="00CE1722">
        <w:rPr>
          <w:rFonts w:ascii="Times New Roman" w:hAnsi="Times New Roman" w:cs="Times New Roman"/>
          <w:sz w:val="24"/>
          <w:szCs w:val="24"/>
        </w:rPr>
        <w:t xml:space="preserve"> patients’ need for analgesic</w:t>
      </w:r>
      <w:r w:rsidRPr="00CE1722">
        <w:rPr>
          <w:rFonts w:ascii="Times New Roman" w:hAnsi="Times New Roman" w:cs="Times New Roman"/>
          <w:sz w:val="24"/>
          <w:szCs w:val="24"/>
        </w:rPr>
        <w:t>s</w:t>
      </w:r>
      <w:r w:rsidR="006A5091" w:rsidRPr="00CE1722">
        <w:rPr>
          <w:rFonts w:ascii="Times New Roman" w:hAnsi="Times New Roman" w:cs="Times New Roman"/>
          <w:sz w:val="24"/>
          <w:szCs w:val="24"/>
        </w:rPr>
        <w:t xml:space="preserve"> </w:t>
      </w:r>
      <w:r w:rsidRPr="00CE1722">
        <w:rPr>
          <w:rFonts w:ascii="Times New Roman" w:hAnsi="Times New Roman" w:cs="Times New Roman"/>
          <w:sz w:val="24"/>
          <w:szCs w:val="24"/>
        </w:rPr>
        <w:t>was</w:t>
      </w:r>
      <w:r w:rsidR="006A5091" w:rsidRPr="00CE1722">
        <w:rPr>
          <w:rFonts w:ascii="Times New Roman" w:hAnsi="Times New Roman" w:cs="Times New Roman"/>
          <w:sz w:val="24"/>
          <w:szCs w:val="24"/>
        </w:rPr>
        <w:t xml:space="preserve"> significantly reduced </w:t>
      </w:r>
      <w:r w:rsidR="0064202B" w:rsidRPr="00CE1722">
        <w:rPr>
          <w:rFonts w:ascii="Times New Roman" w:hAnsi="Times New Roman" w:cs="Times New Roman"/>
          <w:sz w:val="24"/>
          <w:szCs w:val="24"/>
        </w:rPr>
        <w:t>(RR = 0.50, 95% [CI]: 0.30 to 0.82, P &lt; 0.0</w:t>
      </w:r>
      <w:r w:rsidR="00A42DC8" w:rsidRPr="00CE1722">
        <w:rPr>
          <w:rFonts w:ascii="Times New Roman" w:hAnsi="Times New Roman" w:cs="Times New Roman"/>
          <w:sz w:val="24"/>
          <w:szCs w:val="24"/>
        </w:rPr>
        <w:t>00</w:t>
      </w:r>
      <w:r w:rsidR="0064202B" w:rsidRPr="00CE1722">
        <w:rPr>
          <w:rFonts w:ascii="Times New Roman" w:hAnsi="Times New Roman" w:cs="Times New Roman"/>
          <w:sz w:val="24"/>
          <w:szCs w:val="24"/>
        </w:rPr>
        <w:t>1; 5 trials, N = 411, I</w:t>
      </w:r>
      <w:r w:rsidR="0064202B" w:rsidRPr="00CE1722">
        <w:rPr>
          <w:rFonts w:ascii="Times New Roman" w:hAnsi="Times New Roman" w:cs="Times New Roman"/>
          <w:sz w:val="24"/>
          <w:szCs w:val="24"/>
          <w:vertAlign w:val="superscript"/>
        </w:rPr>
        <w:t>2</w:t>
      </w:r>
      <w:r w:rsidR="0064202B" w:rsidRPr="00CE1722">
        <w:rPr>
          <w:rFonts w:ascii="Times New Roman" w:hAnsi="Times New Roman" w:cs="Times New Roman"/>
          <w:sz w:val="24"/>
          <w:szCs w:val="24"/>
        </w:rPr>
        <w:t xml:space="preserve"> = </w:t>
      </w:r>
      <w:r w:rsidR="00A42DC8" w:rsidRPr="00CE1722">
        <w:rPr>
          <w:rFonts w:ascii="Times New Roman" w:hAnsi="Times New Roman" w:cs="Times New Roman"/>
          <w:sz w:val="24"/>
          <w:szCs w:val="24"/>
        </w:rPr>
        <w:t>53.5</w:t>
      </w:r>
      <w:r w:rsidR="0064202B" w:rsidRPr="00CE1722">
        <w:rPr>
          <w:rFonts w:ascii="Times New Roman" w:hAnsi="Times New Roman" w:cs="Times New Roman"/>
          <w:sz w:val="24"/>
          <w:szCs w:val="24"/>
        </w:rPr>
        <w:t xml:space="preserve">%) </w:t>
      </w:r>
      <w:r w:rsidR="006A5091" w:rsidRPr="00CE1722">
        <w:rPr>
          <w:rFonts w:ascii="Times New Roman" w:hAnsi="Times New Roman" w:cs="Times New Roman"/>
          <w:sz w:val="24"/>
          <w:szCs w:val="24"/>
        </w:rPr>
        <w:t>with non-substantive heterogeneity (I</w:t>
      </w:r>
      <w:r w:rsidR="006A5091" w:rsidRPr="00CE1722">
        <w:rPr>
          <w:rFonts w:ascii="Times New Roman" w:hAnsi="Times New Roman" w:cs="Times New Roman"/>
          <w:sz w:val="24"/>
          <w:szCs w:val="24"/>
          <w:vertAlign w:val="superscript"/>
        </w:rPr>
        <w:t>2</w:t>
      </w:r>
      <w:r w:rsidR="006A5091" w:rsidRPr="00CE1722">
        <w:rPr>
          <w:rFonts w:ascii="Times New Roman" w:hAnsi="Times New Roman" w:cs="Times New Roman"/>
          <w:sz w:val="24"/>
          <w:szCs w:val="24"/>
        </w:rPr>
        <w:t xml:space="preserve"> &lt; 50%).</w:t>
      </w:r>
      <w:r w:rsidR="0045119F"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&lt;EndNote&gt;&lt;Cite&gt;&lt;Author&gt;Wang&lt;/Author&gt;&lt;Year&gt;2020&lt;/Year&gt;&lt;RecNum&gt;2433&lt;/RecNum&gt;&lt;DisplayText&gt;[20]&lt;/DisplayText&gt;&lt;record&gt;&lt;rec-number&gt;2433&lt;/rec-number&gt;&lt;foreign-keys&gt;&lt;key app="EN" db-id="00d9afp2cdvvsiedf96x5rt5vp52w2s0252z" timestamp="1612441886"&gt;2433&lt;/key&gt;&lt;/foreign-keys&gt;&lt;ref-type name="Journal Article"&gt;17&lt;/ref-type&gt;&lt;contributors&gt;&lt;authors&gt;&lt;author&gt;Wang, Z.Li, Y.Lin, D.Ma, J.&lt;/author&gt;&lt;/authors&gt;&lt;/contributors&gt;&lt;auth-address&gt;Center for Anesthesiology, Beijing Anzhen Hospital, Capital Medical University, Beijing, China.&lt;/auth-address&gt;&lt;titles&gt;&lt;title&gt;Effect of Melatonin on Postoperative Pain and Perioperative Opioid Use: A Meta-analysis and Trial Sequential Analysis&lt;/title&gt;&lt;secondary-title&gt;Pain Pract&lt;/secondary-title&gt;&lt;/titles&gt;&lt;edition&gt;2020/09/12&lt;/edition&gt;&lt;keywords&gt;&lt;keyword&gt;melatoninmeta-analysisopioidpostoperative pain&lt;/keyword&gt;&lt;/keywords&gt;&lt;dates&gt;&lt;year&gt;2020&lt;/year&gt;&lt;pub-dates&gt;&lt;date&gt;Sep 11&lt;/date&gt;&lt;/pub-dates&gt;&lt;/dates&gt;&lt;isbn&gt;1530-7085&lt;/isbn&gt;&lt;accession-num&gt;32916009&lt;/accession-num&gt;&lt;urls&gt;&lt;/urls&gt;&lt;electronic-resource-num&gt;10.1111/papr.12948&lt;/electronic-resource-num&gt;&lt;remote-database-provider&gt;NLM&lt;/remote-database-provider&gt;&lt;language&gt;eng&lt;/language&gt;&lt;/record&gt;&lt;/Cite&gt;&lt;/EndNote&gt;</w:instrText>
      </w:r>
      <w:r w:rsidR="0045119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[20]</w:t>
      </w:r>
      <w:r w:rsidR="0045119F" w:rsidRPr="00CE1722">
        <w:rPr>
          <w:rFonts w:ascii="Times New Roman" w:hAnsi="Times New Roman" w:cs="Times New Roman"/>
          <w:sz w:val="24"/>
          <w:szCs w:val="24"/>
        </w:rPr>
        <w:fldChar w:fldCharType="end"/>
      </w:r>
    </w:p>
    <w:p w14:paraId="79C9E36E" w14:textId="2DD4C678" w:rsidR="00252079" w:rsidRPr="00CE1722" w:rsidRDefault="006A5091"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Other health outcomes (</w:t>
      </w:r>
      <w:r w:rsidR="00C96233" w:rsidRPr="00CE1722">
        <w:rPr>
          <w:rFonts w:ascii="Times New Roman" w:hAnsi="Times New Roman" w:cs="Times New Roman"/>
          <w:sz w:val="24"/>
          <w:szCs w:val="24"/>
        </w:rPr>
        <w:t>e.g.,</w:t>
      </w:r>
      <w:r w:rsidRPr="00CE1722">
        <w:rPr>
          <w:rFonts w:ascii="Times New Roman" w:hAnsi="Times New Roman" w:cs="Times New Roman"/>
          <w:sz w:val="24"/>
          <w:szCs w:val="24"/>
        </w:rPr>
        <w:t xml:space="preserve"> in-hospital mortality</w:t>
      </w:r>
      <w:r w:rsidR="00C96233" w:rsidRPr="00CE1722">
        <w:rPr>
          <w:rFonts w:ascii="Times New Roman" w:hAnsi="Times New Roman" w:cs="Times New Roman"/>
          <w:sz w:val="24"/>
          <w:szCs w:val="24"/>
        </w:rPr>
        <w:t xml:space="preserve">, </w:t>
      </w:r>
      <w:r w:rsidR="00572873" w:rsidRPr="00CE1722">
        <w:rPr>
          <w:rFonts w:ascii="Times New Roman" w:hAnsi="Times New Roman" w:cs="Times New Roman"/>
          <w:sz w:val="24"/>
          <w:szCs w:val="24"/>
        </w:rPr>
        <w:t>discontinuation</w:t>
      </w:r>
      <w:r w:rsidR="00E84B9A" w:rsidRPr="00CE1722">
        <w:rPr>
          <w:rFonts w:ascii="Times New Roman" w:hAnsi="Times New Roman" w:cs="Times New Roman"/>
          <w:sz w:val="24"/>
          <w:szCs w:val="24"/>
        </w:rPr>
        <w:t>s</w:t>
      </w:r>
      <w:r w:rsidR="00572873" w:rsidRPr="00CE1722">
        <w:rPr>
          <w:rFonts w:ascii="Times New Roman" w:hAnsi="Times New Roman" w:cs="Times New Roman"/>
          <w:sz w:val="24"/>
          <w:szCs w:val="24"/>
        </w:rPr>
        <w:t xml:space="preserve"> of all</w:t>
      </w:r>
      <w:r w:rsidR="00CD101D" w:rsidRPr="00CE1722">
        <w:rPr>
          <w:rFonts w:ascii="Times New Roman" w:hAnsi="Times New Roman" w:cs="Times New Roman"/>
          <w:sz w:val="24"/>
          <w:szCs w:val="24"/>
        </w:rPr>
        <w:t>-</w:t>
      </w:r>
      <w:r w:rsidR="00572873" w:rsidRPr="00CE1722">
        <w:rPr>
          <w:rFonts w:ascii="Times New Roman" w:hAnsi="Times New Roman" w:cs="Times New Roman"/>
          <w:sz w:val="24"/>
          <w:szCs w:val="24"/>
        </w:rPr>
        <w:t>cause of AD,</w:t>
      </w:r>
      <w:r w:rsidR="0045119F" w:rsidRPr="00CE1722">
        <w:rPr>
          <w:rFonts w:ascii="Times New Roman" w:hAnsi="Times New Roman" w:cs="Times New Roman"/>
          <w:sz w:val="24"/>
          <w:szCs w:val="24"/>
        </w:rPr>
        <w:fldChar w:fldCharType="begin"/>
      </w:r>
      <w:r w:rsidR="004E3176">
        <w:rPr>
          <w:rFonts w:ascii="Times New Roman" w:hAnsi="Times New Roman" w:cs="Times New Roman"/>
          <w:sz w:val="24"/>
          <w:szCs w:val="24"/>
        </w:rPr>
        <w:instrText xml:space="preserve"> ADDIN EN.CITE &lt;EndNote&gt;&lt;Cite&gt;&lt;Author&gt;Wang&lt;/Author&gt;&lt;Year&gt;2017&lt;/Year&gt;&lt;RecNum&gt;2475&lt;/RecNum&gt;&lt;DisplayText&gt;[39]&lt;/DisplayText&gt;&lt;record&gt;&lt;rec-number&gt;2475&lt;/rec-number&gt;&lt;foreign-keys&gt;&lt;key app="EN" db-id="00d9afp2cdvvsiedf96x5rt5vp52w2s0252z" timestamp="1612441886"&gt;2475&lt;/key&gt;&lt;/foreign-keys&gt;&lt;ref-type name="Journal Article"&gt;17&lt;/ref-type&gt;&lt;contributors&gt;&lt;authors&gt;&lt;author&gt;Wang, Y. Y.Zheng, W.Ng, C. H.Ungvari, G. S.Wei, W.Xiang, Y. T.&lt;/author&gt;&lt;/authors&gt;&lt;/contributors&gt;&lt;auth-address&gt;Unit of Psychiatry, Faculty of Health Sciences, University of Macau, Macao, SAR, China.The Affiliated Brain Hospital of Guangzhou Medical University (Guangzhou Huiai Hospital), Guangzhou, China.Department of Psychiatry, University of Melbourne, Melbourne, Victoria, Australia.School of Psychiatry and Clinical Neurosciences, University of Western Australia, Perth, Western Australia, Australia.The University of Notre Dame Australia/Marian Centre, Perth, Western Australia, Australia.&lt;/auth-address&gt;&lt;titles&gt;&lt;title&gt;Meta-analysis of randomized, double-blind, placebo-controlled trials of melatonin in Alzheimer&amp;apos;s disease&lt;/title&gt;&lt;secondary-title&gt;Int J Geriatr Psychiatry&lt;/secondary-title&gt;&lt;/titles&gt;&lt;pages&gt;50-57&lt;/pages&gt;&lt;volume&gt;32&lt;/volume&gt;&lt;number&gt;1&lt;/number&gt;&lt;edition&gt;2016/09/21&lt;/edition&gt;&lt;keywords&gt;&lt;keyword&gt;Alzheimer Disease/*drug therapy/physiopathology/psychologyDouble-Blind MethodHumansMelatonin/*pharmacology/*therapeutic useRandomized Controlled Trials as TopicSleep/*drug effects*Alzheimer&amp;apos;s disease*melatonin*meta-analysis*placebo&lt;/keyword&gt;&lt;/keywords&gt;&lt;dates&gt;&lt;year&gt;2017&lt;/year&gt;&lt;pub-dates&gt;&lt;date&gt;Jan&lt;/date&gt;&lt;/pub-dates&gt;&lt;/dates&gt;&lt;isbn&gt;0885-6230&lt;/isbn&gt;&lt;accession-num&gt;27645169&lt;/accession-num&gt;&lt;urls&gt;&lt;/urls&gt;&lt;electronic-resource-num&gt;10.1002/gps.4571&lt;/electronic-resource-num&gt;&lt;remote-database-provider&gt;NLM&lt;/remote-database-provider&gt;&lt;language&gt;eng&lt;/language&gt;&lt;/record&gt;&lt;/Cite&gt;&lt;/EndNote&gt;</w:instrText>
      </w:r>
      <w:r w:rsidR="0045119F" w:rsidRPr="00CE1722">
        <w:rPr>
          <w:rFonts w:ascii="Times New Roman" w:hAnsi="Times New Roman" w:cs="Times New Roman"/>
          <w:sz w:val="24"/>
          <w:szCs w:val="24"/>
        </w:rPr>
        <w:fldChar w:fldCharType="separate"/>
      </w:r>
      <w:r w:rsidR="004E3176">
        <w:rPr>
          <w:rFonts w:ascii="Times New Roman" w:hAnsi="Times New Roman" w:cs="Times New Roman"/>
          <w:noProof/>
          <w:sz w:val="24"/>
          <w:szCs w:val="24"/>
        </w:rPr>
        <w:t>[39]</w:t>
      </w:r>
      <w:r w:rsidR="0045119F" w:rsidRPr="00CE1722">
        <w:rPr>
          <w:rFonts w:ascii="Times New Roman" w:hAnsi="Times New Roman" w:cs="Times New Roman"/>
          <w:sz w:val="24"/>
          <w:szCs w:val="24"/>
        </w:rPr>
        <w:fldChar w:fldCharType="end"/>
      </w:r>
      <w:r w:rsidR="00572873" w:rsidRPr="00CE1722">
        <w:rPr>
          <w:rFonts w:ascii="Times New Roman" w:hAnsi="Times New Roman" w:cs="Times New Roman"/>
          <w:sz w:val="24"/>
          <w:szCs w:val="24"/>
        </w:rPr>
        <w:t xml:space="preserve"> drop-out for adverse effects/all causes of children/adolescent</w:t>
      </w:r>
      <w:r w:rsidR="00E84B9A" w:rsidRPr="00CE1722">
        <w:rPr>
          <w:rFonts w:ascii="Times New Roman" w:hAnsi="Times New Roman" w:cs="Times New Roman"/>
          <w:sz w:val="24"/>
          <w:szCs w:val="24"/>
        </w:rPr>
        <w:t>s</w:t>
      </w:r>
      <w:r w:rsidR="00572873" w:rsidRPr="00CE1722">
        <w:rPr>
          <w:rFonts w:ascii="Times New Roman" w:hAnsi="Times New Roman" w:cs="Times New Roman"/>
          <w:sz w:val="24"/>
          <w:szCs w:val="24"/>
        </w:rPr>
        <w:t xml:space="preserve"> with sleep</w:t>
      </w:r>
      <w:r w:rsidR="00CD101D" w:rsidRPr="00CE1722">
        <w:rPr>
          <w:rFonts w:ascii="Times New Roman" w:hAnsi="Times New Roman" w:cs="Times New Roman"/>
          <w:sz w:val="24"/>
          <w:szCs w:val="24"/>
        </w:rPr>
        <w:t>-</w:t>
      </w:r>
      <w:r w:rsidR="00572873" w:rsidRPr="00CE1722">
        <w:rPr>
          <w:rFonts w:ascii="Times New Roman" w:hAnsi="Times New Roman" w:cs="Times New Roman"/>
          <w:sz w:val="24"/>
          <w:szCs w:val="24"/>
        </w:rPr>
        <w:t>onset insomnia,</w:t>
      </w:r>
      <w:r w:rsidR="0045119F" w:rsidRPr="00CE1722">
        <w:rPr>
          <w:rFonts w:ascii="Times New Roman" w:hAnsi="Times New Roman" w:cs="Times New Roman"/>
          <w:sz w:val="24"/>
          <w:szCs w:val="24"/>
        </w:rPr>
        <w:fldChar w:fldCharType="begin">
          <w:fldData xml:space="preserve">PEVuZE5vdGU+PENpdGU+PEF1dGhvcj5XZWk8L0F1dGhvcj48WWVhcj4yMDIwPC9ZZWFyPjxSZWNO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c3BpdGFsLCBLYW9oc2l1bmcsIFRhaXdhbi4mI3hEO0RlcGFydG1lbnQgb2YgUHN5Y2hpYXRyeSAm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</w:fldData>
        </w:fldChar>
      </w:r>
      <w:r w:rsidR="0022025C">
        <w:rPr>
          <w:rFonts w:ascii="Times New Roman" w:hAnsi="Times New Roman" w:cs="Times New Roman"/>
          <w:sz w:val="24"/>
          <w:szCs w:val="24"/>
        </w:rPr>
        <w:instrText xml:space="preserve"> ADDIN EN.CITE </w:instrText>
      </w:r>
      <w:r w:rsidR="0022025C">
        <w:rPr>
          <w:rFonts w:ascii="Times New Roman" w:hAnsi="Times New Roman" w:cs="Times New Roman"/>
          <w:sz w:val="24"/>
          <w:szCs w:val="24"/>
        </w:rPr>
        <w:fldChar w:fldCharType="begin">
          <w:fldData xml:space="preserve">PEVuZE5vdGU+PENpdGU+PEF1dGhvcj5XZWk8L0F1dGhvcj48WWVhcj4yMDIwPC9ZZWFyPjxSZWNO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</w:fldData>
        </w:fldChar>
      </w:r>
      <w:r w:rsidR="0022025C">
        <w:rPr>
          <w:rFonts w:ascii="Times New Roman" w:hAnsi="Times New Roman" w:cs="Times New Roman"/>
          <w:sz w:val="24"/>
          <w:szCs w:val="24"/>
        </w:rPr>
        <w:instrText xml:space="preserve"> ADDIN EN.CITE.DATA </w:instrText>
      </w:r>
      <w:r w:rsidR="0022025C">
        <w:rPr>
          <w:rFonts w:ascii="Times New Roman" w:hAnsi="Times New Roman" w:cs="Times New Roman"/>
          <w:sz w:val="24"/>
          <w:szCs w:val="24"/>
        </w:rPr>
      </w:r>
      <w:r w:rsidR="0022025C">
        <w:rPr>
          <w:rFonts w:ascii="Times New Roman" w:hAnsi="Times New Roman" w:cs="Times New Roman"/>
          <w:sz w:val="24"/>
          <w:szCs w:val="24"/>
        </w:rPr>
        <w:fldChar w:fldCharType="end"/>
      </w:r>
      <w:r w:rsidR="0045119F" w:rsidRPr="00CE1722">
        <w:rPr>
          <w:rFonts w:ascii="Times New Roman" w:hAnsi="Times New Roman" w:cs="Times New Roman"/>
          <w:sz w:val="24"/>
          <w:szCs w:val="24"/>
        </w:rPr>
      </w:r>
      <w:r w:rsidR="0045119F" w:rsidRPr="00CE1722">
        <w:rPr>
          <w:rFonts w:ascii="Times New Roman" w:hAnsi="Times New Roman" w:cs="Times New Roman"/>
          <w:sz w:val="24"/>
          <w:szCs w:val="24"/>
        </w:rPr>
        <w:fldChar w:fldCharType="separate"/>
      </w:r>
      <w:r w:rsidR="0022025C">
        <w:rPr>
          <w:rFonts w:ascii="Times New Roman" w:hAnsi="Times New Roman" w:cs="Times New Roman"/>
          <w:noProof/>
          <w:sz w:val="24"/>
          <w:szCs w:val="24"/>
        </w:rPr>
        <w:t>[28,43]</w:t>
      </w:r>
      <w:r w:rsidR="0045119F" w:rsidRPr="00CE1722">
        <w:rPr>
          <w:rFonts w:ascii="Times New Roman" w:hAnsi="Times New Roman" w:cs="Times New Roman"/>
          <w:sz w:val="24"/>
          <w:szCs w:val="24"/>
        </w:rPr>
        <w:fldChar w:fldCharType="end"/>
      </w:r>
      <w:r w:rsidR="00572873" w:rsidRPr="00CE1722">
        <w:rPr>
          <w:rFonts w:ascii="Times New Roman" w:hAnsi="Times New Roman" w:cs="Times New Roman"/>
          <w:sz w:val="24"/>
          <w:szCs w:val="24"/>
        </w:rPr>
        <w:t xml:space="preserve"> side effects </w:t>
      </w:r>
      <w:r w:rsidR="00C96233" w:rsidRPr="00CE1722">
        <w:rPr>
          <w:rFonts w:ascii="Times New Roman" w:hAnsi="Times New Roman" w:cs="Times New Roman"/>
          <w:sz w:val="24"/>
          <w:szCs w:val="24"/>
        </w:rPr>
        <w:t>including</w:t>
      </w:r>
      <w:r w:rsidR="00572873" w:rsidRPr="00CE1722">
        <w:rPr>
          <w:rFonts w:ascii="Times New Roman" w:hAnsi="Times New Roman" w:cs="Times New Roman"/>
          <w:sz w:val="24"/>
          <w:szCs w:val="24"/>
        </w:rPr>
        <w:t xml:space="preserve"> headache, nausea, dizziness, or depression </w:t>
      </w:r>
      <w:r w:rsidR="00C96233" w:rsidRPr="00CE1722">
        <w:rPr>
          <w:rFonts w:ascii="Times New Roman" w:hAnsi="Times New Roman" w:cs="Times New Roman"/>
          <w:sz w:val="24"/>
          <w:szCs w:val="24"/>
        </w:rPr>
        <w:t>among</w:t>
      </w:r>
      <w:r w:rsidR="00572873" w:rsidRPr="00CE1722">
        <w:rPr>
          <w:rFonts w:ascii="Times New Roman" w:hAnsi="Times New Roman" w:cs="Times New Roman"/>
          <w:sz w:val="24"/>
          <w:szCs w:val="24"/>
        </w:rPr>
        <w:t xml:space="preserve"> surgical patients</w:t>
      </w:r>
      <w:r w:rsidR="0045119F" w:rsidRPr="00CE1722">
        <w:rPr>
          <w:rFonts w:ascii="Times New Roman" w:hAnsi="Times New Roman" w:cs="Times New Roman"/>
          <w:sz w:val="24"/>
          <w:szCs w:val="24"/>
        </w:rPr>
        <w:fldChar w:fldCharType="begin"/>
      </w:r>
      <w:r w:rsidR="00045C52">
        <w:rPr>
          <w:rFonts w:ascii="Times New Roman" w:hAnsi="Times New Roman" w:cs="Times New Roman"/>
          <w:sz w:val="24"/>
          <w:szCs w:val="24"/>
        </w:rPr>
        <w:instrText xml:space="preserve"> ADDIN EN.CITE &lt;EndNote&gt;&lt;Cite&gt;&lt;Author&gt;Zhang&lt;/Author&gt;&lt;Year&gt;2019&lt;/Year&gt;&lt;RecNum&gt;2470&lt;/RecNum&gt;&lt;DisplayText&gt;[29]&lt;/DisplayText&gt;&lt;record&gt;&lt;rec-number&gt;2470&lt;/rec-number&gt;&lt;foreign-keys&gt;&lt;key app="EN" db-id="00d9afp2cdvvsiedf96x5rt5vp52w2s0252z" timestamp="1612441886"&gt;2470&lt;/key&gt;&lt;/foreign-keys&gt;&lt;ref-type name="Journal Article"&gt;17&lt;/ref-type&gt;&lt;contributors&gt;&lt;authors&gt;&lt;author&gt;Zhang, J.Wang, Y.Xu, H.Yang, J.&lt;/author&gt;&lt;/authors&gt;&lt;/contributors&gt;&lt;auth-address&gt;Department of General Surgery, Kaizhou People Hospital, Chongqing, China.&lt;/auth-address&gt;&lt;titles&gt;&lt;title&gt;The Influence of Melatonin on Sleep Quality After Laparoscopic Cholecystectomy: A Meta-Analysis of Randomized Controlled Trials&lt;/title&gt;&lt;secondary-title&gt;Surg Laparosc Endosc Percutan Tech&lt;/secondary-title&gt;&lt;/titles&gt;&lt;pages&gt;1-6&lt;/pages&gt;&lt;volume&gt;29&lt;/volume&gt;&lt;number&gt;1&lt;/number&gt;&lt;edition&gt;2018/12/12&lt;/edition&gt;&lt;keywords&gt;&lt;keyword&gt;Central Nervous System Depressants/*therapeutic useCholecystectomy, Laparoscopic/*adverse effectsDepression/etiologyDizziness/etiologyHeadache Disorders/etiologyHumansMelatonin/*therapeutic usePain, Postoperative/etiologyPostoperative Complications/drug&lt;/keyword&gt;&lt;/keywords&gt;&lt;dates&gt;&lt;year&gt;2019&lt;/year&gt;&lt;pub-dates&gt;&lt;date&gt;Feb&lt;/date&gt;&lt;/pub-dates&gt;&lt;/dates&gt;&lt;isbn&gt;1530-4515&lt;/isbn&gt;&lt;accession-num&gt;30531447&lt;/accession-num&gt;&lt;urls&gt;&lt;/urls&gt;&lt;electronic-resource-num&gt;10.1097/sle.0000000000000601&lt;/electronic-resource-num&gt;&lt;remote-database-provider&gt;NLM&lt;/remote-database-provider&gt;&lt;language&gt;eng&lt;/language&gt;&lt;/record&gt;&lt;/Cite&gt;&lt;/EndNote&gt;</w:instrText>
      </w:r>
      <w:r w:rsidR="0045119F" w:rsidRPr="00CE1722">
        <w:rPr>
          <w:rFonts w:ascii="Times New Roman" w:hAnsi="Times New Roman" w:cs="Times New Roman"/>
          <w:sz w:val="24"/>
          <w:szCs w:val="24"/>
        </w:rPr>
        <w:fldChar w:fldCharType="separate"/>
      </w:r>
      <w:r w:rsidR="00045C52">
        <w:rPr>
          <w:rFonts w:ascii="Times New Roman" w:hAnsi="Times New Roman" w:cs="Times New Roman"/>
          <w:noProof/>
          <w:sz w:val="24"/>
          <w:szCs w:val="24"/>
        </w:rPr>
        <w:t>[29]</w:t>
      </w:r>
      <w:r w:rsidR="0045119F" w:rsidRPr="00CE1722">
        <w:rPr>
          <w:rFonts w:ascii="Times New Roman" w:hAnsi="Times New Roman" w:cs="Times New Roman"/>
          <w:sz w:val="24"/>
          <w:szCs w:val="24"/>
        </w:rPr>
        <w:fldChar w:fldCharType="end"/>
      </w:r>
      <w:r w:rsidR="00504C25">
        <w:rPr>
          <w:rFonts w:ascii="Times New Roman" w:hAnsi="Times New Roman" w:cs="Times New Roman"/>
          <w:sz w:val="24"/>
          <w:szCs w:val="24"/>
        </w:rPr>
        <w:t>, incidence of delirium</w:t>
      </w:r>
      <w:r w:rsidR="007672DF">
        <w:rPr>
          <w:rFonts w:ascii="Times New Roman" w:hAnsi="Times New Roman" w:cs="Times New Roman"/>
          <w:sz w:val="24"/>
          <w:szCs w:val="24"/>
        </w:rPr>
        <w:fldChar w:fldCharType="begin">
          <w:fldData xml:space="preserve">PEVuZE5vdGU+PENpdGU+PEF1dGhvcj5XYW5nPC9BdXRob3I+PFllYXI+MjAyMTwvWWVhcj48UmVj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</w:fldData>
        </w:fldChar>
      </w:r>
      <w:r w:rsidR="00C52140">
        <w:rPr>
          <w:rFonts w:ascii="Times New Roman" w:hAnsi="Times New Roman" w:cs="Times New Roman"/>
          <w:sz w:val="24"/>
          <w:szCs w:val="24"/>
        </w:rPr>
        <w:instrText xml:space="preserve"> ADDIN EN.CITE </w:instrText>
      </w:r>
      <w:r w:rsidR="00C52140">
        <w:rPr>
          <w:rFonts w:ascii="Times New Roman" w:hAnsi="Times New Roman" w:cs="Times New Roman"/>
          <w:sz w:val="24"/>
          <w:szCs w:val="24"/>
        </w:rPr>
        <w:fldChar w:fldCharType="begin">
          <w:fldData xml:space="preserve">PEVuZE5vdGU+PENpdGU+PEF1dGhvcj5XYW5nPC9BdXRob3I+PFllYXI+MjAyMTwvWWVhcj48UmVj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</w:fldData>
        </w:fldChar>
      </w:r>
      <w:r w:rsidR="00C52140">
        <w:rPr>
          <w:rFonts w:ascii="Times New Roman" w:hAnsi="Times New Roman" w:cs="Times New Roman"/>
          <w:sz w:val="24"/>
          <w:szCs w:val="24"/>
        </w:rPr>
        <w:instrText xml:space="preserve"> ADDIN EN.CITE.DATA </w:instrText>
      </w:r>
      <w:r w:rsidR="00C52140">
        <w:rPr>
          <w:rFonts w:ascii="Times New Roman" w:hAnsi="Times New Roman" w:cs="Times New Roman"/>
          <w:sz w:val="24"/>
          <w:szCs w:val="24"/>
        </w:rPr>
      </w:r>
      <w:r w:rsidR="00C52140">
        <w:rPr>
          <w:rFonts w:ascii="Times New Roman" w:hAnsi="Times New Roman" w:cs="Times New Roman"/>
          <w:sz w:val="24"/>
          <w:szCs w:val="24"/>
        </w:rPr>
        <w:fldChar w:fldCharType="end"/>
      </w:r>
      <w:r w:rsidR="007672DF">
        <w:rPr>
          <w:rFonts w:ascii="Times New Roman" w:hAnsi="Times New Roman" w:cs="Times New Roman"/>
          <w:sz w:val="24"/>
          <w:szCs w:val="24"/>
        </w:rPr>
      </w:r>
      <w:r w:rsidR="007672DF">
        <w:rPr>
          <w:rFonts w:ascii="Times New Roman" w:hAnsi="Times New Roman" w:cs="Times New Roman"/>
          <w:sz w:val="24"/>
          <w:szCs w:val="24"/>
        </w:rPr>
        <w:fldChar w:fldCharType="separate"/>
      </w:r>
      <w:r w:rsidR="00C52140">
        <w:rPr>
          <w:rFonts w:ascii="Times New Roman" w:hAnsi="Times New Roman" w:cs="Times New Roman"/>
          <w:noProof/>
          <w:sz w:val="24"/>
          <w:szCs w:val="24"/>
        </w:rPr>
        <w:t>[7,36,55]</w:t>
      </w:r>
      <w:r w:rsidR="007672DF">
        <w:rPr>
          <w:rFonts w:ascii="Times New Roman" w:hAnsi="Times New Roman" w:cs="Times New Roman"/>
          <w:sz w:val="24"/>
          <w:szCs w:val="24"/>
        </w:rPr>
        <w:fldChar w:fldCharType="end"/>
      </w:r>
      <w:r w:rsidR="00572873" w:rsidRPr="00CE1722">
        <w:rPr>
          <w:rFonts w:ascii="Times New Roman" w:hAnsi="Times New Roman" w:cs="Times New Roman"/>
          <w:sz w:val="24"/>
          <w:szCs w:val="24"/>
        </w:rPr>
        <w:t>) indicated no clear evidence</w:t>
      </w:r>
      <w:r w:rsidR="005C7519" w:rsidRPr="00CE1722">
        <w:rPr>
          <w:rFonts w:ascii="Times New Roman" w:hAnsi="Times New Roman" w:cs="Times New Roman"/>
          <w:sz w:val="24"/>
          <w:szCs w:val="24"/>
        </w:rPr>
        <w:t xml:space="preserve"> (P &gt; 0.05)</w:t>
      </w:r>
      <w:r w:rsidR="00572873" w:rsidRPr="00CE1722">
        <w:rPr>
          <w:rFonts w:ascii="Times New Roman" w:hAnsi="Times New Roman" w:cs="Times New Roman"/>
          <w:sz w:val="24"/>
          <w:szCs w:val="24"/>
        </w:rPr>
        <w:t xml:space="preserve"> for </w:t>
      </w:r>
      <w:r w:rsidR="00CD101D" w:rsidRPr="00CE1722">
        <w:rPr>
          <w:rFonts w:ascii="Times New Roman" w:hAnsi="Times New Roman" w:cs="Times New Roman"/>
          <w:sz w:val="24"/>
          <w:szCs w:val="24"/>
        </w:rPr>
        <w:t xml:space="preserve">the </w:t>
      </w:r>
      <w:r w:rsidR="00572873" w:rsidRPr="00CE1722">
        <w:rPr>
          <w:rFonts w:ascii="Times New Roman" w:hAnsi="Times New Roman" w:cs="Times New Roman"/>
          <w:sz w:val="24"/>
          <w:szCs w:val="24"/>
        </w:rPr>
        <w:t xml:space="preserve">effect of exogenous melatonin. </w:t>
      </w:r>
    </w:p>
    <w:p w14:paraId="0A8DEAAC" w14:textId="17CA9B96" w:rsidR="00DC7391" w:rsidRPr="007672DF" w:rsidRDefault="00DC7391" w:rsidP="00CE1722">
      <w:pPr>
        <w:spacing w:line="480" w:lineRule="auto"/>
        <w:rPr>
          <w:rFonts w:ascii="Times New Roman" w:hAnsi="Times New Roman" w:cs="Times New Roman"/>
          <w:sz w:val="24"/>
          <w:szCs w:val="24"/>
        </w:rPr>
      </w:pPr>
    </w:p>
    <w:p w14:paraId="2CCB2D18" w14:textId="77777777" w:rsidR="005F3A03" w:rsidRDefault="005F3A03">
      <w:pPr>
        <w:widowControl/>
        <w:wordWrap/>
        <w:autoSpaceDE/>
        <w:autoSpaceDN/>
        <w:rPr>
          <w:rFonts w:ascii="Times New Roman" w:hAnsi="Times New Roman" w:cs="Times New Roman"/>
          <w:b/>
          <w:bCs/>
          <w:sz w:val="24"/>
          <w:szCs w:val="24"/>
        </w:rPr>
      </w:pPr>
      <w:r>
        <w:br w:type="page"/>
      </w:r>
    </w:p>
    <w:p w14:paraId="1C53929A" w14:textId="3EED3305" w:rsidR="00BA4222" w:rsidRPr="00CE1722" w:rsidRDefault="00BA4222" w:rsidP="001B710E">
      <w:pPr>
        <w:pStyle w:val="Heading1"/>
      </w:pPr>
      <w:r w:rsidRPr="00CE1722">
        <w:lastRenderedPageBreak/>
        <w:t>4 Discussion</w:t>
      </w:r>
    </w:p>
    <w:p w14:paraId="4D2BEE7E" w14:textId="77777777"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The present study is the first quantitative umbrella review based solely on randomized controlled trials to estimate the association between the exogenous melatonin supplementation and general health conditions as well as 84 different health outcomes. A significant proportion of the included meta-analyses examined psychiatric patients, pregnancy patients, and surgical patients. </w:t>
      </w:r>
    </w:p>
    <w:p w14:paraId="29693BBB" w14:textId="56CEA5E9"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Most summary estimates supported the notion that exogenous melatonin may provide a solution to sleep problems, oxidative parameters, pregnancy rate, postoperative </w:t>
      </w:r>
      <w:r w:rsidR="00545576" w:rsidRPr="00CE1722">
        <w:rPr>
          <w:rFonts w:ascii="Times New Roman" w:hAnsi="Times New Roman" w:cs="Times New Roman"/>
          <w:sz w:val="24"/>
          <w:szCs w:val="24"/>
        </w:rPr>
        <w:t>pain,</w:t>
      </w:r>
      <w:r w:rsidRPr="00CE1722">
        <w:rPr>
          <w:rFonts w:ascii="Times New Roman" w:hAnsi="Times New Roman" w:cs="Times New Roman"/>
          <w:sz w:val="24"/>
          <w:szCs w:val="24"/>
        </w:rPr>
        <w:t xml:space="preserve"> and anxiety.</w:t>
      </w:r>
    </w:p>
    <w:p w14:paraId="4525343F" w14:textId="47F80F89"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We observed robust evidence, supported by a P-value less than 0.001 with non-considerable heterogeneity, for studies on sleep-promoting effect, surgical outcomes (e.g., anxiety-preoperative VAS, need for analgesic requirements), </w:t>
      </w:r>
      <w:r w:rsidR="00E75AB9" w:rsidRPr="00CE1722">
        <w:rPr>
          <w:rFonts w:ascii="Times New Roman" w:hAnsi="Times New Roman" w:cs="Times New Roman"/>
          <w:sz w:val="24"/>
          <w:szCs w:val="24"/>
        </w:rPr>
        <w:t xml:space="preserve">pregnancy (e.g., number of oocytes retrieved, top-quality embryos), </w:t>
      </w:r>
      <w:r w:rsidRPr="00CE1722">
        <w:rPr>
          <w:rFonts w:ascii="Times New Roman" w:hAnsi="Times New Roman" w:cs="Times New Roman"/>
          <w:sz w:val="24"/>
          <w:szCs w:val="24"/>
        </w:rPr>
        <w:t>metabolic disease (diastolic blood pressure), and cancer (e.g., remission rate, 1-year survival rate, and side effects of fatigue and neurotoxicity).</w:t>
      </w:r>
    </w:p>
    <w:p w14:paraId="3F524162" w14:textId="77777777"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We observed suggestive evidence supported by a P-value of less than 0.001 in surgical patients with postoperative pain and metabolic disorders.</w:t>
      </w:r>
    </w:p>
    <w:p w14:paraId="51A3270A" w14:textId="77777777"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Exogenous melatonin overall did not affect the cognitive functions measured by MMSE and ADAS-cog assessments of patients with psychiatric disorders or dementia, unlike the effectiveness over sleep problems. Additionally, they had no improvement in the activities of daily living in patients with dementia. </w:t>
      </w:r>
    </w:p>
    <w:p w14:paraId="7B1D8DAF" w14:textId="50BFBDF3"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Differently, on add-on prolonged-release melatonin (PRM) </w:t>
      </w:r>
      <w:r w:rsidR="000874A3" w:rsidRPr="00CE1722">
        <w:rPr>
          <w:rFonts w:ascii="Times New Roman" w:hAnsi="Times New Roman" w:cs="Times New Roman"/>
          <w:sz w:val="24"/>
          <w:szCs w:val="24"/>
        </w:rPr>
        <w:t>in</w:t>
      </w:r>
      <w:r w:rsidRPr="00CE1722">
        <w:rPr>
          <w:rFonts w:ascii="Times New Roman" w:hAnsi="Times New Roman" w:cs="Times New Roman"/>
          <w:sz w:val="24"/>
          <w:szCs w:val="24"/>
        </w:rPr>
        <w:t xml:space="preserve"> moderate Alzheimer’s disease was found to have improvement on cognitive performance measured by MMSE (P=0.044) and </w:t>
      </w:r>
      <w:r w:rsidRPr="00CE1722">
        <w:rPr>
          <w:rFonts w:ascii="Times New Roman" w:hAnsi="Times New Roman" w:cs="Times New Roman"/>
          <w:sz w:val="24"/>
          <w:szCs w:val="24"/>
        </w:rPr>
        <w:lastRenderedPageBreak/>
        <w:t>Instrumental Activities of Daily Living (P=0.004) compared with placebo.</w:t>
      </w:r>
      <w:r w:rsidRPr="00CE1722">
        <w:rPr>
          <w:rFonts w:ascii="Times New Roman" w:hAnsi="Times New Roman" w:cs="Times New Roman"/>
          <w:sz w:val="24"/>
          <w:szCs w:val="24"/>
        </w:rPr>
        <w:fldChar w:fldCharType="begin">
          <w:fldData xml:space="preserve">PEVuZE5vdGU+PENpdGU+PEF1dGhvcj5XYWRlPC9BdXRob3I+PFllYXI+MjAxNDwvWWVhcj48UmVj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</w:fldData>
        </w:fldChar>
      </w:r>
      <w:r w:rsidR="00C52140">
        <w:rPr>
          <w:rFonts w:ascii="Times New Roman" w:hAnsi="Times New Roman" w:cs="Times New Roman"/>
          <w:sz w:val="24"/>
          <w:szCs w:val="24"/>
        </w:rPr>
        <w:instrText xml:space="preserve"> ADDIN EN.CITE </w:instrText>
      </w:r>
      <w:r w:rsidR="00C52140">
        <w:rPr>
          <w:rFonts w:ascii="Times New Roman" w:hAnsi="Times New Roman" w:cs="Times New Roman"/>
          <w:sz w:val="24"/>
          <w:szCs w:val="24"/>
        </w:rPr>
        <w:fldChar w:fldCharType="begin">
          <w:fldData xml:space="preserve">PEVuZE5vdGU+PENpdGU+PEF1dGhvcj5XYWRlPC9BdXRob3I+PFllYXI+MjAxNDwvWWVhcj48UmVj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</w:fldData>
        </w:fldChar>
      </w:r>
      <w:r w:rsidR="00C52140">
        <w:rPr>
          <w:rFonts w:ascii="Times New Roman" w:hAnsi="Times New Roman" w:cs="Times New Roman"/>
          <w:sz w:val="24"/>
          <w:szCs w:val="24"/>
        </w:rPr>
        <w:instrText xml:space="preserve"> ADDIN EN.CITE.DATA </w:instrText>
      </w:r>
      <w:r w:rsidR="00C52140">
        <w:rPr>
          <w:rFonts w:ascii="Times New Roman" w:hAnsi="Times New Roman" w:cs="Times New Roman"/>
          <w:sz w:val="24"/>
          <w:szCs w:val="24"/>
        </w:rPr>
      </w:r>
      <w:r w:rsidR="00C52140">
        <w:rPr>
          <w:rFonts w:ascii="Times New Roman" w:hAnsi="Times New Roman" w:cs="Times New Roman"/>
          <w:sz w:val="24"/>
          <w:szCs w:val="24"/>
        </w:rPr>
        <w:fldChar w:fldCharType="end"/>
      </w:r>
      <w:r w:rsidRPr="00CE1722">
        <w:rPr>
          <w:rFonts w:ascii="Times New Roman" w:hAnsi="Times New Roman" w:cs="Times New Roman"/>
          <w:sz w:val="24"/>
          <w:szCs w:val="24"/>
        </w:rPr>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[57]</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The range of the duration of psychiatry patients included in </w:t>
      </w:r>
      <w:r w:rsidR="000874A3" w:rsidRPr="00CE1722">
        <w:rPr>
          <w:rFonts w:ascii="Times New Roman" w:hAnsi="Times New Roman" w:cs="Times New Roman"/>
          <w:sz w:val="24"/>
          <w:szCs w:val="24"/>
        </w:rPr>
        <w:t>our</w:t>
      </w:r>
      <w:r w:rsidRPr="00CE1722">
        <w:rPr>
          <w:rFonts w:ascii="Times New Roman" w:hAnsi="Times New Roman" w:cs="Times New Roman"/>
          <w:sz w:val="24"/>
          <w:szCs w:val="24"/>
        </w:rPr>
        <w:t xml:space="preserve"> study is 1 week to 3.5 years, as shown in </w:t>
      </w:r>
      <w:r w:rsidR="004C4A63" w:rsidRPr="00CE1722">
        <w:rPr>
          <w:rFonts w:ascii="Times New Roman" w:hAnsi="Times New Roman" w:cs="Times New Roman"/>
          <w:sz w:val="24"/>
          <w:szCs w:val="24"/>
        </w:rPr>
        <w:t>T</w:t>
      </w:r>
      <w:r w:rsidRPr="00CE1722">
        <w:rPr>
          <w:rFonts w:ascii="Times New Roman" w:hAnsi="Times New Roman" w:cs="Times New Roman"/>
          <w:sz w:val="24"/>
          <w:szCs w:val="24"/>
        </w:rPr>
        <w:t>able</w:t>
      </w:r>
      <w:r w:rsidR="006D0016" w:rsidRPr="00CE1722">
        <w:rPr>
          <w:rFonts w:ascii="Times New Roman" w:hAnsi="Times New Roman" w:cs="Times New Roman"/>
          <w:sz w:val="24"/>
          <w:szCs w:val="24"/>
        </w:rPr>
        <w:t>. S</w:t>
      </w:r>
      <w:r w:rsidR="004B2668">
        <w:rPr>
          <w:rFonts w:ascii="Times New Roman" w:hAnsi="Times New Roman" w:cs="Times New Roman"/>
          <w:sz w:val="24"/>
          <w:szCs w:val="24"/>
        </w:rPr>
        <w:t>3</w:t>
      </w:r>
      <w:r w:rsidRPr="00CE1722">
        <w:rPr>
          <w:rFonts w:ascii="Times New Roman" w:hAnsi="Times New Roman" w:cs="Times New Roman"/>
          <w:sz w:val="24"/>
          <w:szCs w:val="24"/>
        </w:rPr>
        <w:t>. The contrary result of th</w:t>
      </w:r>
      <w:r w:rsidR="000874A3" w:rsidRPr="00CE1722">
        <w:rPr>
          <w:rFonts w:ascii="Times New Roman" w:hAnsi="Times New Roman" w:cs="Times New Roman"/>
          <w:sz w:val="24"/>
          <w:szCs w:val="24"/>
        </w:rPr>
        <w:t>e</w:t>
      </w:r>
      <w:r w:rsidRPr="00CE1722">
        <w:rPr>
          <w:rFonts w:ascii="Times New Roman" w:hAnsi="Times New Roman" w:cs="Times New Roman"/>
          <w:sz w:val="24"/>
          <w:szCs w:val="24"/>
        </w:rPr>
        <w:t xml:space="preserve"> mentioned study suggests that the effectiveness of exogenous melatonin may vary depending on the duration of melatonin release. </w:t>
      </w:r>
    </w:p>
    <w:p w14:paraId="37D177B9" w14:textId="6FC534F0"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Our results on neurodegenerative diseases may </w:t>
      </w:r>
      <w:r w:rsidR="00192781" w:rsidRPr="00CE1722">
        <w:rPr>
          <w:rFonts w:ascii="Times New Roman" w:hAnsi="Times New Roman" w:cs="Times New Roman"/>
          <w:sz w:val="24"/>
          <w:szCs w:val="24"/>
        </w:rPr>
        <w:t xml:space="preserve">be </w:t>
      </w:r>
      <w:r w:rsidRPr="00CE1722">
        <w:rPr>
          <w:rFonts w:ascii="Times New Roman" w:hAnsi="Times New Roman" w:cs="Times New Roman"/>
          <w:sz w:val="24"/>
          <w:szCs w:val="24"/>
        </w:rPr>
        <w:t>explained by the antioxidant and neuroprotector role of melatonin. A direct regulatory effect of melatonin on the activities of protein kinases and protein phosphates was reported.</w:t>
      </w:r>
      <w:r w:rsidRPr="00CE1722">
        <w:rPr>
          <w:rFonts w:ascii="Times New Roman" w:hAnsi="Times New Roman" w:cs="Times New Roman"/>
          <w:sz w:val="24"/>
          <w:szCs w:val="24"/>
        </w:rPr>
        <w:fldChar w:fldCharType="begin"/>
      </w:r>
      <w:r w:rsidR="00C52140">
        <w:rPr>
          <w:rFonts w:ascii="Times New Roman" w:hAnsi="Times New Roman" w:cs="Times New Roman"/>
          <w:sz w:val="24"/>
          <w:szCs w:val="24"/>
        </w:rPr>
        <w:instrText xml:space="preserve"> ADDIN EN.CITE &lt;EndNote&gt;&lt;Cite&gt;&lt;Author&gt;Dolphin&lt;/Author&gt;&lt;Year&gt;2003&lt;/Year&gt;&lt;RecNum&gt;73&lt;/RecNum&gt;&lt;DisplayText&gt;[58]&lt;/DisplayText&gt;&lt;record&gt;&lt;rec-number&gt;73&lt;/rec-number&gt;&lt;foreign-keys&gt;&lt;key app="EN" db-id="9rvtswr5yrd0t2e00z5ppvphw5pzxzdxzssr" timestamp="1633065347"&gt;73&lt;/key&gt;&lt;/foreign-keys&gt;&lt;ref-type name="Journal Article"&gt;17&lt;/ref-type&gt;&lt;contributors&gt;&lt;authors&gt;&lt;author&gt;Dolphin, A. C.&lt;/author&gt;&lt;/authors&gt;&lt;/contributors&gt;&lt;auth-address&gt;Department of Pharmacology, University College London, Gower St., London WC1E 6BT, UK. a.dolphin@ucl.ac.uk&lt;/auth-address&gt;&lt;titles&gt;&lt;title&gt;G protein modulation of voltage-gated calcium channels&lt;/title&gt;&lt;secondary-title&gt;Pharmacol Rev&lt;/secondary-title&gt;&lt;/titles&gt;&lt;periodical&gt;&lt;full-title&gt;Pharmacol Rev&lt;/full-title&gt;&lt;/periodical&gt;&lt;pages&gt;607-27&lt;/pages&gt;&lt;volume&gt;55&lt;/volume&gt;&lt;number&gt;4&lt;/number&gt;&lt;edition&gt;2003/12/06&lt;/edition&gt;&lt;keywords&gt;&lt;keyword&gt;Animals&lt;/keyword&gt;&lt;keyword&gt;Calcium Channels/drug effects/metabolism/*physiology&lt;/keyword&gt;&lt;keyword&gt;GTP-Binding Proteins/pharmacology/*physiology&lt;/keyword&gt;&lt;keyword&gt;Humans&lt;/keyword&gt;&lt;keyword&gt;Molecular Biology&lt;/keyword&gt;&lt;/keywords&gt;&lt;dates&gt;&lt;year&gt;2003&lt;/year&gt;&lt;pub-dates&gt;&lt;date&gt;Dec&lt;/date&gt;&lt;/pub-dates&gt;&lt;/dates&gt;&lt;isbn&gt;0031-6997 (Print)&amp;#xD;0031-6997&lt;/isbn&gt;&lt;accession-num&gt;14657419&lt;/accession-num&gt;&lt;urls&gt;&lt;/urls&gt;&lt;electronic-resource-num&gt;10.1124/pr.55.4.3&lt;/electronic-resource-num&gt;&lt;remote-database-provider&gt;NLM&lt;/remote-database-provider&gt;&lt;language&gt;eng&lt;/language&gt;&lt;/record&gt;&lt;/Cite&gt;&lt;/EndNote&gt;</w:instrText>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[58]</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r w:rsidR="00A71551" w:rsidRPr="00CE1722">
        <w:rPr>
          <w:rFonts w:ascii="Times New Roman" w:hAnsi="Times New Roman" w:cs="Times New Roman"/>
          <w:sz w:val="24"/>
          <w:szCs w:val="24"/>
        </w:rPr>
        <w:t>Specifically the capacity of melatonin to ameliorate β-amyloid pathology may play a role in the treatment of Alzheimer-like neurodegeneration.</w:t>
      </w:r>
      <w:r w:rsidRPr="00CE1722">
        <w:rPr>
          <w:rFonts w:ascii="Times New Roman" w:hAnsi="Times New Roman" w:cs="Times New Roman"/>
          <w:sz w:val="24"/>
          <w:szCs w:val="24"/>
        </w:rPr>
        <w:fldChar w:fldCharType="begin"/>
      </w:r>
      <w:r w:rsidR="00C52140">
        <w:rPr>
          <w:rFonts w:ascii="Times New Roman" w:hAnsi="Times New Roman" w:cs="Times New Roman"/>
          <w:sz w:val="24"/>
          <w:szCs w:val="24"/>
        </w:rPr>
        <w:instrText xml:space="preserve"> ADDIN EN.CITE &lt;EndNote&gt;&lt;Cite&gt;&lt;Author&gt;Wang&lt;/Author&gt;&lt;Year&gt;2006&lt;/Year&gt;&lt;RecNum&gt;106&lt;/RecNum&gt;&lt;DisplayText&gt;[59]&lt;/DisplayText&gt;&lt;record&gt;&lt;rec-number&gt;106&lt;/rec-number&gt;&lt;foreign-keys&gt;&lt;key app="EN" db-id="9rvtswr5yrd0t2e00z5ppvphw5pzxzdxzssr" timestamp="1633065347"&gt;106&lt;/key&gt;&lt;/foreign-keys&gt;&lt;ref-type name="Journal Article"&gt;17&lt;/ref-type&gt;&lt;contributors&gt;&lt;authors&gt;&lt;author&gt;Wang, J. Z.&lt;/author&gt;&lt;author&gt;Wang, Z. F.&lt;/author&gt;&lt;/authors&gt;&lt;/contributors&gt;&lt;auth-address&gt;Pathophysiology Department, Key Laboratory of Neurological Diseases of Hubei Province, Tongji Medical School, Huazhong University of Science and Technology, Wuhan, China. wangjz@mails.tjmu.edu.cn&lt;/auth-address&gt;&lt;titles&gt;&lt;title&gt;Role of melatonin in Alzheimer-like neurodegeneration&lt;/title&gt;&lt;secondary-title&gt;Acta Pharmacol Sin&lt;/secondary-title&gt;&lt;/titles&gt;&lt;periodical&gt;&lt;full-title&gt;Acta Pharmacol Sin&lt;/full-title&gt;&lt;/periodical&gt;&lt;pages&gt;41-9&lt;/pages&gt;&lt;volume&gt;27&lt;/volume&gt;&lt;number&gt;1&lt;/number&gt;&lt;edition&gt;2005/12/21&lt;/edition&gt;&lt;keywords&gt;&lt;keyword&gt;Alzheimer Disease/*metabolism/physiopathology&lt;/keyword&gt;&lt;keyword&gt;Amyloid beta-Peptides/*metabolism&lt;/keyword&gt;&lt;keyword&gt;Animals&lt;/keyword&gt;&lt;keyword&gt;Antioxidants/pharmacology&lt;/keyword&gt;&lt;keyword&gt;Humans&lt;/keyword&gt;&lt;keyword&gt;Melatonin/metabolism/pharmacology/*physiology&lt;/keyword&gt;&lt;keyword&gt;Neurofibrillary Tangles/drug effects&lt;/keyword&gt;&lt;keyword&gt;Neurons/drug effects/metabolism&lt;/keyword&gt;&lt;keyword&gt;Neuroprotective Agents/pharmacology&lt;/keyword&gt;&lt;keyword&gt;Phosphorylation&lt;/keyword&gt;&lt;keyword&gt;Protein Kinases/metabolism&lt;/keyword&gt;&lt;keyword&gt;tau Proteins/metabolism&lt;/keyword&gt;&lt;/keywords&gt;&lt;dates&gt;&lt;year&gt;2006&lt;/year&gt;&lt;pub-dates&gt;&lt;date&gt;Jan&lt;/date&gt;&lt;/pub-dates&gt;&lt;/dates&gt;&lt;isbn&gt;1671-4083 (Print)&amp;#xD;1671-4083&lt;/isbn&gt;&lt;accession-num&gt;16364209&lt;/accession-num&gt;&lt;urls&gt;&lt;/urls&gt;&lt;electronic-resource-num&gt;10.1111/j.1745-7254.2006.00260.x&lt;/electronic-resource-num&gt;&lt;remote-database-provider&gt;NLM&lt;/remote-database-provider&gt;&lt;language&gt;eng&lt;/language&gt;&lt;/record&gt;&lt;/Cite&gt;&lt;/EndNote&gt;</w:instrText>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[59]</w:t>
      </w:r>
      <w:r w:rsidRPr="00CE1722">
        <w:rPr>
          <w:rFonts w:ascii="Times New Roman" w:hAnsi="Times New Roman" w:cs="Times New Roman"/>
          <w:sz w:val="24"/>
          <w:szCs w:val="24"/>
        </w:rPr>
        <w:fldChar w:fldCharType="end"/>
      </w:r>
    </w:p>
    <w:p w14:paraId="3EA7C2C6" w14:textId="156D6D9F"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The clinical pregnancy and biochemical pregnancy rates on women with ART have also shown improvement with melatonin intervention. Melatonin supplementation can relate this effect with its effect </w:t>
      </w:r>
      <w:r w:rsidR="00FD2A9A" w:rsidRPr="00CE1722">
        <w:rPr>
          <w:rFonts w:ascii="Times New Roman" w:hAnsi="Times New Roman" w:cs="Times New Roman"/>
          <w:sz w:val="24"/>
          <w:szCs w:val="24"/>
        </w:rPr>
        <w:t>of reducing</w:t>
      </w:r>
      <w:r w:rsidRPr="00CE1722">
        <w:rPr>
          <w:rFonts w:ascii="Times New Roman" w:hAnsi="Times New Roman" w:cs="Times New Roman"/>
          <w:sz w:val="24"/>
          <w:szCs w:val="24"/>
        </w:rPr>
        <w:t xml:space="preserve"> oxidative stress</w:t>
      </w:r>
      <w:r w:rsidR="000874A3" w:rsidRPr="00CE1722">
        <w:rPr>
          <w:rFonts w:ascii="Times New Roman" w:hAnsi="Times New Roman" w:cs="Times New Roman"/>
          <w:sz w:val="24"/>
          <w:szCs w:val="24"/>
        </w:rPr>
        <w:t>, as we summarized in Fig</w:t>
      </w:r>
      <w:r w:rsidR="00FA40ED" w:rsidRPr="00CE1722">
        <w:rPr>
          <w:rFonts w:ascii="Times New Roman" w:hAnsi="Times New Roman" w:cs="Times New Roman"/>
          <w:sz w:val="24"/>
          <w:szCs w:val="24"/>
        </w:rPr>
        <w:t>.</w:t>
      </w:r>
      <w:r w:rsidR="000874A3" w:rsidRPr="00CE1722">
        <w:rPr>
          <w:rFonts w:ascii="Times New Roman" w:hAnsi="Times New Roman" w:cs="Times New Roman"/>
          <w:sz w:val="24"/>
          <w:szCs w:val="24"/>
        </w:rPr>
        <w:t xml:space="preserve"> 6</w:t>
      </w:r>
      <w:r w:rsidRPr="00CE1722">
        <w:rPr>
          <w:rFonts w:ascii="Times New Roman" w:hAnsi="Times New Roman" w:cs="Times New Roman"/>
          <w:sz w:val="24"/>
          <w:szCs w:val="24"/>
        </w:rPr>
        <w:t>. Oxidative stress is known as a major contributing factor negatively affecting oocyte quality of development after fertilization.</w:t>
      </w:r>
      <w:r w:rsidRPr="00CE1722">
        <w:rPr>
          <w:rFonts w:ascii="Times New Roman" w:hAnsi="Times New Roman" w:cs="Times New Roman"/>
          <w:sz w:val="24"/>
          <w:szCs w:val="24"/>
        </w:rPr>
        <w:fldChar w:fldCharType="begin"/>
      </w:r>
      <w:r w:rsidR="00C52140">
        <w:rPr>
          <w:rFonts w:ascii="Times New Roman" w:hAnsi="Times New Roman" w:cs="Times New Roman"/>
          <w:sz w:val="24"/>
          <w:szCs w:val="24"/>
        </w:rPr>
        <w:instrText xml:space="preserve"> ADDIN EN.CITE &lt;EndNote&gt;&lt;Cite&gt;&lt;Author&gt;Goud&lt;/Author&gt;&lt;Year&gt;2008&lt;/Year&gt;&lt;RecNum&gt;78&lt;/RecNum&gt;&lt;DisplayText&gt;[60,61]&lt;/DisplayText&gt;&lt;record&gt;&lt;rec-number&gt;78&lt;/rec-number&gt;&lt;foreign-keys&gt;&lt;key app="EN" db-id="9rvtswr5yrd0t2e00z5ppvphw5pzxzdxzssr" timestamp="1633065347"&gt;78&lt;/key&gt;&lt;/foreign-keys&gt;&lt;ref-type name="Journal Article"&gt;17&lt;/ref-type&gt;&lt;contributors&gt;&lt;authors&gt;&lt;author&gt;Goud, Anuradha P&lt;/author&gt;&lt;author&gt;Goud, Pravin T&lt;/author&gt;&lt;author&gt;Diamond, Michael P&lt;/author&gt;&lt;author&gt;Gonik, Bernard&lt;/author&gt;&lt;author&gt;Abu-Soud, Husam M&lt;/author&gt;&lt;/authors&gt;&lt;/contributors&gt;&lt;titles&gt;&lt;title&gt;Reactive oxygen species and oocyte aging: role of superoxide, hydrogen peroxide, and hypochlorous acid&lt;/title&gt;&lt;secondary-title&gt;Free Radical Biology and Medicine&lt;/secondary-title&gt;&lt;/titles&gt;&lt;periodical&gt;&lt;full-title&gt;Free Radical Biology and Medicine&lt;/full-title&gt;&lt;/periodical&gt;&lt;pages&gt;1295-1304&lt;/pages&gt;&lt;volume&gt;44&lt;/volume&gt;&lt;number&gt;7&lt;/number&gt;&lt;dates&gt;&lt;year&gt;2008&lt;/year&gt;&lt;/dates&gt;&lt;isbn&gt;0891-5849&lt;/isbn&gt;&lt;urls&gt;&lt;/urls&gt;&lt;/record&gt;&lt;/Cite&gt;&lt;Cite&gt;&lt;Author&gt;Lord&lt;/Author&gt;&lt;Year&gt;2013&lt;/Year&gt;&lt;RecNum&gt;84&lt;/RecNum&gt;&lt;record&gt;&lt;rec-number&gt;84&lt;/rec-number&gt;&lt;foreign-keys&gt;&lt;key app="EN" db-id="9rvtswr5yrd0t2e00z5ppvphw5pzxzdxzssr" timestamp="1633065347"&gt;84&lt;/key&gt;&lt;/foreign-keys&gt;&lt;ref-type name="Journal Article"&gt;17&lt;/ref-type&gt;&lt;contributors&gt;&lt;authors&gt;&lt;author&gt;Lord, Tessa&lt;/author&gt;&lt;author&gt;Aitken, R John&lt;/author&gt;&lt;/authors&gt;&lt;/contributors&gt;&lt;titles&gt;&lt;title&gt;Oxidative stress and ageing of the post-ovulatory oocyte&lt;/title&gt;&lt;secondary-title&gt;Reproduction&lt;/secondary-title&gt;&lt;/titles&gt;&lt;periodical&gt;&lt;full-title&gt;Reproduction&lt;/full-title&gt;&lt;/periodical&gt;&lt;pages&gt;R217-R227&lt;/pages&gt;&lt;volume&gt;146&lt;/volume&gt;&lt;number&gt;6&lt;/number&gt;&lt;dates&gt;&lt;year&gt;2013&lt;/year&gt;&lt;/dates&gt;&lt;isbn&gt;1741-7899&lt;/isbn&gt;&lt;urls&gt;&lt;/urls&gt;&lt;/record&gt;&lt;/Cite&gt;&lt;/EndNote&gt;</w:instrText>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[60,61]</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r w:rsidR="000874A3" w:rsidRPr="00CE1722">
        <w:rPr>
          <w:rFonts w:ascii="Times New Roman" w:hAnsi="Times New Roman" w:cs="Times New Roman"/>
          <w:sz w:val="24"/>
          <w:szCs w:val="24"/>
        </w:rPr>
        <w:t xml:space="preserve">In the same context, our meta-analyses of oxidative stress reduction may support the association with the effectiveness in human pregnancy. </w:t>
      </w:r>
      <w:r w:rsidRPr="00CE1722">
        <w:rPr>
          <w:rFonts w:ascii="Times New Roman" w:hAnsi="Times New Roman" w:cs="Times New Roman"/>
          <w:sz w:val="24"/>
          <w:szCs w:val="24"/>
        </w:rPr>
        <w:t>We can also explain this association base on the ability of melatonin to correct the pathophysiology during pregnancy due to abortion.</w:t>
      </w:r>
      <w:r w:rsidRPr="00CE1722">
        <w:rPr>
          <w:rFonts w:ascii="Times New Roman" w:hAnsi="Times New Roman" w:cs="Times New Roman"/>
          <w:sz w:val="24"/>
          <w:szCs w:val="24"/>
        </w:rPr>
        <w:fldChar w:fldCharType="begin"/>
      </w:r>
      <w:r w:rsidR="00C52140">
        <w:rPr>
          <w:rFonts w:ascii="Times New Roman" w:hAnsi="Times New Roman" w:cs="Times New Roman"/>
          <w:sz w:val="24"/>
          <w:szCs w:val="24"/>
        </w:rPr>
        <w:instrText xml:space="preserve"> ADDIN EN.CITE &lt;EndNote&gt;&lt;Cite&gt;&lt;Author&gt;Tamura&lt;/Author&gt;&lt;Year&gt;2008&lt;/Year&gt;&lt;RecNum&gt;102&lt;/RecNum&gt;&lt;DisplayText&gt;[62]&lt;/DisplayText&gt;&lt;record&gt;&lt;rec-number&gt;102&lt;/rec-number&gt;&lt;foreign-keys&gt;&lt;key app="EN" db-id="9rvtswr5yrd0t2e00z5ppvphw5pzxzdxzssr" timestamp="1633065347"&gt;102&lt;/key&gt;&lt;/foreign-keys&gt;&lt;ref-type name="Journal Article"&gt;17&lt;/ref-type&gt;&lt;contributors&gt;&lt;authors&gt;&lt;author&gt;Tamura, Hiroshi&lt;/author&gt;&lt;author&gt;Nakamura, Yasuhiko&lt;/author&gt;&lt;author&gt;Terron, M. Pilar&lt;/author&gt;&lt;author&gt;Flores, Luis J.&lt;/author&gt;&lt;author&gt;Manchester, Lucien C.&lt;/author&gt;&lt;author&gt;Tan, Dun-Xian&lt;/author&gt;&lt;author&gt;Sugino, Norihiro&lt;/author&gt;&lt;author&gt;Reiter, Russel J.&lt;/author&gt;&lt;/authors&gt;&lt;/contributors&gt;&lt;titles&gt;&lt;title&gt;Melatonin and pregnancy in the human&lt;/title&gt;&lt;secondary-title&gt;Reproductive Toxicology&lt;/secondary-title&gt;&lt;/titles&gt;&lt;periodical&gt;&lt;full-title&gt;Reproductive Toxicology&lt;/full-title&gt;&lt;/periodical&gt;&lt;pages&gt;291-303&lt;/pages&gt;&lt;volume&gt;25&lt;/volume&gt;&lt;number&gt;3&lt;/number&gt;&lt;keywords&gt;&lt;keyword&gt;Melatonin&lt;/keyword&gt;&lt;keyword&gt;Pregnancy&lt;/keyword&gt;&lt;keyword&gt;Fetus&lt;/keyword&gt;&lt;keyword&gt;Abortion&lt;/keyword&gt;&lt;keyword&gt;Pre-eclampsia&lt;/keyword&gt;&lt;keyword&gt;Fetal brain damage&lt;/keyword&gt;&lt;keyword&gt;Parturition&lt;/keyword&gt;&lt;/keywords&gt;&lt;dates&gt;&lt;year&gt;2008&lt;/year&gt;&lt;pub-dates&gt;&lt;date&gt;2008/04/01/&lt;/date&gt;&lt;/pub-dates&gt;&lt;/dates&gt;&lt;isbn&gt;0890-6238&lt;/isbn&gt;&lt;urls&gt;&lt;related-urls&gt;&lt;url&gt;https://www.sciencedirect.com/science/article/pii/S0890623808000397&lt;/url&gt;&lt;/related-urls&gt;&lt;/urls&gt;&lt;electronic-resource-num&gt;https://doi.org/10.1016/j.reprotox.2008.03.005&lt;/electronic-resource-num&gt;&lt;/record&gt;&lt;/Cite&gt;&lt;/EndNote&gt;</w:instrText>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[62]</w:t>
      </w:r>
      <w:r w:rsidRPr="00CE1722">
        <w:rPr>
          <w:rFonts w:ascii="Times New Roman" w:hAnsi="Times New Roman" w:cs="Times New Roman"/>
          <w:sz w:val="24"/>
          <w:szCs w:val="24"/>
        </w:rPr>
        <w:fldChar w:fldCharType="end"/>
      </w:r>
    </w:p>
    <w:p w14:paraId="44E808C3" w14:textId="457176F5"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Concerning cancer, melatonin as an anti-cancer agent is actively studied, which may involve biochemical and molecular mechanisms,</w:t>
      </w:r>
      <w:r w:rsidRPr="00CE1722">
        <w:rPr>
          <w:rFonts w:ascii="Times New Roman" w:hAnsi="Times New Roman" w:cs="Times New Roman"/>
          <w:sz w:val="24"/>
          <w:szCs w:val="24"/>
        </w:rPr>
        <w:fldChar w:fldCharType="begin"/>
      </w:r>
      <w:r w:rsidR="00C52140">
        <w:rPr>
          <w:rFonts w:ascii="Times New Roman" w:hAnsi="Times New Roman" w:cs="Times New Roman"/>
          <w:sz w:val="24"/>
          <w:szCs w:val="24"/>
        </w:rPr>
        <w:instrText xml:space="preserve"> ADDIN EN.CITE &lt;EndNote&gt;&lt;Cite&gt;&lt;Author&gt;Blask&lt;/Author&gt;&lt;Year&gt;2002&lt;/Year&gt;&lt;RecNum&gt;66&lt;/RecNum&gt;&lt;DisplayText&gt;[63]&lt;/DisplayText&gt;&lt;record&gt;&lt;rec-number&gt;66&lt;/rec-number&gt;&lt;foreign-keys&gt;&lt;key app="EN" db-id="9rvtswr5yrd0t2e00z5ppvphw5pzxzdxzssr" timestamp="1633065347"&gt;66&lt;/key&gt;&lt;/foreign-keys&gt;&lt;ref-type name="Journal Article"&gt;17&lt;/ref-type&gt;&lt;contributors&gt;&lt;authors&gt;&lt;author&gt;Blask, D. E.&lt;/author&gt;&lt;author&gt;Sauer, L. A.&lt;/author&gt;&lt;author&gt;Dauchy, R. T.&lt;/author&gt;&lt;/authors&gt;&lt;/contributors&gt;&lt;auth-address&gt;Laboratory of Experimental Neuroendocrinology/Oncology, Bassett Research Institute, Cooperstown, NY 13326, USA. dblask@usa.net&lt;/auth-address&gt;&lt;titles&gt;&lt;title&gt;Melatonin as a chronobiotic/anticancer agent: cellular, biochemical, and molecular mechanisms of action and their implications for circadian-based cancer therapy&lt;/title&gt;&lt;secondary-title&gt;Curr Top Med Chem&lt;/secondary-title&gt;&lt;/titles&gt;&lt;periodical&gt;&lt;full-title&gt;Curr Top Med Chem&lt;/full-title&gt;&lt;/periodical&gt;&lt;pages&gt;113-32&lt;/pages&gt;&lt;volume&gt;2&lt;/volume&gt;&lt;number&gt;2&lt;/number&gt;&lt;edition&gt;2002/03/20&lt;/edition&gt;&lt;keywords&gt;&lt;keyword&gt;Animals&lt;/keyword&gt;&lt;keyword&gt;Antineoplastic Agents, Phytogenic/pharmacology/therapeutic use&lt;/keyword&gt;&lt;keyword&gt;Cell Differentiation/drug effects&lt;/keyword&gt;&lt;keyword&gt;*Chronotherapy&lt;/keyword&gt;&lt;keyword&gt;Circadian Rhythm&lt;/keyword&gt;&lt;keyword&gt;Humans&lt;/keyword&gt;&lt;keyword&gt;Melatonin/*pharmacology/therapeutic use&lt;/keyword&gt;&lt;keyword&gt;Signal Transduction/drug effects&lt;/keyword&gt;&lt;keyword&gt;Tumor Cells, Cultured&lt;/keyword&gt;&lt;/keywords&gt;&lt;dates&gt;&lt;year&gt;2002&lt;/year&gt;&lt;pub-dates&gt;&lt;date&gt;Feb&lt;/date&gt;&lt;/pub-dates&gt;&lt;/dates&gt;&lt;isbn&gt;1568-0266 (Print)&amp;#xD;1568-0266&lt;/isbn&gt;&lt;accession-num&gt;11899096&lt;/accession-num&gt;&lt;urls&gt;&lt;/urls&gt;&lt;electronic-resource-num&gt;10.2174/1568026023394407&lt;/electronic-resource-num&gt;&lt;remote-database-provider&gt;NLM&lt;/remote-database-provider&gt;&lt;language&gt;eng&lt;/language&gt;&lt;/record&gt;&lt;/Cite&gt;&lt;/EndNote&gt;</w:instrText>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[63]</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including inhibition mechanisms of cancer metastasis.</w:t>
      </w:r>
      <w:r w:rsidRPr="00CE1722">
        <w:rPr>
          <w:rFonts w:ascii="Times New Roman" w:hAnsi="Times New Roman" w:cs="Times New Roman"/>
          <w:sz w:val="24"/>
          <w:szCs w:val="24"/>
        </w:rPr>
        <w:fldChar w:fldCharType="begin">
          <w:fldData xml:space="preserve">PEVuZE5vdGU+PENpdGU+PEF1dGhvcj5TdTwvQXV0aG9yPjxZZWFyPjIwMTc8L1llYXI+PFJlY051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</w:fldData>
        </w:fldChar>
      </w:r>
      <w:r w:rsidR="00C52140">
        <w:rPr>
          <w:rFonts w:ascii="Times New Roman" w:hAnsi="Times New Roman" w:cs="Times New Roman"/>
          <w:sz w:val="24"/>
          <w:szCs w:val="24"/>
        </w:rPr>
        <w:instrText xml:space="preserve"> ADDIN EN.CITE </w:instrText>
      </w:r>
      <w:r w:rsidR="00C52140">
        <w:rPr>
          <w:rFonts w:ascii="Times New Roman" w:hAnsi="Times New Roman" w:cs="Times New Roman"/>
          <w:sz w:val="24"/>
          <w:szCs w:val="24"/>
        </w:rPr>
        <w:fldChar w:fldCharType="begin">
          <w:fldData xml:space="preserve">PEVuZE5vdGU+PENpdGU+PEF1dGhvcj5TdTwvQXV0aG9yPjxZZWFyPjIwMTc8L1llYXI+PFJlY051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</w:fldData>
        </w:fldChar>
      </w:r>
      <w:r w:rsidR="00C52140">
        <w:rPr>
          <w:rFonts w:ascii="Times New Roman" w:hAnsi="Times New Roman" w:cs="Times New Roman"/>
          <w:sz w:val="24"/>
          <w:szCs w:val="24"/>
        </w:rPr>
        <w:instrText xml:space="preserve"> ADDIN EN.CITE.DATA </w:instrText>
      </w:r>
      <w:r w:rsidR="00C52140">
        <w:rPr>
          <w:rFonts w:ascii="Times New Roman" w:hAnsi="Times New Roman" w:cs="Times New Roman"/>
          <w:sz w:val="24"/>
          <w:szCs w:val="24"/>
        </w:rPr>
      </w:r>
      <w:r w:rsidR="00C52140">
        <w:rPr>
          <w:rFonts w:ascii="Times New Roman" w:hAnsi="Times New Roman" w:cs="Times New Roman"/>
          <w:sz w:val="24"/>
          <w:szCs w:val="24"/>
        </w:rPr>
        <w:fldChar w:fldCharType="end"/>
      </w:r>
      <w:r w:rsidRPr="00CE1722">
        <w:rPr>
          <w:rFonts w:ascii="Times New Roman" w:hAnsi="Times New Roman" w:cs="Times New Roman"/>
          <w:sz w:val="24"/>
          <w:szCs w:val="24"/>
        </w:rPr>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[64]</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Specifically, melatonin may alter the adhesion and gap junctional intracellular communication or induce apoptotic cell death.</w:t>
      </w:r>
      <w:r w:rsidRPr="00CE1722">
        <w:rPr>
          <w:rFonts w:ascii="Times New Roman" w:hAnsi="Times New Roman" w:cs="Times New Roman"/>
          <w:sz w:val="24"/>
          <w:szCs w:val="24"/>
        </w:rPr>
        <w:fldChar w:fldCharType="begin"/>
      </w:r>
      <w:r w:rsidR="00C52140">
        <w:rPr>
          <w:rFonts w:ascii="Times New Roman" w:hAnsi="Times New Roman" w:cs="Times New Roman"/>
          <w:sz w:val="24"/>
          <w:szCs w:val="24"/>
        </w:rPr>
        <w:instrText xml:space="preserve"> ADDIN EN.CITE &lt;EndNote&gt;&lt;Cite&gt;&lt;Author&gt;Blask&lt;/Author&gt;&lt;Year&gt;2002&lt;/Year&gt;&lt;RecNum&gt;66&lt;/RecNum&gt;&lt;DisplayText&gt;[63]&lt;/DisplayText&gt;&lt;record&gt;&lt;rec-number&gt;66&lt;/rec-number&gt;&lt;foreign-keys&gt;&lt;key app="EN" db-id="9rvtswr5yrd0t2e00z5ppvphw5pzxzdxzssr" timestamp="1633065347"&gt;66&lt;/key&gt;&lt;/foreign-keys&gt;&lt;ref-type name="Journal Article"&gt;17&lt;/ref-type&gt;&lt;contributors&gt;&lt;authors&gt;&lt;author&gt;Blask, D. E.&lt;/author&gt;&lt;author&gt;Sauer, L. A.&lt;/author&gt;&lt;author&gt;Dauchy, R. T.&lt;/author&gt;&lt;/authors&gt;&lt;/contributors&gt;&lt;auth-address&gt;Laboratory of Experimental Neuroendocrinology/Oncology, Bassett Research Institute, Cooperstown, NY 13326, USA. dblask@usa.net&lt;/auth-address&gt;&lt;titles&gt;&lt;title&gt;Melatonin as a chronobiotic/anticancer agent: cellular, biochemical, and molecular mechanisms of action and their implications for circadian-based cancer therapy&lt;/title&gt;&lt;secondary-title&gt;Curr Top Med Chem&lt;/secondary-title&gt;&lt;/titles&gt;&lt;periodical&gt;&lt;full-title&gt;Curr Top Med Chem&lt;/full-title&gt;&lt;/periodical&gt;&lt;pages&gt;113-32&lt;/pages&gt;&lt;volume&gt;2&lt;/volume&gt;&lt;number&gt;2&lt;/number&gt;&lt;edition&gt;2002/03/20&lt;/edition&gt;&lt;keywords&gt;&lt;keyword&gt;Animals&lt;/keyword&gt;&lt;keyword&gt;Antineoplastic Agents, Phytogenic/pharmacology/therapeutic use&lt;/keyword&gt;&lt;keyword&gt;Cell Differentiation/drug effects&lt;/keyword&gt;&lt;keyword&gt;*Chronotherapy&lt;/keyword&gt;&lt;keyword&gt;Circadian Rhythm&lt;/keyword&gt;&lt;keyword&gt;Humans&lt;/keyword&gt;&lt;keyword&gt;Melatonin/*pharmacology/therapeutic use&lt;/keyword&gt;&lt;keyword&gt;Signal Transduction/drug effects&lt;/keyword&gt;&lt;keyword&gt;Tumor Cells, Cultured&lt;/keyword&gt;&lt;/keywords&gt;&lt;dates&gt;&lt;year&gt;2002&lt;/year&gt;&lt;pub-dates&gt;&lt;date&gt;Feb&lt;/date&gt;&lt;/pub-dates&gt;&lt;/dates&gt;&lt;isbn&gt;1568-0266 (Print)&amp;#xD;1568-0266&lt;/isbn&gt;&lt;accession-num&gt;11899096&lt;/accession-num&gt;&lt;urls&gt;&lt;/urls&gt;&lt;electronic-resource-num&gt;10.2174/1568026023394407&lt;/electronic-resource-num&gt;&lt;remote-database-provider&gt;NLM&lt;/remote-database-provider&gt;&lt;language&gt;eng&lt;/language&gt;&lt;/record&gt;&lt;/Cite&gt;&lt;/EndNote&gt;</w:instrText>
      </w:r>
      <w:r w:rsidRPr="00CE1722">
        <w:rPr>
          <w:rFonts w:ascii="Times New Roman" w:hAnsi="Times New Roman" w:cs="Times New Roman"/>
          <w:sz w:val="24"/>
          <w:szCs w:val="24"/>
        </w:rPr>
        <w:fldChar w:fldCharType="separate"/>
      </w:r>
      <w:r w:rsidR="00C52140">
        <w:rPr>
          <w:rFonts w:ascii="Times New Roman" w:hAnsi="Times New Roman" w:cs="Times New Roman"/>
          <w:noProof/>
          <w:sz w:val="24"/>
          <w:szCs w:val="24"/>
        </w:rPr>
        <w:t>[63]</w:t>
      </w:r>
      <w:r w:rsidRPr="00CE1722">
        <w:rPr>
          <w:rFonts w:ascii="Times New Roman" w:hAnsi="Times New Roman" w:cs="Times New Roman"/>
          <w:sz w:val="24"/>
          <w:szCs w:val="24"/>
        </w:rPr>
        <w:fldChar w:fldCharType="end"/>
      </w:r>
      <w:r w:rsidRPr="00CE1722">
        <w:rPr>
          <w:rFonts w:ascii="Times New Roman" w:hAnsi="Times New Roman" w:cs="Times New Roman"/>
          <w:sz w:val="24"/>
          <w:szCs w:val="24"/>
        </w:rPr>
        <w:t xml:space="preserve"> </w:t>
      </w:r>
    </w:p>
    <w:p w14:paraId="6BF37B35" w14:textId="705A8050" w:rsidR="006560F4" w:rsidRDefault="006560F4">
      <w:pPr>
        <w:widowControl/>
        <w:wordWrap/>
        <w:autoSpaceDE/>
        <w:autoSpaceDN/>
        <w:rPr>
          <w:rFonts w:ascii="Times New Roman" w:hAnsi="Times New Roman" w:cs="Times New Roman"/>
          <w:sz w:val="24"/>
          <w:szCs w:val="24"/>
        </w:rPr>
      </w:pPr>
      <w:r>
        <w:rPr>
          <w:rFonts w:ascii="Times New Roman" w:hAnsi="Times New Roman" w:cs="Times New Roman"/>
          <w:sz w:val="24"/>
          <w:szCs w:val="24"/>
        </w:rPr>
        <w:br w:type="page"/>
      </w:r>
    </w:p>
    <w:p w14:paraId="7EC7D685" w14:textId="39967181" w:rsidR="00CE1C12" w:rsidRPr="00CE1722" w:rsidRDefault="00CE1C12" w:rsidP="001B710E">
      <w:pPr>
        <w:pStyle w:val="Heading1"/>
      </w:pPr>
      <w:r w:rsidRPr="00CE1722">
        <w:lastRenderedPageBreak/>
        <w:t>5 Conclusion</w:t>
      </w:r>
    </w:p>
    <w:p w14:paraId="14A4EAB9" w14:textId="33E8CC50" w:rsidR="00BA4222" w:rsidRPr="00CE1722" w:rsidRDefault="00CE1C1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Present</w:t>
      </w:r>
      <w:r w:rsidR="00BA4222" w:rsidRPr="00CE1722">
        <w:rPr>
          <w:rFonts w:ascii="Times New Roman" w:hAnsi="Times New Roman" w:cs="Times New Roman"/>
          <w:sz w:val="24"/>
          <w:szCs w:val="24"/>
        </w:rPr>
        <w:t xml:space="preserve"> umbrella review provides a comprehensive summary of the published meta-analyses concerning the effect of exogenous melatonin supplement</w:t>
      </w:r>
      <w:r w:rsidR="0069054D" w:rsidRPr="00CE1722">
        <w:rPr>
          <w:rFonts w:ascii="Times New Roman" w:hAnsi="Times New Roman" w:cs="Times New Roman"/>
          <w:sz w:val="24"/>
          <w:szCs w:val="24"/>
        </w:rPr>
        <w:t>ation</w:t>
      </w:r>
      <w:r w:rsidR="00BA4222" w:rsidRPr="00CE1722">
        <w:rPr>
          <w:rFonts w:ascii="Times New Roman" w:hAnsi="Times New Roman" w:cs="Times New Roman"/>
          <w:sz w:val="24"/>
          <w:szCs w:val="24"/>
        </w:rPr>
        <w:t xml:space="preserve"> on various health outcomes. To date, the randomized controlled trials have provided robust evidence for overall sleep problems, pregnancy rate and progression, postoperative course and pain, metabolic syndrome, and remission/side effects of cancer.</w:t>
      </w:r>
    </w:p>
    <w:p w14:paraId="15CD726F" w14:textId="44532B07" w:rsidR="00BA4222" w:rsidRPr="00CE1722" w:rsidRDefault="00BA4222"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Relationships between exogenous melatonin and </w:t>
      </w:r>
      <w:r w:rsidR="00F136E5" w:rsidRPr="00CE1722">
        <w:rPr>
          <w:rFonts w:ascii="Times New Roman" w:hAnsi="Times New Roman" w:cs="Times New Roman"/>
          <w:sz w:val="24"/>
          <w:szCs w:val="24"/>
        </w:rPr>
        <w:t>different</w:t>
      </w:r>
      <w:r w:rsidRPr="00CE1722">
        <w:rPr>
          <w:rFonts w:ascii="Times New Roman" w:hAnsi="Times New Roman" w:cs="Times New Roman"/>
          <w:sz w:val="24"/>
          <w:szCs w:val="24"/>
        </w:rPr>
        <w:t xml:space="preserve"> health outcomes likely </w:t>
      </w:r>
      <w:r w:rsidR="00CE1C12" w:rsidRPr="00CE1722">
        <w:rPr>
          <w:rFonts w:ascii="Times New Roman" w:hAnsi="Times New Roman" w:cs="Times New Roman"/>
          <w:sz w:val="24"/>
          <w:szCs w:val="24"/>
        </w:rPr>
        <w:t>exist but</w:t>
      </w:r>
      <w:r w:rsidRPr="00CE1722">
        <w:rPr>
          <w:rFonts w:ascii="Times New Roman" w:hAnsi="Times New Roman" w:cs="Times New Roman"/>
          <w:sz w:val="24"/>
          <w:szCs w:val="24"/>
        </w:rPr>
        <w:t xml:space="preserve"> are supported by still limited evidence. </w:t>
      </w:r>
      <w:r w:rsidR="00F136E5" w:rsidRPr="00CE1722">
        <w:rPr>
          <w:rFonts w:ascii="Times New Roman" w:hAnsi="Times New Roman" w:cs="Times New Roman"/>
          <w:sz w:val="24"/>
          <w:szCs w:val="24"/>
        </w:rPr>
        <w:t xml:space="preserve">We could not specify the effect of melatonin on specific types of cancer. </w:t>
      </w:r>
      <w:r w:rsidRPr="00CE1722">
        <w:rPr>
          <w:rFonts w:ascii="Times New Roman" w:hAnsi="Times New Roman" w:cs="Times New Roman"/>
          <w:sz w:val="24"/>
          <w:szCs w:val="24"/>
        </w:rPr>
        <w:t xml:space="preserve">Well-designed randomized controlled studies with a large sample size are needed to supplement </w:t>
      </w:r>
      <w:r w:rsidR="00F136E5" w:rsidRPr="00CE1722">
        <w:rPr>
          <w:rFonts w:ascii="Times New Roman" w:hAnsi="Times New Roman" w:cs="Times New Roman"/>
          <w:sz w:val="24"/>
          <w:szCs w:val="24"/>
        </w:rPr>
        <w:t xml:space="preserve">the </w:t>
      </w:r>
      <w:r w:rsidRPr="00CE1722">
        <w:rPr>
          <w:rFonts w:ascii="Times New Roman" w:hAnsi="Times New Roman" w:cs="Times New Roman"/>
          <w:sz w:val="24"/>
          <w:szCs w:val="24"/>
        </w:rPr>
        <w:t xml:space="preserve">considerable heterogeneity </w:t>
      </w:r>
      <w:r w:rsidR="00F136E5" w:rsidRPr="00CE1722">
        <w:rPr>
          <w:rFonts w:ascii="Times New Roman" w:hAnsi="Times New Roman" w:cs="Times New Roman"/>
          <w:sz w:val="24"/>
          <w:szCs w:val="24"/>
        </w:rPr>
        <w:t>of surgical patients</w:t>
      </w:r>
      <w:r w:rsidRPr="00CE1722">
        <w:rPr>
          <w:rFonts w:ascii="Times New Roman" w:hAnsi="Times New Roman" w:cs="Times New Roman"/>
          <w:sz w:val="24"/>
          <w:szCs w:val="24"/>
        </w:rPr>
        <w:t xml:space="preserve"> and the deficient number of studies. This information can </w:t>
      </w:r>
      <w:r w:rsidR="000C1123" w:rsidRPr="00CE1722">
        <w:rPr>
          <w:rFonts w:ascii="Times New Roman" w:hAnsi="Times New Roman" w:cs="Times New Roman"/>
          <w:sz w:val="24"/>
          <w:szCs w:val="24"/>
        </w:rPr>
        <w:t xml:space="preserve">further </w:t>
      </w:r>
      <w:r w:rsidRPr="00CE1722">
        <w:rPr>
          <w:rFonts w:ascii="Times New Roman" w:hAnsi="Times New Roman" w:cs="Times New Roman"/>
          <w:sz w:val="24"/>
          <w:szCs w:val="24"/>
        </w:rPr>
        <w:t>provide more in-depth knowledge on what types of cancer should be targeted with melatonin.</w:t>
      </w:r>
    </w:p>
    <w:p w14:paraId="52BF7C11" w14:textId="05D238A0" w:rsidR="00BA4222" w:rsidRPr="00CE1722" w:rsidRDefault="00B04925"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 xml:space="preserve">Future studies adopting detailed population reporting, </w:t>
      </w:r>
      <w:r w:rsidR="00F3568E" w:rsidRPr="00CE1722">
        <w:rPr>
          <w:rFonts w:ascii="Times New Roman" w:hAnsi="Times New Roman" w:cs="Times New Roman"/>
          <w:sz w:val="24"/>
          <w:szCs w:val="24"/>
        </w:rPr>
        <w:t>attempting</w:t>
      </w:r>
      <w:r w:rsidRPr="00CE1722">
        <w:rPr>
          <w:rFonts w:ascii="Times New Roman" w:hAnsi="Times New Roman" w:cs="Times New Roman"/>
          <w:sz w:val="24"/>
          <w:szCs w:val="24"/>
        </w:rPr>
        <w:t xml:space="preserve"> the subgroup analysis based on the duration of exogenous melatonin are needed. Through the investigation, the quantified association between health outcomes and the precise method of melatonin supplementation would have resulted.</w:t>
      </w:r>
    </w:p>
    <w:p w14:paraId="56CFDB0D" w14:textId="77777777" w:rsidR="00100B0E" w:rsidRPr="00CE1722" w:rsidRDefault="00100B0E" w:rsidP="00CE1722">
      <w:pPr>
        <w:spacing w:line="480" w:lineRule="auto"/>
        <w:rPr>
          <w:rFonts w:ascii="Times New Roman" w:hAnsi="Times New Roman" w:cs="Times New Roman"/>
          <w:b/>
          <w:bCs/>
          <w:sz w:val="24"/>
          <w:szCs w:val="24"/>
        </w:rPr>
      </w:pPr>
      <w:r w:rsidRPr="00CE1722">
        <w:rPr>
          <w:rFonts w:ascii="Times New Roman" w:hAnsi="Times New Roman" w:cs="Times New Roman"/>
          <w:b/>
          <w:bCs/>
          <w:sz w:val="24"/>
          <w:szCs w:val="24"/>
        </w:rPr>
        <w:t>Author contribution</w:t>
      </w:r>
    </w:p>
    <w:p w14:paraId="7F136F90" w14:textId="77777777" w:rsidR="00100B0E" w:rsidRPr="00CE1722" w:rsidRDefault="00100B0E" w:rsidP="00CE1722">
      <w:pPr>
        <w:spacing w:line="480" w:lineRule="auto"/>
        <w:ind w:firstLineChars="100" w:firstLine="240"/>
        <w:rPr>
          <w:rFonts w:ascii="Times New Roman" w:hAnsi="Times New Roman" w:cs="Times New Roman"/>
          <w:sz w:val="24"/>
          <w:szCs w:val="24"/>
        </w:rPr>
      </w:pPr>
      <w:r w:rsidRPr="00CE1722">
        <w:rPr>
          <w:rFonts w:ascii="Times New Roman" w:hAnsi="Times New Roman" w:cs="Times New Roman"/>
          <w:sz w:val="24"/>
          <w:szCs w:val="24"/>
        </w:rPr>
        <w:t>All authors made substantial contributions to all the following: (1) the conception and design of the study, or acquisition of data, or analysis and interpretation of data, (2) drafting the article or revising it critically for important intellectual content, (3) final approval of the version to be submitted. This manuscript has been reviewed and approved by all authors.</w:t>
      </w:r>
    </w:p>
    <w:p w14:paraId="39B33EAC" w14:textId="14062504" w:rsidR="00100B0E" w:rsidRPr="00CE1722" w:rsidRDefault="00100B0E" w:rsidP="00CE1722">
      <w:pPr>
        <w:spacing w:line="480" w:lineRule="auto"/>
        <w:rPr>
          <w:rFonts w:ascii="Times New Roman" w:hAnsi="Times New Roman" w:cs="Times New Roman"/>
          <w:b/>
          <w:bCs/>
          <w:sz w:val="24"/>
          <w:szCs w:val="24"/>
        </w:rPr>
      </w:pPr>
    </w:p>
    <w:p w14:paraId="068BF80F" w14:textId="77777777" w:rsidR="003B026B" w:rsidRPr="00CE1722" w:rsidRDefault="003B026B" w:rsidP="00CE1722">
      <w:pPr>
        <w:spacing w:line="480" w:lineRule="auto"/>
        <w:rPr>
          <w:rFonts w:ascii="Times New Roman" w:hAnsi="Times New Roman" w:cs="Times New Roman"/>
          <w:b/>
          <w:bCs/>
          <w:sz w:val="24"/>
          <w:szCs w:val="24"/>
        </w:rPr>
      </w:pPr>
      <w:r w:rsidRPr="00CE1722">
        <w:rPr>
          <w:rFonts w:ascii="Times New Roman" w:hAnsi="Times New Roman" w:cs="Times New Roman"/>
          <w:b/>
          <w:bCs/>
          <w:sz w:val="24"/>
          <w:szCs w:val="24"/>
        </w:rPr>
        <w:lastRenderedPageBreak/>
        <w:t>Acknowledgement</w:t>
      </w:r>
    </w:p>
    <w:p w14:paraId="2AFB8E5C" w14:textId="08C29002" w:rsidR="00B53BCC" w:rsidRPr="00CE1722" w:rsidRDefault="004D40B7" w:rsidP="00934E9E">
      <w:pPr>
        <w:spacing w:line="480" w:lineRule="auto"/>
        <w:ind w:firstLineChars="100" w:firstLine="240"/>
        <w:rPr>
          <w:rFonts w:ascii="Times New Roman" w:hAnsi="Times New Roman" w:cs="Times New Roman"/>
          <w:b/>
          <w:bCs/>
          <w:sz w:val="24"/>
          <w:szCs w:val="24"/>
        </w:rPr>
      </w:pPr>
      <w:r w:rsidRPr="00CE1722">
        <w:rPr>
          <w:rFonts w:ascii="Times New Roman" w:hAnsi="Times New Roman" w:cs="Times New Roman"/>
          <w:sz w:val="24"/>
          <w:szCs w:val="24"/>
        </w:rPr>
        <w:t>None provided financial support for the conduct of the research and/or preparation of the article.</w:t>
      </w:r>
      <w:r w:rsidR="00BA07B1" w:rsidRPr="00CE1722">
        <w:rPr>
          <w:rFonts w:ascii="Times New Roman" w:hAnsi="Times New Roman" w:cs="Times New Roman"/>
          <w:sz w:val="24"/>
          <w:szCs w:val="24"/>
        </w:rPr>
        <w:t xml:space="preserve"> </w:t>
      </w:r>
      <w:r w:rsidR="00B53BCC" w:rsidRPr="00CE1722">
        <w:rPr>
          <w:rFonts w:ascii="Times New Roman" w:hAnsi="Times New Roman" w:cs="Times New Roman"/>
          <w:b/>
          <w:bCs/>
          <w:sz w:val="24"/>
          <w:szCs w:val="24"/>
        </w:rPr>
        <w:br w:type="page"/>
      </w:r>
    </w:p>
    <w:p w14:paraId="51B2390B" w14:textId="4F5A4B44" w:rsidR="008E31BE" w:rsidRPr="00E261AE" w:rsidRDefault="00252079" w:rsidP="001B710E">
      <w:pPr>
        <w:pStyle w:val="Heading1"/>
      </w:pPr>
      <w:r w:rsidRPr="005B5A65">
        <w:lastRenderedPageBreak/>
        <w:t>References</w:t>
      </w:r>
    </w:p>
    <w:p w14:paraId="0BD42876" w14:textId="77777777" w:rsidR="00C52140" w:rsidRPr="000C5263" w:rsidRDefault="008E31BE" w:rsidP="000C5263">
      <w:pPr>
        <w:pStyle w:val="EndNoteBibliography"/>
        <w:spacing w:after="0" w:line="480" w:lineRule="auto"/>
        <w:ind w:left="720" w:hanging="720"/>
        <w:rPr>
          <w:rFonts w:ascii="Times New Roman" w:hAnsi="Times New Roman" w:cs="Times New Roman"/>
        </w:rPr>
      </w:pPr>
      <w:r w:rsidRPr="00E261AE">
        <w:rPr>
          <w:rFonts w:ascii="Times New Roman" w:hAnsi="Times New Roman" w:cs="Times New Roman"/>
          <w:sz w:val="24"/>
          <w:szCs w:val="24"/>
        </w:rPr>
        <w:fldChar w:fldCharType="begin"/>
      </w:r>
      <w:r w:rsidRPr="00E261AE">
        <w:rPr>
          <w:rFonts w:ascii="Times New Roman" w:hAnsi="Times New Roman" w:cs="Times New Roman"/>
          <w:sz w:val="24"/>
          <w:szCs w:val="24"/>
        </w:rPr>
        <w:instrText xml:space="preserve"> ADDIN EN.REFLIST </w:instrText>
      </w:r>
      <w:r w:rsidRPr="00E261AE">
        <w:rPr>
          <w:rFonts w:ascii="Times New Roman" w:hAnsi="Times New Roman" w:cs="Times New Roman"/>
          <w:sz w:val="24"/>
          <w:szCs w:val="24"/>
        </w:rPr>
        <w:fldChar w:fldCharType="separate"/>
      </w:r>
      <w:r w:rsidR="00C52140" w:rsidRPr="000C5263">
        <w:rPr>
          <w:rFonts w:ascii="Times New Roman" w:hAnsi="Times New Roman" w:cs="Times New Roman"/>
        </w:rPr>
        <w:t>[1]</w:t>
      </w:r>
      <w:r w:rsidR="00C52140" w:rsidRPr="000C5263">
        <w:rPr>
          <w:rFonts w:ascii="Times New Roman" w:hAnsi="Times New Roman" w:cs="Times New Roman"/>
        </w:rPr>
        <w:tab/>
        <w:t>Opie LH, Lecour S. Melatonin has multiorgan effects. Eur Heart J Cardiovasc Pharmacother 2016;2:258-65.</w:t>
      </w:r>
    </w:p>
    <w:p w14:paraId="1B1F4AED"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w:t>
      </w:r>
      <w:r w:rsidRPr="000C5263">
        <w:rPr>
          <w:rFonts w:ascii="Times New Roman" w:hAnsi="Times New Roman" w:cs="Times New Roman"/>
        </w:rPr>
        <w:tab/>
        <w:t>Reiter RJ, Rosales-Corral S, Tan DX, Jou MJ, Galano A, Xu B. Melatonin as a mitochondria-targeted antioxidant: One of evolution's best ideas. Cell Mol Life Sci 2017;74:3863-81.</w:t>
      </w:r>
    </w:p>
    <w:p w14:paraId="42F200CF"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w:t>
      </w:r>
      <w:r w:rsidRPr="000C5263">
        <w:rPr>
          <w:rFonts w:ascii="Times New Roman" w:hAnsi="Times New Roman" w:cs="Times New Roman"/>
        </w:rPr>
        <w:tab/>
        <w:t>Cipolla-Neto J, Amaral FG, Afeche SC, Tan DX, Reiter RJ. Melatonin, energy metabolism, and obesity: A review. J Pineal Res 2014;56:371-81.</w:t>
      </w:r>
    </w:p>
    <w:p w14:paraId="2F23C7DC"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w:t>
      </w:r>
      <w:r w:rsidRPr="000C5263">
        <w:rPr>
          <w:rFonts w:ascii="Times New Roman" w:hAnsi="Times New Roman" w:cs="Times New Roman"/>
        </w:rPr>
        <w:tab/>
        <w:t>Biggio G, Biggio F, Talani G, Mostallino MC, Aguglia A, Aguglia E, et al. Melatonin: From neurobiology to treatment. Brain Sci 2021;11.</w:t>
      </w:r>
    </w:p>
    <w:p w14:paraId="2BD4ADAA"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w:t>
      </w:r>
      <w:r w:rsidRPr="000C5263">
        <w:rPr>
          <w:rFonts w:ascii="Times New Roman" w:hAnsi="Times New Roman" w:cs="Times New Roman"/>
        </w:rPr>
        <w:tab/>
        <w:t>Pevet P, Challet E, Felder-Schmittbuhl MP. Melatonin and the circadian system: Keys for health with a focus on sleep. Handb Clin Neurol 2021;179:331-43.</w:t>
      </w:r>
    </w:p>
    <w:p w14:paraId="2BCEA7D9"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[6]</w:t>
      </w:r>
      <w:r w:rsidRPr="000C5263">
        <w:rPr>
          <w:rFonts w:ascii="Times New Roman" w:hAnsi="Times New Roman" w:cs="Times New Roman"/>
        </w:rPr>
        <w:tab/>
        <w:t>Sun SY, Chen GH. Treatment of circadian rhythm sleep-wake disorders. Curr Neuropharmacol 2021.</w:t>
      </w:r>
    </w:p>
    <w:p w14:paraId="5D5FCD2A"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[7]</w:t>
      </w:r>
      <w:r w:rsidRPr="000C5263">
        <w:rPr>
          <w:rFonts w:ascii="Times New Roman" w:hAnsi="Times New Roman" w:cs="Times New Roman"/>
        </w:rPr>
        <w:tab/>
        <w:t>Yang CP, Tseng PT, Pei-Chen Chang J, Su H, Satyanarayanan SK, Su KP. Melatonergic agents in the prevention of delirium: A network meta-analysis of randomized controlled trials. Sleep Med Rev 2020;50:101235.</w:t>
      </w:r>
    </w:p>
    <w:p w14:paraId="498C2ECB"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[8]</w:t>
      </w:r>
      <w:r w:rsidRPr="000C5263">
        <w:rPr>
          <w:rFonts w:ascii="Times New Roman" w:hAnsi="Times New Roman" w:cs="Times New Roman"/>
        </w:rPr>
        <w:tab/>
        <w:t>Gitto E, Aversa S, Reiter RJ, Barberi I, Pellegrino S. Update on the use of melatonin in pediatrics. Journal of pineal research 2011;50:21-8.</w:t>
      </w:r>
    </w:p>
    <w:p w14:paraId="18E36521"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[9]</w:t>
      </w:r>
      <w:r w:rsidRPr="000C5263">
        <w:rPr>
          <w:rFonts w:ascii="Times New Roman" w:hAnsi="Times New Roman" w:cs="Times New Roman"/>
        </w:rPr>
        <w:tab/>
        <w:t>Shavali S, Ho B, Govitrapong P, Sawlom S, Ajjimaporn A, Klongpanichapak S, et al. Melatonin exerts its analgesic actions not by binding to opioid receptor subtypes but by increasing the release of β-endorphin an endogenous opioid. Brain Research Bulletin 2005;64:471-9.</w:t>
      </w:r>
    </w:p>
    <w:p w14:paraId="759895B1"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[10]</w:t>
      </w:r>
      <w:r w:rsidRPr="000C5263">
        <w:rPr>
          <w:rFonts w:ascii="Times New Roman" w:hAnsi="Times New Roman" w:cs="Times New Roman"/>
        </w:rPr>
        <w:tab/>
        <w:t>Andersen L, Werner M, Rosenberg J, Gögenur I. A systematic review of peri‐operative melatonin. Anaesthesia 2014;69:1163-71.</w:t>
      </w:r>
    </w:p>
    <w:p w14:paraId="02C64D11"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[11]</w:t>
      </w:r>
      <w:r w:rsidRPr="000C5263">
        <w:rPr>
          <w:rFonts w:ascii="Times New Roman" w:hAnsi="Times New Roman" w:cs="Times New Roman"/>
        </w:rPr>
        <w:tab/>
        <w:t>Możdżan M, Możdżan M, Chałubiński M, Wojdan K, Broncel M. The effect of melatonin on circadian blood pressure in patients with type 2 diabetes and essential hypertension. Archives of medical science: AMS 2014;10:669.</w:t>
      </w:r>
    </w:p>
    <w:p w14:paraId="378728CE"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[12]</w:t>
      </w:r>
      <w:r w:rsidRPr="000C5263">
        <w:rPr>
          <w:rFonts w:ascii="Times New Roman" w:hAnsi="Times New Roman" w:cs="Times New Roman"/>
        </w:rPr>
        <w:tab/>
        <w:t>Hansen MV, Andersen LT, Madsen MT, Hageman I, Rasmussen LS, Bokmand S, et al. Effect of melatonin on depressive symptoms and anxiety in patients undergoing breast cancer surgery: A randomized, double-blind, placebo-controlled trial. Breast cancer research and treatment 2014;145:683-</w:t>
      </w:r>
      <w:r w:rsidRPr="000C5263">
        <w:rPr>
          <w:rFonts w:ascii="Times New Roman" w:hAnsi="Times New Roman" w:cs="Times New Roman"/>
        </w:rPr>
        <w:lastRenderedPageBreak/>
        <w:t>95.</w:t>
      </w:r>
    </w:p>
    <w:p w14:paraId="68F63C44"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[13]</w:t>
      </w:r>
      <w:r w:rsidRPr="000C5263">
        <w:rPr>
          <w:rFonts w:ascii="Times New Roman" w:hAnsi="Times New Roman" w:cs="Times New Roman"/>
        </w:rPr>
        <w:tab/>
        <w:t>Seely D, Wu P, Fritz H, Kennedy DA, Tsui T, Seely AJ, et al. Melatonin as adjuvant cancer care with and without chemotherapy: A systematic review and meta-analysis of randomized trials. Integrative cancer therapies 2012;11:293-303.</w:t>
      </w:r>
    </w:p>
    <w:p w14:paraId="56413CCC"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[14]</w:t>
      </w:r>
      <w:r w:rsidRPr="000C5263">
        <w:rPr>
          <w:rFonts w:ascii="Times New Roman" w:hAnsi="Times New Roman" w:cs="Times New Roman"/>
        </w:rPr>
        <w:tab/>
        <w:t>Foley HM, Steel AE. Adverse events associated with oral administration of melatonin: A critical systematic review of clinical evidence. Complementary Therapies in Medicine 2019;42:65-81.</w:t>
      </w:r>
    </w:p>
    <w:p w14:paraId="64175736"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[15]</w:t>
      </w:r>
      <w:r w:rsidRPr="000C5263">
        <w:rPr>
          <w:rFonts w:ascii="Times New Roman" w:hAnsi="Times New Roman" w:cs="Times New Roman"/>
        </w:rPr>
        <w:tab/>
        <w:t>Grigg-Damberger MM, Ianakieva D. Poor quality control of over-the-counter melatonin: What they say is often not what you get. Journal of Clinical Sleep Medicine 2017;13:163-5.</w:t>
      </w:r>
    </w:p>
    <w:p w14:paraId="0F8E2C94"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[16]</w:t>
      </w:r>
      <w:r w:rsidRPr="000C5263">
        <w:rPr>
          <w:rFonts w:ascii="Times New Roman" w:hAnsi="Times New Roman" w:cs="Times New Roman"/>
        </w:rPr>
        <w:tab/>
        <w:t>Bliwise DL, Ansari FP. Insomnia associated with valerian and melatonin usage in the 2002 national health interview survey. Sleep 2007;30:881-4.</w:t>
      </w:r>
    </w:p>
    <w:p w14:paraId="7EF2AC9A"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[17]</w:t>
      </w:r>
      <w:r w:rsidRPr="000C5263">
        <w:rPr>
          <w:rFonts w:ascii="Times New Roman" w:hAnsi="Times New Roman" w:cs="Times New Roman"/>
        </w:rPr>
        <w:tab/>
        <w:t>Black LI, Clarke TC, Barnes PM, Stussman BJ, Nahin RL. Use of complementary health approaches among children aged 4–17 years in the united states: National health interview survey, 2007–2012. National health statistics reports 2015:1.</w:t>
      </w:r>
    </w:p>
    <w:p w14:paraId="1132F7C3"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[18]</w:t>
      </w:r>
      <w:r w:rsidRPr="000C5263">
        <w:rPr>
          <w:rFonts w:ascii="Times New Roman" w:hAnsi="Times New Roman" w:cs="Times New Roman"/>
        </w:rPr>
        <w:tab/>
        <w:t>Aromataris E, Fernandez R, Godfrey CM, Holly C, Khalil H, Tungpunkom P. Summarizing systematic reviews: Methodological development, conduct and reporting of an umbrella review approach. JBI Evidence Implementation 2015;13:132-40.</w:t>
      </w:r>
    </w:p>
    <w:p w14:paraId="30539352"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[19]</w:t>
      </w:r>
      <w:r w:rsidRPr="000C5263">
        <w:rPr>
          <w:rFonts w:ascii="Times New Roman" w:hAnsi="Times New Roman" w:cs="Times New Roman"/>
        </w:rPr>
        <w:tab/>
        <w:t>Shea BJ, Hamel C, Wells GA, Bouter LM, Kristjansson E, Grimshaw J, et al. Amstar is a reliable and valid measurement tool to assess the methodological quality of systematic reviews. Journal of clinical epidemiology 2009;62:1013-20.</w:t>
      </w:r>
    </w:p>
    <w:p w14:paraId="7EC3C97F"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[20]</w:t>
      </w:r>
      <w:r w:rsidRPr="000C5263">
        <w:rPr>
          <w:rFonts w:ascii="Times New Roman" w:hAnsi="Times New Roman" w:cs="Times New Roman"/>
        </w:rPr>
        <w:tab/>
        <w:t>Wang ZL, Y.Lin, D.Ma, J. Effect of melatonin on postoperative pain and perioperative opioid use: A meta-analysis and trial sequential analysis. Pain Pract 2020.</w:t>
      </w:r>
    </w:p>
    <w:p w14:paraId="7B787340"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[21]</w:t>
      </w:r>
      <w:r w:rsidRPr="000C5263">
        <w:rPr>
          <w:rFonts w:ascii="Times New Roman" w:hAnsi="Times New Roman" w:cs="Times New Roman"/>
        </w:rPr>
        <w:tab/>
        <w:t>Cochran WG. The combination of estimates from different experiments. Biometrics 1954;10:101-29.</w:t>
      </w:r>
    </w:p>
    <w:p w14:paraId="79B7888E"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[22]</w:t>
      </w:r>
      <w:r w:rsidRPr="000C5263">
        <w:rPr>
          <w:rFonts w:ascii="Times New Roman" w:hAnsi="Times New Roman" w:cs="Times New Roman"/>
        </w:rPr>
        <w:tab/>
        <w:t>Sterne JA, Egger M. Regression methods to detect publication and other bias in meta-analysis. Publication bias in meta-analysis: Prevention, assessment and adjustments 2005;99:110.</w:t>
      </w:r>
    </w:p>
    <w:p w14:paraId="45A9230D"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[23]</w:t>
      </w:r>
      <w:r w:rsidRPr="000C5263">
        <w:rPr>
          <w:rFonts w:ascii="Times New Roman" w:hAnsi="Times New Roman" w:cs="Times New Roman"/>
        </w:rPr>
        <w:tab/>
        <w:t>Higgins JP, Thomas J, Chandler J, Cumpston M, Li T, Page MJ, et al. Cochrane handbook for systematic reviews of interventions. John Wiley &amp; Sons, 2019.</w:t>
      </w:r>
    </w:p>
    <w:p w14:paraId="6198FCC5"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[24]</w:t>
      </w:r>
      <w:r w:rsidRPr="000C5263">
        <w:rPr>
          <w:rFonts w:ascii="Times New Roman" w:hAnsi="Times New Roman" w:cs="Times New Roman"/>
        </w:rPr>
        <w:tab/>
        <w:t>Madsen BKZ, D.Møller, A. M.Rosenberg, J. Melatonin for preoperative and postoperative anxiety in adults. Cochrane Database Syst Rev 2020;12:Cd009861.</w:t>
      </w:r>
    </w:p>
    <w:p w14:paraId="240887B7"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[25]</w:t>
      </w:r>
      <w:r w:rsidRPr="000C5263">
        <w:rPr>
          <w:rFonts w:ascii="Times New Roman" w:hAnsi="Times New Roman" w:cs="Times New Roman"/>
        </w:rPr>
        <w:tab/>
        <w:t xml:space="preserve">Mihara TN, N.Ka, K.Oba, M. S.Goto, T. Effects of melatonin premedication to prevent emergence </w:t>
      </w:r>
      <w:r w:rsidRPr="000C5263">
        <w:rPr>
          <w:rFonts w:ascii="Times New Roman" w:hAnsi="Times New Roman" w:cs="Times New Roman"/>
        </w:rPr>
        <w:lastRenderedPageBreak/>
        <w:t>agitation after general anaesthesia in children: A systematic review and meta-analysis with trial sequential analysis. Eur J Anaesthesiol 2015;32:862-71.</w:t>
      </w:r>
    </w:p>
    <w:p w14:paraId="3FD526FB"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[26]</w:t>
      </w:r>
      <w:r w:rsidRPr="000C5263">
        <w:rPr>
          <w:rFonts w:ascii="Times New Roman" w:hAnsi="Times New Roman" w:cs="Times New Roman"/>
        </w:rPr>
        <w:tab/>
        <w:t>Abdelgadir ISG, M. A.Akobeng, A. K. Melatonin for the management of sleep problems in children with neurodevelopmental disorders: A systematic review and meta-analysis. Arch Dis Child 2018;103:1155-62.</w:t>
      </w:r>
    </w:p>
    <w:p w14:paraId="450FF97E"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[27]</w:t>
      </w:r>
      <w:r w:rsidRPr="000C5263">
        <w:rPr>
          <w:rFonts w:ascii="Times New Roman" w:hAnsi="Times New Roman" w:cs="Times New Roman"/>
        </w:rPr>
        <w:tab/>
        <w:t>Morvaridzadeh MS, E.Agah, S.Nachvak, S. M.Fazelian, S.Moradi, F.Persad, E.Heshmati, J. Effect of melatonin supplementation on oxidative stress parameters: A systematic review and meta-analysis. Pharmacol Res 2020;161:105210.</w:t>
      </w:r>
    </w:p>
    <w:p w14:paraId="7C27E37F"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[28]</w:t>
      </w:r>
      <w:r w:rsidRPr="000C5263">
        <w:rPr>
          <w:rFonts w:ascii="Times New Roman" w:hAnsi="Times New Roman" w:cs="Times New Roman"/>
        </w:rPr>
        <w:tab/>
        <w:t>Wei SS, M. G.Tang, X.Kuang, L.Meng, H.Ni, S.Xiao, M.Zhou, X. Efficacy and safety of melatonin for sleep onset insomnia in children and adolescents: A meta-analysis of randomized controlled trials. Sleep Med 2020;68:1-8.</w:t>
      </w:r>
    </w:p>
    <w:p w14:paraId="49F899CB"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[29]</w:t>
      </w:r>
      <w:r w:rsidRPr="000C5263">
        <w:rPr>
          <w:rFonts w:ascii="Times New Roman" w:hAnsi="Times New Roman" w:cs="Times New Roman"/>
        </w:rPr>
        <w:tab/>
        <w:t>Zhang JW, Y.Xu, H.Yang, J. The influence of melatonin on sleep quality after laparoscopic cholecystectomy: A meta-analysis of randomized controlled trials. Surg Laparosc Endosc Percutan Tech 2019;29:1-6.</w:t>
      </w:r>
    </w:p>
    <w:p w14:paraId="2D7A58EB"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[30]</w:t>
      </w:r>
      <w:r w:rsidRPr="000C5263">
        <w:rPr>
          <w:rFonts w:ascii="Times New Roman" w:hAnsi="Times New Roman" w:cs="Times New Roman"/>
        </w:rPr>
        <w:tab/>
        <w:t>McCleery JS, A. L. Pharmacotherapies for sleep disturbances in dementia. Cochrane Database of Systematic Reviews 2020.</w:t>
      </w:r>
    </w:p>
    <w:p w14:paraId="43DB676E"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[31]</w:t>
      </w:r>
      <w:r w:rsidRPr="000C5263">
        <w:rPr>
          <w:rFonts w:ascii="Times New Roman" w:hAnsi="Times New Roman" w:cs="Times New Roman"/>
        </w:rPr>
        <w:tab/>
        <w:t>Xu JW, L. L.Dammer, E. B.Li, C. B.Xu, G.Chen, S. D.Wang, G. Melatonin for sleep disorders and cognition in dementia: A meta-analysis of randomized controlled trials. Am J Alzheimers Dis Other Demen 2015;30:439-47.</w:t>
      </w:r>
    </w:p>
    <w:p w14:paraId="56DB5289"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[32]</w:t>
      </w:r>
      <w:r w:rsidRPr="000C5263">
        <w:rPr>
          <w:rFonts w:ascii="Times New Roman" w:hAnsi="Times New Roman" w:cs="Times New Roman"/>
        </w:rPr>
        <w:tab/>
        <w:t>Baglioni C, Bostanova Z, Bacaro V, Benz F, Hertenstein E, Spiegelhalder K, et al. A systematic review and network meta-analysis of randomized controlled trials evaluating the evidence base of melatonin, light exposure, exercise, and complementary and alternative medicine for patients with insomnia disorder. J Clin Med 2020;9.</w:t>
      </w:r>
    </w:p>
    <w:p w14:paraId="57A9A867"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[33]</w:t>
      </w:r>
      <w:r w:rsidRPr="000C5263">
        <w:rPr>
          <w:rFonts w:ascii="Times New Roman" w:hAnsi="Times New Roman" w:cs="Times New Roman"/>
        </w:rPr>
        <w:tab/>
        <w:t>Akbari MO, V.Mirhosseini, N.Lankarani, K. B.Tabrizi, R.Keshtkaran, Z.Reiter, R. J.Asemi, Z. The effects of melatonin supplementation on blood pressure in patients with metabolic disorders: A systematic review and meta-analysis of randomized controlled trials. J Hum Hypertens 2019;33:202-9.</w:t>
      </w:r>
    </w:p>
    <w:p w14:paraId="443D38E3"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[34]</w:t>
      </w:r>
      <w:r w:rsidRPr="000C5263">
        <w:rPr>
          <w:rFonts w:ascii="Times New Roman" w:hAnsi="Times New Roman" w:cs="Times New Roman"/>
        </w:rPr>
        <w:tab/>
        <w:t>Liira JV, J. H.Costa, G.Driscoll, T. R.Sallinen, M.Isotalo, L. K.Ruotsalainen, J. H. Pharmacological interventions for sleepiness and sleep disturbances caused by shift work. Sao Paulo Medical Journal 2015;133:67.</w:t>
      </w:r>
    </w:p>
    <w:p w14:paraId="00A6E70D"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lastRenderedPageBreak/>
        <w:t>[35]</w:t>
      </w:r>
      <w:r w:rsidRPr="000C5263">
        <w:rPr>
          <w:rFonts w:ascii="Times New Roman" w:hAnsi="Times New Roman" w:cs="Times New Roman"/>
        </w:rPr>
        <w:tab/>
        <w:t>Li Y, Xu Z. Effects of melatonin supplementation on insulin levels and insulin resistance: A systematic review and meta-analysis of randomized controlled trials. Horm Metab Res 2021;53:616-24.</w:t>
      </w:r>
    </w:p>
    <w:p w14:paraId="0D1ED9FD"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[36]</w:t>
      </w:r>
      <w:r w:rsidRPr="000C5263">
        <w:rPr>
          <w:rFonts w:ascii="Times New Roman" w:hAnsi="Times New Roman" w:cs="Times New Roman"/>
        </w:rPr>
        <w:tab/>
        <w:t>Wang HY, Chen TY, Li DJ, Lin PY, Su KP, Chiang MH, et al. Association of pharmacological prophylaxis with the risk of pediatric emergence delirium after sevoflurane anesthesia: An updated network meta-analysis. J Clin Anesth 2021;75:110488.</w:t>
      </w:r>
    </w:p>
    <w:p w14:paraId="539C6C1B"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[37]</w:t>
      </w:r>
      <w:r w:rsidRPr="000C5263">
        <w:rPr>
          <w:rFonts w:ascii="Times New Roman" w:hAnsi="Times New Roman" w:cs="Times New Roman"/>
        </w:rPr>
        <w:tab/>
        <w:t>Kamath AR, Z. A. Melatonin for atypical antipsychotic-induced metabolic adverse effects: A meta-analysis of randomized controlled trials. Biomed Res Int 2018;2018:4907264.</w:t>
      </w:r>
    </w:p>
    <w:p w14:paraId="6AEEB4B7"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[38]</w:t>
      </w:r>
      <w:r w:rsidRPr="000C5263">
        <w:rPr>
          <w:rFonts w:ascii="Times New Roman" w:hAnsi="Times New Roman" w:cs="Times New Roman"/>
        </w:rPr>
        <w:tab/>
        <w:t>Sun CHZ, W.Yang, X. H.Cai, D. B.Ng, C. H.Ungvari, G. S.Li, H. Y.Wu, Y. J.Ning, Y. P.Xiang, Y. T. Adjunctive melatonin for tardive dyskinesia in patients with schizophrenia: A meta-analysis. Shanghai Arch Psychiatry 2017;29:129-36.</w:t>
      </w:r>
    </w:p>
    <w:p w14:paraId="2F6AD4B7"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[39]</w:t>
      </w:r>
      <w:r w:rsidRPr="000C5263">
        <w:rPr>
          <w:rFonts w:ascii="Times New Roman" w:hAnsi="Times New Roman" w:cs="Times New Roman"/>
        </w:rPr>
        <w:tab/>
        <w:t>Wang YYZ, W.Ng, C. H.Ungvari, G. S.Wei, W.Xiang, Y. T. Meta-analysis of randomized, double-blind, placebo-controlled trials of melatonin in alzheimer's disease. Int J Geriatr Psychiatry 2017;32:50-7.</w:t>
      </w:r>
    </w:p>
    <w:p w14:paraId="3882FD76"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[40]</w:t>
      </w:r>
      <w:r w:rsidRPr="000C5263">
        <w:rPr>
          <w:rFonts w:ascii="Times New Roman" w:hAnsi="Times New Roman" w:cs="Times New Roman"/>
        </w:rPr>
        <w:tab/>
        <w:t>Chan VL, K. Efficacy of dietary supplements on improving sleep quality: A systematic review and meta-analysis. Postgrad Med J 2021.</w:t>
      </w:r>
    </w:p>
    <w:p w14:paraId="1556F9A5"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[41]</w:t>
      </w:r>
      <w:r w:rsidRPr="000C5263">
        <w:rPr>
          <w:rFonts w:ascii="Times New Roman" w:hAnsi="Times New Roman" w:cs="Times New Roman"/>
        </w:rPr>
        <w:tab/>
        <w:t>Li TJ, S.Han, M.Yang, Z.Lv, J.Deng, C.Reiter, R. J.Yang, Y. Exogenous melatonin as a treatment for secondary sleep disorders: A systematic review and meta-analysis. Front Neuroendocrinol 2019;52:22-8.</w:t>
      </w:r>
    </w:p>
    <w:p w14:paraId="76009421"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[42]</w:t>
      </w:r>
      <w:r w:rsidRPr="000C5263">
        <w:rPr>
          <w:rFonts w:ascii="Times New Roman" w:hAnsi="Times New Roman" w:cs="Times New Roman"/>
        </w:rPr>
        <w:tab/>
        <w:t>van Geijlswijk IMK, H. P.Smits, M. G. The use of exogenous melatonin in delayed sleep phase disorder: A meta-analysis. Sleep 2010;33:1605-14.</w:t>
      </w:r>
    </w:p>
    <w:p w14:paraId="1C877C58"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[43]</w:t>
      </w:r>
      <w:r w:rsidRPr="000C5263">
        <w:rPr>
          <w:rFonts w:ascii="Times New Roman" w:hAnsi="Times New Roman" w:cs="Times New Roman"/>
        </w:rPr>
        <w:tab/>
        <w:t>Cheng YS, Tseng PT, Wu MK, Tu YK, Wu YC, Li DJ, et al. Pharmacologic and hormonal treatments for menopausal sleep disturbances: A network meta-analysis of 43 randomized controlled trials and 32,271 menopausal women. Sleep Med Rev 2021;57:101469.</w:t>
      </w:r>
    </w:p>
    <w:p w14:paraId="3C62F73E"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[44]</w:t>
      </w:r>
      <w:r w:rsidRPr="000C5263">
        <w:rPr>
          <w:rFonts w:ascii="Times New Roman" w:hAnsi="Times New Roman" w:cs="Times New Roman"/>
        </w:rPr>
        <w:tab/>
        <w:t>Oh SNM, S. K.Jho, H. J. Analgesic efficacy of melatonin: A meta-analysis of randomized, double-blind, placebo-controlled trials. J Clin Med 2020;9.</w:t>
      </w:r>
    </w:p>
    <w:p w14:paraId="448A2AE3"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[45]</w:t>
      </w:r>
      <w:r w:rsidRPr="000C5263">
        <w:rPr>
          <w:rFonts w:ascii="Times New Roman" w:hAnsi="Times New Roman" w:cs="Times New Roman"/>
        </w:rPr>
        <w:tab/>
        <w:t>Bao TZ, L.Yang, K.Li, Y.Ren, F.Zhang, Y.Gao, Z. Can melatonin improve the osteopenia of perimenopausal and postmenopausal women? A meta-analysis. Int J Endocrinol 2019;2019:5151678.</w:t>
      </w:r>
    </w:p>
    <w:p w14:paraId="4AB445F5"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[46]</w:t>
      </w:r>
      <w:r w:rsidRPr="000C5263">
        <w:rPr>
          <w:rFonts w:ascii="Times New Roman" w:hAnsi="Times New Roman" w:cs="Times New Roman"/>
        </w:rPr>
        <w:tab/>
        <w:t>Doosti-Irani AO, V.Mirhosseini, N.Mansournia, M.Reiter, R. J.Kashanian, M.Rahimi, M.Razavi, M.Asemi, Z. The effects of melatonin supplementation on glycemic control: A systematic review and meta-analysis of randomized controlled trials. Hormone and Metabolic Research 2018;50:783-90.</w:t>
      </w:r>
    </w:p>
    <w:p w14:paraId="2BAF9FA3"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lastRenderedPageBreak/>
        <w:t>[47]</w:t>
      </w:r>
      <w:r w:rsidRPr="000C5263">
        <w:rPr>
          <w:rFonts w:ascii="Times New Roman" w:hAnsi="Times New Roman" w:cs="Times New Roman"/>
        </w:rPr>
        <w:tab/>
        <w:t>Hu KLY, X.Wang, S.Zhang, D. Melatonin application in assisted reproductive technology: A systematic review and meta-analysis of randomized trials. Front Endocrinol (Lausanne) 2020;11:160.</w:t>
      </w:r>
    </w:p>
    <w:p w14:paraId="2A2A99E5"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[48]</w:t>
      </w:r>
      <w:r w:rsidRPr="000C5263">
        <w:rPr>
          <w:rFonts w:ascii="Times New Roman" w:hAnsi="Times New Roman" w:cs="Times New Roman"/>
        </w:rPr>
        <w:tab/>
        <w:t>Seko LMM, R. M.Leitao, V. M.Teixeira, D. M.Nastri, C. O.Martins, W. P. Melatonin supplementation during controlled ovarian stimulation for women undergoing assisted reproductive technology: Systematic review and meta-analysis of randomized controlled trials. Fertil Steril 2014;101:154-61.e4.</w:t>
      </w:r>
    </w:p>
    <w:p w14:paraId="2714703F"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[49]</w:t>
      </w:r>
      <w:r w:rsidRPr="000C5263">
        <w:rPr>
          <w:rFonts w:ascii="Times New Roman" w:hAnsi="Times New Roman" w:cs="Times New Roman"/>
        </w:rPr>
        <w:tab/>
        <w:t>Delpino FM, Figueiredo LM. Melatonin supplementation and anthropometric indicators of obesity: A systematic review and meta-analysis. Nutrition 2021;91-92:111399.</w:t>
      </w:r>
    </w:p>
    <w:p w14:paraId="209FE722"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[50]</w:t>
      </w:r>
      <w:r w:rsidRPr="000C5263">
        <w:rPr>
          <w:rFonts w:ascii="Times New Roman" w:hAnsi="Times New Roman" w:cs="Times New Roman"/>
        </w:rPr>
        <w:tab/>
        <w:t>Ghorbaninejad P, Sheikhhossein F, Djafari F, Tijani AJ, Mohammadpour S, Shab-Bidar S. Effects of melatonin supplementation on oxidative stress: A systematic review and meta-analysis of randomized controlled trials. Horm Mol Biol Clin Investig 2020;41.</w:t>
      </w:r>
    </w:p>
    <w:p w14:paraId="1CC227D0"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[51]</w:t>
      </w:r>
      <w:r w:rsidRPr="000C5263">
        <w:rPr>
          <w:rFonts w:ascii="Times New Roman" w:hAnsi="Times New Roman" w:cs="Times New Roman"/>
        </w:rPr>
        <w:tab/>
        <w:t>Siddiqi NH, J. K.Clegg, A.Teale, E. A.Young, J.Taylor, J.Simpkins, S. A. Interventions for preventing delirium in hospitalised non‐icu patients. Cochrane Database of Systematic Reviews 2016.</w:t>
      </w:r>
    </w:p>
    <w:p w14:paraId="470ECAD1"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[52]</w:t>
      </w:r>
      <w:r w:rsidRPr="000C5263">
        <w:rPr>
          <w:rFonts w:ascii="Times New Roman" w:hAnsi="Times New Roman" w:cs="Times New Roman"/>
        </w:rPr>
        <w:tab/>
        <w:t>Wang YMJ, B. Z.Ai, F.Duan, C. H.Lu, Y. Z.Dong, T. F.Fu, Q. L. The efficacy and safety of melatonin in concurrent chemotherapy or radiotherapy for solid tumors: A meta-analysis of randomized controlled trials. Cancer Chemother Pharmacol 2012;69:1213-20.</w:t>
      </w:r>
    </w:p>
    <w:p w14:paraId="75D7988B"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[53]</w:t>
      </w:r>
      <w:r w:rsidRPr="000C5263">
        <w:rPr>
          <w:rFonts w:ascii="Times New Roman" w:hAnsi="Times New Roman" w:cs="Times New Roman"/>
        </w:rPr>
        <w:tab/>
        <w:t>Chen JJ, Chen YW, Zeng BY, Hung CM, Zeng BS, Stubbs B, et al. Efficacy of pharmacologic treatment in tinnitus patients without specific or treatable origin: A network meta-analysis of randomised controlled trials. EClinicalMedicine 2021;39:101080.</w:t>
      </w:r>
    </w:p>
    <w:p w14:paraId="32FE72AF"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[54]</w:t>
      </w:r>
      <w:r w:rsidRPr="000C5263">
        <w:rPr>
          <w:rFonts w:ascii="Times New Roman" w:hAnsi="Times New Roman" w:cs="Times New Roman"/>
        </w:rPr>
        <w:tab/>
        <w:t>Tseng PT, Yang CP, Su KP, Chen TY, Wu YC, Tu YK, et al. The association between melatonin and episodic migraine: A pilot network meta-analysis of randomized controlled trials to compare the prophylactic effects with exogenous melatonin supplementation and pharmacotherapy. J Pineal Res 2020;69:e12663.</w:t>
      </w:r>
    </w:p>
    <w:p w14:paraId="74B3AFDF"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[55]</w:t>
      </w:r>
      <w:r w:rsidRPr="000C5263">
        <w:rPr>
          <w:rFonts w:ascii="Times New Roman" w:hAnsi="Times New Roman" w:cs="Times New Roman"/>
        </w:rPr>
        <w:tab/>
        <w:t>Wu YC, Tseng PT, Tu YK, Hsu CY, Liang CS, Yeh TC, et al. Association of delirium response and safety of pharmacological interventions for the management and prevention of delirium: A network meta-analysis. JAMA Psychiatry 2019;76:526-35.</w:t>
      </w:r>
    </w:p>
    <w:p w14:paraId="046FFFA9"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[56]</w:t>
      </w:r>
      <w:r w:rsidRPr="000C5263">
        <w:rPr>
          <w:rFonts w:ascii="Times New Roman" w:hAnsi="Times New Roman" w:cs="Times New Roman"/>
        </w:rPr>
        <w:tab/>
        <w:t>Yi M, Wang S, Wu T, Zhang X, Jiang L, Fang X. Effects of exogenous melatonin on sleep quality and menopausal symptoms in menopausal women: A systematic review and meta-analysis of randomized controlled trials. Menopause 2021;28:717-25.</w:t>
      </w:r>
    </w:p>
    <w:p w14:paraId="6816353D"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[57]</w:t>
      </w:r>
      <w:r w:rsidRPr="000C5263">
        <w:rPr>
          <w:rFonts w:ascii="Times New Roman" w:hAnsi="Times New Roman" w:cs="Times New Roman"/>
        </w:rPr>
        <w:tab/>
        <w:t xml:space="preserve">Wade AG, Farmer M, Harari G, Fund N, Laudon M, Nir T, et al. Add-on prolonged-release melatonin </w:t>
      </w:r>
      <w:r w:rsidRPr="000C5263">
        <w:rPr>
          <w:rFonts w:ascii="Times New Roman" w:hAnsi="Times New Roman" w:cs="Times New Roman"/>
        </w:rPr>
        <w:lastRenderedPageBreak/>
        <w:t>for cognitive function and sleep in mild to moderate alzheimer's disease: A 6-month, randomized, placebo-controlled, multicenter trial. Clin Interv Aging 2014;9:947-61.</w:t>
      </w:r>
    </w:p>
    <w:p w14:paraId="6031CA74"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[58]</w:t>
      </w:r>
      <w:r w:rsidRPr="000C5263">
        <w:rPr>
          <w:rFonts w:ascii="Times New Roman" w:hAnsi="Times New Roman" w:cs="Times New Roman"/>
        </w:rPr>
        <w:tab/>
        <w:t>Dolphin AC. G protein modulation of voltage-gated calcium channels. Pharmacol Rev 2003;55:607-27.</w:t>
      </w:r>
    </w:p>
    <w:p w14:paraId="740C369E"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[59]</w:t>
      </w:r>
      <w:r w:rsidRPr="000C5263">
        <w:rPr>
          <w:rFonts w:ascii="Times New Roman" w:hAnsi="Times New Roman" w:cs="Times New Roman"/>
        </w:rPr>
        <w:tab/>
        <w:t>Wang JZ, Wang ZF. Role of melatonin in alzheimer-like neurodegeneration. Acta Pharmacol Sin 2006;27:41-9.</w:t>
      </w:r>
    </w:p>
    <w:p w14:paraId="7336C535"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[60]</w:t>
      </w:r>
      <w:r w:rsidRPr="000C5263">
        <w:rPr>
          <w:rFonts w:ascii="Times New Roman" w:hAnsi="Times New Roman" w:cs="Times New Roman"/>
        </w:rPr>
        <w:tab/>
        <w:t>Goud AP, Goud PT, Diamond MP, Gonik B, Abu-Soud HM. Reactive oxygen species and oocyte aging: Role of superoxide, hydrogen peroxide, and hypochlorous acid. Free Radical Biology and Medicine 2008;44:1295-304.</w:t>
      </w:r>
    </w:p>
    <w:p w14:paraId="7DF42B60"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[61]</w:t>
      </w:r>
      <w:r w:rsidRPr="000C5263">
        <w:rPr>
          <w:rFonts w:ascii="Times New Roman" w:hAnsi="Times New Roman" w:cs="Times New Roman"/>
        </w:rPr>
        <w:tab/>
        <w:t>Lord T, Aitken RJ. Oxidative stress and ageing of the post-ovulatory oocyte. Reproduction 2013;146:R217-R27.</w:t>
      </w:r>
    </w:p>
    <w:p w14:paraId="42CA83C5"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[62]</w:t>
      </w:r>
      <w:r w:rsidRPr="000C5263">
        <w:rPr>
          <w:rFonts w:ascii="Times New Roman" w:hAnsi="Times New Roman" w:cs="Times New Roman"/>
        </w:rPr>
        <w:tab/>
        <w:t>Tamura H, Nakamura Y, Terron MP, Flores LJ, Manchester LC, Tan D-X, et al. Melatonin and pregnancy in the human. Reproductive Toxicology 2008;25:291-303.</w:t>
      </w:r>
    </w:p>
    <w:p w14:paraId="2E2879F8" w14:textId="77777777" w:rsidR="00C52140" w:rsidRPr="000C5263" w:rsidRDefault="00C52140" w:rsidP="000C5263">
      <w:pPr>
        <w:pStyle w:val="EndNoteBibliography"/>
        <w:spacing w:after="0" w:line="480" w:lineRule="auto"/>
        <w:ind w:left="720" w:hanging="720"/>
        <w:rPr>
          <w:rFonts w:ascii="Times New Roman" w:hAnsi="Times New Roman" w:cs="Times New Roman"/>
        </w:rPr>
      </w:pPr>
      <w:r w:rsidRPr="000C5263">
        <w:rPr>
          <w:rFonts w:ascii="Times New Roman" w:hAnsi="Times New Roman" w:cs="Times New Roman"/>
        </w:rPr>
        <w:t>[63]</w:t>
      </w:r>
      <w:r w:rsidRPr="000C5263">
        <w:rPr>
          <w:rFonts w:ascii="Times New Roman" w:hAnsi="Times New Roman" w:cs="Times New Roman"/>
        </w:rPr>
        <w:tab/>
        <w:t>Blask DE, Sauer LA, Dauchy RT. Melatonin as a chronobiotic/anticancer agent: Cellular, biochemical, and molecular mechanisms of action and their implications for circadian-based cancer therapy. Curr Top Med Chem 2002;2:113-32.</w:t>
      </w:r>
    </w:p>
    <w:p w14:paraId="4AAED2FD" w14:textId="77777777" w:rsidR="00C52140" w:rsidRPr="000C5263" w:rsidRDefault="00C52140" w:rsidP="000C5263">
      <w:pPr>
        <w:pStyle w:val="EndNoteBibliography"/>
        <w:spacing w:line="480" w:lineRule="auto"/>
        <w:ind w:left="720" w:hanging="720"/>
        <w:rPr>
          <w:rFonts w:ascii="Times New Roman" w:hAnsi="Times New Roman" w:cs="Times New Roman"/>
        </w:rPr>
      </w:pPr>
      <w:r w:rsidRPr="000C5263">
        <w:rPr>
          <w:rFonts w:ascii="Times New Roman" w:hAnsi="Times New Roman" w:cs="Times New Roman"/>
        </w:rPr>
        <w:t>[64]</w:t>
      </w:r>
      <w:r w:rsidRPr="000C5263">
        <w:rPr>
          <w:rFonts w:ascii="Times New Roman" w:hAnsi="Times New Roman" w:cs="Times New Roman"/>
        </w:rPr>
        <w:tab/>
        <w:t>Su SC, Hsieh MJ, Yang WE, Chung WH, Reiter RJ, Yang SF. Cancer metastasis: Mechanisms of inhibition by melatonin. J Pineal Res 2017;62.</w:t>
      </w:r>
    </w:p>
    <w:p w14:paraId="417F9F62" w14:textId="77777777" w:rsidR="00517C30" w:rsidRDefault="008E31BE" w:rsidP="000C5263">
      <w:pPr>
        <w:pStyle w:val="EndNoteBibliography"/>
        <w:spacing w:line="480" w:lineRule="auto"/>
        <w:rPr>
          <w:rFonts w:ascii="Times New Roman" w:hAnsi="Times New Roman" w:cs="Times New Roman"/>
          <w:sz w:val="24"/>
          <w:szCs w:val="24"/>
        </w:rPr>
        <w:sectPr w:rsidR="00517C30" w:rsidSect="00433C7A">
          <w:footerReference w:type="default" r:id="rId17"/>
          <w:pgSz w:w="11906" w:h="16838"/>
          <w:pgMar w:top="1701" w:right="1440" w:bottom="1440" w:left="1440" w:header="851" w:footer="992" w:gutter="0"/>
          <w:lnNumType w:countBy="1" w:restart="continuous"/>
          <w:cols w:space="425"/>
          <w:docGrid w:linePitch="360"/>
        </w:sectPr>
      </w:pPr>
      <w:r w:rsidRPr="00E261AE">
        <w:rPr>
          <w:rFonts w:ascii="Times New Roman" w:hAnsi="Times New Roman" w:cs="Times New Roman"/>
          <w:sz w:val="24"/>
          <w:szCs w:val="24"/>
        </w:rPr>
        <w:fldChar w:fldCharType="end"/>
      </w:r>
    </w:p>
    <w:p w14:paraId="02B78D6B" w14:textId="77777777" w:rsidR="00517C30" w:rsidRDefault="00517C30" w:rsidP="00517C30">
      <w:pPr>
        <w:pStyle w:val="Heading1"/>
      </w:pPr>
      <w:r>
        <w:lastRenderedPageBreak/>
        <w:t>Tables</w:t>
      </w:r>
    </w:p>
    <w:p w14:paraId="0CE66F7A" w14:textId="5329B953" w:rsidR="00517C30" w:rsidRPr="00CE1722"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b/>
          <w:bCs/>
          <w:sz w:val="24"/>
          <w:szCs w:val="24"/>
        </w:rPr>
        <w:t xml:space="preserve">Table </w:t>
      </w:r>
      <w:r>
        <w:rPr>
          <w:rFonts w:ascii="Times New Roman" w:hAnsi="Times New Roman" w:cs="Times New Roman"/>
          <w:b/>
          <w:bCs/>
          <w:sz w:val="24"/>
          <w:szCs w:val="24"/>
        </w:rPr>
        <w:t>1</w:t>
      </w:r>
      <w:r w:rsidRPr="00CE1722">
        <w:rPr>
          <w:rFonts w:ascii="Times New Roman" w:hAnsi="Times New Roman" w:cs="Times New Roman"/>
          <w:sz w:val="24"/>
          <w:szCs w:val="24"/>
        </w:rPr>
        <w:t xml:space="preserve"> Summary estimates of the associations between psychiatric disorder, dementia, Alzheimer’s disease outcomes, and melatonin treatment</w:t>
      </w:r>
    </w:p>
    <w:p w14:paraId="7F4F4C9F"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tbl>
      <w:tblPr>
        <w:tblStyle w:val="1"/>
        <w:tblW w:w="5032" w:type="pct"/>
        <w:tblLayout w:type="fixed"/>
        <w:tblLook w:val="04A0" w:firstRow="1" w:lastRow="0" w:firstColumn="1" w:lastColumn="0" w:noHBand="0" w:noVBand="1"/>
      </w:tblPr>
      <w:tblGrid>
        <w:gridCol w:w="692"/>
        <w:gridCol w:w="1933"/>
        <w:gridCol w:w="1837"/>
        <w:gridCol w:w="577"/>
        <w:gridCol w:w="1112"/>
        <w:gridCol w:w="452"/>
        <w:gridCol w:w="454"/>
        <w:gridCol w:w="452"/>
        <w:gridCol w:w="443"/>
        <w:gridCol w:w="559"/>
        <w:gridCol w:w="563"/>
      </w:tblGrid>
      <w:tr w:rsidR="00517C30" w:rsidRPr="00F8142C" w14:paraId="6EEFBA62" w14:textId="77777777" w:rsidTr="006F361A">
        <w:trPr>
          <w:trHeight w:val="348"/>
        </w:trPr>
        <w:tc>
          <w:tcPr>
            <w:tcW w:w="381" w:type="pct"/>
            <w:noWrap/>
            <w:vAlign w:val="center"/>
          </w:tcPr>
          <w:p w14:paraId="203B5D8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Outcomes</w:t>
            </w:r>
          </w:p>
        </w:tc>
        <w:tc>
          <w:tcPr>
            <w:tcW w:w="1065" w:type="pct"/>
            <w:noWrap/>
            <w:vAlign w:val="center"/>
          </w:tcPr>
          <w:p w14:paraId="2080084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Health Outcomes</w:t>
            </w:r>
          </w:p>
        </w:tc>
        <w:tc>
          <w:tcPr>
            <w:tcW w:w="1012" w:type="pct"/>
            <w:noWrap/>
            <w:vAlign w:val="center"/>
          </w:tcPr>
          <w:p w14:paraId="6ACAEF9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Condition</w:t>
            </w:r>
          </w:p>
        </w:tc>
        <w:tc>
          <w:tcPr>
            <w:tcW w:w="318" w:type="pct"/>
            <w:noWrap/>
            <w:vAlign w:val="center"/>
          </w:tcPr>
          <w:p w14:paraId="0655BB7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Effect metrics</w:t>
            </w:r>
          </w:p>
        </w:tc>
        <w:tc>
          <w:tcPr>
            <w:tcW w:w="613" w:type="pct"/>
            <w:noWrap/>
            <w:vAlign w:val="center"/>
          </w:tcPr>
          <w:p w14:paraId="220473D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Effect size (95% CI)</w:t>
            </w:r>
          </w:p>
        </w:tc>
        <w:tc>
          <w:tcPr>
            <w:tcW w:w="249" w:type="pct"/>
            <w:noWrap/>
            <w:vAlign w:val="center"/>
          </w:tcPr>
          <w:p w14:paraId="1FDD6CE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 trial</w:t>
            </w:r>
          </w:p>
        </w:tc>
        <w:tc>
          <w:tcPr>
            <w:tcW w:w="250" w:type="pct"/>
            <w:noWrap/>
            <w:vAlign w:val="center"/>
          </w:tcPr>
          <w:p w14:paraId="0CA8AE2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 total</w:t>
            </w:r>
          </w:p>
        </w:tc>
        <w:tc>
          <w:tcPr>
            <w:tcW w:w="249" w:type="pct"/>
            <w:noWrap/>
            <w:vAlign w:val="center"/>
          </w:tcPr>
          <w:p w14:paraId="3E2E7AF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 value</w:t>
            </w:r>
          </w:p>
        </w:tc>
        <w:tc>
          <w:tcPr>
            <w:tcW w:w="244" w:type="pct"/>
            <w:noWrap/>
            <w:vAlign w:val="center"/>
          </w:tcPr>
          <w:p w14:paraId="182F48C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I</w:t>
            </w:r>
            <w:r w:rsidRPr="00F8142C">
              <w:rPr>
                <w:rFonts w:ascii="Times New Roman" w:eastAsia="Malgun Gothic" w:hAnsi="Times New Roman" w:cs="Times New Roman"/>
                <w:kern w:val="0"/>
                <w:sz w:val="10"/>
                <w:szCs w:val="10"/>
                <w:vertAlign w:val="superscript"/>
              </w:rPr>
              <w:t>2</w:t>
            </w:r>
            <w:r w:rsidRPr="00F8142C">
              <w:rPr>
                <w:rFonts w:ascii="Times New Roman" w:eastAsia="Malgun Gothic" w:hAnsi="Times New Roman" w:cs="Times New Roman"/>
                <w:kern w:val="0"/>
                <w:sz w:val="10"/>
                <w:szCs w:val="10"/>
              </w:rPr>
              <w:t>(%)</w:t>
            </w:r>
          </w:p>
        </w:tc>
        <w:tc>
          <w:tcPr>
            <w:tcW w:w="308" w:type="pct"/>
            <w:noWrap/>
            <w:vAlign w:val="center"/>
          </w:tcPr>
          <w:p w14:paraId="6908540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Egger's P</w:t>
            </w:r>
          </w:p>
        </w:tc>
        <w:tc>
          <w:tcPr>
            <w:tcW w:w="310" w:type="pct"/>
            <w:vAlign w:val="center"/>
          </w:tcPr>
          <w:p w14:paraId="7F8CB14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A2-CD </w:t>
            </w:r>
          </w:p>
          <w:p w14:paraId="537948E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A2</w:t>
            </w:r>
          </w:p>
        </w:tc>
      </w:tr>
      <w:tr w:rsidR="00517C30" w:rsidRPr="00F8142C" w14:paraId="005B68F2" w14:textId="77777777" w:rsidTr="006F361A">
        <w:trPr>
          <w:trHeight w:val="348"/>
        </w:trPr>
        <w:tc>
          <w:tcPr>
            <w:tcW w:w="381" w:type="pct"/>
            <w:noWrap/>
            <w:vAlign w:val="center"/>
          </w:tcPr>
          <w:p w14:paraId="7DCE3F5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Psychiatric Disorder</w:t>
            </w:r>
          </w:p>
        </w:tc>
        <w:tc>
          <w:tcPr>
            <w:tcW w:w="1065" w:type="pct"/>
            <w:noWrap/>
            <w:vAlign w:val="center"/>
          </w:tcPr>
          <w:p w14:paraId="6C6071E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Diastolic blood pressure</w:t>
            </w:r>
          </w:p>
        </w:tc>
        <w:tc>
          <w:tcPr>
            <w:tcW w:w="1012" w:type="pct"/>
            <w:noWrap/>
            <w:vAlign w:val="center"/>
          </w:tcPr>
          <w:p w14:paraId="4AFF670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Psychiatric disorders</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37</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4320D1A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5D1810D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0.76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(0.30 to 1.22)</w:t>
            </w:r>
          </w:p>
        </w:tc>
        <w:tc>
          <w:tcPr>
            <w:tcW w:w="249" w:type="pct"/>
            <w:noWrap/>
            <w:vAlign w:val="center"/>
          </w:tcPr>
          <w:p w14:paraId="7F4BF1A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1F81BDA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80</w:t>
            </w:r>
          </w:p>
        </w:tc>
        <w:tc>
          <w:tcPr>
            <w:tcW w:w="249" w:type="pct"/>
            <w:noWrap/>
            <w:vAlign w:val="center"/>
          </w:tcPr>
          <w:p w14:paraId="4F5575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0.001</w:t>
            </w:r>
          </w:p>
        </w:tc>
        <w:tc>
          <w:tcPr>
            <w:tcW w:w="244" w:type="pct"/>
            <w:noWrap/>
            <w:vAlign w:val="center"/>
          </w:tcPr>
          <w:p w14:paraId="1C86B48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76C9A33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0.502</w:t>
            </w:r>
          </w:p>
        </w:tc>
        <w:tc>
          <w:tcPr>
            <w:tcW w:w="310" w:type="pct"/>
            <w:vAlign w:val="center"/>
          </w:tcPr>
          <w:p w14:paraId="308884C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4CA7FB60" w14:textId="77777777" w:rsidTr="006F361A">
        <w:trPr>
          <w:trHeight w:val="348"/>
        </w:trPr>
        <w:tc>
          <w:tcPr>
            <w:tcW w:w="381" w:type="pct"/>
            <w:noWrap/>
            <w:vAlign w:val="center"/>
          </w:tcPr>
          <w:p w14:paraId="4DD5AF6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19B7EC8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Abnormal involuntary movement scales</w:t>
            </w:r>
          </w:p>
        </w:tc>
        <w:tc>
          <w:tcPr>
            <w:tcW w:w="1012" w:type="pct"/>
            <w:noWrap/>
            <w:vAlign w:val="center"/>
          </w:tcPr>
          <w:p w14:paraId="3FFA9A1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Schizophrenia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38</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0BF5448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5B5304C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(-1.49 to 2.81)</w:t>
            </w:r>
          </w:p>
        </w:tc>
        <w:tc>
          <w:tcPr>
            <w:tcW w:w="249" w:type="pct"/>
            <w:noWrap/>
            <w:vAlign w:val="center"/>
          </w:tcPr>
          <w:p w14:paraId="1AEA107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tcPr>
          <w:p w14:paraId="20859EF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130</w:t>
            </w:r>
          </w:p>
        </w:tc>
        <w:tc>
          <w:tcPr>
            <w:tcW w:w="249" w:type="pct"/>
            <w:noWrap/>
            <w:vAlign w:val="center"/>
          </w:tcPr>
          <w:p w14:paraId="41300A0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0.547</w:t>
            </w:r>
          </w:p>
        </w:tc>
        <w:tc>
          <w:tcPr>
            <w:tcW w:w="244" w:type="pct"/>
            <w:noWrap/>
            <w:vAlign w:val="center"/>
          </w:tcPr>
          <w:p w14:paraId="6AFD6D0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93.2</w:t>
            </w:r>
          </w:p>
        </w:tc>
        <w:tc>
          <w:tcPr>
            <w:tcW w:w="308" w:type="pct"/>
            <w:noWrap/>
            <w:vAlign w:val="center"/>
          </w:tcPr>
          <w:p w14:paraId="174CB8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0" w:type="pct"/>
            <w:vAlign w:val="center"/>
          </w:tcPr>
          <w:p w14:paraId="754E01C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14</w:t>
            </w:r>
          </w:p>
        </w:tc>
      </w:tr>
      <w:tr w:rsidR="00517C30" w:rsidRPr="00F8142C" w14:paraId="3C9084AD" w14:textId="77777777" w:rsidTr="006F361A">
        <w:trPr>
          <w:trHeight w:val="348"/>
        </w:trPr>
        <w:tc>
          <w:tcPr>
            <w:tcW w:w="381" w:type="pct"/>
            <w:noWrap/>
            <w:vAlign w:val="center"/>
          </w:tcPr>
          <w:p w14:paraId="63636CE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hideMark/>
          </w:tcPr>
          <w:p w14:paraId="78561B1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Systolic blood pressure</w:t>
            </w:r>
          </w:p>
        </w:tc>
        <w:tc>
          <w:tcPr>
            <w:tcW w:w="1012" w:type="pct"/>
            <w:noWrap/>
            <w:vAlign w:val="center"/>
            <w:hideMark/>
          </w:tcPr>
          <w:p w14:paraId="1A59D8D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Psychiatric disorders</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37</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hideMark/>
          </w:tcPr>
          <w:p w14:paraId="03DF51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hideMark/>
          </w:tcPr>
          <w:p w14:paraId="294635E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0.42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(0.05 to 0.79)</w:t>
            </w:r>
          </w:p>
        </w:tc>
        <w:tc>
          <w:tcPr>
            <w:tcW w:w="249" w:type="pct"/>
            <w:noWrap/>
            <w:vAlign w:val="center"/>
            <w:hideMark/>
          </w:tcPr>
          <w:p w14:paraId="058DA9D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hideMark/>
          </w:tcPr>
          <w:p w14:paraId="26B88FC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118</w:t>
            </w:r>
          </w:p>
        </w:tc>
        <w:tc>
          <w:tcPr>
            <w:tcW w:w="249" w:type="pct"/>
            <w:noWrap/>
            <w:vAlign w:val="center"/>
            <w:hideMark/>
          </w:tcPr>
          <w:p w14:paraId="1171228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0.020</w:t>
            </w:r>
          </w:p>
        </w:tc>
        <w:tc>
          <w:tcPr>
            <w:tcW w:w="244" w:type="pct"/>
            <w:noWrap/>
            <w:vAlign w:val="center"/>
            <w:hideMark/>
          </w:tcPr>
          <w:p w14:paraId="3C478A3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hideMark/>
          </w:tcPr>
          <w:p w14:paraId="1F8D1CC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0.837</w:t>
            </w:r>
          </w:p>
        </w:tc>
        <w:tc>
          <w:tcPr>
            <w:tcW w:w="310" w:type="pct"/>
            <w:vAlign w:val="center"/>
          </w:tcPr>
          <w:p w14:paraId="03966AE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35C9D074" w14:textId="77777777" w:rsidTr="006F361A">
        <w:trPr>
          <w:trHeight w:val="348"/>
        </w:trPr>
        <w:tc>
          <w:tcPr>
            <w:tcW w:w="381" w:type="pct"/>
            <w:noWrap/>
            <w:vAlign w:val="center"/>
          </w:tcPr>
          <w:p w14:paraId="0F3EA96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71F4C1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hAnsi="Times New Roman" w:cs="Times New Roman"/>
                <w:kern w:val="0"/>
                <w:sz w:val="10"/>
                <w:szCs w:val="10"/>
              </w:rPr>
              <w:t>Total sleep time</w:t>
            </w:r>
          </w:p>
        </w:tc>
        <w:tc>
          <w:tcPr>
            <w:tcW w:w="1012" w:type="pct"/>
            <w:noWrap/>
            <w:vAlign w:val="center"/>
          </w:tcPr>
          <w:p w14:paraId="55AF845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with autistic spectrum disorder </w:t>
            </w:r>
            <w:r>
              <w:rPr>
                <w:rFonts w:ascii="Times New Roman" w:eastAsia="Malgun Gothic" w:hAnsi="Times New Roman" w:cs="Times New Roman"/>
                <w:kern w:val="0"/>
                <w:sz w:val="10"/>
                <w:szCs w:val="10"/>
                <w:vertAlign w:val="superscript"/>
              </w:rPr>
              <w:t>26</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4974025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028AF1E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1.00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(0.28 to 1.73)</w:t>
            </w:r>
          </w:p>
        </w:tc>
        <w:tc>
          <w:tcPr>
            <w:tcW w:w="249" w:type="pct"/>
            <w:noWrap/>
            <w:vAlign w:val="center"/>
          </w:tcPr>
          <w:p w14:paraId="276E7E5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tcPr>
          <w:p w14:paraId="54F1802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213</w:t>
            </w:r>
          </w:p>
        </w:tc>
        <w:tc>
          <w:tcPr>
            <w:tcW w:w="249" w:type="pct"/>
            <w:noWrap/>
            <w:vAlign w:val="center"/>
          </w:tcPr>
          <w:p w14:paraId="4FCE8A5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0.007</w:t>
            </w:r>
          </w:p>
        </w:tc>
        <w:tc>
          <w:tcPr>
            <w:tcW w:w="244" w:type="pct"/>
            <w:noWrap/>
            <w:vAlign w:val="center"/>
          </w:tcPr>
          <w:p w14:paraId="419E4FE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79.3</w:t>
            </w:r>
          </w:p>
        </w:tc>
        <w:tc>
          <w:tcPr>
            <w:tcW w:w="308" w:type="pct"/>
            <w:noWrap/>
            <w:vAlign w:val="center"/>
          </w:tcPr>
          <w:p w14:paraId="716CF78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0.002</w:t>
            </w:r>
          </w:p>
        </w:tc>
        <w:tc>
          <w:tcPr>
            <w:tcW w:w="310" w:type="pct"/>
            <w:vAlign w:val="center"/>
          </w:tcPr>
          <w:p w14:paraId="7C6124B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2E06D814" w14:textId="77777777" w:rsidTr="006F361A">
        <w:trPr>
          <w:trHeight w:val="348"/>
        </w:trPr>
        <w:tc>
          <w:tcPr>
            <w:tcW w:w="381" w:type="pct"/>
            <w:noWrap/>
            <w:vAlign w:val="center"/>
          </w:tcPr>
          <w:p w14:paraId="1A4EBB8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597BCA4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12" w:type="pct"/>
            <w:noWrap/>
            <w:vAlign w:val="center"/>
          </w:tcPr>
          <w:p w14:paraId="7D0D040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with </w:t>
            </w:r>
            <w:proofErr w:type="spellStart"/>
            <w:r w:rsidRPr="00F8142C">
              <w:rPr>
                <w:rFonts w:ascii="Times New Roman" w:eastAsia="Malgun Gothic" w:hAnsi="Times New Roman" w:cs="Times New Roman"/>
                <w:kern w:val="0"/>
                <w:sz w:val="10"/>
                <w:szCs w:val="10"/>
              </w:rPr>
              <w:t>neurodisability</w:t>
            </w:r>
            <w:proofErr w:type="spellEnd"/>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26</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775F62E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2161BE7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0.33</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(0.05 to 0.61)</w:t>
            </w:r>
          </w:p>
        </w:tc>
        <w:tc>
          <w:tcPr>
            <w:tcW w:w="249" w:type="pct"/>
            <w:noWrap/>
            <w:vAlign w:val="center"/>
          </w:tcPr>
          <w:p w14:paraId="3DD3A10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7AD5A1A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199</w:t>
            </w:r>
          </w:p>
        </w:tc>
        <w:tc>
          <w:tcPr>
            <w:tcW w:w="249" w:type="pct"/>
            <w:noWrap/>
            <w:vAlign w:val="center"/>
          </w:tcPr>
          <w:p w14:paraId="70A72CC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0.023</w:t>
            </w:r>
          </w:p>
        </w:tc>
        <w:tc>
          <w:tcPr>
            <w:tcW w:w="244" w:type="pct"/>
            <w:noWrap/>
            <w:vAlign w:val="center"/>
          </w:tcPr>
          <w:p w14:paraId="586EAA0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287DF4F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0.895</w:t>
            </w:r>
          </w:p>
        </w:tc>
        <w:tc>
          <w:tcPr>
            <w:tcW w:w="310" w:type="pct"/>
            <w:vAlign w:val="center"/>
          </w:tcPr>
          <w:p w14:paraId="032B451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245E0B54" w14:textId="77777777" w:rsidTr="006F361A">
        <w:trPr>
          <w:trHeight w:val="348"/>
        </w:trPr>
        <w:tc>
          <w:tcPr>
            <w:tcW w:w="381" w:type="pct"/>
            <w:noWrap/>
            <w:vAlign w:val="center"/>
          </w:tcPr>
          <w:p w14:paraId="579C44B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210616D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hAnsi="Times New Roman" w:cs="Times New Roman"/>
                <w:kern w:val="0"/>
                <w:sz w:val="10"/>
                <w:szCs w:val="10"/>
              </w:rPr>
              <w:t>Sleep onset latency</w:t>
            </w:r>
          </w:p>
        </w:tc>
        <w:tc>
          <w:tcPr>
            <w:tcW w:w="1012" w:type="pct"/>
            <w:noWrap/>
            <w:vAlign w:val="center"/>
          </w:tcPr>
          <w:p w14:paraId="01A6626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Children with autistic spectrum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26</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671A341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734DC11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0.95</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(0.57 to 1.34)</w:t>
            </w:r>
          </w:p>
        </w:tc>
        <w:tc>
          <w:tcPr>
            <w:tcW w:w="249" w:type="pct"/>
            <w:noWrap/>
            <w:vAlign w:val="center"/>
          </w:tcPr>
          <w:p w14:paraId="08F6113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tcPr>
          <w:p w14:paraId="62FE12F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213</w:t>
            </w:r>
          </w:p>
        </w:tc>
        <w:tc>
          <w:tcPr>
            <w:tcW w:w="249" w:type="pct"/>
            <w:noWrap/>
            <w:vAlign w:val="center"/>
          </w:tcPr>
          <w:p w14:paraId="482A4DD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244" w:type="pct"/>
            <w:noWrap/>
            <w:vAlign w:val="center"/>
          </w:tcPr>
          <w:p w14:paraId="19FA2A1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35.6</w:t>
            </w:r>
          </w:p>
        </w:tc>
        <w:tc>
          <w:tcPr>
            <w:tcW w:w="308" w:type="pct"/>
            <w:noWrap/>
            <w:vAlign w:val="center"/>
          </w:tcPr>
          <w:p w14:paraId="2D2CC80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0.198</w:t>
            </w:r>
          </w:p>
        </w:tc>
        <w:tc>
          <w:tcPr>
            <w:tcW w:w="310" w:type="pct"/>
            <w:vAlign w:val="center"/>
          </w:tcPr>
          <w:p w14:paraId="2A01DBE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735D62ED" w14:textId="77777777" w:rsidTr="006F361A">
        <w:trPr>
          <w:trHeight w:val="348"/>
        </w:trPr>
        <w:tc>
          <w:tcPr>
            <w:tcW w:w="381" w:type="pct"/>
            <w:noWrap/>
            <w:vAlign w:val="center"/>
          </w:tcPr>
          <w:p w14:paraId="46E56A4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6A2A5086" w14:textId="77777777" w:rsidR="00517C30" w:rsidRPr="00F8142C" w:rsidRDefault="00517C30" w:rsidP="006F361A">
            <w:pPr>
              <w:widowControl/>
              <w:wordWrap/>
              <w:autoSpaceDE/>
              <w:autoSpaceDN/>
              <w:rPr>
                <w:rFonts w:ascii="Times New Roman" w:hAnsi="Times New Roman" w:cs="Times New Roman"/>
                <w:kern w:val="0"/>
                <w:sz w:val="10"/>
                <w:szCs w:val="10"/>
              </w:rPr>
            </w:pPr>
          </w:p>
        </w:tc>
        <w:tc>
          <w:tcPr>
            <w:tcW w:w="1012" w:type="pct"/>
            <w:noWrap/>
            <w:vAlign w:val="center"/>
          </w:tcPr>
          <w:p w14:paraId="746009C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with </w:t>
            </w:r>
            <w:proofErr w:type="spellStart"/>
            <w:r w:rsidRPr="00F8142C">
              <w:rPr>
                <w:rFonts w:ascii="Times New Roman" w:eastAsia="Malgun Gothic" w:hAnsi="Times New Roman" w:cs="Times New Roman"/>
                <w:kern w:val="0"/>
                <w:sz w:val="10"/>
                <w:szCs w:val="10"/>
              </w:rPr>
              <w:t>neurodisability</w:t>
            </w:r>
            <w:proofErr w:type="spellEnd"/>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27</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2363329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2F989FE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(0.36 to 0.96)</w:t>
            </w:r>
          </w:p>
        </w:tc>
        <w:tc>
          <w:tcPr>
            <w:tcW w:w="249" w:type="pct"/>
            <w:noWrap/>
            <w:vAlign w:val="center"/>
          </w:tcPr>
          <w:p w14:paraId="0D3B1A9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2F78CDA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183</w:t>
            </w:r>
          </w:p>
        </w:tc>
        <w:tc>
          <w:tcPr>
            <w:tcW w:w="249" w:type="pct"/>
            <w:noWrap/>
            <w:vAlign w:val="center"/>
          </w:tcPr>
          <w:p w14:paraId="4875761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244" w:type="pct"/>
            <w:noWrap/>
            <w:vAlign w:val="center"/>
          </w:tcPr>
          <w:p w14:paraId="5D408A6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100A6BC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0.865</w:t>
            </w:r>
          </w:p>
        </w:tc>
        <w:tc>
          <w:tcPr>
            <w:tcW w:w="310" w:type="pct"/>
            <w:vAlign w:val="center"/>
          </w:tcPr>
          <w:p w14:paraId="7AD5B3B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618F2E0B" w14:textId="77777777" w:rsidTr="006F361A">
        <w:trPr>
          <w:trHeight w:val="348"/>
        </w:trPr>
        <w:tc>
          <w:tcPr>
            <w:tcW w:w="381" w:type="pct"/>
            <w:noWrap/>
            <w:vAlign w:val="center"/>
          </w:tcPr>
          <w:p w14:paraId="60A9154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51A3513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12" w:type="pct"/>
            <w:noWrap/>
            <w:vAlign w:val="center"/>
          </w:tcPr>
          <w:p w14:paraId="01706D5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Children with ADHD</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27</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511ECCA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259E627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0.61</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(0.27 to 0.94)</w:t>
            </w:r>
          </w:p>
        </w:tc>
        <w:tc>
          <w:tcPr>
            <w:tcW w:w="249" w:type="pct"/>
            <w:noWrap/>
            <w:vAlign w:val="center"/>
          </w:tcPr>
          <w:p w14:paraId="4835145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250" w:type="pct"/>
            <w:noWrap/>
            <w:vAlign w:val="center"/>
          </w:tcPr>
          <w:p w14:paraId="375A8A5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143</w:t>
            </w:r>
          </w:p>
        </w:tc>
        <w:tc>
          <w:tcPr>
            <w:tcW w:w="249" w:type="pct"/>
            <w:noWrap/>
            <w:vAlign w:val="center"/>
          </w:tcPr>
          <w:p w14:paraId="277A676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244" w:type="pct"/>
            <w:noWrap/>
            <w:vAlign w:val="center"/>
          </w:tcPr>
          <w:p w14:paraId="1DDCAF0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36349C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310" w:type="pct"/>
            <w:vAlign w:val="center"/>
          </w:tcPr>
          <w:p w14:paraId="1B63DFD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5C2C50EB" w14:textId="77777777" w:rsidTr="006F361A">
        <w:trPr>
          <w:trHeight w:val="348"/>
        </w:trPr>
        <w:tc>
          <w:tcPr>
            <w:tcW w:w="381" w:type="pct"/>
            <w:noWrap/>
            <w:vAlign w:val="center"/>
          </w:tcPr>
          <w:p w14:paraId="4CE64E4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p>
        </w:tc>
        <w:tc>
          <w:tcPr>
            <w:tcW w:w="1065" w:type="pct"/>
            <w:noWrap/>
            <w:vAlign w:val="center"/>
          </w:tcPr>
          <w:p w14:paraId="3A553A4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Daytime sleep / nighttime sleep ratio</w:t>
            </w:r>
          </w:p>
        </w:tc>
        <w:tc>
          <w:tcPr>
            <w:tcW w:w="1012" w:type="pct"/>
            <w:noWrap/>
            <w:vAlign w:val="center"/>
          </w:tcPr>
          <w:p w14:paraId="72A8A84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4B4B9AE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2E819ED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0.33</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(0.02 to 0.64)</w:t>
            </w:r>
          </w:p>
        </w:tc>
        <w:tc>
          <w:tcPr>
            <w:tcW w:w="249" w:type="pct"/>
            <w:noWrap/>
            <w:vAlign w:val="center"/>
          </w:tcPr>
          <w:p w14:paraId="3DB7E75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5333B04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184</w:t>
            </w:r>
          </w:p>
        </w:tc>
        <w:tc>
          <w:tcPr>
            <w:tcW w:w="249" w:type="pct"/>
            <w:noWrap/>
            <w:vAlign w:val="center"/>
          </w:tcPr>
          <w:p w14:paraId="00FE774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0.036</w:t>
            </w:r>
          </w:p>
        </w:tc>
        <w:tc>
          <w:tcPr>
            <w:tcW w:w="244" w:type="pct"/>
            <w:noWrap/>
            <w:vAlign w:val="center"/>
          </w:tcPr>
          <w:p w14:paraId="3D3380D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7BE296F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0.922</w:t>
            </w:r>
          </w:p>
        </w:tc>
        <w:tc>
          <w:tcPr>
            <w:tcW w:w="310" w:type="pct"/>
            <w:vAlign w:val="center"/>
          </w:tcPr>
          <w:p w14:paraId="3EC6656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7B86B16E" w14:textId="77777777" w:rsidTr="006F361A">
        <w:trPr>
          <w:trHeight w:val="348"/>
        </w:trPr>
        <w:tc>
          <w:tcPr>
            <w:tcW w:w="381" w:type="pct"/>
            <w:noWrap/>
            <w:vAlign w:val="center"/>
          </w:tcPr>
          <w:p w14:paraId="2B292BE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6586F3C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Total sleep time</w:t>
            </w:r>
          </w:p>
        </w:tc>
        <w:tc>
          <w:tcPr>
            <w:tcW w:w="1012" w:type="pct"/>
            <w:noWrap/>
            <w:vAlign w:val="center"/>
          </w:tcPr>
          <w:p w14:paraId="0543A4A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Dementia, duration≥4weeks</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31</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0F0FDEA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SMD </w:t>
            </w:r>
          </w:p>
        </w:tc>
        <w:tc>
          <w:tcPr>
            <w:tcW w:w="613" w:type="pct"/>
            <w:noWrap/>
            <w:vAlign w:val="center"/>
          </w:tcPr>
          <w:p w14:paraId="6EDD738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(0.05 to 0.60)</w:t>
            </w:r>
          </w:p>
        </w:tc>
        <w:tc>
          <w:tcPr>
            <w:tcW w:w="249" w:type="pct"/>
            <w:noWrap/>
            <w:vAlign w:val="center"/>
          </w:tcPr>
          <w:p w14:paraId="40A6BB9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w:t>
            </w:r>
          </w:p>
        </w:tc>
        <w:tc>
          <w:tcPr>
            <w:tcW w:w="250" w:type="pct"/>
            <w:noWrap/>
            <w:vAlign w:val="center"/>
          </w:tcPr>
          <w:p w14:paraId="57787C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426</w:t>
            </w:r>
          </w:p>
        </w:tc>
        <w:tc>
          <w:tcPr>
            <w:tcW w:w="249" w:type="pct"/>
            <w:noWrap/>
            <w:vAlign w:val="center"/>
          </w:tcPr>
          <w:p w14:paraId="445408B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0.022</w:t>
            </w:r>
          </w:p>
        </w:tc>
        <w:tc>
          <w:tcPr>
            <w:tcW w:w="244" w:type="pct"/>
            <w:noWrap/>
            <w:vAlign w:val="center"/>
          </w:tcPr>
          <w:p w14:paraId="66DEFE5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46.9</w:t>
            </w:r>
          </w:p>
        </w:tc>
        <w:tc>
          <w:tcPr>
            <w:tcW w:w="308" w:type="pct"/>
            <w:noWrap/>
            <w:vAlign w:val="center"/>
          </w:tcPr>
          <w:p w14:paraId="13D1243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0.093</w:t>
            </w:r>
          </w:p>
        </w:tc>
        <w:tc>
          <w:tcPr>
            <w:tcW w:w="310" w:type="pct"/>
            <w:vAlign w:val="center"/>
          </w:tcPr>
          <w:p w14:paraId="5967BB3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13</w:t>
            </w:r>
          </w:p>
        </w:tc>
      </w:tr>
      <w:tr w:rsidR="00517C30" w:rsidRPr="00F8142C" w14:paraId="151C94C2" w14:textId="77777777" w:rsidTr="006F361A">
        <w:trPr>
          <w:trHeight w:val="348"/>
        </w:trPr>
        <w:tc>
          <w:tcPr>
            <w:tcW w:w="381" w:type="pct"/>
            <w:noWrap/>
            <w:vAlign w:val="center"/>
          </w:tcPr>
          <w:p w14:paraId="7951B17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4E12CAD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12" w:type="pct"/>
            <w:noWrap/>
            <w:vAlign w:val="center"/>
          </w:tcPr>
          <w:p w14:paraId="41FDAB5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 duration 10d-10w</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31</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3BA3431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015251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0.25</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(0.01 to 0.49)</w:t>
            </w:r>
          </w:p>
        </w:tc>
        <w:tc>
          <w:tcPr>
            <w:tcW w:w="249" w:type="pct"/>
            <w:noWrap/>
            <w:vAlign w:val="center"/>
          </w:tcPr>
          <w:p w14:paraId="4E0C9A0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w:t>
            </w:r>
          </w:p>
        </w:tc>
        <w:tc>
          <w:tcPr>
            <w:tcW w:w="250" w:type="pct"/>
            <w:noWrap/>
            <w:vAlign w:val="center"/>
          </w:tcPr>
          <w:p w14:paraId="547DB6D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497</w:t>
            </w:r>
          </w:p>
        </w:tc>
        <w:tc>
          <w:tcPr>
            <w:tcW w:w="249" w:type="pct"/>
            <w:noWrap/>
            <w:vAlign w:val="center"/>
          </w:tcPr>
          <w:p w14:paraId="75DB3EA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0.041</w:t>
            </w:r>
          </w:p>
        </w:tc>
        <w:tc>
          <w:tcPr>
            <w:tcW w:w="244" w:type="pct"/>
            <w:noWrap/>
            <w:vAlign w:val="center"/>
          </w:tcPr>
          <w:p w14:paraId="7700490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40.2</w:t>
            </w:r>
          </w:p>
        </w:tc>
        <w:tc>
          <w:tcPr>
            <w:tcW w:w="308" w:type="pct"/>
            <w:noWrap/>
            <w:vAlign w:val="center"/>
          </w:tcPr>
          <w:p w14:paraId="60FDF41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0.111</w:t>
            </w:r>
          </w:p>
        </w:tc>
        <w:tc>
          <w:tcPr>
            <w:tcW w:w="310" w:type="pct"/>
            <w:vAlign w:val="center"/>
          </w:tcPr>
          <w:p w14:paraId="098A2E3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13</w:t>
            </w:r>
          </w:p>
        </w:tc>
      </w:tr>
      <w:tr w:rsidR="00517C30" w:rsidRPr="00F8142C" w14:paraId="4FCE1C98" w14:textId="77777777" w:rsidTr="006F361A">
        <w:trPr>
          <w:trHeight w:val="348"/>
        </w:trPr>
        <w:tc>
          <w:tcPr>
            <w:tcW w:w="381" w:type="pct"/>
            <w:noWrap/>
            <w:vAlign w:val="center"/>
          </w:tcPr>
          <w:p w14:paraId="04838B9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458F647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efficiency</w:t>
            </w:r>
          </w:p>
        </w:tc>
        <w:tc>
          <w:tcPr>
            <w:tcW w:w="1012" w:type="pct"/>
            <w:noWrap/>
            <w:vAlign w:val="center"/>
          </w:tcPr>
          <w:p w14:paraId="290E1B0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 duration 10d-8w</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31</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1D3071D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668B9D0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0.29</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(0.04 to 0.53)</w:t>
            </w:r>
          </w:p>
        </w:tc>
        <w:tc>
          <w:tcPr>
            <w:tcW w:w="249" w:type="pct"/>
            <w:noWrap/>
            <w:vAlign w:val="center"/>
          </w:tcPr>
          <w:p w14:paraId="15139BD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tcPr>
          <w:p w14:paraId="2C4E447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375</w:t>
            </w:r>
          </w:p>
        </w:tc>
        <w:tc>
          <w:tcPr>
            <w:tcW w:w="249" w:type="pct"/>
            <w:noWrap/>
            <w:vAlign w:val="center"/>
          </w:tcPr>
          <w:p w14:paraId="51A5A6B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0.024</w:t>
            </w:r>
          </w:p>
        </w:tc>
        <w:tc>
          <w:tcPr>
            <w:tcW w:w="244" w:type="pct"/>
            <w:noWrap/>
            <w:vAlign w:val="center"/>
          </w:tcPr>
          <w:p w14:paraId="5AFA266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32.0</w:t>
            </w:r>
          </w:p>
        </w:tc>
        <w:tc>
          <w:tcPr>
            <w:tcW w:w="308" w:type="pct"/>
            <w:noWrap/>
            <w:vAlign w:val="center"/>
          </w:tcPr>
          <w:p w14:paraId="49A1234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0.221</w:t>
            </w:r>
          </w:p>
        </w:tc>
        <w:tc>
          <w:tcPr>
            <w:tcW w:w="310" w:type="pct"/>
            <w:vAlign w:val="center"/>
          </w:tcPr>
          <w:p w14:paraId="45D3220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13</w:t>
            </w:r>
          </w:p>
        </w:tc>
      </w:tr>
      <w:tr w:rsidR="00517C30" w:rsidRPr="00F8142C" w14:paraId="13B2517B" w14:textId="77777777" w:rsidTr="006F361A">
        <w:trPr>
          <w:trHeight w:val="348"/>
        </w:trPr>
        <w:tc>
          <w:tcPr>
            <w:tcW w:w="381" w:type="pct"/>
            <w:noWrap/>
            <w:vAlign w:val="center"/>
          </w:tcPr>
          <w:p w14:paraId="312BE53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7C0420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12" w:type="pct"/>
            <w:noWrap/>
            <w:vAlign w:val="center"/>
          </w:tcPr>
          <w:p w14:paraId="455ED17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31</w:t>
            </w:r>
          </w:p>
        </w:tc>
        <w:tc>
          <w:tcPr>
            <w:tcW w:w="318" w:type="pct"/>
            <w:noWrap/>
            <w:vAlign w:val="center"/>
          </w:tcPr>
          <w:p w14:paraId="6195D64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4C4985A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0.18</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(-0.06 to 0.43)</w:t>
            </w:r>
          </w:p>
        </w:tc>
        <w:tc>
          <w:tcPr>
            <w:tcW w:w="249" w:type="pct"/>
            <w:noWrap/>
            <w:vAlign w:val="center"/>
          </w:tcPr>
          <w:p w14:paraId="3B9861A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w:t>
            </w:r>
          </w:p>
        </w:tc>
        <w:tc>
          <w:tcPr>
            <w:tcW w:w="250" w:type="pct"/>
            <w:noWrap/>
            <w:vAlign w:val="center"/>
          </w:tcPr>
          <w:p w14:paraId="5FE740A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446</w:t>
            </w:r>
          </w:p>
        </w:tc>
        <w:tc>
          <w:tcPr>
            <w:tcW w:w="249" w:type="pct"/>
            <w:noWrap/>
            <w:vAlign w:val="center"/>
          </w:tcPr>
          <w:p w14:paraId="45A7F93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0.140</w:t>
            </w:r>
          </w:p>
        </w:tc>
        <w:tc>
          <w:tcPr>
            <w:tcW w:w="244" w:type="pct"/>
            <w:noWrap/>
            <w:vAlign w:val="center"/>
          </w:tcPr>
          <w:p w14:paraId="5811B0A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38.0</w:t>
            </w:r>
          </w:p>
        </w:tc>
        <w:tc>
          <w:tcPr>
            <w:tcW w:w="308" w:type="pct"/>
            <w:noWrap/>
            <w:vAlign w:val="center"/>
          </w:tcPr>
          <w:p w14:paraId="39B34E3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0.153</w:t>
            </w:r>
          </w:p>
        </w:tc>
        <w:tc>
          <w:tcPr>
            <w:tcW w:w="310" w:type="pct"/>
            <w:vAlign w:val="center"/>
          </w:tcPr>
          <w:p w14:paraId="2ECD43E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13</w:t>
            </w:r>
          </w:p>
        </w:tc>
      </w:tr>
      <w:tr w:rsidR="00517C30" w:rsidRPr="00F8142C" w14:paraId="1F9F3BB4" w14:textId="77777777" w:rsidTr="006F361A">
        <w:trPr>
          <w:trHeight w:val="348"/>
        </w:trPr>
        <w:tc>
          <w:tcPr>
            <w:tcW w:w="381" w:type="pct"/>
            <w:noWrap/>
            <w:vAlign w:val="center"/>
          </w:tcPr>
          <w:p w14:paraId="3AEC926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20B8840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MMSE</w:t>
            </w:r>
          </w:p>
        </w:tc>
        <w:tc>
          <w:tcPr>
            <w:tcW w:w="1012" w:type="pct"/>
            <w:noWrap/>
            <w:vAlign w:val="center"/>
          </w:tcPr>
          <w:p w14:paraId="61AD025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p>
        </w:tc>
        <w:tc>
          <w:tcPr>
            <w:tcW w:w="318" w:type="pct"/>
            <w:noWrap/>
            <w:vAlign w:val="center"/>
          </w:tcPr>
          <w:p w14:paraId="4540881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57B2DB0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(-0.28 to 0.80)</w:t>
            </w:r>
          </w:p>
        </w:tc>
        <w:tc>
          <w:tcPr>
            <w:tcW w:w="249" w:type="pct"/>
            <w:noWrap/>
            <w:vAlign w:val="center"/>
          </w:tcPr>
          <w:p w14:paraId="0389D6F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5A0799E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162</w:t>
            </w:r>
          </w:p>
        </w:tc>
        <w:tc>
          <w:tcPr>
            <w:tcW w:w="249" w:type="pct"/>
            <w:noWrap/>
            <w:vAlign w:val="center"/>
          </w:tcPr>
          <w:p w14:paraId="70A79E7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0.343</w:t>
            </w:r>
          </w:p>
        </w:tc>
        <w:tc>
          <w:tcPr>
            <w:tcW w:w="244" w:type="pct"/>
            <w:noWrap/>
            <w:vAlign w:val="center"/>
          </w:tcPr>
          <w:p w14:paraId="6976FE8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52.1</w:t>
            </w:r>
          </w:p>
        </w:tc>
        <w:tc>
          <w:tcPr>
            <w:tcW w:w="308" w:type="pct"/>
            <w:noWrap/>
            <w:vAlign w:val="center"/>
          </w:tcPr>
          <w:p w14:paraId="150EEC4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0.124</w:t>
            </w:r>
          </w:p>
        </w:tc>
        <w:tc>
          <w:tcPr>
            <w:tcW w:w="310" w:type="pct"/>
            <w:vAlign w:val="center"/>
          </w:tcPr>
          <w:p w14:paraId="788BA0A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0E9554C3" w14:textId="77777777" w:rsidTr="006F361A">
        <w:trPr>
          <w:trHeight w:val="348"/>
        </w:trPr>
        <w:tc>
          <w:tcPr>
            <w:tcW w:w="381" w:type="pct"/>
            <w:noWrap/>
            <w:vAlign w:val="center"/>
          </w:tcPr>
          <w:p w14:paraId="3AC226C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4557927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Number of adverse events per person</w:t>
            </w:r>
          </w:p>
        </w:tc>
        <w:tc>
          <w:tcPr>
            <w:tcW w:w="1012" w:type="pct"/>
            <w:noWrap/>
            <w:vAlign w:val="center"/>
          </w:tcPr>
          <w:p w14:paraId="4B99B83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p>
        </w:tc>
        <w:tc>
          <w:tcPr>
            <w:tcW w:w="318" w:type="pct"/>
            <w:noWrap/>
            <w:vAlign w:val="center"/>
          </w:tcPr>
          <w:p w14:paraId="633CF48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347E34D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0.25</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(-0.10 to 0.60)</w:t>
            </w:r>
          </w:p>
        </w:tc>
        <w:tc>
          <w:tcPr>
            <w:tcW w:w="249" w:type="pct"/>
            <w:noWrap/>
            <w:vAlign w:val="center"/>
          </w:tcPr>
          <w:p w14:paraId="68BCF1D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250" w:type="pct"/>
            <w:noWrap/>
            <w:vAlign w:val="center"/>
          </w:tcPr>
          <w:p w14:paraId="3397B7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151</w:t>
            </w:r>
          </w:p>
        </w:tc>
        <w:tc>
          <w:tcPr>
            <w:tcW w:w="249" w:type="pct"/>
            <w:noWrap/>
            <w:vAlign w:val="center"/>
          </w:tcPr>
          <w:p w14:paraId="5E66976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0.158</w:t>
            </w:r>
          </w:p>
        </w:tc>
        <w:tc>
          <w:tcPr>
            <w:tcW w:w="244" w:type="pct"/>
            <w:noWrap/>
            <w:vAlign w:val="center"/>
          </w:tcPr>
          <w:p w14:paraId="20CAA98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19D65D7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310" w:type="pct"/>
            <w:vAlign w:val="center"/>
          </w:tcPr>
          <w:p w14:paraId="4FCD35C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4C3E4950" w14:textId="77777777" w:rsidTr="006F361A">
        <w:trPr>
          <w:trHeight w:val="348"/>
        </w:trPr>
        <w:tc>
          <w:tcPr>
            <w:tcW w:w="381" w:type="pct"/>
            <w:noWrap/>
            <w:vAlign w:val="center"/>
          </w:tcPr>
          <w:p w14:paraId="11E1702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1098E55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Nocturnal sleep time</w:t>
            </w:r>
          </w:p>
        </w:tc>
        <w:tc>
          <w:tcPr>
            <w:tcW w:w="1012" w:type="pct"/>
            <w:noWrap/>
            <w:vAlign w:val="center"/>
          </w:tcPr>
          <w:p w14:paraId="54A3B5B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p>
        </w:tc>
        <w:tc>
          <w:tcPr>
            <w:tcW w:w="318" w:type="pct"/>
            <w:noWrap/>
            <w:vAlign w:val="center"/>
          </w:tcPr>
          <w:p w14:paraId="277E14C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2AEFE91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0.24</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(-0.07 to 0.55)</w:t>
            </w:r>
          </w:p>
        </w:tc>
        <w:tc>
          <w:tcPr>
            <w:tcW w:w="249" w:type="pct"/>
            <w:noWrap/>
            <w:vAlign w:val="center"/>
          </w:tcPr>
          <w:p w14:paraId="50CDE62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tcPr>
          <w:p w14:paraId="06044FD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184</w:t>
            </w:r>
          </w:p>
        </w:tc>
        <w:tc>
          <w:tcPr>
            <w:tcW w:w="249" w:type="pct"/>
            <w:noWrap/>
            <w:vAlign w:val="center"/>
          </w:tcPr>
          <w:p w14:paraId="6E78093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0.132</w:t>
            </w:r>
          </w:p>
        </w:tc>
        <w:tc>
          <w:tcPr>
            <w:tcW w:w="244" w:type="pct"/>
            <w:noWrap/>
            <w:vAlign w:val="center"/>
          </w:tcPr>
          <w:p w14:paraId="0E05F3C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1565AB5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0.809</w:t>
            </w:r>
          </w:p>
        </w:tc>
        <w:tc>
          <w:tcPr>
            <w:tcW w:w="310" w:type="pct"/>
            <w:vAlign w:val="center"/>
          </w:tcPr>
          <w:p w14:paraId="786B6CE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25BA0B74" w14:textId="77777777" w:rsidTr="006F361A">
        <w:trPr>
          <w:trHeight w:val="348"/>
        </w:trPr>
        <w:tc>
          <w:tcPr>
            <w:tcW w:w="381" w:type="pct"/>
            <w:noWrap/>
            <w:vAlign w:val="center"/>
          </w:tcPr>
          <w:p w14:paraId="0C8F691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74BF67D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ADAS-cog</w:t>
            </w:r>
          </w:p>
        </w:tc>
        <w:tc>
          <w:tcPr>
            <w:tcW w:w="1012" w:type="pct"/>
            <w:noWrap/>
            <w:vAlign w:val="center"/>
          </w:tcPr>
          <w:p w14:paraId="6DFF0D0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p>
        </w:tc>
        <w:tc>
          <w:tcPr>
            <w:tcW w:w="318" w:type="pct"/>
            <w:noWrap/>
            <w:vAlign w:val="center"/>
          </w:tcPr>
          <w:p w14:paraId="6CA2A2D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364F382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0.19</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(-0.14 to 0.52)</w:t>
            </w:r>
          </w:p>
        </w:tc>
        <w:tc>
          <w:tcPr>
            <w:tcW w:w="249" w:type="pct"/>
            <w:noWrap/>
            <w:vAlign w:val="center"/>
          </w:tcPr>
          <w:p w14:paraId="182AF73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435B66F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162</w:t>
            </w:r>
          </w:p>
        </w:tc>
        <w:tc>
          <w:tcPr>
            <w:tcW w:w="249" w:type="pct"/>
            <w:noWrap/>
            <w:vAlign w:val="center"/>
          </w:tcPr>
          <w:p w14:paraId="2489744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0.265</w:t>
            </w:r>
          </w:p>
        </w:tc>
        <w:tc>
          <w:tcPr>
            <w:tcW w:w="244" w:type="pct"/>
            <w:noWrap/>
            <w:vAlign w:val="center"/>
          </w:tcPr>
          <w:p w14:paraId="483EDF9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2F14CA9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0.596</w:t>
            </w:r>
          </w:p>
        </w:tc>
        <w:tc>
          <w:tcPr>
            <w:tcW w:w="310" w:type="pct"/>
            <w:vAlign w:val="center"/>
          </w:tcPr>
          <w:p w14:paraId="4BAC22A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5E84C819" w14:textId="77777777" w:rsidTr="006F361A">
        <w:trPr>
          <w:trHeight w:val="348"/>
        </w:trPr>
        <w:tc>
          <w:tcPr>
            <w:tcW w:w="381" w:type="pct"/>
            <w:noWrap/>
            <w:vAlign w:val="center"/>
          </w:tcPr>
          <w:p w14:paraId="6D56301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1E80B39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Nocturnal time awake</w:t>
            </w:r>
          </w:p>
        </w:tc>
        <w:tc>
          <w:tcPr>
            <w:tcW w:w="1012" w:type="pct"/>
            <w:noWrap/>
            <w:vAlign w:val="center"/>
          </w:tcPr>
          <w:p w14:paraId="4A7730E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p>
        </w:tc>
        <w:tc>
          <w:tcPr>
            <w:tcW w:w="318" w:type="pct"/>
            <w:noWrap/>
            <w:vAlign w:val="center"/>
          </w:tcPr>
          <w:p w14:paraId="599AECF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2781E00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0.18</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(-0.17 to 0.52)</w:t>
            </w:r>
          </w:p>
        </w:tc>
        <w:tc>
          <w:tcPr>
            <w:tcW w:w="249" w:type="pct"/>
            <w:noWrap/>
            <w:vAlign w:val="center"/>
          </w:tcPr>
          <w:p w14:paraId="3C7B4E2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250" w:type="pct"/>
            <w:noWrap/>
            <w:vAlign w:val="center"/>
          </w:tcPr>
          <w:p w14:paraId="6171BB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151</w:t>
            </w:r>
          </w:p>
        </w:tc>
        <w:tc>
          <w:tcPr>
            <w:tcW w:w="249" w:type="pct"/>
            <w:noWrap/>
            <w:vAlign w:val="center"/>
          </w:tcPr>
          <w:p w14:paraId="633BCA0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0.318</w:t>
            </w:r>
          </w:p>
        </w:tc>
        <w:tc>
          <w:tcPr>
            <w:tcW w:w="244" w:type="pct"/>
            <w:noWrap/>
            <w:vAlign w:val="center"/>
          </w:tcPr>
          <w:p w14:paraId="07C33BC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67D8053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310" w:type="pct"/>
            <w:vAlign w:val="center"/>
          </w:tcPr>
          <w:p w14:paraId="654D38B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5178776D" w14:textId="77777777" w:rsidTr="006F361A">
        <w:trPr>
          <w:trHeight w:val="348"/>
        </w:trPr>
        <w:tc>
          <w:tcPr>
            <w:tcW w:w="381" w:type="pct"/>
            <w:noWrap/>
            <w:vAlign w:val="center"/>
          </w:tcPr>
          <w:p w14:paraId="26FD533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5F6DCFD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Activities of daily living</w:t>
            </w:r>
          </w:p>
        </w:tc>
        <w:tc>
          <w:tcPr>
            <w:tcW w:w="1012" w:type="pct"/>
            <w:noWrap/>
            <w:vAlign w:val="center"/>
          </w:tcPr>
          <w:p w14:paraId="12CBAF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p>
        </w:tc>
        <w:tc>
          <w:tcPr>
            <w:tcW w:w="318" w:type="pct"/>
            <w:noWrap/>
            <w:vAlign w:val="center"/>
          </w:tcPr>
          <w:p w14:paraId="2B1851B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5F02896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(-0.21 to 0.45)</w:t>
            </w:r>
          </w:p>
        </w:tc>
        <w:tc>
          <w:tcPr>
            <w:tcW w:w="249" w:type="pct"/>
            <w:noWrap/>
            <w:vAlign w:val="center"/>
          </w:tcPr>
          <w:p w14:paraId="7F5E24A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59B144F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162</w:t>
            </w:r>
          </w:p>
        </w:tc>
        <w:tc>
          <w:tcPr>
            <w:tcW w:w="249" w:type="pct"/>
            <w:noWrap/>
            <w:vAlign w:val="center"/>
          </w:tcPr>
          <w:p w14:paraId="00B0261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0.474</w:t>
            </w:r>
          </w:p>
        </w:tc>
        <w:tc>
          <w:tcPr>
            <w:tcW w:w="244" w:type="pct"/>
            <w:noWrap/>
            <w:vAlign w:val="center"/>
          </w:tcPr>
          <w:p w14:paraId="00B19F6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393C75C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0.639</w:t>
            </w:r>
          </w:p>
        </w:tc>
        <w:tc>
          <w:tcPr>
            <w:tcW w:w="310" w:type="pct"/>
            <w:vAlign w:val="center"/>
          </w:tcPr>
          <w:p w14:paraId="5F8020D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7C1ED36C" w14:textId="77777777" w:rsidTr="006F361A">
        <w:trPr>
          <w:trHeight w:val="348"/>
        </w:trPr>
        <w:tc>
          <w:tcPr>
            <w:tcW w:w="381" w:type="pct"/>
            <w:noWrap/>
            <w:vAlign w:val="center"/>
          </w:tcPr>
          <w:p w14:paraId="158A679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79B4E14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roofErr w:type="spellStart"/>
            <w:r w:rsidRPr="00F8142C">
              <w:rPr>
                <w:rFonts w:ascii="Times New Roman" w:eastAsia="Malgun Gothic" w:hAnsi="Times New Roman" w:cs="Times New Roman"/>
                <w:kern w:val="0"/>
                <w:sz w:val="10"/>
                <w:szCs w:val="10"/>
              </w:rPr>
              <w:t>Carer</w:t>
            </w:r>
            <w:proofErr w:type="spellEnd"/>
            <w:r w:rsidRPr="00F8142C">
              <w:rPr>
                <w:rFonts w:ascii="Times New Roman" w:eastAsia="Malgun Gothic" w:hAnsi="Times New Roman" w:cs="Times New Roman"/>
                <w:kern w:val="0"/>
                <w:sz w:val="10"/>
                <w:szCs w:val="10"/>
              </w:rPr>
              <w:t>-rated sleep quality</w:t>
            </w:r>
          </w:p>
        </w:tc>
        <w:tc>
          <w:tcPr>
            <w:tcW w:w="1012" w:type="pct"/>
            <w:noWrap/>
            <w:vAlign w:val="center"/>
          </w:tcPr>
          <w:p w14:paraId="2B3316F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Dementia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30</w:t>
            </w:r>
          </w:p>
        </w:tc>
        <w:tc>
          <w:tcPr>
            <w:tcW w:w="318" w:type="pct"/>
            <w:noWrap/>
            <w:vAlign w:val="center"/>
          </w:tcPr>
          <w:p w14:paraId="6204E82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714B2BF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0.07</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(-0.35 to 0.50)</w:t>
            </w:r>
          </w:p>
        </w:tc>
        <w:tc>
          <w:tcPr>
            <w:tcW w:w="249" w:type="pct"/>
            <w:noWrap/>
            <w:vAlign w:val="center"/>
          </w:tcPr>
          <w:p w14:paraId="6BE33A2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073A379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164</w:t>
            </w:r>
          </w:p>
        </w:tc>
        <w:tc>
          <w:tcPr>
            <w:tcW w:w="249" w:type="pct"/>
            <w:noWrap/>
            <w:vAlign w:val="center"/>
          </w:tcPr>
          <w:p w14:paraId="5F7384D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0.733</w:t>
            </w:r>
          </w:p>
        </w:tc>
        <w:tc>
          <w:tcPr>
            <w:tcW w:w="244" w:type="pct"/>
            <w:noWrap/>
            <w:vAlign w:val="center"/>
          </w:tcPr>
          <w:p w14:paraId="6DBBA53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31.6</w:t>
            </w:r>
          </w:p>
        </w:tc>
        <w:tc>
          <w:tcPr>
            <w:tcW w:w="308" w:type="pct"/>
            <w:noWrap/>
            <w:vAlign w:val="center"/>
          </w:tcPr>
          <w:p w14:paraId="52BDED8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0.232</w:t>
            </w:r>
          </w:p>
        </w:tc>
        <w:tc>
          <w:tcPr>
            <w:tcW w:w="310" w:type="pct"/>
            <w:vAlign w:val="center"/>
          </w:tcPr>
          <w:p w14:paraId="5B4EE11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214FD083" w14:textId="77777777" w:rsidTr="006F361A">
        <w:trPr>
          <w:trHeight w:val="348"/>
        </w:trPr>
        <w:tc>
          <w:tcPr>
            <w:tcW w:w="381" w:type="pct"/>
            <w:noWrap/>
            <w:vAlign w:val="center"/>
          </w:tcPr>
          <w:p w14:paraId="45A1D7C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Alzheimer</w:t>
            </w:r>
          </w:p>
        </w:tc>
        <w:tc>
          <w:tcPr>
            <w:tcW w:w="1065" w:type="pct"/>
            <w:noWrap/>
            <w:vAlign w:val="center"/>
          </w:tcPr>
          <w:p w14:paraId="6CE0161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Nocturnal sleep time</w:t>
            </w:r>
          </w:p>
        </w:tc>
        <w:tc>
          <w:tcPr>
            <w:tcW w:w="1012" w:type="pct"/>
            <w:noWrap/>
            <w:vAlign w:val="center"/>
          </w:tcPr>
          <w:p w14:paraId="6BBCECB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AD</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38</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49D1F95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1756E50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0.26 (0.01 to 0.51)</w:t>
            </w:r>
          </w:p>
        </w:tc>
        <w:tc>
          <w:tcPr>
            <w:tcW w:w="249" w:type="pct"/>
            <w:noWrap/>
            <w:vAlign w:val="center"/>
          </w:tcPr>
          <w:p w14:paraId="7B9E263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w:t>
            </w:r>
          </w:p>
        </w:tc>
        <w:tc>
          <w:tcPr>
            <w:tcW w:w="250" w:type="pct"/>
            <w:noWrap/>
            <w:vAlign w:val="center"/>
          </w:tcPr>
          <w:p w14:paraId="7D2E28C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305</w:t>
            </w:r>
          </w:p>
        </w:tc>
        <w:tc>
          <w:tcPr>
            <w:tcW w:w="249" w:type="pct"/>
            <w:noWrap/>
            <w:vAlign w:val="center"/>
          </w:tcPr>
          <w:p w14:paraId="6EDE8DA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0.040</w:t>
            </w:r>
          </w:p>
        </w:tc>
        <w:tc>
          <w:tcPr>
            <w:tcW w:w="244" w:type="pct"/>
            <w:noWrap/>
            <w:vAlign w:val="center"/>
          </w:tcPr>
          <w:p w14:paraId="6AECAD7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9.0</w:t>
            </w:r>
          </w:p>
        </w:tc>
        <w:tc>
          <w:tcPr>
            <w:tcW w:w="308" w:type="pct"/>
            <w:noWrap/>
            <w:vAlign w:val="center"/>
          </w:tcPr>
          <w:p w14:paraId="14C75C7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0.360</w:t>
            </w:r>
          </w:p>
        </w:tc>
        <w:tc>
          <w:tcPr>
            <w:tcW w:w="310" w:type="pct"/>
            <w:vAlign w:val="center"/>
          </w:tcPr>
          <w:p w14:paraId="3F32F78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14</w:t>
            </w:r>
          </w:p>
        </w:tc>
      </w:tr>
      <w:tr w:rsidR="00517C30" w:rsidRPr="00F8142C" w14:paraId="4DB0EEE9" w14:textId="77777777" w:rsidTr="006F361A">
        <w:trPr>
          <w:trHeight w:val="348"/>
        </w:trPr>
        <w:tc>
          <w:tcPr>
            <w:tcW w:w="381" w:type="pct"/>
            <w:noWrap/>
            <w:vAlign w:val="center"/>
          </w:tcPr>
          <w:p w14:paraId="0DFF07D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0BDC52D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time during daytime</w:t>
            </w:r>
          </w:p>
        </w:tc>
        <w:tc>
          <w:tcPr>
            <w:tcW w:w="1012" w:type="pct"/>
            <w:noWrap/>
            <w:vAlign w:val="center"/>
          </w:tcPr>
          <w:p w14:paraId="1E62E17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39</w:t>
            </w:r>
          </w:p>
        </w:tc>
        <w:tc>
          <w:tcPr>
            <w:tcW w:w="318" w:type="pct"/>
            <w:noWrap/>
            <w:vAlign w:val="center"/>
          </w:tcPr>
          <w:p w14:paraId="52715B0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61BD83C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0.15 (-0.14 to 0.44)</w:t>
            </w:r>
          </w:p>
        </w:tc>
        <w:tc>
          <w:tcPr>
            <w:tcW w:w="249" w:type="pct"/>
            <w:noWrap/>
            <w:vAlign w:val="center"/>
          </w:tcPr>
          <w:p w14:paraId="3E75C65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tcPr>
          <w:p w14:paraId="47467E9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210</w:t>
            </w:r>
          </w:p>
        </w:tc>
        <w:tc>
          <w:tcPr>
            <w:tcW w:w="249" w:type="pct"/>
            <w:noWrap/>
            <w:vAlign w:val="center"/>
          </w:tcPr>
          <w:p w14:paraId="7672A31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0.310</w:t>
            </w:r>
          </w:p>
        </w:tc>
        <w:tc>
          <w:tcPr>
            <w:tcW w:w="244" w:type="pct"/>
            <w:noWrap/>
            <w:vAlign w:val="center"/>
          </w:tcPr>
          <w:p w14:paraId="26E8AE4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4773E2A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0.940</w:t>
            </w:r>
          </w:p>
        </w:tc>
        <w:tc>
          <w:tcPr>
            <w:tcW w:w="310" w:type="pct"/>
            <w:vAlign w:val="center"/>
          </w:tcPr>
          <w:p w14:paraId="43CA948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14</w:t>
            </w:r>
          </w:p>
        </w:tc>
      </w:tr>
      <w:tr w:rsidR="00517C30" w:rsidRPr="00F8142C" w14:paraId="1090CB33" w14:textId="77777777" w:rsidTr="006F361A">
        <w:trPr>
          <w:trHeight w:val="348"/>
        </w:trPr>
        <w:tc>
          <w:tcPr>
            <w:tcW w:w="381" w:type="pct"/>
            <w:noWrap/>
            <w:vAlign w:val="center"/>
          </w:tcPr>
          <w:p w14:paraId="17CA41C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45494C2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efficiency</w:t>
            </w:r>
          </w:p>
        </w:tc>
        <w:tc>
          <w:tcPr>
            <w:tcW w:w="1012" w:type="pct"/>
            <w:noWrap/>
            <w:vAlign w:val="center"/>
          </w:tcPr>
          <w:p w14:paraId="27FC23A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 duration ≥ 4w</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31</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0EEFA3B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1A678C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0.34</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(0.06 to 0.63)</w:t>
            </w:r>
          </w:p>
        </w:tc>
        <w:tc>
          <w:tcPr>
            <w:tcW w:w="249" w:type="pct"/>
            <w:noWrap/>
            <w:vAlign w:val="center"/>
          </w:tcPr>
          <w:p w14:paraId="118E83B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250" w:type="pct"/>
            <w:noWrap/>
            <w:vAlign w:val="center"/>
          </w:tcPr>
          <w:p w14:paraId="23604D5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198</w:t>
            </w:r>
          </w:p>
        </w:tc>
        <w:tc>
          <w:tcPr>
            <w:tcW w:w="249" w:type="pct"/>
            <w:noWrap/>
            <w:vAlign w:val="center"/>
          </w:tcPr>
          <w:p w14:paraId="4083C31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0.017</w:t>
            </w:r>
          </w:p>
        </w:tc>
        <w:tc>
          <w:tcPr>
            <w:tcW w:w="244" w:type="pct"/>
            <w:noWrap/>
            <w:vAlign w:val="center"/>
          </w:tcPr>
          <w:p w14:paraId="19E13EC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7132FD5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310" w:type="pct"/>
            <w:vAlign w:val="center"/>
          </w:tcPr>
          <w:p w14:paraId="4C2DB54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13</w:t>
            </w:r>
          </w:p>
        </w:tc>
      </w:tr>
      <w:tr w:rsidR="00517C30" w:rsidRPr="00F8142C" w14:paraId="358E3CAB" w14:textId="77777777" w:rsidTr="006F361A">
        <w:trPr>
          <w:trHeight w:val="348"/>
        </w:trPr>
        <w:tc>
          <w:tcPr>
            <w:tcW w:w="381" w:type="pct"/>
            <w:noWrap/>
            <w:vAlign w:val="center"/>
          </w:tcPr>
          <w:p w14:paraId="1DD02BE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56314EF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12" w:type="pct"/>
            <w:noWrap/>
            <w:vAlign w:val="center"/>
          </w:tcPr>
          <w:p w14:paraId="3CAEC12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 duration 10d-8w</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31</w:t>
            </w:r>
            <w:r w:rsidRPr="00F8142C">
              <w:rPr>
                <w:rFonts w:ascii="Times New Roman" w:eastAsia="Malgun Gothic" w:hAnsi="Times New Roman" w:cs="Times New Roman"/>
                <w:kern w:val="0"/>
                <w:sz w:val="10"/>
                <w:szCs w:val="10"/>
                <w:vertAlign w:val="superscript"/>
              </w:rPr>
              <w:t xml:space="preserve"> *</w:t>
            </w:r>
          </w:p>
        </w:tc>
        <w:tc>
          <w:tcPr>
            <w:tcW w:w="318" w:type="pct"/>
            <w:noWrap/>
            <w:vAlign w:val="center"/>
          </w:tcPr>
          <w:p w14:paraId="1734DF3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6263357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(0.01 to 0.52)</w:t>
            </w:r>
          </w:p>
        </w:tc>
        <w:tc>
          <w:tcPr>
            <w:tcW w:w="249" w:type="pct"/>
            <w:noWrap/>
            <w:vAlign w:val="center"/>
          </w:tcPr>
          <w:p w14:paraId="1306E7D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50" w:type="pct"/>
            <w:noWrap/>
            <w:vAlign w:val="center"/>
          </w:tcPr>
          <w:p w14:paraId="0AF8827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239</w:t>
            </w:r>
          </w:p>
        </w:tc>
        <w:tc>
          <w:tcPr>
            <w:tcW w:w="249" w:type="pct"/>
            <w:noWrap/>
            <w:vAlign w:val="center"/>
          </w:tcPr>
          <w:p w14:paraId="7AB0D50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0.044</w:t>
            </w:r>
          </w:p>
        </w:tc>
        <w:tc>
          <w:tcPr>
            <w:tcW w:w="244" w:type="pct"/>
            <w:noWrap/>
            <w:vAlign w:val="center"/>
          </w:tcPr>
          <w:p w14:paraId="6CE985A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tcPr>
          <w:p w14:paraId="55B900F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0.390</w:t>
            </w:r>
          </w:p>
        </w:tc>
        <w:tc>
          <w:tcPr>
            <w:tcW w:w="310" w:type="pct"/>
            <w:vAlign w:val="center"/>
          </w:tcPr>
          <w:p w14:paraId="35666DC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13</w:t>
            </w:r>
          </w:p>
        </w:tc>
      </w:tr>
      <w:tr w:rsidR="00517C30" w:rsidRPr="00F8142C" w14:paraId="477925C7" w14:textId="77777777" w:rsidTr="006F361A">
        <w:trPr>
          <w:trHeight w:val="348"/>
        </w:trPr>
        <w:tc>
          <w:tcPr>
            <w:tcW w:w="381" w:type="pct"/>
            <w:noWrap/>
            <w:vAlign w:val="center"/>
          </w:tcPr>
          <w:p w14:paraId="2CBA29A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7CDC30E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12" w:type="pct"/>
            <w:noWrap/>
            <w:vAlign w:val="center"/>
          </w:tcPr>
          <w:p w14:paraId="264DBE5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39</w:t>
            </w:r>
          </w:p>
        </w:tc>
        <w:tc>
          <w:tcPr>
            <w:tcW w:w="318" w:type="pct"/>
            <w:noWrap/>
            <w:vAlign w:val="center"/>
          </w:tcPr>
          <w:p w14:paraId="0F8C5CD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3" w:type="pct"/>
            <w:noWrap/>
            <w:vAlign w:val="center"/>
          </w:tcPr>
          <w:p w14:paraId="16D244E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0.14 (-0.17 </w:t>
            </w:r>
            <w:r w:rsidRPr="00F8142C">
              <w:rPr>
                <w:rFonts w:ascii="Times New Roman" w:eastAsia="Malgun Gothic" w:hAnsi="Times New Roman" w:cs="Times New Roman" w:hint="eastAsia"/>
                <w:kern w:val="0"/>
                <w:sz w:val="10"/>
                <w:szCs w:val="10"/>
              </w:rPr>
              <w:t>t</w:t>
            </w:r>
            <w:r w:rsidRPr="00F8142C">
              <w:rPr>
                <w:rFonts w:ascii="Times New Roman" w:eastAsia="Malgun Gothic" w:hAnsi="Times New Roman" w:cs="Times New Roman"/>
                <w:kern w:val="0"/>
                <w:sz w:val="10"/>
                <w:szCs w:val="10"/>
              </w:rPr>
              <w:t>o 0.44)</w:t>
            </w:r>
          </w:p>
        </w:tc>
        <w:tc>
          <w:tcPr>
            <w:tcW w:w="249" w:type="pct"/>
            <w:noWrap/>
            <w:vAlign w:val="center"/>
          </w:tcPr>
          <w:p w14:paraId="1BAB010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w:t>
            </w:r>
          </w:p>
        </w:tc>
        <w:tc>
          <w:tcPr>
            <w:tcW w:w="250" w:type="pct"/>
            <w:noWrap/>
            <w:vAlign w:val="center"/>
          </w:tcPr>
          <w:p w14:paraId="0A52531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287</w:t>
            </w:r>
          </w:p>
        </w:tc>
        <w:tc>
          <w:tcPr>
            <w:tcW w:w="249" w:type="pct"/>
            <w:noWrap/>
            <w:vAlign w:val="center"/>
          </w:tcPr>
          <w:p w14:paraId="134A570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0.380</w:t>
            </w:r>
          </w:p>
        </w:tc>
        <w:tc>
          <w:tcPr>
            <w:tcW w:w="244" w:type="pct"/>
            <w:noWrap/>
            <w:vAlign w:val="center"/>
          </w:tcPr>
          <w:p w14:paraId="25F9477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33.0</w:t>
            </w:r>
          </w:p>
        </w:tc>
        <w:tc>
          <w:tcPr>
            <w:tcW w:w="308" w:type="pct"/>
            <w:noWrap/>
            <w:vAlign w:val="center"/>
          </w:tcPr>
          <w:p w14:paraId="6737623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0.200</w:t>
            </w:r>
          </w:p>
        </w:tc>
        <w:tc>
          <w:tcPr>
            <w:tcW w:w="310" w:type="pct"/>
            <w:vAlign w:val="center"/>
          </w:tcPr>
          <w:p w14:paraId="52C0BF5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14</w:t>
            </w:r>
          </w:p>
        </w:tc>
      </w:tr>
      <w:tr w:rsidR="00517C30" w:rsidRPr="00F8142C" w14:paraId="6F447280" w14:textId="77777777" w:rsidTr="006F361A">
        <w:trPr>
          <w:trHeight w:val="348"/>
        </w:trPr>
        <w:tc>
          <w:tcPr>
            <w:tcW w:w="381" w:type="pct"/>
            <w:noWrap/>
            <w:vAlign w:val="center"/>
            <w:hideMark/>
          </w:tcPr>
          <w:p w14:paraId="0DAB0D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hideMark/>
          </w:tcPr>
          <w:p w14:paraId="7630AE0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ADAS-cog</w:t>
            </w:r>
          </w:p>
        </w:tc>
        <w:tc>
          <w:tcPr>
            <w:tcW w:w="1012" w:type="pct"/>
            <w:noWrap/>
            <w:vAlign w:val="center"/>
            <w:hideMark/>
          </w:tcPr>
          <w:p w14:paraId="4492136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39</w:t>
            </w:r>
          </w:p>
        </w:tc>
        <w:tc>
          <w:tcPr>
            <w:tcW w:w="318" w:type="pct"/>
            <w:noWrap/>
            <w:vAlign w:val="center"/>
            <w:hideMark/>
          </w:tcPr>
          <w:p w14:paraId="32FFE2E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hideMark/>
          </w:tcPr>
          <w:p w14:paraId="1DAFF15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0.25 (-0.21 to 0.70)</w:t>
            </w:r>
          </w:p>
        </w:tc>
        <w:tc>
          <w:tcPr>
            <w:tcW w:w="249" w:type="pct"/>
            <w:noWrap/>
            <w:vAlign w:val="center"/>
            <w:hideMark/>
          </w:tcPr>
          <w:p w14:paraId="01CA460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250" w:type="pct"/>
            <w:noWrap/>
            <w:vAlign w:val="center"/>
            <w:hideMark/>
          </w:tcPr>
          <w:p w14:paraId="47EDA04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75</w:t>
            </w:r>
          </w:p>
        </w:tc>
        <w:tc>
          <w:tcPr>
            <w:tcW w:w="249" w:type="pct"/>
            <w:noWrap/>
            <w:vAlign w:val="center"/>
            <w:hideMark/>
          </w:tcPr>
          <w:p w14:paraId="022AE24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0.290</w:t>
            </w:r>
          </w:p>
        </w:tc>
        <w:tc>
          <w:tcPr>
            <w:tcW w:w="244" w:type="pct"/>
            <w:noWrap/>
            <w:vAlign w:val="center"/>
            <w:hideMark/>
          </w:tcPr>
          <w:p w14:paraId="4237421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8" w:type="pct"/>
            <w:noWrap/>
            <w:vAlign w:val="center"/>
            <w:hideMark/>
          </w:tcPr>
          <w:p w14:paraId="5CEE473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310" w:type="pct"/>
            <w:vAlign w:val="center"/>
          </w:tcPr>
          <w:p w14:paraId="3C2EECE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14</w:t>
            </w:r>
          </w:p>
        </w:tc>
      </w:tr>
      <w:tr w:rsidR="00517C30" w:rsidRPr="00F8142C" w14:paraId="18227105" w14:textId="77777777" w:rsidTr="006F361A">
        <w:trPr>
          <w:trHeight w:val="348"/>
        </w:trPr>
        <w:tc>
          <w:tcPr>
            <w:tcW w:w="381" w:type="pct"/>
            <w:noWrap/>
            <w:vAlign w:val="center"/>
          </w:tcPr>
          <w:p w14:paraId="2FE984F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065" w:type="pct"/>
            <w:noWrap/>
            <w:vAlign w:val="center"/>
          </w:tcPr>
          <w:p w14:paraId="2CA0051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MMSE</w:t>
            </w:r>
          </w:p>
        </w:tc>
        <w:tc>
          <w:tcPr>
            <w:tcW w:w="1012" w:type="pct"/>
            <w:noWrap/>
            <w:vAlign w:val="center"/>
          </w:tcPr>
          <w:p w14:paraId="11EF8CF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AD</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39</w:t>
            </w:r>
          </w:p>
        </w:tc>
        <w:tc>
          <w:tcPr>
            <w:tcW w:w="318" w:type="pct"/>
            <w:noWrap/>
            <w:vAlign w:val="center"/>
          </w:tcPr>
          <w:p w14:paraId="2DFF71C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3" w:type="pct"/>
            <w:noWrap/>
            <w:vAlign w:val="center"/>
          </w:tcPr>
          <w:p w14:paraId="3BBD239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-0.33 (-0.73 to 0.06)</w:t>
            </w:r>
          </w:p>
        </w:tc>
        <w:tc>
          <w:tcPr>
            <w:tcW w:w="249" w:type="pct"/>
            <w:noWrap/>
            <w:vAlign w:val="center"/>
          </w:tcPr>
          <w:p w14:paraId="620BC74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50" w:type="pct"/>
            <w:noWrap/>
            <w:vAlign w:val="center"/>
          </w:tcPr>
          <w:p w14:paraId="78E7C93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182</w:t>
            </w:r>
          </w:p>
        </w:tc>
        <w:tc>
          <w:tcPr>
            <w:tcW w:w="249" w:type="pct"/>
            <w:noWrap/>
            <w:vAlign w:val="center"/>
          </w:tcPr>
          <w:p w14:paraId="6F1E996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0.090</w:t>
            </w:r>
          </w:p>
        </w:tc>
        <w:tc>
          <w:tcPr>
            <w:tcW w:w="244" w:type="pct"/>
            <w:noWrap/>
            <w:vAlign w:val="center"/>
          </w:tcPr>
          <w:p w14:paraId="03EF98E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38.0</w:t>
            </w:r>
          </w:p>
        </w:tc>
        <w:tc>
          <w:tcPr>
            <w:tcW w:w="308" w:type="pct"/>
            <w:noWrap/>
            <w:vAlign w:val="center"/>
          </w:tcPr>
          <w:p w14:paraId="19C893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0.190</w:t>
            </w:r>
          </w:p>
        </w:tc>
        <w:tc>
          <w:tcPr>
            <w:tcW w:w="310" w:type="pct"/>
            <w:vAlign w:val="center"/>
          </w:tcPr>
          <w:p w14:paraId="3ECEA1D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14</w:t>
            </w:r>
          </w:p>
        </w:tc>
      </w:tr>
    </w:tbl>
    <w:p w14:paraId="7C569917" w14:textId="77777777" w:rsidR="00517C30"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sz w:val="24"/>
          <w:szCs w:val="24"/>
        </w:rPr>
        <w:lastRenderedPageBreak/>
        <w:t>A2: AMSTAR 2 total score, A2-CD: AMSTAR 2 critical domain score, AD: Alzheimer’s disease, ADAS-cog: Alzheimer's Disease Assessment Scale cognitive subscale, ADHD: attention deficit hyperactivity disorder, d: day/days, MMSE: Mini-Mental State Examination, NA: not available, NR: not recorded, SMD: standardized mean difference, w: week/weeks</w:t>
      </w:r>
    </w:p>
    <w:p w14:paraId="213C041D"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167690A6"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5D97E80D" w14:textId="77777777" w:rsidR="00517C30" w:rsidRDefault="00517C30" w:rsidP="00517C30">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p &lt; 0.05, ** p &lt; 0.01, *** p &lt; 0.005</w:t>
      </w:r>
    </w:p>
    <w:p w14:paraId="27AE19F5" w14:textId="77777777" w:rsidR="00517C30" w:rsidRDefault="00517C30" w:rsidP="00517C30">
      <w:pPr>
        <w:widowControl/>
        <w:wordWrap/>
        <w:autoSpaceDE/>
        <w:autoSpaceDN/>
        <w:rPr>
          <w:rFonts w:ascii="Times New Roman" w:eastAsiaTheme="minorHAnsi" w:hAnsi="Times New Roman" w:cs="Times New Roman"/>
          <w:sz w:val="24"/>
          <w:szCs w:val="24"/>
        </w:rPr>
      </w:pPr>
      <w:r>
        <w:rPr>
          <w:rFonts w:ascii="Times New Roman" w:eastAsiaTheme="minorHAnsi" w:hAnsi="Times New Roman" w:cs="Times New Roman"/>
          <w:sz w:val="24"/>
          <w:szCs w:val="24"/>
        </w:rPr>
        <w:br w:type="page"/>
      </w:r>
    </w:p>
    <w:p w14:paraId="5D26A0AC" w14:textId="77777777" w:rsidR="00517C30" w:rsidRPr="00CE1722"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b/>
          <w:bCs/>
          <w:sz w:val="24"/>
          <w:szCs w:val="24"/>
        </w:rPr>
        <w:lastRenderedPageBreak/>
        <w:t xml:space="preserve">Table </w:t>
      </w:r>
      <w:r>
        <w:rPr>
          <w:rFonts w:ascii="Times New Roman" w:hAnsi="Times New Roman" w:cs="Times New Roman"/>
          <w:b/>
          <w:bCs/>
          <w:sz w:val="24"/>
          <w:szCs w:val="24"/>
        </w:rPr>
        <w:t>2</w:t>
      </w:r>
      <w:r w:rsidRPr="00CE1722">
        <w:rPr>
          <w:rFonts w:ascii="Times New Roman" w:hAnsi="Times New Roman" w:cs="Times New Roman"/>
          <w:sz w:val="24"/>
          <w:szCs w:val="24"/>
        </w:rPr>
        <w:t xml:space="preserve"> Summary estimates of the associations between sleep disorder outcomes, and melatonin treatment </w:t>
      </w:r>
    </w:p>
    <w:p w14:paraId="2DEECA11"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tbl>
      <w:tblPr>
        <w:tblStyle w:val="TableGrid"/>
        <w:tblW w:w="5107" w:type="pct"/>
        <w:tblLayout w:type="fixed"/>
        <w:tblLook w:val="04A0" w:firstRow="1" w:lastRow="0" w:firstColumn="1" w:lastColumn="0" w:noHBand="0" w:noVBand="1"/>
      </w:tblPr>
      <w:tblGrid>
        <w:gridCol w:w="706"/>
        <w:gridCol w:w="1278"/>
        <w:gridCol w:w="2411"/>
        <w:gridCol w:w="567"/>
        <w:gridCol w:w="1133"/>
        <w:gridCol w:w="424"/>
        <w:gridCol w:w="424"/>
        <w:gridCol w:w="567"/>
        <w:gridCol w:w="580"/>
        <w:gridCol w:w="554"/>
        <w:gridCol w:w="565"/>
      </w:tblGrid>
      <w:tr w:rsidR="00517C30" w:rsidRPr="00F8142C" w14:paraId="57A6AC8E" w14:textId="77777777" w:rsidTr="006F361A">
        <w:trPr>
          <w:trHeight w:val="348"/>
        </w:trPr>
        <w:tc>
          <w:tcPr>
            <w:tcW w:w="383" w:type="pct"/>
            <w:noWrap/>
            <w:vAlign w:val="center"/>
            <w:hideMark/>
          </w:tcPr>
          <w:p w14:paraId="3CCAB10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bookmarkStart w:id="12" w:name="_Hlk76937873"/>
            <w:r w:rsidRPr="00F8142C">
              <w:rPr>
                <w:rFonts w:ascii="Times New Roman" w:eastAsia="Malgun Gothic" w:hAnsi="Times New Roman" w:cs="Times New Roman"/>
                <w:kern w:val="0"/>
                <w:sz w:val="10"/>
                <w:szCs w:val="10"/>
              </w:rPr>
              <w:t>Outcomes</w:t>
            </w:r>
          </w:p>
        </w:tc>
        <w:tc>
          <w:tcPr>
            <w:tcW w:w="694" w:type="pct"/>
            <w:noWrap/>
            <w:vAlign w:val="center"/>
            <w:hideMark/>
          </w:tcPr>
          <w:p w14:paraId="46F59AD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Health Outcomes</w:t>
            </w:r>
          </w:p>
        </w:tc>
        <w:tc>
          <w:tcPr>
            <w:tcW w:w="1309" w:type="pct"/>
            <w:noWrap/>
            <w:vAlign w:val="center"/>
            <w:hideMark/>
          </w:tcPr>
          <w:p w14:paraId="57418F9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Condition</w:t>
            </w:r>
          </w:p>
        </w:tc>
        <w:tc>
          <w:tcPr>
            <w:tcW w:w="308" w:type="pct"/>
            <w:noWrap/>
            <w:vAlign w:val="center"/>
            <w:hideMark/>
          </w:tcPr>
          <w:p w14:paraId="092E156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Effect metrics</w:t>
            </w:r>
          </w:p>
        </w:tc>
        <w:tc>
          <w:tcPr>
            <w:tcW w:w="615" w:type="pct"/>
            <w:noWrap/>
            <w:vAlign w:val="center"/>
            <w:hideMark/>
          </w:tcPr>
          <w:p w14:paraId="47F8EF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Effect size (95% CI)</w:t>
            </w:r>
          </w:p>
        </w:tc>
        <w:tc>
          <w:tcPr>
            <w:tcW w:w="230" w:type="pct"/>
            <w:noWrap/>
            <w:vAlign w:val="center"/>
            <w:hideMark/>
          </w:tcPr>
          <w:p w14:paraId="340FD46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 trial</w:t>
            </w:r>
          </w:p>
        </w:tc>
        <w:tc>
          <w:tcPr>
            <w:tcW w:w="230" w:type="pct"/>
            <w:noWrap/>
            <w:vAlign w:val="center"/>
            <w:hideMark/>
          </w:tcPr>
          <w:p w14:paraId="5E55613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 total</w:t>
            </w:r>
          </w:p>
        </w:tc>
        <w:tc>
          <w:tcPr>
            <w:tcW w:w="308" w:type="pct"/>
            <w:noWrap/>
            <w:vAlign w:val="center"/>
            <w:hideMark/>
          </w:tcPr>
          <w:p w14:paraId="0C7F725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 value</w:t>
            </w:r>
          </w:p>
        </w:tc>
        <w:tc>
          <w:tcPr>
            <w:tcW w:w="315" w:type="pct"/>
            <w:noWrap/>
            <w:vAlign w:val="center"/>
            <w:hideMark/>
          </w:tcPr>
          <w:p w14:paraId="10525B0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I</w:t>
            </w:r>
            <w:r w:rsidRPr="00F8142C">
              <w:rPr>
                <w:rFonts w:ascii="Times New Roman" w:eastAsia="Malgun Gothic" w:hAnsi="Times New Roman" w:cs="Times New Roman"/>
                <w:kern w:val="0"/>
                <w:sz w:val="10"/>
                <w:szCs w:val="10"/>
                <w:vertAlign w:val="superscript"/>
              </w:rPr>
              <w:t>2</w:t>
            </w:r>
            <w:r w:rsidRPr="00F8142C">
              <w:rPr>
                <w:rFonts w:ascii="Times New Roman" w:eastAsia="Malgun Gothic" w:hAnsi="Times New Roman" w:cs="Times New Roman"/>
                <w:kern w:val="0"/>
                <w:sz w:val="10"/>
                <w:szCs w:val="10"/>
              </w:rPr>
              <w:t>(%)</w:t>
            </w:r>
          </w:p>
        </w:tc>
        <w:tc>
          <w:tcPr>
            <w:tcW w:w="301" w:type="pct"/>
            <w:noWrap/>
            <w:vAlign w:val="center"/>
            <w:hideMark/>
          </w:tcPr>
          <w:p w14:paraId="427A28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Egger's P</w:t>
            </w:r>
          </w:p>
        </w:tc>
        <w:tc>
          <w:tcPr>
            <w:tcW w:w="307" w:type="pct"/>
            <w:vAlign w:val="center"/>
          </w:tcPr>
          <w:p w14:paraId="6377639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A2-CD </w:t>
            </w:r>
          </w:p>
          <w:p w14:paraId="7634838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A2</w:t>
            </w:r>
          </w:p>
        </w:tc>
      </w:tr>
      <w:tr w:rsidR="00517C30" w:rsidRPr="00F8142C" w14:paraId="59F477A3" w14:textId="77777777" w:rsidTr="006F361A">
        <w:trPr>
          <w:trHeight w:val="348"/>
        </w:trPr>
        <w:tc>
          <w:tcPr>
            <w:tcW w:w="383" w:type="pct"/>
            <w:noWrap/>
            <w:vAlign w:val="center"/>
          </w:tcPr>
          <w:p w14:paraId="3036AD9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disorder</w:t>
            </w:r>
          </w:p>
        </w:tc>
        <w:tc>
          <w:tcPr>
            <w:tcW w:w="694" w:type="pct"/>
            <w:noWrap/>
            <w:vAlign w:val="center"/>
          </w:tcPr>
          <w:p w14:paraId="3CAF145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Dim light melatonin onset</w:t>
            </w:r>
          </w:p>
        </w:tc>
        <w:tc>
          <w:tcPr>
            <w:tcW w:w="1309" w:type="pct"/>
            <w:noWrap/>
            <w:vAlign w:val="center"/>
          </w:tcPr>
          <w:p w14:paraId="23ABF8D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DSPD </w:t>
            </w:r>
            <w:r>
              <w:rPr>
                <w:rFonts w:ascii="Times New Roman" w:eastAsia="Malgun Gothic" w:hAnsi="Times New Roman" w:cs="Times New Roman"/>
                <w:kern w:val="0"/>
                <w:sz w:val="10"/>
                <w:szCs w:val="10"/>
                <w:vertAlign w:val="superscript"/>
              </w:rPr>
              <w:t>42</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1776228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2A17676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(1.20 to 2.12)</w:t>
            </w:r>
          </w:p>
        </w:tc>
        <w:tc>
          <w:tcPr>
            <w:tcW w:w="230" w:type="pct"/>
            <w:noWrap/>
            <w:vAlign w:val="center"/>
          </w:tcPr>
          <w:p w14:paraId="5EE632B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w:t>
            </w:r>
          </w:p>
        </w:tc>
        <w:tc>
          <w:tcPr>
            <w:tcW w:w="230" w:type="pct"/>
            <w:noWrap/>
            <w:vAlign w:val="center"/>
          </w:tcPr>
          <w:p w14:paraId="4034194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238</w:t>
            </w:r>
          </w:p>
        </w:tc>
        <w:tc>
          <w:tcPr>
            <w:tcW w:w="308" w:type="pct"/>
            <w:noWrap/>
            <w:vAlign w:val="center"/>
          </w:tcPr>
          <w:p w14:paraId="29B9A1B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517EA24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51.</w:t>
            </w:r>
            <w:r w:rsidRPr="00F8142C">
              <w:rPr>
                <w:rFonts w:ascii="Times New Roman" w:eastAsia="Malgun Gothic" w:hAnsi="Times New Roman" w:cs="Times New Roman" w:hint="eastAsia"/>
                <w:kern w:val="0"/>
                <w:sz w:val="10"/>
                <w:szCs w:val="10"/>
              </w:rPr>
              <w:t>3</w:t>
            </w:r>
          </w:p>
        </w:tc>
        <w:tc>
          <w:tcPr>
            <w:tcW w:w="301" w:type="pct"/>
            <w:noWrap/>
            <w:vAlign w:val="center"/>
          </w:tcPr>
          <w:p w14:paraId="0225719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0.163</w:t>
            </w:r>
          </w:p>
        </w:tc>
        <w:tc>
          <w:tcPr>
            <w:tcW w:w="307" w:type="pct"/>
            <w:vAlign w:val="center"/>
          </w:tcPr>
          <w:p w14:paraId="71836CD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10</w:t>
            </w:r>
          </w:p>
        </w:tc>
      </w:tr>
      <w:tr w:rsidR="00517C30" w:rsidRPr="00F8142C" w14:paraId="426B6910" w14:textId="77777777" w:rsidTr="006F361A">
        <w:trPr>
          <w:trHeight w:val="348"/>
        </w:trPr>
        <w:tc>
          <w:tcPr>
            <w:tcW w:w="383" w:type="pct"/>
            <w:noWrap/>
            <w:vAlign w:val="center"/>
          </w:tcPr>
          <w:p w14:paraId="129E83D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663521A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1F58ED3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and adolescent with sleep onset insomnia </w:t>
            </w:r>
            <w:r w:rsidRPr="00F8142C">
              <w:rPr>
                <w:rFonts w:ascii="Times New Roman" w:eastAsia="Malgun Gothic" w:hAnsi="Times New Roman" w:cs="Times New Roman"/>
                <w:kern w:val="0"/>
                <w:sz w:val="10"/>
                <w:szCs w:val="10"/>
                <w:vertAlign w:val="superscript"/>
              </w:rPr>
              <w:t>2</w:t>
            </w:r>
            <w:r>
              <w:rPr>
                <w:rFonts w:ascii="Times New Roman" w:eastAsia="Malgun Gothic" w:hAnsi="Times New Roman" w:cs="Times New Roman"/>
                <w:kern w:val="0"/>
                <w:sz w:val="10"/>
                <w:szCs w:val="10"/>
                <w:vertAlign w:val="superscript"/>
              </w:rPr>
              <w:t>8</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31923AB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51E44EF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(-0.08 to 0.08)</w:t>
            </w:r>
          </w:p>
        </w:tc>
        <w:tc>
          <w:tcPr>
            <w:tcW w:w="230" w:type="pct"/>
            <w:noWrap/>
            <w:vAlign w:val="center"/>
          </w:tcPr>
          <w:p w14:paraId="3EB6E9B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w:t>
            </w:r>
          </w:p>
        </w:tc>
        <w:tc>
          <w:tcPr>
            <w:tcW w:w="230" w:type="pct"/>
            <w:noWrap/>
            <w:vAlign w:val="center"/>
          </w:tcPr>
          <w:p w14:paraId="0A311F5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271</w:t>
            </w:r>
          </w:p>
        </w:tc>
        <w:tc>
          <w:tcPr>
            <w:tcW w:w="308" w:type="pct"/>
            <w:noWrap/>
            <w:vAlign w:val="center"/>
          </w:tcPr>
          <w:p w14:paraId="198B60B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1309EA6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52.6</w:t>
            </w:r>
          </w:p>
        </w:tc>
        <w:tc>
          <w:tcPr>
            <w:tcW w:w="301" w:type="pct"/>
            <w:noWrap/>
            <w:vAlign w:val="center"/>
          </w:tcPr>
          <w:p w14:paraId="7E7150E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0.077</w:t>
            </w:r>
          </w:p>
        </w:tc>
        <w:tc>
          <w:tcPr>
            <w:tcW w:w="307" w:type="pct"/>
            <w:vAlign w:val="center"/>
          </w:tcPr>
          <w:p w14:paraId="5C3A44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13</w:t>
            </w:r>
          </w:p>
        </w:tc>
      </w:tr>
      <w:tr w:rsidR="00517C30" w:rsidRPr="00F8142C" w14:paraId="1E1969F5" w14:textId="77777777" w:rsidTr="006F361A">
        <w:trPr>
          <w:trHeight w:val="348"/>
        </w:trPr>
        <w:tc>
          <w:tcPr>
            <w:tcW w:w="383" w:type="pct"/>
            <w:noWrap/>
            <w:vAlign w:val="center"/>
          </w:tcPr>
          <w:p w14:paraId="2DAA6E5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7E56FBA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onset latency</w:t>
            </w:r>
          </w:p>
        </w:tc>
        <w:tc>
          <w:tcPr>
            <w:tcW w:w="1309" w:type="pct"/>
            <w:noWrap/>
            <w:vAlign w:val="center"/>
          </w:tcPr>
          <w:p w14:paraId="6A013AE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DSPD </w:t>
            </w:r>
            <w:r>
              <w:rPr>
                <w:rFonts w:ascii="Times New Roman" w:eastAsia="Malgun Gothic" w:hAnsi="Times New Roman" w:cs="Times New Roman"/>
                <w:kern w:val="0"/>
                <w:sz w:val="10"/>
                <w:szCs w:val="10"/>
                <w:vertAlign w:val="superscript"/>
              </w:rPr>
              <w:t>42</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4C3D152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5E61F26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1.34</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(0.74 to 1.95)</w:t>
            </w:r>
          </w:p>
        </w:tc>
        <w:tc>
          <w:tcPr>
            <w:tcW w:w="230" w:type="pct"/>
            <w:noWrap/>
            <w:vAlign w:val="center"/>
          </w:tcPr>
          <w:p w14:paraId="6E9C525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w:t>
            </w:r>
          </w:p>
        </w:tc>
        <w:tc>
          <w:tcPr>
            <w:tcW w:w="230" w:type="pct"/>
            <w:noWrap/>
            <w:vAlign w:val="center"/>
          </w:tcPr>
          <w:p w14:paraId="7E0F00E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317</w:t>
            </w:r>
          </w:p>
        </w:tc>
        <w:tc>
          <w:tcPr>
            <w:tcW w:w="308" w:type="pct"/>
            <w:noWrap/>
            <w:vAlign w:val="center"/>
          </w:tcPr>
          <w:p w14:paraId="20A1C9E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79CC4B4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80.7</w:t>
            </w:r>
          </w:p>
        </w:tc>
        <w:tc>
          <w:tcPr>
            <w:tcW w:w="301" w:type="pct"/>
            <w:noWrap/>
            <w:vAlign w:val="center"/>
          </w:tcPr>
          <w:p w14:paraId="2D700B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07" w:type="pct"/>
            <w:vAlign w:val="center"/>
          </w:tcPr>
          <w:p w14:paraId="3E7EB60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10</w:t>
            </w:r>
          </w:p>
        </w:tc>
      </w:tr>
      <w:tr w:rsidR="00517C30" w:rsidRPr="00F8142C" w14:paraId="785A2083" w14:textId="77777777" w:rsidTr="006F361A">
        <w:trPr>
          <w:trHeight w:val="348"/>
        </w:trPr>
        <w:tc>
          <w:tcPr>
            <w:tcW w:w="383" w:type="pct"/>
            <w:noWrap/>
            <w:vAlign w:val="center"/>
          </w:tcPr>
          <w:p w14:paraId="50029FD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0FB9D72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67802F9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and adolescent with sleep onset insomnia </w:t>
            </w:r>
            <w:r w:rsidRPr="00F8142C">
              <w:rPr>
                <w:rFonts w:ascii="Times New Roman" w:eastAsia="Malgun Gothic" w:hAnsi="Times New Roman" w:cs="Times New Roman"/>
                <w:kern w:val="0"/>
                <w:sz w:val="10"/>
                <w:szCs w:val="10"/>
                <w:vertAlign w:val="superscript"/>
              </w:rPr>
              <w:t>2</w:t>
            </w:r>
            <w:r>
              <w:rPr>
                <w:rFonts w:ascii="Times New Roman" w:eastAsia="Malgun Gothic" w:hAnsi="Times New Roman" w:cs="Times New Roman"/>
                <w:kern w:val="0"/>
                <w:sz w:val="10"/>
                <w:szCs w:val="10"/>
                <w:vertAlign w:val="superscript"/>
              </w:rPr>
              <w:t>8</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3BAF6D3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53FD558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0.92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(0.48 to 1.36)</w:t>
            </w:r>
          </w:p>
        </w:tc>
        <w:tc>
          <w:tcPr>
            <w:tcW w:w="230" w:type="pct"/>
            <w:noWrap/>
            <w:vAlign w:val="center"/>
          </w:tcPr>
          <w:p w14:paraId="38C817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w:t>
            </w:r>
          </w:p>
        </w:tc>
        <w:tc>
          <w:tcPr>
            <w:tcW w:w="230" w:type="pct"/>
            <w:noWrap/>
            <w:vAlign w:val="center"/>
          </w:tcPr>
          <w:p w14:paraId="6F399CE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326</w:t>
            </w:r>
          </w:p>
        </w:tc>
        <w:tc>
          <w:tcPr>
            <w:tcW w:w="308" w:type="pct"/>
            <w:noWrap/>
            <w:vAlign w:val="center"/>
          </w:tcPr>
          <w:p w14:paraId="104628B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6E9578D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70.5</w:t>
            </w:r>
          </w:p>
        </w:tc>
        <w:tc>
          <w:tcPr>
            <w:tcW w:w="301" w:type="pct"/>
            <w:noWrap/>
            <w:vAlign w:val="center"/>
          </w:tcPr>
          <w:p w14:paraId="774A4B1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0.005</w:t>
            </w:r>
          </w:p>
        </w:tc>
        <w:tc>
          <w:tcPr>
            <w:tcW w:w="307" w:type="pct"/>
            <w:vAlign w:val="center"/>
          </w:tcPr>
          <w:p w14:paraId="7830848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13</w:t>
            </w:r>
          </w:p>
        </w:tc>
      </w:tr>
      <w:tr w:rsidR="00517C30" w:rsidRPr="00F8142C" w14:paraId="1EB3EEAD" w14:textId="77777777" w:rsidTr="006F361A">
        <w:trPr>
          <w:trHeight w:val="348"/>
        </w:trPr>
        <w:tc>
          <w:tcPr>
            <w:tcW w:w="383" w:type="pct"/>
            <w:noWrap/>
            <w:vAlign w:val="center"/>
          </w:tcPr>
          <w:p w14:paraId="349E353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346BF03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2BEB768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Children with neurodevelopmental disorders</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26</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032DE46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129FACA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(0.45 to 1.17)</w:t>
            </w:r>
          </w:p>
        </w:tc>
        <w:tc>
          <w:tcPr>
            <w:tcW w:w="230" w:type="pct"/>
            <w:noWrap/>
            <w:vAlign w:val="center"/>
          </w:tcPr>
          <w:p w14:paraId="12AEE10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11</w:t>
            </w:r>
          </w:p>
        </w:tc>
        <w:tc>
          <w:tcPr>
            <w:tcW w:w="230" w:type="pct"/>
            <w:noWrap/>
            <w:vAlign w:val="center"/>
          </w:tcPr>
          <w:p w14:paraId="59FBA50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581</w:t>
            </w:r>
          </w:p>
        </w:tc>
        <w:tc>
          <w:tcPr>
            <w:tcW w:w="308" w:type="pct"/>
            <w:noWrap/>
            <w:vAlign w:val="center"/>
          </w:tcPr>
          <w:p w14:paraId="25F6F56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0E32486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73.9</w:t>
            </w:r>
          </w:p>
        </w:tc>
        <w:tc>
          <w:tcPr>
            <w:tcW w:w="301" w:type="pct"/>
            <w:noWrap/>
            <w:vAlign w:val="center"/>
          </w:tcPr>
          <w:p w14:paraId="3A10E0F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07" w:type="pct"/>
            <w:vAlign w:val="center"/>
          </w:tcPr>
          <w:p w14:paraId="3493A1D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5F20903D" w14:textId="77777777" w:rsidTr="006F361A">
        <w:trPr>
          <w:trHeight w:val="348"/>
        </w:trPr>
        <w:tc>
          <w:tcPr>
            <w:tcW w:w="383" w:type="pct"/>
            <w:noWrap/>
            <w:vAlign w:val="center"/>
          </w:tcPr>
          <w:p w14:paraId="77D8203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3958AEC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1A34F4C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by physiological indices </w:t>
            </w:r>
            <w:r w:rsidRPr="00896909">
              <w:rPr>
                <w:rFonts w:ascii="Times New Roman" w:eastAsia="Malgun Gothic" w:hAnsi="Times New Roman" w:cs="Times New Roman"/>
                <w:kern w:val="0"/>
                <w:sz w:val="10"/>
                <w:szCs w:val="10"/>
                <w:vertAlign w:val="superscript"/>
              </w:rPr>
              <w:t xml:space="preserve">32 </w:t>
            </w:r>
            <w:r w:rsidRPr="00D632FB">
              <w:rPr>
                <w:rFonts w:ascii="Times New Roman" w:eastAsiaTheme="minorHAnsi" w:hAnsi="Times New Roman" w:cs="Times New Roman"/>
                <w:sz w:val="10"/>
                <w:szCs w:val="10"/>
                <w:vertAlign w:val="superscript"/>
              </w:rPr>
              <w:t>††</w:t>
            </w:r>
            <w:r>
              <w:rPr>
                <w:rFonts w:ascii="Times New Roman" w:eastAsia="Malgun Gothic" w:hAnsi="Times New Roman" w:cs="Times New Roman"/>
                <w:kern w:val="0"/>
                <w:sz w:val="10"/>
                <w:szCs w:val="10"/>
              </w:rPr>
              <w:t xml:space="preserve"> </w:t>
            </w:r>
          </w:p>
        </w:tc>
        <w:tc>
          <w:tcPr>
            <w:tcW w:w="308" w:type="pct"/>
            <w:noWrap/>
            <w:vAlign w:val="center"/>
          </w:tcPr>
          <w:p w14:paraId="7C9E9DB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6C15CDF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.71 (0.35 to 1.08)</w:t>
            </w:r>
          </w:p>
        </w:tc>
        <w:tc>
          <w:tcPr>
            <w:tcW w:w="230" w:type="pct"/>
            <w:noWrap/>
            <w:vAlign w:val="center"/>
          </w:tcPr>
          <w:p w14:paraId="1B8AB3F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9</w:t>
            </w:r>
          </w:p>
        </w:tc>
        <w:tc>
          <w:tcPr>
            <w:tcW w:w="230" w:type="pct"/>
            <w:noWrap/>
            <w:vAlign w:val="center"/>
          </w:tcPr>
          <w:p w14:paraId="332749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053898A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67448E5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8.8</w:t>
            </w:r>
          </w:p>
        </w:tc>
        <w:tc>
          <w:tcPr>
            <w:tcW w:w="301" w:type="pct"/>
            <w:noWrap/>
            <w:vAlign w:val="center"/>
          </w:tcPr>
          <w:p w14:paraId="4C15736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6DF8068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64E7137A" w14:textId="77777777" w:rsidTr="006F361A">
        <w:trPr>
          <w:trHeight w:val="348"/>
        </w:trPr>
        <w:tc>
          <w:tcPr>
            <w:tcW w:w="383" w:type="pct"/>
            <w:noWrap/>
            <w:vAlign w:val="center"/>
          </w:tcPr>
          <w:p w14:paraId="7F4A4A6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60152DE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278DF04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Secondary sleep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w:t>
            </w:r>
            <w:r w:rsidRPr="00F8142C">
              <w:rPr>
                <w:rFonts w:ascii="Times New Roman" w:eastAsia="Malgun Gothic" w:hAnsi="Times New Roman" w:cs="Times New Roman"/>
                <w:kern w:val="0"/>
                <w:sz w:val="10"/>
                <w:szCs w:val="10"/>
                <w:vertAlign w:val="superscript"/>
              </w:rPr>
              <w:t>1 **</w:t>
            </w:r>
          </w:p>
        </w:tc>
        <w:tc>
          <w:tcPr>
            <w:tcW w:w="308" w:type="pct"/>
            <w:noWrap/>
            <w:vAlign w:val="center"/>
          </w:tcPr>
          <w:p w14:paraId="0B47779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4FC46EC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0.33</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(0.10 to 0.56)</w:t>
            </w:r>
          </w:p>
        </w:tc>
        <w:tc>
          <w:tcPr>
            <w:tcW w:w="230" w:type="pct"/>
            <w:noWrap/>
            <w:vAlign w:val="center"/>
          </w:tcPr>
          <w:p w14:paraId="3DDA3FE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w:t>
            </w:r>
          </w:p>
        </w:tc>
        <w:tc>
          <w:tcPr>
            <w:tcW w:w="230" w:type="pct"/>
            <w:noWrap/>
            <w:vAlign w:val="center"/>
          </w:tcPr>
          <w:p w14:paraId="78D24D9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304</w:t>
            </w:r>
          </w:p>
        </w:tc>
        <w:tc>
          <w:tcPr>
            <w:tcW w:w="308" w:type="pct"/>
            <w:noWrap/>
            <w:vAlign w:val="center"/>
          </w:tcPr>
          <w:p w14:paraId="36F6ACE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0.005</w:t>
            </w:r>
          </w:p>
        </w:tc>
        <w:tc>
          <w:tcPr>
            <w:tcW w:w="315" w:type="pct"/>
            <w:noWrap/>
            <w:vAlign w:val="center"/>
          </w:tcPr>
          <w:p w14:paraId="30543C9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2.9</w:t>
            </w:r>
          </w:p>
        </w:tc>
        <w:tc>
          <w:tcPr>
            <w:tcW w:w="301" w:type="pct"/>
            <w:noWrap/>
            <w:vAlign w:val="center"/>
          </w:tcPr>
          <w:p w14:paraId="2AA52D7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0.403</w:t>
            </w:r>
          </w:p>
        </w:tc>
        <w:tc>
          <w:tcPr>
            <w:tcW w:w="307" w:type="pct"/>
            <w:vAlign w:val="center"/>
          </w:tcPr>
          <w:p w14:paraId="1DCD37E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14</w:t>
            </w:r>
          </w:p>
        </w:tc>
      </w:tr>
      <w:tr w:rsidR="00517C30" w:rsidRPr="00F8142C" w14:paraId="1CF47303" w14:textId="77777777" w:rsidTr="006F361A">
        <w:trPr>
          <w:trHeight w:val="348"/>
        </w:trPr>
        <w:tc>
          <w:tcPr>
            <w:tcW w:w="383" w:type="pct"/>
            <w:noWrap/>
            <w:vAlign w:val="center"/>
          </w:tcPr>
          <w:p w14:paraId="0FE318B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163920A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28A70C5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Shift work sleep disorder, next day</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34</w:t>
            </w:r>
          </w:p>
        </w:tc>
        <w:tc>
          <w:tcPr>
            <w:tcW w:w="308" w:type="pct"/>
            <w:noWrap/>
            <w:vAlign w:val="center"/>
          </w:tcPr>
          <w:p w14:paraId="2B909B9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65AD44E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0.31</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(-0.01 to 0.64)</w:t>
            </w:r>
          </w:p>
        </w:tc>
        <w:tc>
          <w:tcPr>
            <w:tcW w:w="230" w:type="pct"/>
            <w:noWrap/>
            <w:vAlign w:val="center"/>
          </w:tcPr>
          <w:p w14:paraId="4339E88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w:t>
            </w:r>
          </w:p>
        </w:tc>
        <w:tc>
          <w:tcPr>
            <w:tcW w:w="230" w:type="pct"/>
            <w:noWrap/>
            <w:vAlign w:val="center"/>
          </w:tcPr>
          <w:p w14:paraId="1F995D6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148</w:t>
            </w:r>
          </w:p>
        </w:tc>
        <w:tc>
          <w:tcPr>
            <w:tcW w:w="308" w:type="pct"/>
            <w:noWrap/>
            <w:vAlign w:val="center"/>
          </w:tcPr>
          <w:p w14:paraId="59A014C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0.060</w:t>
            </w:r>
          </w:p>
        </w:tc>
        <w:tc>
          <w:tcPr>
            <w:tcW w:w="315" w:type="pct"/>
            <w:noWrap/>
            <w:vAlign w:val="center"/>
          </w:tcPr>
          <w:p w14:paraId="6D49D52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4483489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0.820</w:t>
            </w:r>
          </w:p>
        </w:tc>
        <w:tc>
          <w:tcPr>
            <w:tcW w:w="307" w:type="pct"/>
            <w:vAlign w:val="center"/>
          </w:tcPr>
          <w:p w14:paraId="7B84491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15</w:t>
            </w:r>
          </w:p>
        </w:tc>
      </w:tr>
      <w:tr w:rsidR="00517C30" w:rsidRPr="00F8142C" w14:paraId="63528257" w14:textId="77777777" w:rsidTr="006F361A">
        <w:trPr>
          <w:trHeight w:val="348"/>
        </w:trPr>
        <w:tc>
          <w:tcPr>
            <w:tcW w:w="383" w:type="pct"/>
            <w:noWrap/>
            <w:vAlign w:val="center"/>
          </w:tcPr>
          <w:p w14:paraId="68ECFF8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6714864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1971667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w:t>
            </w:r>
            <w:r w:rsidRPr="00896909">
              <w:rPr>
                <w:rFonts w:ascii="Times New Roman" w:eastAsia="Malgun Gothic" w:hAnsi="Times New Roman" w:cs="Times New Roman"/>
                <w:kern w:val="0"/>
                <w:sz w:val="10"/>
                <w:szCs w:val="10"/>
                <w:vertAlign w:val="superscript"/>
              </w:rPr>
              <w:t xml:space="preserve">32 </w:t>
            </w:r>
            <w:r w:rsidRPr="00D632FB">
              <w:rPr>
                <w:rFonts w:ascii="Times New Roman" w:eastAsiaTheme="minorHAnsi" w:hAnsi="Times New Roman" w:cs="Times New Roman"/>
                <w:sz w:val="10"/>
                <w:szCs w:val="10"/>
                <w:vertAlign w:val="superscript"/>
              </w:rPr>
              <w:t>††</w:t>
            </w:r>
          </w:p>
        </w:tc>
        <w:tc>
          <w:tcPr>
            <w:tcW w:w="308" w:type="pct"/>
            <w:noWrap/>
            <w:vAlign w:val="center"/>
          </w:tcPr>
          <w:p w14:paraId="2E75581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 xml:space="preserve">MD </w:t>
            </w:r>
            <w:r w:rsidRPr="00F8142C">
              <w:rPr>
                <w:rFonts w:ascii="Times New Roman" w:eastAsiaTheme="minorHAnsi" w:hAnsi="Times New Roman" w:cs="Times New Roman"/>
                <w:sz w:val="10"/>
                <w:szCs w:val="10"/>
                <w:vertAlign w:val="superscript"/>
              </w:rPr>
              <w:t>º</w:t>
            </w:r>
          </w:p>
        </w:tc>
        <w:tc>
          <w:tcPr>
            <w:tcW w:w="615" w:type="pct"/>
            <w:noWrap/>
            <w:vAlign w:val="center"/>
          </w:tcPr>
          <w:p w14:paraId="66C181A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 xml:space="preserve">.24 (0.15 to 0.33) </w:t>
            </w:r>
          </w:p>
        </w:tc>
        <w:tc>
          <w:tcPr>
            <w:tcW w:w="230" w:type="pct"/>
            <w:noWrap/>
            <w:vAlign w:val="center"/>
          </w:tcPr>
          <w:p w14:paraId="289719C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4</w:t>
            </w:r>
          </w:p>
        </w:tc>
        <w:tc>
          <w:tcPr>
            <w:tcW w:w="230" w:type="pct"/>
            <w:noWrap/>
            <w:vAlign w:val="center"/>
          </w:tcPr>
          <w:p w14:paraId="47C530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72E186D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50FEF41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w:t>
            </w:r>
          </w:p>
        </w:tc>
        <w:tc>
          <w:tcPr>
            <w:tcW w:w="301" w:type="pct"/>
            <w:noWrap/>
            <w:vAlign w:val="center"/>
          </w:tcPr>
          <w:p w14:paraId="5FE71EA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408FAFA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56302C57" w14:textId="77777777" w:rsidTr="006F361A">
        <w:trPr>
          <w:trHeight w:val="348"/>
        </w:trPr>
        <w:tc>
          <w:tcPr>
            <w:tcW w:w="383" w:type="pct"/>
            <w:noWrap/>
            <w:vAlign w:val="center"/>
          </w:tcPr>
          <w:p w14:paraId="6F5F3A4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334C1E4C" w14:textId="77777777" w:rsidR="00517C30" w:rsidRPr="00F8142C" w:rsidRDefault="00517C30" w:rsidP="006F361A">
            <w:pPr>
              <w:widowControl/>
              <w:wordWrap/>
              <w:autoSpaceDE/>
              <w:autoSpaceDN/>
              <w:rPr>
                <w:rFonts w:ascii="Times New Roman" w:eastAsia="Malgun Gothic" w:hAnsi="Times New Roman" w:cs="Times New Roman"/>
                <w:color w:val="ED7D31" w:themeColor="accent2"/>
                <w:kern w:val="0"/>
                <w:sz w:val="10"/>
                <w:szCs w:val="10"/>
              </w:rPr>
            </w:pPr>
          </w:p>
        </w:tc>
        <w:tc>
          <w:tcPr>
            <w:tcW w:w="1309" w:type="pct"/>
            <w:noWrap/>
            <w:vAlign w:val="center"/>
          </w:tcPr>
          <w:p w14:paraId="0A33155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Shift work sleep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34</w:t>
            </w:r>
          </w:p>
        </w:tc>
        <w:tc>
          <w:tcPr>
            <w:tcW w:w="308" w:type="pct"/>
            <w:noWrap/>
            <w:vAlign w:val="center"/>
          </w:tcPr>
          <w:p w14:paraId="64C75CC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4F3E85B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(-0.35 to 0.55)</w:t>
            </w:r>
          </w:p>
        </w:tc>
        <w:tc>
          <w:tcPr>
            <w:tcW w:w="230" w:type="pct"/>
            <w:noWrap/>
            <w:vAlign w:val="center"/>
          </w:tcPr>
          <w:p w14:paraId="2C9CDE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30" w:type="pct"/>
            <w:noWrap/>
            <w:vAlign w:val="center"/>
          </w:tcPr>
          <w:p w14:paraId="19195B3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162</w:t>
            </w:r>
          </w:p>
        </w:tc>
        <w:tc>
          <w:tcPr>
            <w:tcW w:w="308" w:type="pct"/>
            <w:noWrap/>
            <w:vAlign w:val="center"/>
          </w:tcPr>
          <w:p w14:paraId="7CCD180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0.672</w:t>
            </w:r>
          </w:p>
        </w:tc>
        <w:tc>
          <w:tcPr>
            <w:tcW w:w="315" w:type="pct"/>
            <w:noWrap/>
            <w:vAlign w:val="center"/>
          </w:tcPr>
          <w:p w14:paraId="6320D17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37.9</w:t>
            </w:r>
          </w:p>
        </w:tc>
        <w:tc>
          <w:tcPr>
            <w:tcW w:w="301" w:type="pct"/>
            <w:noWrap/>
            <w:vAlign w:val="center"/>
          </w:tcPr>
          <w:p w14:paraId="7D0F955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0.200</w:t>
            </w:r>
          </w:p>
        </w:tc>
        <w:tc>
          <w:tcPr>
            <w:tcW w:w="307" w:type="pct"/>
            <w:vAlign w:val="center"/>
          </w:tcPr>
          <w:p w14:paraId="59E235A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15</w:t>
            </w:r>
          </w:p>
        </w:tc>
      </w:tr>
      <w:tr w:rsidR="00517C30" w:rsidRPr="00F8142C" w14:paraId="32B68762" w14:textId="77777777" w:rsidTr="006F361A">
        <w:trPr>
          <w:trHeight w:val="348"/>
        </w:trPr>
        <w:tc>
          <w:tcPr>
            <w:tcW w:w="383" w:type="pct"/>
            <w:noWrap/>
            <w:vAlign w:val="center"/>
          </w:tcPr>
          <w:p w14:paraId="1121F10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5E296BB1" w14:textId="77777777" w:rsidR="00517C30" w:rsidRPr="00F8142C" w:rsidRDefault="00517C30" w:rsidP="006F361A">
            <w:pPr>
              <w:widowControl/>
              <w:wordWrap/>
              <w:autoSpaceDE/>
              <w:autoSpaceDN/>
              <w:rPr>
                <w:rFonts w:ascii="Times New Roman" w:eastAsia="Malgun Gothic" w:hAnsi="Times New Roman" w:cs="Times New Roman"/>
                <w:color w:val="ED7D31" w:themeColor="accent2"/>
                <w:kern w:val="0"/>
                <w:sz w:val="10"/>
                <w:szCs w:val="10"/>
              </w:rPr>
            </w:pPr>
            <w:r w:rsidRPr="00F8142C">
              <w:rPr>
                <w:rFonts w:ascii="Times New Roman" w:eastAsia="Malgun Gothic" w:hAnsi="Times New Roman" w:cs="Times New Roman"/>
                <w:kern w:val="0"/>
                <w:sz w:val="10"/>
                <w:szCs w:val="10"/>
              </w:rPr>
              <w:t>Sleep efficiency</w:t>
            </w:r>
          </w:p>
        </w:tc>
        <w:tc>
          <w:tcPr>
            <w:tcW w:w="1309" w:type="pct"/>
            <w:noWrap/>
            <w:vAlign w:val="center"/>
          </w:tcPr>
          <w:p w14:paraId="76155BA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Secondary sleep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w:t>
            </w:r>
            <w:r w:rsidRPr="00F8142C">
              <w:rPr>
                <w:rFonts w:ascii="Times New Roman" w:eastAsia="Malgun Gothic" w:hAnsi="Times New Roman" w:cs="Times New Roman"/>
                <w:kern w:val="0"/>
                <w:sz w:val="10"/>
                <w:szCs w:val="10"/>
                <w:vertAlign w:val="superscript"/>
              </w:rPr>
              <w:t>1</w:t>
            </w:r>
          </w:p>
        </w:tc>
        <w:tc>
          <w:tcPr>
            <w:tcW w:w="308" w:type="pct"/>
            <w:noWrap/>
            <w:vAlign w:val="center"/>
          </w:tcPr>
          <w:p w14:paraId="2C6B48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2AC84C8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1.10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(-0.26 to 2.45)</w:t>
            </w:r>
          </w:p>
        </w:tc>
        <w:tc>
          <w:tcPr>
            <w:tcW w:w="230" w:type="pct"/>
            <w:noWrap/>
            <w:vAlign w:val="center"/>
          </w:tcPr>
          <w:p w14:paraId="612DD4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30" w:type="pct"/>
            <w:noWrap/>
            <w:vAlign w:val="center"/>
          </w:tcPr>
          <w:p w14:paraId="363B489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142</w:t>
            </w:r>
          </w:p>
        </w:tc>
        <w:tc>
          <w:tcPr>
            <w:tcW w:w="308" w:type="pct"/>
            <w:noWrap/>
            <w:vAlign w:val="center"/>
          </w:tcPr>
          <w:p w14:paraId="1B5BBCE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0.110</w:t>
            </w:r>
          </w:p>
        </w:tc>
        <w:tc>
          <w:tcPr>
            <w:tcW w:w="315" w:type="pct"/>
            <w:noWrap/>
            <w:vAlign w:val="center"/>
          </w:tcPr>
          <w:p w14:paraId="296A44F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88.3</w:t>
            </w:r>
          </w:p>
        </w:tc>
        <w:tc>
          <w:tcPr>
            <w:tcW w:w="301" w:type="pct"/>
            <w:noWrap/>
            <w:vAlign w:val="center"/>
          </w:tcPr>
          <w:p w14:paraId="6CE515F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07" w:type="pct"/>
            <w:vAlign w:val="center"/>
          </w:tcPr>
          <w:p w14:paraId="2B889B3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14</w:t>
            </w:r>
          </w:p>
        </w:tc>
      </w:tr>
      <w:tr w:rsidR="00517C30" w:rsidRPr="00F8142C" w14:paraId="2D5EA572" w14:textId="77777777" w:rsidTr="006F361A">
        <w:trPr>
          <w:trHeight w:val="348"/>
        </w:trPr>
        <w:tc>
          <w:tcPr>
            <w:tcW w:w="383" w:type="pct"/>
            <w:noWrap/>
            <w:vAlign w:val="center"/>
          </w:tcPr>
          <w:p w14:paraId="1F74999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5735DBC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483E110D"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by physiological indices </w:t>
            </w:r>
            <w:r w:rsidRPr="00896909">
              <w:rPr>
                <w:rFonts w:ascii="Times New Roman" w:eastAsia="Malgun Gothic" w:hAnsi="Times New Roman" w:cs="Times New Roman"/>
                <w:kern w:val="0"/>
                <w:sz w:val="10"/>
                <w:szCs w:val="10"/>
                <w:vertAlign w:val="superscript"/>
              </w:rPr>
              <w:t xml:space="preserve">32 </w:t>
            </w:r>
            <w:r w:rsidRPr="00D632FB">
              <w:rPr>
                <w:rFonts w:ascii="Times New Roman" w:eastAsiaTheme="minorHAnsi" w:hAnsi="Times New Roman" w:cs="Times New Roman"/>
                <w:sz w:val="10"/>
                <w:szCs w:val="10"/>
                <w:vertAlign w:val="superscript"/>
              </w:rPr>
              <w:t>††</w:t>
            </w:r>
          </w:p>
        </w:tc>
        <w:tc>
          <w:tcPr>
            <w:tcW w:w="308" w:type="pct"/>
            <w:noWrap/>
            <w:vAlign w:val="center"/>
          </w:tcPr>
          <w:p w14:paraId="102107CD"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615" w:type="pct"/>
            <w:noWrap/>
            <w:vAlign w:val="center"/>
          </w:tcPr>
          <w:p w14:paraId="5E350269"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.55 (-0.05 to 1.15)</w:t>
            </w:r>
          </w:p>
        </w:tc>
        <w:tc>
          <w:tcPr>
            <w:tcW w:w="230" w:type="pct"/>
            <w:noWrap/>
            <w:vAlign w:val="center"/>
          </w:tcPr>
          <w:p w14:paraId="32AA662A"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8</w:t>
            </w:r>
          </w:p>
        </w:tc>
        <w:tc>
          <w:tcPr>
            <w:tcW w:w="230" w:type="pct"/>
            <w:noWrap/>
            <w:vAlign w:val="center"/>
          </w:tcPr>
          <w:p w14:paraId="4E1E21F0"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7508D55E"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6EEE678A"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r>
              <w:rPr>
                <w:rFonts w:ascii="Times New Roman" w:eastAsia="Malgun Gothic" w:hAnsi="Times New Roman" w:cs="Times New Roman"/>
                <w:kern w:val="0"/>
                <w:sz w:val="10"/>
                <w:szCs w:val="10"/>
              </w:rPr>
              <w:t>7.9</w:t>
            </w:r>
          </w:p>
        </w:tc>
        <w:tc>
          <w:tcPr>
            <w:tcW w:w="301" w:type="pct"/>
            <w:noWrap/>
            <w:vAlign w:val="center"/>
          </w:tcPr>
          <w:p w14:paraId="4B0704A8"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674A6D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5C9F3E69" w14:textId="77777777" w:rsidTr="006F361A">
        <w:trPr>
          <w:trHeight w:val="348"/>
        </w:trPr>
        <w:tc>
          <w:tcPr>
            <w:tcW w:w="383" w:type="pct"/>
            <w:noWrap/>
            <w:vAlign w:val="center"/>
          </w:tcPr>
          <w:p w14:paraId="22FDDC3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7FF5B64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105E46D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w:t>
            </w:r>
            <w:r w:rsidRPr="00896909">
              <w:rPr>
                <w:rFonts w:ascii="Times New Roman" w:eastAsia="Malgun Gothic" w:hAnsi="Times New Roman" w:cs="Times New Roman"/>
                <w:kern w:val="0"/>
                <w:sz w:val="10"/>
                <w:szCs w:val="10"/>
                <w:vertAlign w:val="superscript"/>
              </w:rPr>
              <w:t xml:space="preserve">32 </w:t>
            </w:r>
            <w:r w:rsidRPr="00D632FB">
              <w:rPr>
                <w:rFonts w:ascii="Times New Roman" w:eastAsiaTheme="minorHAnsi" w:hAnsi="Times New Roman" w:cs="Times New Roman"/>
                <w:sz w:val="10"/>
                <w:szCs w:val="10"/>
                <w:vertAlign w:val="superscript"/>
              </w:rPr>
              <w:t>††</w:t>
            </w:r>
          </w:p>
        </w:tc>
        <w:tc>
          <w:tcPr>
            <w:tcW w:w="308" w:type="pct"/>
            <w:noWrap/>
            <w:vAlign w:val="center"/>
          </w:tcPr>
          <w:p w14:paraId="0BCF7A0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615" w:type="pct"/>
            <w:noWrap/>
            <w:vAlign w:val="center"/>
          </w:tcPr>
          <w:p w14:paraId="3187FCB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.25 (-0.28 to 0.78)</w:t>
            </w:r>
          </w:p>
        </w:tc>
        <w:tc>
          <w:tcPr>
            <w:tcW w:w="230" w:type="pct"/>
            <w:noWrap/>
            <w:vAlign w:val="center"/>
          </w:tcPr>
          <w:p w14:paraId="48F69A2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6</w:t>
            </w:r>
          </w:p>
        </w:tc>
        <w:tc>
          <w:tcPr>
            <w:tcW w:w="230" w:type="pct"/>
            <w:noWrap/>
            <w:vAlign w:val="center"/>
          </w:tcPr>
          <w:p w14:paraId="3783867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4BC9FF4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1F526F2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r>
              <w:rPr>
                <w:rFonts w:ascii="Times New Roman" w:eastAsia="Malgun Gothic" w:hAnsi="Times New Roman" w:cs="Times New Roman"/>
                <w:kern w:val="0"/>
                <w:sz w:val="10"/>
                <w:szCs w:val="10"/>
              </w:rPr>
              <w:t>5.7</w:t>
            </w:r>
          </w:p>
        </w:tc>
        <w:tc>
          <w:tcPr>
            <w:tcW w:w="301" w:type="pct"/>
            <w:noWrap/>
            <w:vAlign w:val="center"/>
          </w:tcPr>
          <w:p w14:paraId="387E0AE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5674DF1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5540C5F4" w14:textId="77777777" w:rsidTr="006F361A">
        <w:trPr>
          <w:trHeight w:val="348"/>
        </w:trPr>
        <w:tc>
          <w:tcPr>
            <w:tcW w:w="383" w:type="pct"/>
            <w:noWrap/>
            <w:vAlign w:val="center"/>
          </w:tcPr>
          <w:p w14:paraId="642A1FC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3F12FDA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Total sleep time</w:t>
            </w:r>
          </w:p>
        </w:tc>
        <w:tc>
          <w:tcPr>
            <w:tcW w:w="1309" w:type="pct"/>
            <w:noWrap/>
            <w:vAlign w:val="center"/>
          </w:tcPr>
          <w:p w14:paraId="5698AA2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DSPD </w:t>
            </w:r>
            <w:r>
              <w:rPr>
                <w:rFonts w:ascii="Times New Roman" w:eastAsia="Malgun Gothic" w:hAnsi="Times New Roman" w:cs="Times New Roman"/>
                <w:kern w:val="0"/>
                <w:sz w:val="10"/>
                <w:szCs w:val="10"/>
                <w:vertAlign w:val="superscript"/>
              </w:rPr>
              <w:t>4</w:t>
            </w:r>
            <w:r w:rsidRPr="00F8142C">
              <w:rPr>
                <w:rFonts w:ascii="Times New Roman" w:eastAsia="Malgun Gothic" w:hAnsi="Times New Roman" w:cs="Times New Roman"/>
                <w:kern w:val="0"/>
                <w:sz w:val="10"/>
                <w:szCs w:val="10"/>
                <w:vertAlign w:val="superscript"/>
              </w:rPr>
              <w:t>2</w:t>
            </w:r>
          </w:p>
        </w:tc>
        <w:tc>
          <w:tcPr>
            <w:tcW w:w="308" w:type="pct"/>
            <w:noWrap/>
            <w:vAlign w:val="center"/>
          </w:tcPr>
          <w:p w14:paraId="39C4A1D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SMD </w:t>
            </w:r>
          </w:p>
        </w:tc>
        <w:tc>
          <w:tcPr>
            <w:tcW w:w="615" w:type="pct"/>
            <w:noWrap/>
            <w:vAlign w:val="center"/>
          </w:tcPr>
          <w:p w14:paraId="4782734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0.93</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(-0.02 to 1.88)</w:t>
            </w:r>
          </w:p>
        </w:tc>
        <w:tc>
          <w:tcPr>
            <w:tcW w:w="230" w:type="pct"/>
            <w:noWrap/>
            <w:vAlign w:val="center"/>
          </w:tcPr>
          <w:p w14:paraId="728C418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w:t>
            </w:r>
          </w:p>
        </w:tc>
        <w:tc>
          <w:tcPr>
            <w:tcW w:w="230" w:type="pct"/>
            <w:noWrap/>
            <w:vAlign w:val="center"/>
          </w:tcPr>
          <w:p w14:paraId="09BACBB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235</w:t>
            </w:r>
          </w:p>
        </w:tc>
        <w:tc>
          <w:tcPr>
            <w:tcW w:w="308" w:type="pct"/>
            <w:noWrap/>
            <w:vAlign w:val="center"/>
          </w:tcPr>
          <w:p w14:paraId="5E26B02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0.054</w:t>
            </w:r>
          </w:p>
        </w:tc>
        <w:tc>
          <w:tcPr>
            <w:tcW w:w="315" w:type="pct"/>
            <w:noWrap/>
            <w:vAlign w:val="center"/>
          </w:tcPr>
          <w:p w14:paraId="0D40C59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88.6</w:t>
            </w:r>
          </w:p>
        </w:tc>
        <w:tc>
          <w:tcPr>
            <w:tcW w:w="301" w:type="pct"/>
            <w:noWrap/>
            <w:vAlign w:val="center"/>
          </w:tcPr>
          <w:p w14:paraId="08E95AF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07" w:type="pct"/>
            <w:vAlign w:val="center"/>
          </w:tcPr>
          <w:p w14:paraId="7B53B48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10</w:t>
            </w:r>
          </w:p>
        </w:tc>
      </w:tr>
      <w:tr w:rsidR="00517C30" w:rsidRPr="00F8142C" w14:paraId="21DFC290" w14:textId="77777777" w:rsidTr="006F361A">
        <w:trPr>
          <w:trHeight w:val="348"/>
        </w:trPr>
        <w:tc>
          <w:tcPr>
            <w:tcW w:w="383" w:type="pct"/>
            <w:noWrap/>
            <w:vAlign w:val="center"/>
          </w:tcPr>
          <w:p w14:paraId="30F6FC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0E486D4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0B956DB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Children with neurodevelopmental disorders</w:t>
            </w:r>
            <w:r w:rsidRPr="00F8142C">
              <w:rPr>
                <w:rFonts w:ascii="Times New Roman" w:eastAsia="Malgun Gothic" w:hAnsi="Times New Roman" w:cs="Times New Roman"/>
                <w:kern w:val="0"/>
                <w:sz w:val="10"/>
                <w:szCs w:val="10"/>
                <w:vertAlign w:val="superscript"/>
              </w:rPr>
              <w:t xml:space="preserve"> 18 ***</w:t>
            </w:r>
          </w:p>
        </w:tc>
        <w:tc>
          <w:tcPr>
            <w:tcW w:w="308" w:type="pct"/>
            <w:noWrap/>
            <w:vAlign w:val="center"/>
          </w:tcPr>
          <w:p w14:paraId="7E9E403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1813910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(0.37 to 1.24)</w:t>
            </w:r>
          </w:p>
        </w:tc>
        <w:tc>
          <w:tcPr>
            <w:tcW w:w="230" w:type="pct"/>
            <w:noWrap/>
            <w:vAlign w:val="center"/>
          </w:tcPr>
          <w:p w14:paraId="41AF487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w:t>
            </w:r>
          </w:p>
        </w:tc>
        <w:tc>
          <w:tcPr>
            <w:tcW w:w="230" w:type="pct"/>
            <w:noWrap/>
            <w:vAlign w:val="center"/>
          </w:tcPr>
          <w:p w14:paraId="7C7B699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541</w:t>
            </w:r>
          </w:p>
        </w:tc>
        <w:tc>
          <w:tcPr>
            <w:tcW w:w="308" w:type="pct"/>
            <w:noWrap/>
            <w:vAlign w:val="center"/>
          </w:tcPr>
          <w:p w14:paraId="258EFC2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796C61D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80.1</w:t>
            </w:r>
          </w:p>
        </w:tc>
        <w:tc>
          <w:tcPr>
            <w:tcW w:w="301" w:type="pct"/>
            <w:noWrap/>
            <w:vAlign w:val="center"/>
          </w:tcPr>
          <w:p w14:paraId="4DF1A69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07" w:type="pct"/>
            <w:vAlign w:val="center"/>
          </w:tcPr>
          <w:p w14:paraId="4A906E2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0F585004" w14:textId="77777777" w:rsidTr="006F361A">
        <w:trPr>
          <w:trHeight w:val="348"/>
        </w:trPr>
        <w:tc>
          <w:tcPr>
            <w:tcW w:w="383" w:type="pct"/>
            <w:noWrap/>
            <w:vAlign w:val="center"/>
          </w:tcPr>
          <w:p w14:paraId="2037DEB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1A67C22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198F804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Secondary sleep disorder</w:t>
            </w:r>
            <w:r w:rsidRPr="00F8142C">
              <w:rPr>
                <w:rFonts w:ascii="Times New Roman" w:eastAsia="Malgun Gothic" w:hAnsi="Times New Roman" w:cs="Times New Roman"/>
                <w:kern w:val="0"/>
                <w:sz w:val="10"/>
                <w:szCs w:val="10"/>
                <w:vertAlign w:val="superscript"/>
              </w:rPr>
              <w:t xml:space="preserve"> 31 *</w:t>
            </w:r>
          </w:p>
        </w:tc>
        <w:tc>
          <w:tcPr>
            <w:tcW w:w="308" w:type="pct"/>
            <w:noWrap/>
            <w:vAlign w:val="center"/>
          </w:tcPr>
          <w:p w14:paraId="3138C2D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6996870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0.54</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(0.06 to 1.02)</w:t>
            </w:r>
          </w:p>
        </w:tc>
        <w:tc>
          <w:tcPr>
            <w:tcW w:w="230" w:type="pct"/>
            <w:noWrap/>
            <w:vAlign w:val="center"/>
          </w:tcPr>
          <w:p w14:paraId="4EC796E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30" w:type="pct"/>
            <w:noWrap/>
            <w:vAlign w:val="center"/>
          </w:tcPr>
          <w:p w14:paraId="59F4D09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142</w:t>
            </w:r>
          </w:p>
        </w:tc>
        <w:tc>
          <w:tcPr>
            <w:tcW w:w="308" w:type="pct"/>
            <w:noWrap/>
            <w:vAlign w:val="center"/>
          </w:tcPr>
          <w:p w14:paraId="1FF3254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0.026</w:t>
            </w:r>
          </w:p>
        </w:tc>
        <w:tc>
          <w:tcPr>
            <w:tcW w:w="315" w:type="pct"/>
            <w:noWrap/>
            <w:vAlign w:val="center"/>
          </w:tcPr>
          <w:p w14:paraId="4DEA92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32.6</w:t>
            </w:r>
          </w:p>
        </w:tc>
        <w:tc>
          <w:tcPr>
            <w:tcW w:w="301" w:type="pct"/>
            <w:noWrap/>
            <w:vAlign w:val="center"/>
          </w:tcPr>
          <w:p w14:paraId="3B0033D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0.227</w:t>
            </w:r>
          </w:p>
        </w:tc>
        <w:tc>
          <w:tcPr>
            <w:tcW w:w="307" w:type="pct"/>
            <w:vAlign w:val="center"/>
          </w:tcPr>
          <w:p w14:paraId="11D0B91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14</w:t>
            </w:r>
          </w:p>
        </w:tc>
      </w:tr>
      <w:tr w:rsidR="00517C30" w:rsidRPr="00F8142C" w14:paraId="3E9BBE25" w14:textId="77777777" w:rsidTr="006F361A">
        <w:trPr>
          <w:trHeight w:val="348"/>
        </w:trPr>
        <w:tc>
          <w:tcPr>
            <w:tcW w:w="383" w:type="pct"/>
            <w:noWrap/>
            <w:vAlign w:val="center"/>
          </w:tcPr>
          <w:p w14:paraId="4A025B9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57802A7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6AE9C7B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and adolescent with sleep onset insomnia </w:t>
            </w:r>
            <w:r w:rsidRPr="00F8142C">
              <w:rPr>
                <w:rFonts w:ascii="Times New Roman" w:eastAsia="Malgun Gothic" w:hAnsi="Times New Roman" w:cs="Times New Roman"/>
                <w:kern w:val="0"/>
                <w:sz w:val="10"/>
                <w:szCs w:val="10"/>
                <w:vertAlign w:val="superscript"/>
              </w:rPr>
              <w:t>20 ***</w:t>
            </w:r>
          </w:p>
        </w:tc>
        <w:tc>
          <w:tcPr>
            <w:tcW w:w="308" w:type="pct"/>
            <w:noWrap/>
            <w:vAlign w:val="center"/>
          </w:tcPr>
          <w:p w14:paraId="259F589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6D16CA8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0.46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(0.21 to 0.71)</w:t>
            </w:r>
          </w:p>
        </w:tc>
        <w:tc>
          <w:tcPr>
            <w:tcW w:w="230" w:type="pct"/>
            <w:noWrap/>
            <w:vAlign w:val="center"/>
          </w:tcPr>
          <w:p w14:paraId="1E63D0C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w:t>
            </w:r>
          </w:p>
        </w:tc>
        <w:tc>
          <w:tcPr>
            <w:tcW w:w="230" w:type="pct"/>
            <w:noWrap/>
            <w:vAlign w:val="center"/>
          </w:tcPr>
          <w:p w14:paraId="764CCCA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262</w:t>
            </w:r>
          </w:p>
        </w:tc>
        <w:tc>
          <w:tcPr>
            <w:tcW w:w="308" w:type="pct"/>
            <w:noWrap/>
            <w:vAlign w:val="center"/>
          </w:tcPr>
          <w:p w14:paraId="7B53767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4BF4606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3.4</w:t>
            </w:r>
          </w:p>
        </w:tc>
        <w:tc>
          <w:tcPr>
            <w:tcW w:w="301" w:type="pct"/>
            <w:noWrap/>
            <w:vAlign w:val="center"/>
          </w:tcPr>
          <w:p w14:paraId="79238A5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0.387</w:t>
            </w:r>
          </w:p>
        </w:tc>
        <w:tc>
          <w:tcPr>
            <w:tcW w:w="307" w:type="pct"/>
            <w:vAlign w:val="center"/>
          </w:tcPr>
          <w:p w14:paraId="637FF30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13</w:t>
            </w:r>
          </w:p>
        </w:tc>
      </w:tr>
      <w:tr w:rsidR="00517C30" w:rsidRPr="00F8142C" w14:paraId="3A5B8199" w14:textId="77777777" w:rsidTr="006F361A">
        <w:trPr>
          <w:trHeight w:val="348"/>
        </w:trPr>
        <w:tc>
          <w:tcPr>
            <w:tcW w:w="383" w:type="pct"/>
            <w:noWrap/>
            <w:vAlign w:val="center"/>
          </w:tcPr>
          <w:p w14:paraId="77DA606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0FB1AD9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Total sleep time, next day</w:t>
            </w:r>
          </w:p>
        </w:tc>
        <w:tc>
          <w:tcPr>
            <w:tcW w:w="1309" w:type="pct"/>
            <w:noWrap/>
            <w:vAlign w:val="center"/>
          </w:tcPr>
          <w:p w14:paraId="2E5CF65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Shift work sleep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34</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3F6306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54FC49D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0.35</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(0.07 to 0.63)</w:t>
            </w:r>
          </w:p>
        </w:tc>
        <w:tc>
          <w:tcPr>
            <w:tcW w:w="230" w:type="pct"/>
            <w:noWrap/>
            <w:vAlign w:val="center"/>
          </w:tcPr>
          <w:p w14:paraId="6DAA91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w:t>
            </w:r>
          </w:p>
        </w:tc>
        <w:tc>
          <w:tcPr>
            <w:tcW w:w="230" w:type="pct"/>
            <w:noWrap/>
            <w:vAlign w:val="center"/>
          </w:tcPr>
          <w:p w14:paraId="439A034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263</w:t>
            </w:r>
          </w:p>
        </w:tc>
        <w:tc>
          <w:tcPr>
            <w:tcW w:w="308" w:type="pct"/>
            <w:noWrap/>
            <w:vAlign w:val="center"/>
          </w:tcPr>
          <w:p w14:paraId="067B837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0.015</w:t>
            </w:r>
          </w:p>
        </w:tc>
        <w:tc>
          <w:tcPr>
            <w:tcW w:w="315" w:type="pct"/>
            <w:noWrap/>
            <w:vAlign w:val="center"/>
          </w:tcPr>
          <w:p w14:paraId="4B6E740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20.4</w:t>
            </w:r>
          </w:p>
        </w:tc>
        <w:tc>
          <w:tcPr>
            <w:tcW w:w="301" w:type="pct"/>
            <w:noWrap/>
            <w:vAlign w:val="center"/>
          </w:tcPr>
          <w:p w14:paraId="6766BCB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0.274</w:t>
            </w:r>
          </w:p>
        </w:tc>
        <w:tc>
          <w:tcPr>
            <w:tcW w:w="307" w:type="pct"/>
            <w:vAlign w:val="center"/>
          </w:tcPr>
          <w:p w14:paraId="6B626F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15</w:t>
            </w:r>
          </w:p>
        </w:tc>
      </w:tr>
      <w:tr w:rsidR="00517C30" w:rsidRPr="00F8142C" w14:paraId="4D83584B" w14:textId="77777777" w:rsidTr="006F361A">
        <w:trPr>
          <w:trHeight w:val="348"/>
        </w:trPr>
        <w:tc>
          <w:tcPr>
            <w:tcW w:w="383" w:type="pct"/>
            <w:noWrap/>
            <w:vAlign w:val="center"/>
          </w:tcPr>
          <w:p w14:paraId="6387A22C" w14:textId="77777777" w:rsidR="00517C30" w:rsidRPr="00F8142C" w:rsidRDefault="00517C30" w:rsidP="006F361A">
            <w:pPr>
              <w:widowControl/>
              <w:wordWrap/>
              <w:autoSpaceDE/>
              <w:autoSpaceDN/>
              <w:rPr>
                <w:rFonts w:ascii="Times New Roman" w:eastAsia="Malgun Gothic" w:hAnsi="Times New Roman" w:cs="Times New Roman"/>
                <w:color w:val="ED7D31" w:themeColor="accent2"/>
                <w:kern w:val="0"/>
                <w:sz w:val="10"/>
                <w:szCs w:val="10"/>
              </w:rPr>
            </w:pPr>
          </w:p>
        </w:tc>
        <w:tc>
          <w:tcPr>
            <w:tcW w:w="694" w:type="pct"/>
            <w:noWrap/>
            <w:vAlign w:val="center"/>
          </w:tcPr>
          <w:p w14:paraId="656558C9"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Total sleep time, </w:t>
            </w:r>
          </w:p>
          <w:p w14:paraId="7C0BF8F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next night</w:t>
            </w:r>
          </w:p>
        </w:tc>
        <w:tc>
          <w:tcPr>
            <w:tcW w:w="1309" w:type="pct"/>
            <w:noWrap/>
            <w:vAlign w:val="center"/>
          </w:tcPr>
          <w:p w14:paraId="725A6BA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Shift work sleep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34</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11DFC1F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5020659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(0.02</w:t>
            </w:r>
            <w:r w:rsidRPr="00F8142C">
              <w:rPr>
                <w:rFonts w:ascii="Times New Roman" w:eastAsia="Malgun Gothic" w:hAnsi="Times New Roman" w:cs="Times New Roman" w:hint="eastAsia"/>
                <w:kern w:val="0"/>
                <w:sz w:val="10"/>
                <w:szCs w:val="10"/>
              </w:rPr>
              <w:t xml:space="preserve"> </w:t>
            </w:r>
            <w:r w:rsidRPr="00F8142C">
              <w:rPr>
                <w:rFonts w:ascii="Times New Roman" w:eastAsia="Malgun Gothic" w:hAnsi="Times New Roman" w:cs="Times New Roman"/>
                <w:kern w:val="0"/>
                <w:sz w:val="10"/>
                <w:szCs w:val="10"/>
              </w:rPr>
              <w:t>to 0.58)</w:t>
            </w:r>
          </w:p>
        </w:tc>
        <w:tc>
          <w:tcPr>
            <w:tcW w:w="230" w:type="pct"/>
            <w:noWrap/>
            <w:vAlign w:val="center"/>
          </w:tcPr>
          <w:p w14:paraId="05E705D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30" w:type="pct"/>
            <w:noWrap/>
            <w:vAlign w:val="center"/>
          </w:tcPr>
          <w:p w14:paraId="0AD6C4D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234</w:t>
            </w:r>
          </w:p>
        </w:tc>
        <w:tc>
          <w:tcPr>
            <w:tcW w:w="308" w:type="pct"/>
            <w:noWrap/>
            <w:vAlign w:val="center"/>
          </w:tcPr>
          <w:p w14:paraId="6C4B5D5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0.015</w:t>
            </w:r>
          </w:p>
        </w:tc>
        <w:tc>
          <w:tcPr>
            <w:tcW w:w="315" w:type="pct"/>
            <w:noWrap/>
            <w:vAlign w:val="center"/>
          </w:tcPr>
          <w:p w14:paraId="2249245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6B03943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0.634</w:t>
            </w:r>
          </w:p>
        </w:tc>
        <w:tc>
          <w:tcPr>
            <w:tcW w:w="307" w:type="pct"/>
            <w:vAlign w:val="center"/>
          </w:tcPr>
          <w:p w14:paraId="035ACD5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15</w:t>
            </w:r>
          </w:p>
        </w:tc>
      </w:tr>
      <w:tr w:rsidR="00517C30" w:rsidRPr="00F8142C" w14:paraId="59FAAB2E" w14:textId="77777777" w:rsidTr="006F361A">
        <w:trPr>
          <w:trHeight w:val="348"/>
        </w:trPr>
        <w:tc>
          <w:tcPr>
            <w:tcW w:w="383" w:type="pct"/>
            <w:noWrap/>
            <w:vAlign w:val="center"/>
          </w:tcPr>
          <w:p w14:paraId="42DF141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0313280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onset time</w:t>
            </w:r>
          </w:p>
        </w:tc>
        <w:tc>
          <w:tcPr>
            <w:tcW w:w="1309" w:type="pct"/>
            <w:noWrap/>
            <w:vAlign w:val="center"/>
          </w:tcPr>
          <w:p w14:paraId="10F259D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DSPD </w:t>
            </w:r>
            <w:r>
              <w:rPr>
                <w:rFonts w:ascii="Times New Roman" w:eastAsia="Malgun Gothic" w:hAnsi="Times New Roman" w:cs="Times New Roman"/>
                <w:kern w:val="0"/>
                <w:sz w:val="10"/>
                <w:szCs w:val="10"/>
                <w:vertAlign w:val="superscript"/>
              </w:rPr>
              <w:t>42</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3C6CB49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3159EE6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0.98</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(0.60 to 1.36)</w:t>
            </w:r>
          </w:p>
        </w:tc>
        <w:tc>
          <w:tcPr>
            <w:tcW w:w="230" w:type="pct"/>
            <w:noWrap/>
            <w:vAlign w:val="center"/>
          </w:tcPr>
          <w:p w14:paraId="621B0F6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w:t>
            </w:r>
          </w:p>
        </w:tc>
        <w:tc>
          <w:tcPr>
            <w:tcW w:w="230" w:type="pct"/>
            <w:noWrap/>
            <w:vAlign w:val="center"/>
          </w:tcPr>
          <w:p w14:paraId="432AA82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304</w:t>
            </w:r>
          </w:p>
        </w:tc>
        <w:tc>
          <w:tcPr>
            <w:tcW w:w="308" w:type="pct"/>
            <w:noWrap/>
            <w:vAlign w:val="center"/>
          </w:tcPr>
          <w:p w14:paraId="5682A44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6CE63BF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54.2</w:t>
            </w:r>
          </w:p>
        </w:tc>
        <w:tc>
          <w:tcPr>
            <w:tcW w:w="301" w:type="pct"/>
            <w:noWrap/>
            <w:vAlign w:val="center"/>
          </w:tcPr>
          <w:p w14:paraId="5798828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0.026</w:t>
            </w:r>
          </w:p>
        </w:tc>
        <w:tc>
          <w:tcPr>
            <w:tcW w:w="307" w:type="pct"/>
            <w:vAlign w:val="center"/>
          </w:tcPr>
          <w:p w14:paraId="10D517B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10</w:t>
            </w:r>
          </w:p>
        </w:tc>
      </w:tr>
      <w:tr w:rsidR="00517C30" w:rsidRPr="00F8142C" w14:paraId="5AFB0BA3" w14:textId="77777777" w:rsidTr="006F361A">
        <w:trPr>
          <w:trHeight w:val="348"/>
        </w:trPr>
        <w:tc>
          <w:tcPr>
            <w:tcW w:w="383" w:type="pct"/>
            <w:noWrap/>
            <w:vAlign w:val="center"/>
          </w:tcPr>
          <w:p w14:paraId="0085E14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2B20F56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2A74481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and adolescent with sleep onset insomnia </w:t>
            </w:r>
            <w:r w:rsidRPr="00F8142C">
              <w:rPr>
                <w:rFonts w:ascii="Times New Roman" w:eastAsia="Malgun Gothic" w:hAnsi="Times New Roman" w:cs="Times New Roman"/>
                <w:kern w:val="0"/>
                <w:sz w:val="10"/>
                <w:szCs w:val="10"/>
                <w:vertAlign w:val="superscript"/>
              </w:rPr>
              <w:t>2</w:t>
            </w:r>
            <w:r>
              <w:rPr>
                <w:rFonts w:ascii="Times New Roman" w:eastAsia="Malgun Gothic" w:hAnsi="Times New Roman" w:cs="Times New Roman"/>
                <w:kern w:val="0"/>
                <w:sz w:val="10"/>
                <w:szCs w:val="10"/>
                <w:vertAlign w:val="superscript"/>
              </w:rPr>
              <w:t>8</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49FF6CF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6705366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0.79</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(0.54 to 1.04)</w:t>
            </w:r>
          </w:p>
        </w:tc>
        <w:tc>
          <w:tcPr>
            <w:tcW w:w="230" w:type="pct"/>
            <w:noWrap/>
            <w:vAlign w:val="center"/>
          </w:tcPr>
          <w:p w14:paraId="4E052C1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w:t>
            </w:r>
          </w:p>
        </w:tc>
        <w:tc>
          <w:tcPr>
            <w:tcW w:w="230" w:type="pct"/>
            <w:noWrap/>
            <w:vAlign w:val="center"/>
          </w:tcPr>
          <w:p w14:paraId="377A49C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323</w:t>
            </w:r>
          </w:p>
        </w:tc>
        <w:tc>
          <w:tcPr>
            <w:tcW w:w="308" w:type="pct"/>
            <w:noWrap/>
            <w:vAlign w:val="center"/>
          </w:tcPr>
          <w:p w14:paraId="696DFB3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15" w:type="pct"/>
            <w:noWrap/>
            <w:vAlign w:val="center"/>
          </w:tcPr>
          <w:p w14:paraId="3B4B3A3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5005CDB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0.966</w:t>
            </w:r>
          </w:p>
        </w:tc>
        <w:tc>
          <w:tcPr>
            <w:tcW w:w="307" w:type="pct"/>
            <w:vAlign w:val="center"/>
          </w:tcPr>
          <w:p w14:paraId="09B0B42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13</w:t>
            </w:r>
          </w:p>
        </w:tc>
      </w:tr>
      <w:tr w:rsidR="00517C30" w:rsidRPr="00F8142C" w14:paraId="269AEDBF" w14:textId="77777777" w:rsidTr="006F361A">
        <w:trPr>
          <w:trHeight w:val="348"/>
        </w:trPr>
        <w:tc>
          <w:tcPr>
            <w:tcW w:w="383" w:type="pct"/>
            <w:noWrap/>
            <w:vAlign w:val="center"/>
          </w:tcPr>
          <w:p w14:paraId="6BFA482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7BAED52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Wake-up time</w:t>
            </w:r>
          </w:p>
        </w:tc>
        <w:tc>
          <w:tcPr>
            <w:tcW w:w="1309" w:type="pct"/>
            <w:noWrap/>
            <w:vAlign w:val="center"/>
          </w:tcPr>
          <w:p w14:paraId="7D3378F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DSPD </w:t>
            </w:r>
            <w:r>
              <w:rPr>
                <w:rFonts w:ascii="Times New Roman" w:eastAsia="Malgun Gothic" w:hAnsi="Times New Roman" w:cs="Times New Roman"/>
                <w:kern w:val="0"/>
                <w:sz w:val="10"/>
                <w:szCs w:val="10"/>
                <w:vertAlign w:val="superscript"/>
              </w:rPr>
              <w:t>4</w:t>
            </w:r>
            <w:r w:rsidRPr="00F8142C">
              <w:rPr>
                <w:rFonts w:ascii="Times New Roman" w:eastAsia="Malgun Gothic" w:hAnsi="Times New Roman" w:cs="Times New Roman"/>
                <w:kern w:val="0"/>
                <w:sz w:val="10"/>
                <w:szCs w:val="10"/>
                <w:vertAlign w:val="superscript"/>
              </w:rPr>
              <w:t>2 *</w:t>
            </w:r>
          </w:p>
        </w:tc>
        <w:tc>
          <w:tcPr>
            <w:tcW w:w="308" w:type="pct"/>
            <w:noWrap/>
            <w:vAlign w:val="center"/>
          </w:tcPr>
          <w:p w14:paraId="3AB40F5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28BE643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0.58</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(0.07 to 1.09)</w:t>
            </w:r>
          </w:p>
        </w:tc>
        <w:tc>
          <w:tcPr>
            <w:tcW w:w="230" w:type="pct"/>
            <w:noWrap/>
            <w:vAlign w:val="center"/>
          </w:tcPr>
          <w:p w14:paraId="2B16538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w:t>
            </w:r>
          </w:p>
        </w:tc>
        <w:tc>
          <w:tcPr>
            <w:tcW w:w="230" w:type="pct"/>
            <w:noWrap/>
            <w:vAlign w:val="center"/>
          </w:tcPr>
          <w:p w14:paraId="128EACC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195</w:t>
            </w:r>
          </w:p>
        </w:tc>
        <w:tc>
          <w:tcPr>
            <w:tcW w:w="308" w:type="pct"/>
            <w:noWrap/>
            <w:vAlign w:val="center"/>
          </w:tcPr>
          <w:p w14:paraId="0686D5C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0.027</w:t>
            </w:r>
          </w:p>
        </w:tc>
        <w:tc>
          <w:tcPr>
            <w:tcW w:w="315" w:type="pct"/>
            <w:noWrap/>
            <w:vAlign w:val="center"/>
          </w:tcPr>
          <w:p w14:paraId="7DC4602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59.5</w:t>
            </w:r>
          </w:p>
        </w:tc>
        <w:tc>
          <w:tcPr>
            <w:tcW w:w="301" w:type="pct"/>
            <w:noWrap/>
            <w:vAlign w:val="center"/>
          </w:tcPr>
          <w:p w14:paraId="71A993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0.042</w:t>
            </w:r>
          </w:p>
        </w:tc>
        <w:tc>
          <w:tcPr>
            <w:tcW w:w="307" w:type="pct"/>
            <w:vAlign w:val="center"/>
          </w:tcPr>
          <w:p w14:paraId="1195459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10</w:t>
            </w:r>
          </w:p>
        </w:tc>
      </w:tr>
      <w:tr w:rsidR="00517C30" w:rsidRPr="00F8142C" w14:paraId="69965F76" w14:textId="77777777" w:rsidTr="006F361A">
        <w:trPr>
          <w:trHeight w:val="348"/>
        </w:trPr>
        <w:tc>
          <w:tcPr>
            <w:tcW w:w="383" w:type="pct"/>
            <w:noWrap/>
            <w:vAlign w:val="center"/>
          </w:tcPr>
          <w:p w14:paraId="209F8DF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2415B41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6FAB9AA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and adolescent with sleep onset insomnia </w:t>
            </w:r>
            <w:r w:rsidRPr="00F8142C">
              <w:rPr>
                <w:rFonts w:ascii="Times New Roman" w:eastAsia="Malgun Gothic" w:hAnsi="Times New Roman" w:cs="Times New Roman"/>
                <w:kern w:val="0"/>
                <w:sz w:val="10"/>
                <w:szCs w:val="10"/>
                <w:vertAlign w:val="superscript"/>
              </w:rPr>
              <w:t>20</w:t>
            </w:r>
          </w:p>
        </w:tc>
        <w:tc>
          <w:tcPr>
            <w:tcW w:w="308" w:type="pct"/>
            <w:noWrap/>
            <w:vAlign w:val="center"/>
          </w:tcPr>
          <w:p w14:paraId="25588B2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50E0121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0.23</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(-0.04 to 0.50)</w:t>
            </w:r>
          </w:p>
        </w:tc>
        <w:tc>
          <w:tcPr>
            <w:tcW w:w="230" w:type="pct"/>
            <w:noWrap/>
            <w:vAlign w:val="center"/>
          </w:tcPr>
          <w:p w14:paraId="3F22E6E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30" w:type="pct"/>
            <w:noWrap/>
            <w:vAlign w:val="center"/>
          </w:tcPr>
          <w:p w14:paraId="390110F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209</w:t>
            </w:r>
          </w:p>
        </w:tc>
        <w:tc>
          <w:tcPr>
            <w:tcW w:w="308" w:type="pct"/>
            <w:noWrap/>
            <w:vAlign w:val="center"/>
          </w:tcPr>
          <w:p w14:paraId="78F5E1B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0.099</w:t>
            </w:r>
          </w:p>
        </w:tc>
        <w:tc>
          <w:tcPr>
            <w:tcW w:w="315" w:type="pct"/>
            <w:noWrap/>
            <w:vAlign w:val="center"/>
          </w:tcPr>
          <w:p w14:paraId="0BE257C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054EE6E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0.764</w:t>
            </w:r>
          </w:p>
        </w:tc>
        <w:tc>
          <w:tcPr>
            <w:tcW w:w="307" w:type="pct"/>
            <w:vAlign w:val="center"/>
          </w:tcPr>
          <w:p w14:paraId="3EFC214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13</w:t>
            </w:r>
          </w:p>
        </w:tc>
      </w:tr>
      <w:tr w:rsidR="00517C30" w:rsidRPr="00F8142C" w14:paraId="1CB32E4D" w14:textId="77777777" w:rsidTr="006F361A">
        <w:trPr>
          <w:trHeight w:val="348"/>
        </w:trPr>
        <w:tc>
          <w:tcPr>
            <w:tcW w:w="383" w:type="pct"/>
            <w:noWrap/>
            <w:vAlign w:val="center"/>
          </w:tcPr>
          <w:p w14:paraId="48D91F9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4C9CAE27"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Nocturnal </w:t>
            </w:r>
          </w:p>
          <w:p w14:paraId="31D1FC0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awakening frequency</w:t>
            </w:r>
          </w:p>
        </w:tc>
        <w:tc>
          <w:tcPr>
            <w:tcW w:w="1309" w:type="pct"/>
            <w:noWrap/>
            <w:vAlign w:val="center"/>
          </w:tcPr>
          <w:p w14:paraId="5FBDE3D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Children with neurodevelopmental disorders</w:t>
            </w:r>
            <w:r w:rsidRPr="00F8142C">
              <w:rPr>
                <w:rFonts w:ascii="Times New Roman" w:eastAsia="Malgun Gothic" w:hAnsi="Times New Roman" w:cs="Times New Roman"/>
                <w:kern w:val="0"/>
                <w:sz w:val="10"/>
                <w:szCs w:val="10"/>
                <w:vertAlign w:val="superscript"/>
              </w:rPr>
              <w:t xml:space="preserve"> 18</w:t>
            </w:r>
          </w:p>
        </w:tc>
        <w:tc>
          <w:tcPr>
            <w:tcW w:w="308" w:type="pct"/>
            <w:noWrap/>
            <w:vAlign w:val="center"/>
          </w:tcPr>
          <w:p w14:paraId="12DBA14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0EC5F9C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0.75</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(-0.38 to 1.89)</w:t>
            </w:r>
          </w:p>
        </w:tc>
        <w:tc>
          <w:tcPr>
            <w:tcW w:w="230" w:type="pct"/>
            <w:noWrap/>
            <w:vAlign w:val="center"/>
          </w:tcPr>
          <w:p w14:paraId="5C0C25D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w:t>
            </w:r>
          </w:p>
        </w:tc>
        <w:tc>
          <w:tcPr>
            <w:tcW w:w="230" w:type="pct"/>
            <w:noWrap/>
            <w:vAlign w:val="center"/>
          </w:tcPr>
          <w:p w14:paraId="5914FEE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277</w:t>
            </w:r>
          </w:p>
        </w:tc>
        <w:tc>
          <w:tcPr>
            <w:tcW w:w="308" w:type="pct"/>
            <w:noWrap/>
            <w:vAlign w:val="center"/>
          </w:tcPr>
          <w:p w14:paraId="1582B9A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0.190</w:t>
            </w:r>
          </w:p>
        </w:tc>
        <w:tc>
          <w:tcPr>
            <w:tcW w:w="315" w:type="pct"/>
            <w:noWrap/>
            <w:vAlign w:val="center"/>
          </w:tcPr>
          <w:p w14:paraId="531A2E0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91.2</w:t>
            </w:r>
          </w:p>
        </w:tc>
        <w:tc>
          <w:tcPr>
            <w:tcW w:w="301" w:type="pct"/>
            <w:noWrap/>
            <w:vAlign w:val="center"/>
          </w:tcPr>
          <w:p w14:paraId="2E6509B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307" w:type="pct"/>
            <w:vAlign w:val="center"/>
          </w:tcPr>
          <w:p w14:paraId="7532109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6 / 15</w:t>
            </w:r>
          </w:p>
        </w:tc>
      </w:tr>
      <w:tr w:rsidR="00517C30" w:rsidRPr="00F8142C" w14:paraId="40A736D4" w14:textId="77777777" w:rsidTr="006F361A">
        <w:trPr>
          <w:trHeight w:val="348"/>
        </w:trPr>
        <w:tc>
          <w:tcPr>
            <w:tcW w:w="383" w:type="pct"/>
            <w:noWrap/>
            <w:vAlign w:val="center"/>
          </w:tcPr>
          <w:p w14:paraId="2103F15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2F4ED81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7EC4043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by physiological indices </w:t>
            </w:r>
            <w:r>
              <w:rPr>
                <w:rFonts w:ascii="Times New Roman" w:eastAsia="Malgun Gothic" w:hAnsi="Times New Roman" w:cs="Times New Roman"/>
                <w:kern w:val="0"/>
                <w:sz w:val="10"/>
                <w:szCs w:val="10"/>
                <w:vertAlign w:val="superscript"/>
              </w:rPr>
              <w:t xml:space="preserve">20 </w:t>
            </w:r>
            <w:r w:rsidRPr="00D632FB">
              <w:rPr>
                <w:rFonts w:ascii="Times New Roman" w:eastAsiaTheme="minorHAnsi" w:hAnsi="Times New Roman" w:cs="Times New Roman"/>
                <w:sz w:val="10"/>
                <w:szCs w:val="10"/>
                <w:vertAlign w:val="superscript"/>
              </w:rPr>
              <w:t>††</w:t>
            </w:r>
          </w:p>
        </w:tc>
        <w:tc>
          <w:tcPr>
            <w:tcW w:w="308" w:type="pct"/>
            <w:noWrap/>
            <w:vAlign w:val="center"/>
          </w:tcPr>
          <w:p w14:paraId="40E30F2B" w14:textId="77777777" w:rsidR="00517C30" w:rsidRPr="00C34817"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61C9C64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.07 (-0.29 to 0.44)</w:t>
            </w:r>
          </w:p>
        </w:tc>
        <w:tc>
          <w:tcPr>
            <w:tcW w:w="230" w:type="pct"/>
            <w:noWrap/>
            <w:vAlign w:val="center"/>
          </w:tcPr>
          <w:p w14:paraId="14C7791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4</w:t>
            </w:r>
          </w:p>
        </w:tc>
        <w:tc>
          <w:tcPr>
            <w:tcW w:w="230" w:type="pct"/>
            <w:noWrap/>
            <w:vAlign w:val="center"/>
          </w:tcPr>
          <w:p w14:paraId="437D3A2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362CB8F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6CC1C56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1.0</w:t>
            </w:r>
          </w:p>
        </w:tc>
        <w:tc>
          <w:tcPr>
            <w:tcW w:w="301" w:type="pct"/>
            <w:noWrap/>
            <w:vAlign w:val="center"/>
          </w:tcPr>
          <w:p w14:paraId="60BF1E8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1F0291F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159426ED" w14:textId="77777777" w:rsidTr="006F361A">
        <w:trPr>
          <w:trHeight w:val="348"/>
        </w:trPr>
        <w:tc>
          <w:tcPr>
            <w:tcW w:w="383" w:type="pct"/>
            <w:noWrap/>
            <w:vAlign w:val="center"/>
          </w:tcPr>
          <w:p w14:paraId="69EF4B6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1C2C162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625A429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w:t>
            </w:r>
            <w:r w:rsidRPr="00896909">
              <w:rPr>
                <w:rFonts w:ascii="Times New Roman" w:eastAsia="Malgun Gothic" w:hAnsi="Times New Roman" w:cs="Times New Roman"/>
                <w:kern w:val="0"/>
                <w:sz w:val="10"/>
                <w:szCs w:val="10"/>
                <w:vertAlign w:val="superscript"/>
              </w:rPr>
              <w:t xml:space="preserve">32 </w:t>
            </w:r>
            <w:r w:rsidRPr="00D632FB">
              <w:rPr>
                <w:rFonts w:ascii="Times New Roman" w:eastAsiaTheme="minorHAnsi" w:hAnsi="Times New Roman" w:cs="Times New Roman"/>
                <w:sz w:val="10"/>
                <w:szCs w:val="10"/>
                <w:vertAlign w:val="superscript"/>
              </w:rPr>
              <w:t>††</w:t>
            </w:r>
          </w:p>
        </w:tc>
        <w:tc>
          <w:tcPr>
            <w:tcW w:w="308" w:type="pct"/>
            <w:noWrap/>
            <w:vAlign w:val="center"/>
          </w:tcPr>
          <w:p w14:paraId="3BBA4B3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74E4501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w:t>
            </w:r>
            <w:r>
              <w:rPr>
                <w:rFonts w:ascii="Times New Roman" w:eastAsia="Malgun Gothic" w:hAnsi="Times New Roman" w:cs="Times New Roman"/>
                <w:kern w:val="0"/>
                <w:sz w:val="10"/>
                <w:szCs w:val="10"/>
              </w:rPr>
              <w:t>0.18 (-4.16 to 3.81)</w:t>
            </w:r>
          </w:p>
        </w:tc>
        <w:tc>
          <w:tcPr>
            <w:tcW w:w="230" w:type="pct"/>
            <w:noWrap/>
            <w:vAlign w:val="center"/>
          </w:tcPr>
          <w:p w14:paraId="75E0D39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p>
        </w:tc>
        <w:tc>
          <w:tcPr>
            <w:tcW w:w="230" w:type="pct"/>
            <w:noWrap/>
            <w:vAlign w:val="center"/>
          </w:tcPr>
          <w:p w14:paraId="4D22879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40B8CB8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0C64D6C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r>
              <w:rPr>
                <w:rFonts w:ascii="Times New Roman" w:eastAsia="Malgun Gothic" w:hAnsi="Times New Roman" w:cs="Times New Roman"/>
                <w:kern w:val="0"/>
                <w:sz w:val="10"/>
                <w:szCs w:val="10"/>
              </w:rPr>
              <w:t>9.4</w:t>
            </w:r>
          </w:p>
        </w:tc>
        <w:tc>
          <w:tcPr>
            <w:tcW w:w="301" w:type="pct"/>
            <w:noWrap/>
            <w:vAlign w:val="center"/>
          </w:tcPr>
          <w:p w14:paraId="139171B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4DC4E50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4537FCE3" w14:textId="77777777" w:rsidTr="006F361A">
        <w:trPr>
          <w:trHeight w:val="348"/>
        </w:trPr>
        <w:tc>
          <w:tcPr>
            <w:tcW w:w="383" w:type="pct"/>
            <w:noWrap/>
            <w:vAlign w:val="center"/>
          </w:tcPr>
          <w:p w14:paraId="6FA6079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4F7E469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quality</w:t>
            </w:r>
          </w:p>
        </w:tc>
        <w:tc>
          <w:tcPr>
            <w:tcW w:w="1309" w:type="pct"/>
            <w:noWrap/>
            <w:vAlign w:val="center"/>
          </w:tcPr>
          <w:p w14:paraId="3A669F6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Shift work sleep disorder</w:t>
            </w:r>
            <w:r w:rsidRPr="00F8142C">
              <w:rPr>
                <w:rFonts w:ascii="Times New Roman" w:eastAsia="Malgun Gothic" w:hAnsi="Times New Roman" w:cs="Times New Roman"/>
                <w:kern w:val="0"/>
                <w:sz w:val="10"/>
                <w:szCs w:val="10"/>
                <w:vertAlign w:val="superscript"/>
              </w:rPr>
              <w:t xml:space="preserve"> 26</w:t>
            </w:r>
          </w:p>
        </w:tc>
        <w:tc>
          <w:tcPr>
            <w:tcW w:w="308" w:type="pct"/>
            <w:noWrap/>
            <w:vAlign w:val="center"/>
          </w:tcPr>
          <w:p w14:paraId="0DFE84D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783A218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0.25</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(-0.19 to 0.69)</w:t>
            </w:r>
          </w:p>
        </w:tc>
        <w:tc>
          <w:tcPr>
            <w:tcW w:w="230" w:type="pct"/>
            <w:noWrap/>
            <w:vAlign w:val="center"/>
          </w:tcPr>
          <w:p w14:paraId="692670C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w:t>
            </w:r>
          </w:p>
        </w:tc>
        <w:tc>
          <w:tcPr>
            <w:tcW w:w="230" w:type="pct"/>
            <w:noWrap/>
            <w:vAlign w:val="center"/>
          </w:tcPr>
          <w:p w14:paraId="02C11F4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291</w:t>
            </w:r>
          </w:p>
        </w:tc>
        <w:tc>
          <w:tcPr>
            <w:tcW w:w="308" w:type="pct"/>
            <w:noWrap/>
            <w:vAlign w:val="center"/>
          </w:tcPr>
          <w:p w14:paraId="45DA3F0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0.264</w:t>
            </w:r>
          </w:p>
        </w:tc>
        <w:tc>
          <w:tcPr>
            <w:tcW w:w="315" w:type="pct"/>
            <w:noWrap/>
            <w:vAlign w:val="center"/>
          </w:tcPr>
          <w:p w14:paraId="60B11E5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59.7</w:t>
            </w:r>
          </w:p>
        </w:tc>
        <w:tc>
          <w:tcPr>
            <w:tcW w:w="301" w:type="pct"/>
            <w:noWrap/>
            <w:vAlign w:val="center"/>
          </w:tcPr>
          <w:p w14:paraId="05E64AA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0.059</w:t>
            </w:r>
          </w:p>
        </w:tc>
        <w:tc>
          <w:tcPr>
            <w:tcW w:w="307" w:type="pct"/>
            <w:vAlign w:val="center"/>
          </w:tcPr>
          <w:p w14:paraId="6EC98D2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15</w:t>
            </w:r>
          </w:p>
        </w:tc>
      </w:tr>
      <w:tr w:rsidR="00517C30" w:rsidRPr="00F8142C" w14:paraId="53685AF6" w14:textId="77777777" w:rsidTr="006F361A">
        <w:trPr>
          <w:trHeight w:val="348"/>
        </w:trPr>
        <w:tc>
          <w:tcPr>
            <w:tcW w:w="383" w:type="pct"/>
            <w:noWrap/>
            <w:vAlign w:val="center"/>
          </w:tcPr>
          <w:p w14:paraId="0FED587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1F67E2C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309" w:type="pct"/>
            <w:noWrap/>
            <w:vAlign w:val="center"/>
          </w:tcPr>
          <w:p w14:paraId="6F74282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After laparoscopic cholecystectomy</w:t>
            </w:r>
            <w:r w:rsidRPr="00F8142C">
              <w:rPr>
                <w:rFonts w:ascii="Times New Roman" w:eastAsia="Malgun Gothic" w:hAnsi="Times New Roman" w:cs="Times New Roman"/>
                <w:kern w:val="0"/>
                <w:sz w:val="10"/>
                <w:szCs w:val="10"/>
                <w:vertAlign w:val="superscript"/>
              </w:rPr>
              <w:t xml:space="preserve"> 21</w:t>
            </w:r>
          </w:p>
        </w:tc>
        <w:tc>
          <w:tcPr>
            <w:tcW w:w="308" w:type="pct"/>
            <w:noWrap/>
            <w:vAlign w:val="center"/>
          </w:tcPr>
          <w:p w14:paraId="5634AED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3E2540B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(-0.41 to 0.21)</w:t>
            </w:r>
          </w:p>
        </w:tc>
        <w:tc>
          <w:tcPr>
            <w:tcW w:w="230" w:type="pct"/>
            <w:noWrap/>
            <w:vAlign w:val="center"/>
          </w:tcPr>
          <w:p w14:paraId="3630333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230" w:type="pct"/>
            <w:noWrap/>
            <w:vAlign w:val="center"/>
          </w:tcPr>
          <w:p w14:paraId="7229F8E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165</w:t>
            </w:r>
          </w:p>
        </w:tc>
        <w:tc>
          <w:tcPr>
            <w:tcW w:w="308" w:type="pct"/>
            <w:noWrap/>
            <w:vAlign w:val="center"/>
          </w:tcPr>
          <w:p w14:paraId="4F3DD48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0.530</w:t>
            </w:r>
          </w:p>
        </w:tc>
        <w:tc>
          <w:tcPr>
            <w:tcW w:w="315" w:type="pct"/>
            <w:noWrap/>
            <w:vAlign w:val="center"/>
          </w:tcPr>
          <w:p w14:paraId="120E7A5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5077F9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307" w:type="pct"/>
            <w:vAlign w:val="center"/>
          </w:tcPr>
          <w:p w14:paraId="25A8AF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11</w:t>
            </w:r>
          </w:p>
        </w:tc>
      </w:tr>
      <w:tr w:rsidR="00517C30" w:rsidRPr="00F8142C" w14:paraId="1A4952B5" w14:textId="77777777" w:rsidTr="006F361A">
        <w:trPr>
          <w:trHeight w:val="348"/>
        </w:trPr>
        <w:tc>
          <w:tcPr>
            <w:tcW w:w="383" w:type="pct"/>
            <w:noWrap/>
            <w:vAlign w:val="center"/>
          </w:tcPr>
          <w:p w14:paraId="6576646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09F6F035"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ubjective severity of sleep problem</w:t>
            </w:r>
          </w:p>
        </w:tc>
        <w:tc>
          <w:tcPr>
            <w:tcW w:w="1309" w:type="pct"/>
            <w:noWrap/>
            <w:vAlign w:val="center"/>
          </w:tcPr>
          <w:p w14:paraId="6169CF7C"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w:t>
            </w:r>
            <w:r w:rsidRPr="00896909">
              <w:rPr>
                <w:rFonts w:ascii="Times New Roman" w:eastAsia="Malgun Gothic" w:hAnsi="Times New Roman" w:cs="Times New Roman"/>
                <w:kern w:val="0"/>
                <w:sz w:val="10"/>
                <w:szCs w:val="10"/>
                <w:vertAlign w:val="superscript"/>
              </w:rPr>
              <w:t xml:space="preserve">32 </w:t>
            </w:r>
            <w:r w:rsidRPr="00D632FB">
              <w:rPr>
                <w:rFonts w:ascii="Times New Roman" w:eastAsiaTheme="minorHAnsi" w:hAnsi="Times New Roman" w:cs="Times New Roman"/>
                <w:sz w:val="10"/>
                <w:szCs w:val="10"/>
                <w:vertAlign w:val="superscript"/>
              </w:rPr>
              <w:t>††</w:t>
            </w:r>
          </w:p>
        </w:tc>
        <w:tc>
          <w:tcPr>
            <w:tcW w:w="308" w:type="pct"/>
            <w:noWrap/>
            <w:vAlign w:val="center"/>
          </w:tcPr>
          <w:p w14:paraId="3349A4A9"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r w:rsidRPr="00F8142C">
              <w:rPr>
                <w:rFonts w:ascii="Times New Roman" w:eastAsiaTheme="minorHAnsi" w:hAnsi="Times New Roman" w:cs="Times New Roman"/>
                <w:sz w:val="10"/>
                <w:szCs w:val="10"/>
                <w:vertAlign w:val="superscript"/>
              </w:rPr>
              <w:t xml:space="preserve"> º</w:t>
            </w:r>
          </w:p>
        </w:tc>
        <w:tc>
          <w:tcPr>
            <w:tcW w:w="615" w:type="pct"/>
            <w:noWrap/>
            <w:vAlign w:val="center"/>
          </w:tcPr>
          <w:p w14:paraId="2B3EAE5A"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0.45 (-0.37 to 1.28)</w:t>
            </w:r>
          </w:p>
        </w:tc>
        <w:tc>
          <w:tcPr>
            <w:tcW w:w="230" w:type="pct"/>
            <w:noWrap/>
            <w:vAlign w:val="center"/>
          </w:tcPr>
          <w:p w14:paraId="1EB38D10"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8</w:t>
            </w:r>
          </w:p>
        </w:tc>
        <w:tc>
          <w:tcPr>
            <w:tcW w:w="230" w:type="pct"/>
            <w:noWrap/>
            <w:vAlign w:val="center"/>
          </w:tcPr>
          <w:p w14:paraId="69375489"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0AB2EEAE"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0D7B33B3"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r>
              <w:rPr>
                <w:rFonts w:ascii="Times New Roman" w:eastAsia="Malgun Gothic" w:hAnsi="Times New Roman" w:cs="Times New Roman"/>
                <w:kern w:val="0"/>
                <w:sz w:val="10"/>
                <w:szCs w:val="10"/>
              </w:rPr>
              <w:t>4.4</w:t>
            </w:r>
          </w:p>
        </w:tc>
        <w:tc>
          <w:tcPr>
            <w:tcW w:w="301" w:type="pct"/>
            <w:noWrap/>
            <w:vAlign w:val="center"/>
          </w:tcPr>
          <w:p w14:paraId="4A7B0D21"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6DB3802E"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1EF68A95" w14:textId="77777777" w:rsidTr="006F361A">
        <w:trPr>
          <w:trHeight w:val="348"/>
        </w:trPr>
        <w:tc>
          <w:tcPr>
            <w:tcW w:w="383" w:type="pct"/>
            <w:noWrap/>
            <w:vAlign w:val="center"/>
          </w:tcPr>
          <w:p w14:paraId="09F6B61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58B5072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leep disturbance</w:t>
            </w:r>
          </w:p>
        </w:tc>
        <w:tc>
          <w:tcPr>
            <w:tcW w:w="1309" w:type="pct"/>
            <w:noWrap/>
            <w:vAlign w:val="center"/>
          </w:tcPr>
          <w:p w14:paraId="33E0E2E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enopausal women</w:t>
            </w:r>
            <w:r w:rsidRPr="00D632FB">
              <w:rPr>
                <w:rFonts w:ascii="Times New Roman" w:eastAsiaTheme="minorHAnsi" w:hAnsi="Times New Roman" w:cs="Times New Roman"/>
                <w:sz w:val="10"/>
                <w:szCs w:val="10"/>
                <w:vertAlign w:val="superscript"/>
              </w:rPr>
              <w:t xml:space="preserve"> </w:t>
            </w:r>
            <w:r>
              <w:rPr>
                <w:rFonts w:ascii="Times New Roman" w:eastAsiaTheme="minorHAnsi" w:hAnsi="Times New Roman" w:cs="Times New Roman"/>
                <w:sz w:val="10"/>
                <w:szCs w:val="10"/>
                <w:vertAlign w:val="superscript"/>
              </w:rPr>
              <w:t xml:space="preserve">43 </w:t>
            </w:r>
            <w:r w:rsidRPr="00D632FB">
              <w:rPr>
                <w:rFonts w:ascii="Times New Roman" w:eastAsiaTheme="minorHAnsi" w:hAnsi="Times New Roman" w:cs="Times New Roman"/>
                <w:sz w:val="10"/>
                <w:szCs w:val="10"/>
                <w:vertAlign w:val="superscript"/>
              </w:rPr>
              <w:t>††</w:t>
            </w:r>
          </w:p>
        </w:tc>
        <w:tc>
          <w:tcPr>
            <w:tcW w:w="308" w:type="pct"/>
            <w:noWrap/>
            <w:vAlign w:val="center"/>
          </w:tcPr>
          <w:p w14:paraId="556D691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r w:rsidRPr="00F8142C">
              <w:rPr>
                <w:rFonts w:ascii="Times New Roman" w:eastAsiaTheme="minorHAnsi" w:hAnsi="Times New Roman" w:cs="Times New Roman"/>
                <w:sz w:val="10"/>
                <w:szCs w:val="10"/>
                <w:vertAlign w:val="superscript"/>
              </w:rPr>
              <w:t xml:space="preserve"> º</w:t>
            </w:r>
          </w:p>
        </w:tc>
        <w:tc>
          <w:tcPr>
            <w:tcW w:w="615" w:type="pct"/>
            <w:noWrap/>
            <w:vAlign w:val="center"/>
          </w:tcPr>
          <w:p w14:paraId="6164B75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.42 (-0.54 to 1.38)</w:t>
            </w:r>
          </w:p>
        </w:tc>
        <w:tc>
          <w:tcPr>
            <w:tcW w:w="230" w:type="pct"/>
            <w:noWrap/>
            <w:vAlign w:val="center"/>
          </w:tcPr>
          <w:p w14:paraId="6FDB9D9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30" w:type="pct"/>
            <w:noWrap/>
            <w:vAlign w:val="center"/>
          </w:tcPr>
          <w:p w14:paraId="5738864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2E848AC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2DCD534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1" w:type="pct"/>
            <w:noWrap/>
            <w:vAlign w:val="center"/>
          </w:tcPr>
          <w:p w14:paraId="3900BA3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6BF4874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F8142C" w14:paraId="4E148995" w14:textId="77777777" w:rsidTr="006F361A">
        <w:trPr>
          <w:trHeight w:val="348"/>
        </w:trPr>
        <w:tc>
          <w:tcPr>
            <w:tcW w:w="383" w:type="pct"/>
            <w:noWrap/>
            <w:vAlign w:val="center"/>
          </w:tcPr>
          <w:p w14:paraId="732F3D3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764D0F1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time during daytime</w:t>
            </w:r>
          </w:p>
        </w:tc>
        <w:tc>
          <w:tcPr>
            <w:tcW w:w="1309" w:type="pct"/>
            <w:noWrap/>
            <w:vAlign w:val="center"/>
          </w:tcPr>
          <w:p w14:paraId="054905E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Shift work sleep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34</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5D7538D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7511EDC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(0.12 to 0.61)</w:t>
            </w:r>
          </w:p>
        </w:tc>
        <w:tc>
          <w:tcPr>
            <w:tcW w:w="230" w:type="pct"/>
            <w:noWrap/>
            <w:vAlign w:val="center"/>
          </w:tcPr>
          <w:p w14:paraId="4BDC30E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w:t>
            </w:r>
          </w:p>
        </w:tc>
        <w:tc>
          <w:tcPr>
            <w:tcW w:w="230" w:type="pct"/>
            <w:noWrap/>
            <w:vAlign w:val="center"/>
          </w:tcPr>
          <w:p w14:paraId="594C012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263</w:t>
            </w:r>
          </w:p>
        </w:tc>
        <w:tc>
          <w:tcPr>
            <w:tcW w:w="308" w:type="pct"/>
            <w:noWrap/>
            <w:vAlign w:val="center"/>
          </w:tcPr>
          <w:p w14:paraId="53D41D3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0.004</w:t>
            </w:r>
          </w:p>
        </w:tc>
        <w:tc>
          <w:tcPr>
            <w:tcW w:w="315" w:type="pct"/>
            <w:noWrap/>
            <w:vAlign w:val="center"/>
          </w:tcPr>
          <w:p w14:paraId="0B7192B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1F17024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0.440</w:t>
            </w:r>
          </w:p>
        </w:tc>
        <w:tc>
          <w:tcPr>
            <w:tcW w:w="307" w:type="pct"/>
            <w:vAlign w:val="center"/>
          </w:tcPr>
          <w:p w14:paraId="50BF185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15</w:t>
            </w:r>
          </w:p>
        </w:tc>
      </w:tr>
      <w:tr w:rsidR="00517C30" w:rsidRPr="00F8142C" w14:paraId="03A1953F" w14:textId="77777777" w:rsidTr="006F361A">
        <w:trPr>
          <w:trHeight w:val="348"/>
        </w:trPr>
        <w:tc>
          <w:tcPr>
            <w:tcW w:w="383" w:type="pct"/>
            <w:noWrap/>
            <w:vAlign w:val="center"/>
          </w:tcPr>
          <w:p w14:paraId="04EEEEC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5D4AED02"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Nocturnal sleep time</w:t>
            </w:r>
          </w:p>
        </w:tc>
        <w:tc>
          <w:tcPr>
            <w:tcW w:w="1309" w:type="pct"/>
            <w:noWrap/>
            <w:vAlign w:val="center"/>
          </w:tcPr>
          <w:p w14:paraId="1E733FB8"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Shift work sleep disorder</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34</w:t>
            </w:r>
            <w:r w:rsidRPr="00F8142C">
              <w:rPr>
                <w:rFonts w:ascii="Times New Roman" w:eastAsia="Malgun Gothic" w:hAnsi="Times New Roman" w:cs="Times New Roman"/>
                <w:kern w:val="0"/>
                <w:sz w:val="10"/>
                <w:szCs w:val="10"/>
                <w:vertAlign w:val="superscript"/>
              </w:rPr>
              <w:t xml:space="preserve"> *</w:t>
            </w:r>
          </w:p>
        </w:tc>
        <w:tc>
          <w:tcPr>
            <w:tcW w:w="308" w:type="pct"/>
            <w:noWrap/>
            <w:vAlign w:val="center"/>
          </w:tcPr>
          <w:p w14:paraId="46602F17"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615" w:type="pct"/>
            <w:noWrap/>
            <w:vAlign w:val="center"/>
          </w:tcPr>
          <w:p w14:paraId="72FB5680"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0.32</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(0.06 to 0.58)</w:t>
            </w:r>
          </w:p>
        </w:tc>
        <w:tc>
          <w:tcPr>
            <w:tcW w:w="230" w:type="pct"/>
            <w:noWrap/>
            <w:vAlign w:val="center"/>
          </w:tcPr>
          <w:p w14:paraId="2F3261D7"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30" w:type="pct"/>
            <w:noWrap/>
            <w:vAlign w:val="center"/>
          </w:tcPr>
          <w:p w14:paraId="3AE039F7"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234</w:t>
            </w:r>
          </w:p>
        </w:tc>
        <w:tc>
          <w:tcPr>
            <w:tcW w:w="308" w:type="pct"/>
            <w:noWrap/>
            <w:vAlign w:val="center"/>
          </w:tcPr>
          <w:p w14:paraId="471C8FCC"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0.015</w:t>
            </w:r>
          </w:p>
        </w:tc>
        <w:tc>
          <w:tcPr>
            <w:tcW w:w="315" w:type="pct"/>
            <w:noWrap/>
            <w:vAlign w:val="center"/>
          </w:tcPr>
          <w:p w14:paraId="2DC5617F"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083A1D8E"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0.634</w:t>
            </w:r>
          </w:p>
        </w:tc>
        <w:tc>
          <w:tcPr>
            <w:tcW w:w="307" w:type="pct"/>
            <w:vAlign w:val="center"/>
          </w:tcPr>
          <w:p w14:paraId="388C90F3" w14:textId="77777777" w:rsidR="00517C30" w:rsidRPr="00FE2A32"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15</w:t>
            </w:r>
          </w:p>
        </w:tc>
      </w:tr>
      <w:tr w:rsidR="00517C30" w:rsidRPr="00F8142C" w14:paraId="77020779" w14:textId="77777777" w:rsidTr="006F361A">
        <w:trPr>
          <w:trHeight w:val="348"/>
        </w:trPr>
        <w:tc>
          <w:tcPr>
            <w:tcW w:w="383" w:type="pct"/>
            <w:noWrap/>
            <w:vAlign w:val="center"/>
          </w:tcPr>
          <w:p w14:paraId="68E732A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088E32C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D</w:t>
            </w:r>
            <w:r>
              <w:rPr>
                <w:rFonts w:ascii="Times New Roman" w:eastAsia="Malgun Gothic" w:hAnsi="Times New Roman" w:cs="Times New Roman"/>
                <w:kern w:val="0"/>
                <w:sz w:val="10"/>
                <w:szCs w:val="10"/>
              </w:rPr>
              <w:t>aytime sleepiness</w:t>
            </w:r>
          </w:p>
        </w:tc>
        <w:tc>
          <w:tcPr>
            <w:tcW w:w="1309" w:type="pct"/>
            <w:noWrap/>
            <w:vAlign w:val="center"/>
          </w:tcPr>
          <w:p w14:paraId="523F433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nsomnia </w:t>
            </w:r>
            <w:r w:rsidRPr="00896909">
              <w:rPr>
                <w:rFonts w:ascii="Times New Roman" w:eastAsia="Malgun Gothic" w:hAnsi="Times New Roman" w:cs="Times New Roman"/>
                <w:kern w:val="0"/>
                <w:sz w:val="10"/>
                <w:szCs w:val="10"/>
                <w:vertAlign w:val="superscript"/>
              </w:rPr>
              <w:t xml:space="preserve">32 </w:t>
            </w:r>
            <w:r w:rsidRPr="00D632FB">
              <w:rPr>
                <w:rFonts w:ascii="Times New Roman" w:eastAsiaTheme="minorHAnsi" w:hAnsi="Times New Roman" w:cs="Times New Roman"/>
                <w:sz w:val="10"/>
                <w:szCs w:val="10"/>
                <w:vertAlign w:val="superscript"/>
              </w:rPr>
              <w:t>††</w:t>
            </w:r>
          </w:p>
        </w:tc>
        <w:tc>
          <w:tcPr>
            <w:tcW w:w="308" w:type="pct"/>
            <w:noWrap/>
            <w:vAlign w:val="center"/>
          </w:tcPr>
          <w:p w14:paraId="6002EBB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r w:rsidRPr="00F8142C">
              <w:rPr>
                <w:rFonts w:ascii="Times New Roman" w:eastAsiaTheme="minorHAnsi" w:hAnsi="Times New Roman" w:cs="Times New Roman"/>
                <w:sz w:val="10"/>
                <w:szCs w:val="10"/>
                <w:vertAlign w:val="superscript"/>
              </w:rPr>
              <w:t xml:space="preserve"> º</w:t>
            </w:r>
          </w:p>
        </w:tc>
        <w:tc>
          <w:tcPr>
            <w:tcW w:w="615" w:type="pct"/>
            <w:noWrap/>
            <w:vAlign w:val="center"/>
          </w:tcPr>
          <w:p w14:paraId="6B1A085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.27 (0.06 to 0.48)</w:t>
            </w:r>
          </w:p>
        </w:tc>
        <w:tc>
          <w:tcPr>
            <w:tcW w:w="230" w:type="pct"/>
            <w:noWrap/>
            <w:vAlign w:val="center"/>
          </w:tcPr>
          <w:p w14:paraId="60C0217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4</w:t>
            </w:r>
          </w:p>
        </w:tc>
        <w:tc>
          <w:tcPr>
            <w:tcW w:w="230" w:type="pct"/>
            <w:noWrap/>
            <w:vAlign w:val="center"/>
          </w:tcPr>
          <w:p w14:paraId="45D1B7B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8" w:type="pct"/>
            <w:noWrap/>
            <w:vAlign w:val="center"/>
          </w:tcPr>
          <w:p w14:paraId="1981B24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15" w:type="pct"/>
            <w:noWrap/>
            <w:vAlign w:val="center"/>
          </w:tcPr>
          <w:p w14:paraId="1FA0727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w:t>
            </w:r>
          </w:p>
        </w:tc>
        <w:tc>
          <w:tcPr>
            <w:tcW w:w="301" w:type="pct"/>
            <w:noWrap/>
            <w:vAlign w:val="center"/>
          </w:tcPr>
          <w:p w14:paraId="6953BC3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07" w:type="pct"/>
            <w:vAlign w:val="center"/>
          </w:tcPr>
          <w:p w14:paraId="4C69197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E2A32">
              <w:rPr>
                <w:rFonts w:ascii="Times New Roman" w:eastAsia="Malgun Gothic" w:hAnsi="Times New Roman" w:cs="Times New Roman"/>
                <w:kern w:val="0"/>
                <w:sz w:val="10"/>
                <w:szCs w:val="10"/>
              </w:rPr>
              <w:t>4 / 13</w:t>
            </w:r>
          </w:p>
        </w:tc>
      </w:tr>
      <w:tr w:rsidR="00517C30" w:rsidRPr="00F8142C" w14:paraId="0A1EBEEE" w14:textId="77777777" w:rsidTr="006F361A">
        <w:trPr>
          <w:trHeight w:val="348"/>
        </w:trPr>
        <w:tc>
          <w:tcPr>
            <w:tcW w:w="383" w:type="pct"/>
            <w:noWrap/>
            <w:vAlign w:val="center"/>
          </w:tcPr>
          <w:p w14:paraId="23E59D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694" w:type="pct"/>
            <w:noWrap/>
            <w:vAlign w:val="center"/>
          </w:tcPr>
          <w:p w14:paraId="3AE0AA4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Light-off time</w:t>
            </w:r>
          </w:p>
        </w:tc>
        <w:tc>
          <w:tcPr>
            <w:tcW w:w="1309" w:type="pct"/>
            <w:noWrap/>
            <w:vAlign w:val="center"/>
          </w:tcPr>
          <w:p w14:paraId="57F1717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Children and adolescent with sleep onset insomnia </w:t>
            </w:r>
            <w:r w:rsidRPr="00F8142C">
              <w:rPr>
                <w:rFonts w:ascii="Times New Roman" w:eastAsia="Malgun Gothic" w:hAnsi="Times New Roman" w:cs="Times New Roman"/>
                <w:kern w:val="0"/>
                <w:sz w:val="10"/>
                <w:szCs w:val="10"/>
                <w:vertAlign w:val="superscript"/>
              </w:rPr>
              <w:t>2</w:t>
            </w:r>
            <w:r>
              <w:rPr>
                <w:rFonts w:ascii="Times New Roman" w:eastAsia="Malgun Gothic" w:hAnsi="Times New Roman" w:cs="Times New Roman"/>
                <w:kern w:val="0"/>
                <w:sz w:val="10"/>
                <w:szCs w:val="10"/>
                <w:vertAlign w:val="superscript"/>
              </w:rPr>
              <w:t>8</w:t>
            </w:r>
          </w:p>
        </w:tc>
        <w:tc>
          <w:tcPr>
            <w:tcW w:w="308" w:type="pct"/>
            <w:noWrap/>
            <w:vAlign w:val="center"/>
          </w:tcPr>
          <w:p w14:paraId="649A858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615" w:type="pct"/>
            <w:noWrap/>
            <w:vAlign w:val="center"/>
          </w:tcPr>
          <w:p w14:paraId="17012E5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0.08</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(-0.22 to 0.37)</w:t>
            </w:r>
          </w:p>
        </w:tc>
        <w:tc>
          <w:tcPr>
            <w:tcW w:w="230" w:type="pct"/>
            <w:noWrap/>
            <w:vAlign w:val="center"/>
          </w:tcPr>
          <w:p w14:paraId="235C609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w:t>
            </w:r>
          </w:p>
        </w:tc>
        <w:tc>
          <w:tcPr>
            <w:tcW w:w="230" w:type="pct"/>
            <w:noWrap/>
            <w:vAlign w:val="center"/>
          </w:tcPr>
          <w:p w14:paraId="29F2E45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179</w:t>
            </w:r>
          </w:p>
        </w:tc>
        <w:tc>
          <w:tcPr>
            <w:tcW w:w="308" w:type="pct"/>
            <w:noWrap/>
            <w:vAlign w:val="center"/>
          </w:tcPr>
          <w:p w14:paraId="662EA2C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0.604</w:t>
            </w:r>
          </w:p>
        </w:tc>
        <w:tc>
          <w:tcPr>
            <w:tcW w:w="315" w:type="pct"/>
            <w:noWrap/>
            <w:vAlign w:val="center"/>
          </w:tcPr>
          <w:p w14:paraId="262705C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301" w:type="pct"/>
            <w:noWrap/>
            <w:vAlign w:val="center"/>
          </w:tcPr>
          <w:p w14:paraId="4215958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0.627</w:t>
            </w:r>
          </w:p>
        </w:tc>
        <w:tc>
          <w:tcPr>
            <w:tcW w:w="307" w:type="pct"/>
            <w:vAlign w:val="center"/>
          </w:tcPr>
          <w:p w14:paraId="511768D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13</w:t>
            </w:r>
          </w:p>
        </w:tc>
      </w:tr>
    </w:tbl>
    <w:p w14:paraId="588F5F5D" w14:textId="77777777" w:rsidR="00517C30" w:rsidRDefault="00517C30" w:rsidP="00517C30">
      <w:pPr>
        <w:spacing w:line="480" w:lineRule="auto"/>
        <w:jc w:val="left"/>
        <w:rPr>
          <w:rFonts w:ascii="Times New Roman" w:hAnsi="Times New Roman" w:cs="Times New Roman"/>
          <w:sz w:val="24"/>
          <w:szCs w:val="24"/>
        </w:rPr>
      </w:pPr>
    </w:p>
    <w:bookmarkEnd w:id="12"/>
    <w:p w14:paraId="0F4A67C0" w14:textId="77777777" w:rsidR="00517C30" w:rsidRDefault="00517C30" w:rsidP="00517C30">
      <w:pPr>
        <w:spacing w:line="480" w:lineRule="auto"/>
        <w:jc w:val="left"/>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A2: AMSTAR 2 total score, A2-CD: AMSTAR 2 critical domain score, DSPD: delayed sleep phase disorder, MLT: melatonin, NA: not available, </w:t>
      </w:r>
      <w:r w:rsidRPr="00CE1722">
        <w:rPr>
          <w:rFonts w:ascii="Times New Roman" w:eastAsiaTheme="minorHAnsi" w:hAnsi="Times New Roman" w:cs="Times New Roman"/>
          <w:sz w:val="24"/>
          <w:szCs w:val="24"/>
        </w:rPr>
        <w:t xml:space="preserve">SMD: standardized mean difference </w:t>
      </w:r>
    </w:p>
    <w:p w14:paraId="347AF8FB" w14:textId="77777777" w:rsidR="00517C30" w:rsidRPr="00CE1722" w:rsidRDefault="00517C30" w:rsidP="00517C30">
      <w:pPr>
        <w:spacing w:line="480" w:lineRule="auto"/>
        <w:jc w:val="left"/>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6CAE92EB" w14:textId="77777777" w:rsidR="00517C30" w:rsidRDefault="00517C30" w:rsidP="00517C30">
      <w:pPr>
        <w:spacing w:line="480" w:lineRule="auto"/>
        <w:jc w:val="left"/>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00472421" w14:textId="77777777" w:rsidR="00517C30" w:rsidRDefault="00517C30" w:rsidP="00517C30">
      <w:pPr>
        <w:rPr>
          <w:rFonts w:ascii="Times New Roman" w:eastAsiaTheme="minorHAnsi" w:hAnsi="Times New Roman" w:cs="Times New Roman"/>
          <w:sz w:val="24"/>
          <w:szCs w:val="24"/>
        </w:rPr>
      </w:pPr>
      <w:r w:rsidRPr="00162ADE">
        <w:rPr>
          <w:rFonts w:ascii="Times New Roman" w:eastAsiaTheme="minorHAnsi" w:hAnsi="Times New Roman" w:cs="Times New Roman" w:hint="eastAsia"/>
          <w:sz w:val="24"/>
          <w:szCs w:val="24"/>
        </w:rPr>
        <w:t>††</w:t>
      </w:r>
      <w:r w:rsidRPr="000D097E">
        <w:rPr>
          <w:rFonts w:ascii="Times New Roman" w:eastAsiaTheme="minorHAnsi" w:hAnsi="Times New Roman" w:cs="Times New Roman"/>
          <w:sz w:val="24"/>
          <w:szCs w:val="24"/>
        </w:rPr>
        <w:t xml:space="preserve"> Indicates that the original study designed network meta-analysis</w:t>
      </w:r>
    </w:p>
    <w:p w14:paraId="4441C90D" w14:textId="77777777" w:rsidR="00517C30" w:rsidRDefault="00517C30" w:rsidP="00517C30">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p &lt; 0.05, ** p &lt; 0.01, *** p &lt; 0.005</w:t>
      </w:r>
    </w:p>
    <w:p w14:paraId="2ACAC101" w14:textId="77777777" w:rsidR="00517C30" w:rsidRDefault="00517C30" w:rsidP="00517C30">
      <w:pPr>
        <w:widowControl/>
        <w:wordWrap/>
        <w:autoSpaceDE/>
        <w:autoSpaceDN/>
        <w:rPr>
          <w:rFonts w:ascii="Times New Roman" w:eastAsiaTheme="minorHAnsi" w:hAnsi="Times New Roman" w:cs="Times New Roman"/>
          <w:sz w:val="24"/>
          <w:szCs w:val="24"/>
        </w:rPr>
      </w:pPr>
      <w:r>
        <w:rPr>
          <w:rFonts w:ascii="Times New Roman" w:eastAsiaTheme="minorHAnsi" w:hAnsi="Times New Roman" w:cs="Times New Roman"/>
          <w:sz w:val="24"/>
          <w:szCs w:val="24"/>
        </w:rPr>
        <w:br w:type="page"/>
      </w:r>
    </w:p>
    <w:p w14:paraId="3F5B1DF4" w14:textId="77777777" w:rsidR="00517C30" w:rsidRPr="00CE1722"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b/>
          <w:bCs/>
          <w:sz w:val="24"/>
          <w:szCs w:val="24"/>
        </w:rPr>
        <w:lastRenderedPageBreak/>
        <w:t xml:space="preserve">Table </w:t>
      </w:r>
      <w:r>
        <w:rPr>
          <w:rFonts w:ascii="Times New Roman" w:hAnsi="Times New Roman" w:cs="Times New Roman"/>
          <w:b/>
          <w:bCs/>
          <w:sz w:val="24"/>
          <w:szCs w:val="24"/>
        </w:rPr>
        <w:t>3</w:t>
      </w:r>
      <w:r w:rsidRPr="00CE1722">
        <w:rPr>
          <w:rFonts w:ascii="Times New Roman" w:hAnsi="Times New Roman" w:cs="Times New Roman"/>
          <w:sz w:val="24"/>
          <w:szCs w:val="24"/>
        </w:rPr>
        <w:t xml:space="preserve"> Summary estimates of the associations between postoperative pain, surgical anxiety, postoperative course outcomes, and melatonin treatment</w:t>
      </w:r>
    </w:p>
    <w:p w14:paraId="2598E445"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Positive direction of the effect size has converted to the beneficial direction.</w:t>
      </w:r>
    </w:p>
    <w:tbl>
      <w:tblPr>
        <w:tblStyle w:val="TableGrid"/>
        <w:tblW w:w="0" w:type="auto"/>
        <w:tblLook w:val="04A0" w:firstRow="1" w:lastRow="0" w:firstColumn="1" w:lastColumn="0" w:noHBand="0" w:noVBand="1"/>
      </w:tblPr>
      <w:tblGrid>
        <w:gridCol w:w="768"/>
        <w:gridCol w:w="1231"/>
        <w:gridCol w:w="2477"/>
        <w:gridCol w:w="511"/>
        <w:gridCol w:w="1085"/>
        <w:gridCol w:w="429"/>
        <w:gridCol w:w="425"/>
        <w:gridCol w:w="580"/>
        <w:gridCol w:w="430"/>
        <w:gridCol w:w="566"/>
        <w:gridCol w:w="514"/>
      </w:tblGrid>
      <w:tr w:rsidR="00517C30" w:rsidRPr="00F8142C" w14:paraId="228239DB" w14:textId="77777777" w:rsidTr="006F361A">
        <w:trPr>
          <w:trHeight w:val="348"/>
        </w:trPr>
        <w:tc>
          <w:tcPr>
            <w:tcW w:w="768" w:type="dxa"/>
            <w:noWrap/>
            <w:vAlign w:val="center"/>
          </w:tcPr>
          <w:p w14:paraId="757A019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bookmarkStart w:id="13" w:name="_Hlk76937906"/>
            <w:r w:rsidRPr="00F8142C">
              <w:rPr>
                <w:rFonts w:ascii="Times New Roman" w:eastAsia="Malgun Gothic" w:hAnsi="Times New Roman" w:cs="Times New Roman"/>
                <w:kern w:val="0"/>
                <w:sz w:val="10"/>
                <w:szCs w:val="10"/>
              </w:rPr>
              <w:t>Outcomes</w:t>
            </w:r>
          </w:p>
        </w:tc>
        <w:tc>
          <w:tcPr>
            <w:tcW w:w="1231" w:type="dxa"/>
            <w:noWrap/>
            <w:vAlign w:val="center"/>
          </w:tcPr>
          <w:p w14:paraId="649C8FA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Health Outcomes</w:t>
            </w:r>
          </w:p>
        </w:tc>
        <w:tc>
          <w:tcPr>
            <w:tcW w:w="0" w:type="auto"/>
            <w:noWrap/>
            <w:vAlign w:val="center"/>
          </w:tcPr>
          <w:p w14:paraId="653F7BF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Condition</w:t>
            </w:r>
          </w:p>
        </w:tc>
        <w:tc>
          <w:tcPr>
            <w:tcW w:w="511" w:type="dxa"/>
            <w:noWrap/>
            <w:vAlign w:val="center"/>
          </w:tcPr>
          <w:p w14:paraId="4F848AF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Effect metrics</w:t>
            </w:r>
          </w:p>
        </w:tc>
        <w:tc>
          <w:tcPr>
            <w:tcW w:w="1085" w:type="dxa"/>
            <w:noWrap/>
            <w:vAlign w:val="center"/>
          </w:tcPr>
          <w:p w14:paraId="2AD377A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Effect size (95% CI)</w:t>
            </w:r>
          </w:p>
        </w:tc>
        <w:tc>
          <w:tcPr>
            <w:tcW w:w="429" w:type="dxa"/>
            <w:noWrap/>
            <w:vAlign w:val="center"/>
          </w:tcPr>
          <w:p w14:paraId="0DA2005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 trial</w:t>
            </w:r>
          </w:p>
        </w:tc>
        <w:tc>
          <w:tcPr>
            <w:tcW w:w="425" w:type="dxa"/>
            <w:noWrap/>
            <w:vAlign w:val="center"/>
          </w:tcPr>
          <w:p w14:paraId="1AF2AAD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 total</w:t>
            </w:r>
          </w:p>
        </w:tc>
        <w:tc>
          <w:tcPr>
            <w:tcW w:w="580" w:type="dxa"/>
            <w:noWrap/>
            <w:vAlign w:val="center"/>
          </w:tcPr>
          <w:p w14:paraId="6A90F9A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 value</w:t>
            </w:r>
          </w:p>
        </w:tc>
        <w:tc>
          <w:tcPr>
            <w:tcW w:w="430" w:type="dxa"/>
            <w:noWrap/>
            <w:vAlign w:val="center"/>
          </w:tcPr>
          <w:p w14:paraId="56C59B8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I</w:t>
            </w:r>
            <w:r w:rsidRPr="00F8142C">
              <w:rPr>
                <w:rFonts w:ascii="Times New Roman" w:eastAsia="Malgun Gothic" w:hAnsi="Times New Roman" w:cs="Times New Roman"/>
                <w:kern w:val="0"/>
                <w:sz w:val="10"/>
                <w:szCs w:val="10"/>
                <w:vertAlign w:val="superscript"/>
              </w:rPr>
              <w:t>2</w:t>
            </w:r>
            <w:r w:rsidRPr="00F8142C">
              <w:rPr>
                <w:rFonts w:ascii="Times New Roman" w:eastAsia="Malgun Gothic" w:hAnsi="Times New Roman" w:cs="Times New Roman"/>
                <w:kern w:val="0"/>
                <w:sz w:val="10"/>
                <w:szCs w:val="10"/>
              </w:rPr>
              <w:t>(%)</w:t>
            </w:r>
          </w:p>
        </w:tc>
        <w:tc>
          <w:tcPr>
            <w:tcW w:w="566" w:type="dxa"/>
            <w:noWrap/>
            <w:vAlign w:val="center"/>
          </w:tcPr>
          <w:p w14:paraId="75ECAEE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Egger's P</w:t>
            </w:r>
          </w:p>
        </w:tc>
        <w:tc>
          <w:tcPr>
            <w:tcW w:w="516" w:type="dxa"/>
            <w:vAlign w:val="center"/>
          </w:tcPr>
          <w:p w14:paraId="13FE055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A2-CD </w:t>
            </w:r>
          </w:p>
          <w:p w14:paraId="131EDFF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A2</w:t>
            </w:r>
          </w:p>
        </w:tc>
      </w:tr>
      <w:tr w:rsidR="00517C30" w:rsidRPr="00F8142C" w14:paraId="2BC9BFD9" w14:textId="77777777" w:rsidTr="006F361A">
        <w:trPr>
          <w:trHeight w:val="348"/>
        </w:trPr>
        <w:tc>
          <w:tcPr>
            <w:tcW w:w="768" w:type="dxa"/>
            <w:noWrap/>
            <w:vAlign w:val="center"/>
          </w:tcPr>
          <w:p w14:paraId="78F2527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Pain</w:t>
            </w:r>
          </w:p>
        </w:tc>
        <w:tc>
          <w:tcPr>
            <w:tcW w:w="1231" w:type="dxa"/>
            <w:noWrap/>
            <w:vAlign w:val="center"/>
          </w:tcPr>
          <w:p w14:paraId="035252C9" w14:textId="77777777" w:rsidR="00517C30" w:rsidRDefault="00517C30" w:rsidP="006F361A">
            <w:pPr>
              <w:widowControl/>
              <w:wordWrap/>
              <w:autoSpaceDE/>
              <w:autoSpaceDN/>
              <w:rPr>
                <w:rFonts w:ascii="Times New Roman" w:hAnsi="Times New Roman" w:cs="Times New Roman"/>
                <w:kern w:val="0"/>
                <w:sz w:val="10"/>
                <w:szCs w:val="10"/>
              </w:rPr>
            </w:pPr>
            <w:r w:rsidRPr="00F8142C">
              <w:rPr>
                <w:rFonts w:ascii="Times New Roman" w:hAnsi="Times New Roman" w:cs="Times New Roman"/>
                <w:kern w:val="0"/>
                <w:sz w:val="10"/>
                <w:szCs w:val="10"/>
              </w:rPr>
              <w:t xml:space="preserve">Time </w:t>
            </w:r>
          </w:p>
          <w:p w14:paraId="083E9B4D" w14:textId="77777777" w:rsidR="00517C30" w:rsidRDefault="00517C30" w:rsidP="006F361A">
            <w:pPr>
              <w:widowControl/>
              <w:wordWrap/>
              <w:autoSpaceDE/>
              <w:autoSpaceDN/>
              <w:rPr>
                <w:rFonts w:ascii="Times New Roman" w:hAnsi="Times New Roman" w:cs="Times New Roman"/>
                <w:kern w:val="0"/>
                <w:sz w:val="10"/>
                <w:szCs w:val="10"/>
              </w:rPr>
            </w:pPr>
            <w:r w:rsidRPr="00F8142C">
              <w:rPr>
                <w:rFonts w:ascii="Times New Roman" w:hAnsi="Times New Roman" w:cs="Times New Roman"/>
                <w:kern w:val="0"/>
                <w:sz w:val="10"/>
                <w:szCs w:val="10"/>
              </w:rPr>
              <w:t xml:space="preserve">for the first </w:t>
            </w:r>
          </w:p>
          <w:p w14:paraId="64D887E1" w14:textId="77777777" w:rsidR="00517C30" w:rsidRPr="00F8142C" w:rsidRDefault="00517C30" w:rsidP="006F361A">
            <w:pPr>
              <w:widowControl/>
              <w:wordWrap/>
              <w:autoSpaceDE/>
              <w:autoSpaceDN/>
              <w:rPr>
                <w:rFonts w:ascii="Times New Roman" w:hAnsi="Times New Roman" w:cs="Times New Roman"/>
                <w:kern w:val="0"/>
                <w:sz w:val="10"/>
                <w:szCs w:val="10"/>
              </w:rPr>
            </w:pPr>
            <w:r w:rsidRPr="00F8142C">
              <w:rPr>
                <w:rFonts w:ascii="Times New Roman" w:hAnsi="Times New Roman" w:cs="Times New Roman"/>
                <w:kern w:val="0"/>
                <w:sz w:val="10"/>
                <w:szCs w:val="10"/>
              </w:rPr>
              <w:t>analgesic requirement</w:t>
            </w:r>
          </w:p>
        </w:tc>
        <w:tc>
          <w:tcPr>
            <w:tcW w:w="0" w:type="auto"/>
            <w:noWrap/>
            <w:vAlign w:val="center"/>
          </w:tcPr>
          <w:p w14:paraId="61E1A85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Surgical patients</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0</w:t>
            </w:r>
            <w:r w:rsidRPr="00F8142C">
              <w:rPr>
                <w:rFonts w:ascii="Times New Roman" w:eastAsia="Malgun Gothic" w:hAnsi="Times New Roman" w:cs="Times New Roman"/>
                <w:kern w:val="0"/>
                <w:sz w:val="10"/>
                <w:szCs w:val="10"/>
                <w:vertAlign w:val="superscript"/>
              </w:rPr>
              <w:t xml:space="preserve"> ***</w:t>
            </w:r>
          </w:p>
        </w:tc>
        <w:tc>
          <w:tcPr>
            <w:tcW w:w="511" w:type="dxa"/>
            <w:noWrap/>
            <w:vAlign w:val="center"/>
          </w:tcPr>
          <w:p w14:paraId="29039B2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p>
        </w:tc>
        <w:tc>
          <w:tcPr>
            <w:tcW w:w="1085" w:type="dxa"/>
            <w:noWrap/>
            <w:vAlign w:val="center"/>
          </w:tcPr>
          <w:p w14:paraId="0A62D0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5.81</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(2.57 to 9.05)</w:t>
            </w:r>
          </w:p>
        </w:tc>
        <w:tc>
          <w:tcPr>
            <w:tcW w:w="429" w:type="dxa"/>
            <w:noWrap/>
            <w:vAlign w:val="center"/>
          </w:tcPr>
          <w:p w14:paraId="0BEE289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425" w:type="dxa"/>
            <w:noWrap/>
            <w:vAlign w:val="center"/>
          </w:tcPr>
          <w:p w14:paraId="4A980B7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100</w:t>
            </w:r>
          </w:p>
        </w:tc>
        <w:tc>
          <w:tcPr>
            <w:tcW w:w="580" w:type="dxa"/>
            <w:noWrap/>
            <w:vAlign w:val="center"/>
          </w:tcPr>
          <w:p w14:paraId="45FC893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430" w:type="dxa"/>
            <w:noWrap/>
            <w:vAlign w:val="center"/>
          </w:tcPr>
          <w:p w14:paraId="042879D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92.2</w:t>
            </w:r>
          </w:p>
        </w:tc>
        <w:tc>
          <w:tcPr>
            <w:tcW w:w="566" w:type="dxa"/>
            <w:noWrap/>
            <w:vAlign w:val="center"/>
          </w:tcPr>
          <w:p w14:paraId="1FD700C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516" w:type="dxa"/>
            <w:vAlign w:val="center"/>
          </w:tcPr>
          <w:p w14:paraId="16468E3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14</w:t>
            </w:r>
          </w:p>
        </w:tc>
      </w:tr>
      <w:tr w:rsidR="00517C30" w:rsidRPr="00F8142C" w14:paraId="287211AF" w14:textId="77777777" w:rsidTr="006F361A">
        <w:trPr>
          <w:trHeight w:val="348"/>
        </w:trPr>
        <w:tc>
          <w:tcPr>
            <w:tcW w:w="768" w:type="dxa"/>
            <w:noWrap/>
            <w:vAlign w:val="center"/>
          </w:tcPr>
          <w:p w14:paraId="75D1BDB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0A675C0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Postoperative pain</w:t>
            </w:r>
          </w:p>
        </w:tc>
        <w:tc>
          <w:tcPr>
            <w:tcW w:w="0" w:type="auto"/>
            <w:noWrap/>
            <w:vAlign w:val="center"/>
          </w:tcPr>
          <w:p w14:paraId="3A41ACC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24h postoperative</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0</w:t>
            </w:r>
            <w:r w:rsidRPr="00F8142C">
              <w:rPr>
                <w:rFonts w:ascii="Times New Roman" w:eastAsia="Malgun Gothic" w:hAnsi="Times New Roman" w:cs="Times New Roman"/>
                <w:kern w:val="0"/>
                <w:sz w:val="10"/>
                <w:szCs w:val="10"/>
                <w:vertAlign w:val="superscript"/>
              </w:rPr>
              <w:t xml:space="preserve"> ***</w:t>
            </w:r>
          </w:p>
        </w:tc>
        <w:tc>
          <w:tcPr>
            <w:tcW w:w="511" w:type="dxa"/>
            <w:noWrap/>
            <w:vAlign w:val="center"/>
          </w:tcPr>
          <w:p w14:paraId="048EA91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6FF9737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1.94</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(1.09 to 2.78)</w:t>
            </w:r>
          </w:p>
        </w:tc>
        <w:tc>
          <w:tcPr>
            <w:tcW w:w="429" w:type="dxa"/>
            <w:noWrap/>
            <w:vAlign w:val="center"/>
          </w:tcPr>
          <w:p w14:paraId="4FCF076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w:t>
            </w:r>
          </w:p>
        </w:tc>
        <w:tc>
          <w:tcPr>
            <w:tcW w:w="425" w:type="dxa"/>
            <w:noWrap/>
            <w:vAlign w:val="center"/>
          </w:tcPr>
          <w:p w14:paraId="545BC16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728</w:t>
            </w:r>
          </w:p>
        </w:tc>
        <w:tc>
          <w:tcPr>
            <w:tcW w:w="580" w:type="dxa"/>
            <w:noWrap/>
            <w:vAlign w:val="center"/>
          </w:tcPr>
          <w:p w14:paraId="5F165A3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430" w:type="dxa"/>
            <w:noWrap/>
            <w:vAlign w:val="center"/>
          </w:tcPr>
          <w:p w14:paraId="7790B23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96.0</w:t>
            </w:r>
          </w:p>
        </w:tc>
        <w:tc>
          <w:tcPr>
            <w:tcW w:w="566" w:type="dxa"/>
            <w:noWrap/>
            <w:vAlign w:val="center"/>
          </w:tcPr>
          <w:p w14:paraId="0512FDC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516" w:type="dxa"/>
            <w:vAlign w:val="center"/>
          </w:tcPr>
          <w:p w14:paraId="449F259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14</w:t>
            </w:r>
          </w:p>
        </w:tc>
      </w:tr>
      <w:tr w:rsidR="00517C30" w:rsidRPr="00F8142C" w14:paraId="02DE14CD" w14:textId="77777777" w:rsidTr="006F361A">
        <w:trPr>
          <w:trHeight w:val="348"/>
        </w:trPr>
        <w:tc>
          <w:tcPr>
            <w:tcW w:w="768" w:type="dxa"/>
            <w:noWrap/>
            <w:vAlign w:val="center"/>
          </w:tcPr>
          <w:p w14:paraId="3B1D3BC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6B8ABC3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0" w:type="auto"/>
            <w:noWrap/>
            <w:vAlign w:val="center"/>
          </w:tcPr>
          <w:p w14:paraId="4462BCE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Surgical patients, acute pain, general anesthesia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44</w:t>
            </w:r>
          </w:p>
        </w:tc>
        <w:tc>
          <w:tcPr>
            <w:tcW w:w="511" w:type="dxa"/>
            <w:noWrap/>
            <w:vAlign w:val="center"/>
          </w:tcPr>
          <w:p w14:paraId="1AF4E12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3F6F423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0</w:t>
            </w:r>
            <w:r w:rsidRPr="00F8142C">
              <w:rPr>
                <w:rFonts w:ascii="Times New Roman" w:eastAsia="Malgun Gothic" w:hAnsi="Times New Roman" w:cs="Times New Roman"/>
                <w:kern w:val="0"/>
                <w:sz w:val="10"/>
                <w:szCs w:val="10"/>
              </w:rPr>
              <w:t xml:space="preserve">.82 (0.25 </w:t>
            </w:r>
            <w:r w:rsidRPr="00F8142C">
              <w:rPr>
                <w:rFonts w:ascii="Times New Roman" w:eastAsia="Malgun Gothic" w:hAnsi="Times New Roman" w:cs="Times New Roman" w:hint="eastAsia"/>
                <w:kern w:val="0"/>
                <w:sz w:val="10"/>
                <w:szCs w:val="10"/>
              </w:rPr>
              <w:t>t</w:t>
            </w:r>
            <w:r w:rsidRPr="00F8142C">
              <w:rPr>
                <w:rFonts w:ascii="Times New Roman" w:eastAsia="Malgun Gothic" w:hAnsi="Times New Roman" w:cs="Times New Roman"/>
                <w:kern w:val="0"/>
                <w:sz w:val="10"/>
                <w:szCs w:val="10"/>
              </w:rPr>
              <w:t>o 1.40)</w:t>
            </w:r>
          </w:p>
        </w:tc>
        <w:tc>
          <w:tcPr>
            <w:tcW w:w="429" w:type="dxa"/>
            <w:noWrap/>
            <w:vAlign w:val="center"/>
          </w:tcPr>
          <w:p w14:paraId="2A4CA4D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1</w:t>
            </w:r>
            <w:r w:rsidRPr="00F8142C">
              <w:rPr>
                <w:rFonts w:ascii="Times New Roman" w:eastAsia="Malgun Gothic" w:hAnsi="Times New Roman" w:cs="Times New Roman"/>
                <w:kern w:val="0"/>
                <w:sz w:val="10"/>
                <w:szCs w:val="10"/>
              </w:rPr>
              <w:t>1</w:t>
            </w:r>
          </w:p>
        </w:tc>
        <w:tc>
          <w:tcPr>
            <w:tcW w:w="425" w:type="dxa"/>
            <w:noWrap/>
            <w:vAlign w:val="center"/>
          </w:tcPr>
          <w:p w14:paraId="595C393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80" w:type="dxa"/>
            <w:noWrap/>
            <w:vAlign w:val="center"/>
          </w:tcPr>
          <w:p w14:paraId="420C223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430" w:type="dxa"/>
            <w:noWrap/>
            <w:vAlign w:val="center"/>
          </w:tcPr>
          <w:p w14:paraId="668A528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9</w:t>
            </w:r>
            <w:r w:rsidRPr="00F8142C">
              <w:rPr>
                <w:rFonts w:ascii="Times New Roman" w:eastAsia="Malgun Gothic" w:hAnsi="Times New Roman" w:cs="Times New Roman"/>
                <w:kern w:val="0"/>
                <w:sz w:val="10"/>
                <w:szCs w:val="10"/>
              </w:rPr>
              <w:t>3.0</w:t>
            </w:r>
          </w:p>
        </w:tc>
        <w:tc>
          <w:tcPr>
            <w:tcW w:w="566" w:type="dxa"/>
            <w:noWrap/>
            <w:vAlign w:val="center"/>
          </w:tcPr>
          <w:p w14:paraId="638CF31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16" w:type="dxa"/>
            <w:vAlign w:val="center"/>
          </w:tcPr>
          <w:p w14:paraId="315772D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6</w:t>
            </w:r>
            <w:r w:rsidRPr="00F8142C">
              <w:rPr>
                <w:rFonts w:ascii="Times New Roman" w:eastAsia="Malgun Gothic" w:hAnsi="Times New Roman" w:cs="Times New Roman"/>
                <w:kern w:val="0"/>
                <w:sz w:val="10"/>
                <w:szCs w:val="10"/>
              </w:rPr>
              <w:t xml:space="preserve"> / 14</w:t>
            </w:r>
          </w:p>
        </w:tc>
      </w:tr>
      <w:tr w:rsidR="00517C30" w:rsidRPr="00F8142C" w14:paraId="3B86CB91" w14:textId="77777777" w:rsidTr="006F361A">
        <w:trPr>
          <w:trHeight w:val="348"/>
        </w:trPr>
        <w:tc>
          <w:tcPr>
            <w:tcW w:w="768" w:type="dxa"/>
            <w:noWrap/>
            <w:vAlign w:val="center"/>
          </w:tcPr>
          <w:p w14:paraId="1CD0BCC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0EE658D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0" w:type="auto"/>
            <w:noWrap/>
            <w:vAlign w:val="center"/>
          </w:tcPr>
          <w:p w14:paraId="35EAEBF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Surgical patients, acute pain, local, epidural anesthesia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44</w:t>
            </w:r>
          </w:p>
        </w:tc>
        <w:tc>
          <w:tcPr>
            <w:tcW w:w="511" w:type="dxa"/>
            <w:noWrap/>
            <w:vAlign w:val="center"/>
          </w:tcPr>
          <w:p w14:paraId="106B8E5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093F919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0</w:t>
            </w:r>
            <w:r w:rsidRPr="00F8142C">
              <w:rPr>
                <w:rFonts w:ascii="Times New Roman" w:eastAsia="Malgun Gothic" w:hAnsi="Times New Roman" w:cs="Times New Roman"/>
                <w:kern w:val="0"/>
                <w:sz w:val="10"/>
                <w:szCs w:val="10"/>
              </w:rPr>
              <w:t>.28 (-0.28 to 0.83)</w:t>
            </w:r>
          </w:p>
        </w:tc>
        <w:tc>
          <w:tcPr>
            <w:tcW w:w="429" w:type="dxa"/>
            <w:noWrap/>
            <w:vAlign w:val="center"/>
          </w:tcPr>
          <w:p w14:paraId="66C22C3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3</w:t>
            </w:r>
          </w:p>
        </w:tc>
        <w:tc>
          <w:tcPr>
            <w:tcW w:w="425" w:type="dxa"/>
            <w:noWrap/>
            <w:vAlign w:val="center"/>
          </w:tcPr>
          <w:p w14:paraId="422747A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80" w:type="dxa"/>
            <w:noWrap/>
            <w:vAlign w:val="center"/>
          </w:tcPr>
          <w:p w14:paraId="77F5577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430" w:type="dxa"/>
            <w:noWrap/>
            <w:vAlign w:val="center"/>
          </w:tcPr>
          <w:p w14:paraId="1A29631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6</w:t>
            </w:r>
            <w:r w:rsidRPr="00F8142C">
              <w:rPr>
                <w:rFonts w:ascii="Times New Roman" w:eastAsia="Malgun Gothic" w:hAnsi="Times New Roman" w:cs="Times New Roman"/>
                <w:kern w:val="0"/>
                <w:sz w:val="10"/>
                <w:szCs w:val="10"/>
              </w:rPr>
              <w:t>2.2</w:t>
            </w:r>
          </w:p>
        </w:tc>
        <w:tc>
          <w:tcPr>
            <w:tcW w:w="566" w:type="dxa"/>
            <w:noWrap/>
            <w:vAlign w:val="center"/>
          </w:tcPr>
          <w:p w14:paraId="40CB7B1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16" w:type="dxa"/>
            <w:vAlign w:val="center"/>
          </w:tcPr>
          <w:p w14:paraId="593E065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6</w:t>
            </w:r>
            <w:r w:rsidRPr="00F8142C">
              <w:rPr>
                <w:rFonts w:ascii="Times New Roman" w:eastAsia="Malgun Gothic" w:hAnsi="Times New Roman" w:cs="Times New Roman"/>
                <w:kern w:val="0"/>
                <w:sz w:val="10"/>
                <w:szCs w:val="10"/>
              </w:rPr>
              <w:t xml:space="preserve"> / 14</w:t>
            </w:r>
          </w:p>
        </w:tc>
      </w:tr>
      <w:tr w:rsidR="00517C30" w:rsidRPr="00F8142C" w14:paraId="55DB9FDF" w14:textId="77777777" w:rsidTr="006F361A">
        <w:trPr>
          <w:trHeight w:val="348"/>
        </w:trPr>
        <w:tc>
          <w:tcPr>
            <w:tcW w:w="768" w:type="dxa"/>
            <w:noWrap/>
            <w:vAlign w:val="center"/>
          </w:tcPr>
          <w:p w14:paraId="3D3C52D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4E42E1CA"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Post-, intraoperative </w:t>
            </w:r>
          </w:p>
          <w:p w14:paraId="76DCDA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opioid consumption</w:t>
            </w:r>
          </w:p>
        </w:tc>
        <w:tc>
          <w:tcPr>
            <w:tcW w:w="0" w:type="auto"/>
            <w:noWrap/>
            <w:vAlign w:val="center"/>
          </w:tcPr>
          <w:p w14:paraId="11B72B5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Surgical patients, acute pain, general anesthesia</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44</w:t>
            </w:r>
          </w:p>
        </w:tc>
        <w:tc>
          <w:tcPr>
            <w:tcW w:w="511" w:type="dxa"/>
            <w:noWrap/>
            <w:vAlign w:val="center"/>
          </w:tcPr>
          <w:p w14:paraId="3B07073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17ACBBE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2</w:t>
            </w:r>
            <w:r w:rsidRPr="00F8142C">
              <w:rPr>
                <w:rFonts w:ascii="Times New Roman" w:eastAsia="Malgun Gothic" w:hAnsi="Times New Roman" w:cs="Times New Roman"/>
                <w:kern w:val="0"/>
                <w:sz w:val="10"/>
                <w:szCs w:val="10"/>
              </w:rPr>
              <w:t>.76 (1.53 to 4.00)</w:t>
            </w:r>
          </w:p>
        </w:tc>
        <w:tc>
          <w:tcPr>
            <w:tcW w:w="429" w:type="dxa"/>
            <w:noWrap/>
            <w:vAlign w:val="center"/>
          </w:tcPr>
          <w:p w14:paraId="58B218A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7</w:t>
            </w:r>
          </w:p>
        </w:tc>
        <w:tc>
          <w:tcPr>
            <w:tcW w:w="425" w:type="dxa"/>
            <w:noWrap/>
            <w:vAlign w:val="center"/>
          </w:tcPr>
          <w:p w14:paraId="4367FF2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80" w:type="dxa"/>
            <w:noWrap/>
            <w:vAlign w:val="center"/>
          </w:tcPr>
          <w:p w14:paraId="07B36DA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430" w:type="dxa"/>
            <w:noWrap/>
            <w:vAlign w:val="center"/>
          </w:tcPr>
          <w:p w14:paraId="09818EC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9</w:t>
            </w:r>
            <w:r w:rsidRPr="00F8142C">
              <w:rPr>
                <w:rFonts w:ascii="Times New Roman" w:eastAsia="Malgun Gothic" w:hAnsi="Times New Roman" w:cs="Times New Roman"/>
                <w:kern w:val="0"/>
                <w:sz w:val="10"/>
                <w:szCs w:val="10"/>
              </w:rPr>
              <w:t>6.3</w:t>
            </w:r>
          </w:p>
        </w:tc>
        <w:tc>
          <w:tcPr>
            <w:tcW w:w="566" w:type="dxa"/>
            <w:noWrap/>
            <w:vAlign w:val="center"/>
          </w:tcPr>
          <w:p w14:paraId="4A4E771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16" w:type="dxa"/>
            <w:vAlign w:val="center"/>
          </w:tcPr>
          <w:p w14:paraId="3F3B02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6</w:t>
            </w:r>
            <w:r w:rsidRPr="00F8142C">
              <w:rPr>
                <w:rFonts w:ascii="Times New Roman" w:eastAsia="Malgun Gothic" w:hAnsi="Times New Roman" w:cs="Times New Roman"/>
                <w:kern w:val="0"/>
                <w:sz w:val="10"/>
                <w:szCs w:val="10"/>
              </w:rPr>
              <w:t xml:space="preserve"> / 14</w:t>
            </w:r>
          </w:p>
        </w:tc>
      </w:tr>
      <w:tr w:rsidR="00517C30" w:rsidRPr="00F8142C" w14:paraId="606760D1" w14:textId="77777777" w:rsidTr="006F361A">
        <w:trPr>
          <w:trHeight w:val="348"/>
        </w:trPr>
        <w:tc>
          <w:tcPr>
            <w:tcW w:w="768" w:type="dxa"/>
            <w:noWrap/>
            <w:vAlign w:val="center"/>
          </w:tcPr>
          <w:p w14:paraId="659110C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093D18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0" w:type="auto"/>
            <w:noWrap/>
            <w:vAlign w:val="center"/>
          </w:tcPr>
          <w:p w14:paraId="07E0E20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Surgical patients, acute, procedural pain</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44</w:t>
            </w:r>
          </w:p>
        </w:tc>
        <w:tc>
          <w:tcPr>
            <w:tcW w:w="511" w:type="dxa"/>
            <w:noWrap/>
            <w:vAlign w:val="center"/>
          </w:tcPr>
          <w:p w14:paraId="594BFAF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52E88A9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1</w:t>
            </w:r>
            <w:r w:rsidRPr="00F8142C">
              <w:rPr>
                <w:rFonts w:ascii="Times New Roman" w:eastAsia="Malgun Gothic" w:hAnsi="Times New Roman" w:cs="Times New Roman"/>
                <w:kern w:val="0"/>
                <w:sz w:val="10"/>
                <w:szCs w:val="10"/>
              </w:rPr>
              <w:t>.44 (0.53 to 3.44)</w:t>
            </w:r>
          </w:p>
        </w:tc>
        <w:tc>
          <w:tcPr>
            <w:tcW w:w="429" w:type="dxa"/>
            <w:noWrap/>
            <w:vAlign w:val="center"/>
          </w:tcPr>
          <w:p w14:paraId="3E196BB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3</w:t>
            </w:r>
          </w:p>
        </w:tc>
        <w:tc>
          <w:tcPr>
            <w:tcW w:w="425" w:type="dxa"/>
            <w:noWrap/>
            <w:vAlign w:val="center"/>
          </w:tcPr>
          <w:p w14:paraId="70453EE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80" w:type="dxa"/>
            <w:noWrap/>
            <w:vAlign w:val="center"/>
          </w:tcPr>
          <w:p w14:paraId="2B8B7A2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430" w:type="dxa"/>
            <w:noWrap/>
            <w:vAlign w:val="center"/>
          </w:tcPr>
          <w:p w14:paraId="20D9768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9</w:t>
            </w:r>
            <w:r w:rsidRPr="00F8142C">
              <w:rPr>
                <w:rFonts w:ascii="Times New Roman" w:eastAsia="Malgun Gothic" w:hAnsi="Times New Roman" w:cs="Times New Roman"/>
                <w:kern w:val="0"/>
                <w:sz w:val="10"/>
                <w:szCs w:val="10"/>
              </w:rPr>
              <w:t>7.5</w:t>
            </w:r>
          </w:p>
        </w:tc>
        <w:tc>
          <w:tcPr>
            <w:tcW w:w="566" w:type="dxa"/>
            <w:noWrap/>
            <w:vAlign w:val="center"/>
          </w:tcPr>
          <w:p w14:paraId="51A5869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16" w:type="dxa"/>
            <w:vAlign w:val="center"/>
          </w:tcPr>
          <w:p w14:paraId="56283AD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6</w:t>
            </w:r>
            <w:r w:rsidRPr="00F8142C">
              <w:rPr>
                <w:rFonts w:ascii="Times New Roman" w:eastAsia="Malgun Gothic" w:hAnsi="Times New Roman" w:cs="Times New Roman"/>
                <w:kern w:val="0"/>
                <w:sz w:val="10"/>
                <w:szCs w:val="10"/>
              </w:rPr>
              <w:t xml:space="preserve"> / 14</w:t>
            </w:r>
          </w:p>
        </w:tc>
      </w:tr>
      <w:tr w:rsidR="00517C30" w:rsidRPr="00F8142C" w14:paraId="65A4E097" w14:textId="77777777" w:rsidTr="006F361A">
        <w:trPr>
          <w:trHeight w:val="348"/>
        </w:trPr>
        <w:tc>
          <w:tcPr>
            <w:tcW w:w="768" w:type="dxa"/>
            <w:noWrap/>
            <w:vAlign w:val="center"/>
          </w:tcPr>
          <w:p w14:paraId="78FA09A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2B51B3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0" w:type="auto"/>
            <w:noWrap/>
            <w:vAlign w:val="center"/>
          </w:tcPr>
          <w:p w14:paraId="785FE8F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Surgical patients</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0</w:t>
            </w:r>
            <w:r w:rsidRPr="00F8142C">
              <w:rPr>
                <w:rFonts w:ascii="Times New Roman" w:eastAsia="Malgun Gothic" w:hAnsi="Times New Roman" w:cs="Times New Roman"/>
                <w:kern w:val="0"/>
                <w:sz w:val="10"/>
                <w:szCs w:val="10"/>
                <w:vertAlign w:val="superscript"/>
              </w:rPr>
              <w:t xml:space="preserve"> ***</w:t>
            </w:r>
          </w:p>
        </w:tc>
        <w:tc>
          <w:tcPr>
            <w:tcW w:w="511" w:type="dxa"/>
            <w:noWrap/>
            <w:vAlign w:val="center"/>
          </w:tcPr>
          <w:p w14:paraId="127990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5CA90B5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1.23</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(0.43 to 2.04)</w:t>
            </w:r>
          </w:p>
        </w:tc>
        <w:tc>
          <w:tcPr>
            <w:tcW w:w="429" w:type="dxa"/>
            <w:noWrap/>
            <w:vAlign w:val="center"/>
          </w:tcPr>
          <w:p w14:paraId="5C23D83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w:t>
            </w:r>
          </w:p>
        </w:tc>
        <w:tc>
          <w:tcPr>
            <w:tcW w:w="425" w:type="dxa"/>
            <w:noWrap/>
            <w:vAlign w:val="center"/>
          </w:tcPr>
          <w:p w14:paraId="662AEC9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517</w:t>
            </w:r>
          </w:p>
        </w:tc>
        <w:tc>
          <w:tcPr>
            <w:tcW w:w="580" w:type="dxa"/>
            <w:noWrap/>
            <w:vAlign w:val="center"/>
          </w:tcPr>
          <w:p w14:paraId="17C2DCD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0.003</w:t>
            </w:r>
          </w:p>
        </w:tc>
        <w:tc>
          <w:tcPr>
            <w:tcW w:w="430" w:type="dxa"/>
            <w:noWrap/>
            <w:vAlign w:val="center"/>
          </w:tcPr>
          <w:p w14:paraId="299F976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93.9</w:t>
            </w:r>
          </w:p>
        </w:tc>
        <w:tc>
          <w:tcPr>
            <w:tcW w:w="566" w:type="dxa"/>
            <w:noWrap/>
            <w:vAlign w:val="center"/>
          </w:tcPr>
          <w:p w14:paraId="6A7FF5B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516" w:type="dxa"/>
            <w:vAlign w:val="center"/>
          </w:tcPr>
          <w:p w14:paraId="4A02B9F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 / 14</w:t>
            </w:r>
          </w:p>
        </w:tc>
      </w:tr>
      <w:tr w:rsidR="00517C30" w:rsidRPr="00F8142C" w14:paraId="2A8975AE" w14:textId="77777777" w:rsidTr="006F361A">
        <w:trPr>
          <w:trHeight w:val="348"/>
        </w:trPr>
        <w:tc>
          <w:tcPr>
            <w:tcW w:w="768" w:type="dxa"/>
            <w:noWrap/>
            <w:vAlign w:val="center"/>
            <w:hideMark/>
          </w:tcPr>
          <w:p w14:paraId="0148F2F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hideMark/>
          </w:tcPr>
          <w:p w14:paraId="669E066F"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Postoperative pain</w:t>
            </w:r>
          </w:p>
        </w:tc>
        <w:tc>
          <w:tcPr>
            <w:tcW w:w="0" w:type="auto"/>
            <w:noWrap/>
            <w:vAlign w:val="center"/>
          </w:tcPr>
          <w:p w14:paraId="5769B13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3h after laparoscopic cholecystectomy</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11" w:type="dxa"/>
            <w:noWrap/>
            <w:vAlign w:val="center"/>
          </w:tcPr>
          <w:p w14:paraId="0CC01E3E" w14:textId="77777777" w:rsidR="00517C30" w:rsidRPr="00F8142C" w:rsidRDefault="00517C30" w:rsidP="006F361A">
            <w:pPr>
              <w:widowControl/>
              <w:wordWrap/>
              <w:autoSpaceDE/>
              <w:autoSpaceDN/>
              <w:rPr>
                <w:rFonts w:ascii="Times New Roman" w:hAnsi="Times New Roman" w:cs="Times New Roman"/>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4154D7C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0.86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(-0.97 to 2.69)</w:t>
            </w:r>
          </w:p>
        </w:tc>
        <w:tc>
          <w:tcPr>
            <w:tcW w:w="429" w:type="dxa"/>
            <w:noWrap/>
            <w:vAlign w:val="center"/>
          </w:tcPr>
          <w:p w14:paraId="6EE71AC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425" w:type="dxa"/>
            <w:noWrap/>
            <w:vAlign w:val="center"/>
          </w:tcPr>
          <w:p w14:paraId="32FA24B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165</w:t>
            </w:r>
          </w:p>
        </w:tc>
        <w:tc>
          <w:tcPr>
            <w:tcW w:w="580" w:type="dxa"/>
            <w:noWrap/>
            <w:vAlign w:val="center"/>
          </w:tcPr>
          <w:p w14:paraId="415E9EB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0.360</w:t>
            </w:r>
          </w:p>
        </w:tc>
        <w:tc>
          <w:tcPr>
            <w:tcW w:w="430" w:type="dxa"/>
            <w:noWrap/>
            <w:vAlign w:val="center"/>
          </w:tcPr>
          <w:p w14:paraId="65FB114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95.0</w:t>
            </w:r>
          </w:p>
        </w:tc>
        <w:tc>
          <w:tcPr>
            <w:tcW w:w="566" w:type="dxa"/>
            <w:noWrap/>
            <w:vAlign w:val="center"/>
          </w:tcPr>
          <w:p w14:paraId="6BD3430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516" w:type="dxa"/>
            <w:vAlign w:val="center"/>
          </w:tcPr>
          <w:p w14:paraId="22BF937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11</w:t>
            </w:r>
          </w:p>
        </w:tc>
      </w:tr>
      <w:tr w:rsidR="00517C30" w:rsidRPr="00F8142C" w14:paraId="28462492" w14:textId="77777777" w:rsidTr="006F361A">
        <w:trPr>
          <w:trHeight w:val="348"/>
        </w:trPr>
        <w:tc>
          <w:tcPr>
            <w:tcW w:w="768" w:type="dxa"/>
            <w:noWrap/>
            <w:vAlign w:val="center"/>
          </w:tcPr>
          <w:p w14:paraId="76745D3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6927F77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0" w:type="auto"/>
            <w:noWrap/>
            <w:vAlign w:val="center"/>
          </w:tcPr>
          <w:p w14:paraId="3D4E7CC2" w14:textId="77777777" w:rsidR="00517C30" w:rsidRPr="005732F5" w:rsidRDefault="00517C30" w:rsidP="006F361A">
            <w:pPr>
              <w:widowControl/>
              <w:wordWrap/>
              <w:autoSpaceDE/>
              <w:autoSpaceDN/>
              <w:rPr>
                <w:rFonts w:ascii="Times New Roman" w:eastAsia="Malgun Gothic" w:hAnsi="Times New Roman" w:cs="Times New Roman"/>
                <w:kern w:val="0"/>
                <w:sz w:val="10"/>
                <w:szCs w:val="10"/>
                <w:vertAlign w:val="superscript"/>
              </w:rPr>
            </w:pPr>
            <w:r w:rsidRPr="00F8142C">
              <w:rPr>
                <w:rFonts w:ascii="Times New Roman" w:eastAsia="Malgun Gothic" w:hAnsi="Times New Roman" w:cs="Times New Roman"/>
                <w:kern w:val="0"/>
                <w:sz w:val="10"/>
                <w:szCs w:val="10"/>
              </w:rPr>
              <w:t>1h after laparoscopic cholecystectomy</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11" w:type="dxa"/>
            <w:noWrap/>
            <w:vAlign w:val="center"/>
          </w:tcPr>
          <w:p w14:paraId="0714EC1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48B2822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0.26</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(-0.56 to 1.08)</w:t>
            </w:r>
          </w:p>
        </w:tc>
        <w:tc>
          <w:tcPr>
            <w:tcW w:w="429" w:type="dxa"/>
            <w:noWrap/>
            <w:vAlign w:val="center"/>
          </w:tcPr>
          <w:p w14:paraId="0338E54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425" w:type="dxa"/>
            <w:noWrap/>
            <w:vAlign w:val="center"/>
          </w:tcPr>
          <w:p w14:paraId="38C14C2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165</w:t>
            </w:r>
          </w:p>
        </w:tc>
        <w:tc>
          <w:tcPr>
            <w:tcW w:w="580" w:type="dxa"/>
            <w:noWrap/>
            <w:vAlign w:val="center"/>
          </w:tcPr>
          <w:p w14:paraId="6A927E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0.530</w:t>
            </w:r>
          </w:p>
        </w:tc>
        <w:tc>
          <w:tcPr>
            <w:tcW w:w="430" w:type="dxa"/>
            <w:noWrap/>
            <w:vAlign w:val="center"/>
          </w:tcPr>
          <w:p w14:paraId="1112D14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81.0</w:t>
            </w:r>
          </w:p>
        </w:tc>
        <w:tc>
          <w:tcPr>
            <w:tcW w:w="566" w:type="dxa"/>
            <w:noWrap/>
            <w:vAlign w:val="center"/>
          </w:tcPr>
          <w:p w14:paraId="19F2374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516" w:type="dxa"/>
            <w:vAlign w:val="center"/>
          </w:tcPr>
          <w:p w14:paraId="7C3F6D0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11</w:t>
            </w:r>
          </w:p>
        </w:tc>
      </w:tr>
      <w:tr w:rsidR="00517C30" w:rsidRPr="00F8142C" w14:paraId="1C9FEA7F" w14:textId="77777777" w:rsidTr="006F361A">
        <w:trPr>
          <w:trHeight w:val="348"/>
        </w:trPr>
        <w:tc>
          <w:tcPr>
            <w:tcW w:w="768" w:type="dxa"/>
            <w:noWrap/>
            <w:vAlign w:val="center"/>
          </w:tcPr>
          <w:p w14:paraId="25F5C11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5FFD773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C</w:t>
            </w:r>
            <w:r w:rsidRPr="00F8142C">
              <w:rPr>
                <w:rFonts w:ascii="Times New Roman" w:eastAsia="Malgun Gothic" w:hAnsi="Times New Roman" w:cs="Times New Roman"/>
                <w:kern w:val="0"/>
                <w:sz w:val="10"/>
                <w:szCs w:val="10"/>
              </w:rPr>
              <w:t>hronic pain</w:t>
            </w:r>
          </w:p>
        </w:tc>
        <w:tc>
          <w:tcPr>
            <w:tcW w:w="0" w:type="auto"/>
            <w:noWrap/>
            <w:vAlign w:val="center"/>
          </w:tcPr>
          <w:p w14:paraId="19D2FCA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Surgical patients</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44</w:t>
            </w:r>
          </w:p>
        </w:tc>
        <w:tc>
          <w:tcPr>
            <w:tcW w:w="511" w:type="dxa"/>
            <w:noWrap/>
            <w:vAlign w:val="center"/>
          </w:tcPr>
          <w:p w14:paraId="4E3368A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2543EF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0</w:t>
            </w:r>
            <w:r w:rsidRPr="00F8142C">
              <w:rPr>
                <w:rFonts w:ascii="Times New Roman" w:eastAsia="Malgun Gothic" w:hAnsi="Times New Roman" w:cs="Times New Roman"/>
                <w:kern w:val="0"/>
                <w:sz w:val="10"/>
                <w:szCs w:val="10"/>
              </w:rPr>
              <w:t>.65 (0.34 to 0.96)</w:t>
            </w:r>
          </w:p>
        </w:tc>
        <w:tc>
          <w:tcPr>
            <w:tcW w:w="429" w:type="dxa"/>
            <w:noWrap/>
            <w:vAlign w:val="center"/>
          </w:tcPr>
          <w:p w14:paraId="3A47A08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5</w:t>
            </w:r>
          </w:p>
        </w:tc>
        <w:tc>
          <w:tcPr>
            <w:tcW w:w="425" w:type="dxa"/>
            <w:noWrap/>
            <w:vAlign w:val="center"/>
          </w:tcPr>
          <w:p w14:paraId="68E5EFC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80" w:type="dxa"/>
            <w:noWrap/>
            <w:vAlign w:val="center"/>
          </w:tcPr>
          <w:p w14:paraId="582D4B0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430" w:type="dxa"/>
            <w:noWrap/>
            <w:vAlign w:val="center"/>
          </w:tcPr>
          <w:p w14:paraId="5CA38D2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3</w:t>
            </w:r>
            <w:r w:rsidRPr="00F8142C">
              <w:rPr>
                <w:rFonts w:ascii="Times New Roman" w:eastAsia="Malgun Gothic" w:hAnsi="Times New Roman" w:cs="Times New Roman"/>
                <w:kern w:val="0"/>
                <w:sz w:val="10"/>
                <w:szCs w:val="10"/>
              </w:rPr>
              <w:t>9.4</w:t>
            </w:r>
          </w:p>
        </w:tc>
        <w:tc>
          <w:tcPr>
            <w:tcW w:w="566" w:type="dxa"/>
            <w:noWrap/>
            <w:vAlign w:val="center"/>
          </w:tcPr>
          <w:p w14:paraId="0969F91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16" w:type="dxa"/>
            <w:vAlign w:val="center"/>
          </w:tcPr>
          <w:p w14:paraId="4184BEF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6</w:t>
            </w:r>
            <w:r w:rsidRPr="00F8142C">
              <w:rPr>
                <w:rFonts w:ascii="Times New Roman" w:eastAsia="Malgun Gothic" w:hAnsi="Times New Roman" w:cs="Times New Roman"/>
                <w:kern w:val="0"/>
                <w:sz w:val="10"/>
                <w:szCs w:val="10"/>
              </w:rPr>
              <w:t xml:space="preserve"> / 14</w:t>
            </w:r>
          </w:p>
        </w:tc>
      </w:tr>
      <w:tr w:rsidR="00517C30" w:rsidRPr="00F8142C" w14:paraId="2CD1806F" w14:textId="77777777" w:rsidTr="006F361A">
        <w:trPr>
          <w:trHeight w:val="348"/>
        </w:trPr>
        <w:tc>
          <w:tcPr>
            <w:tcW w:w="768" w:type="dxa"/>
            <w:noWrap/>
            <w:vAlign w:val="center"/>
          </w:tcPr>
          <w:p w14:paraId="3DF3C3E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4BAF76D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P</w:t>
            </w:r>
            <w:r w:rsidRPr="00F8142C">
              <w:rPr>
                <w:rFonts w:ascii="Times New Roman" w:eastAsia="Malgun Gothic" w:hAnsi="Times New Roman" w:cs="Times New Roman"/>
                <w:kern w:val="0"/>
                <w:sz w:val="10"/>
                <w:szCs w:val="10"/>
              </w:rPr>
              <w:t>rocedural pain</w:t>
            </w:r>
          </w:p>
        </w:tc>
        <w:tc>
          <w:tcPr>
            <w:tcW w:w="0" w:type="auto"/>
            <w:noWrap/>
            <w:vAlign w:val="center"/>
          </w:tcPr>
          <w:p w14:paraId="256F14F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Surgical patients, acute pain</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44</w:t>
            </w:r>
          </w:p>
        </w:tc>
        <w:tc>
          <w:tcPr>
            <w:tcW w:w="511" w:type="dxa"/>
            <w:noWrap/>
            <w:vAlign w:val="center"/>
          </w:tcPr>
          <w:p w14:paraId="3183E8B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2C82F1D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0</w:t>
            </w:r>
            <w:r w:rsidRPr="00F8142C">
              <w:rPr>
                <w:rFonts w:ascii="Times New Roman" w:eastAsia="Malgun Gothic" w:hAnsi="Times New Roman" w:cs="Times New Roman"/>
                <w:kern w:val="0"/>
                <w:sz w:val="10"/>
                <w:szCs w:val="10"/>
              </w:rPr>
              <w:t>.50 (-0.54 to 1.54)</w:t>
            </w:r>
          </w:p>
        </w:tc>
        <w:tc>
          <w:tcPr>
            <w:tcW w:w="429" w:type="dxa"/>
            <w:noWrap/>
            <w:vAlign w:val="center"/>
          </w:tcPr>
          <w:p w14:paraId="3685BF7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2</w:t>
            </w:r>
          </w:p>
        </w:tc>
        <w:tc>
          <w:tcPr>
            <w:tcW w:w="425" w:type="dxa"/>
            <w:noWrap/>
            <w:vAlign w:val="center"/>
          </w:tcPr>
          <w:p w14:paraId="4410298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580" w:type="dxa"/>
            <w:noWrap/>
            <w:vAlign w:val="center"/>
          </w:tcPr>
          <w:p w14:paraId="3B16EBD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w:t>
            </w:r>
            <w:r w:rsidRPr="00F8142C">
              <w:rPr>
                <w:rFonts w:ascii="Times New Roman" w:eastAsia="Malgun Gothic" w:hAnsi="Times New Roman" w:cs="Times New Roman"/>
                <w:kern w:val="0"/>
                <w:sz w:val="10"/>
                <w:szCs w:val="10"/>
              </w:rPr>
              <w:t>R</w:t>
            </w:r>
          </w:p>
        </w:tc>
        <w:tc>
          <w:tcPr>
            <w:tcW w:w="430" w:type="dxa"/>
            <w:noWrap/>
            <w:vAlign w:val="center"/>
          </w:tcPr>
          <w:p w14:paraId="7961E32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8</w:t>
            </w:r>
            <w:r w:rsidRPr="00F8142C">
              <w:rPr>
                <w:rFonts w:ascii="Times New Roman" w:eastAsia="Malgun Gothic" w:hAnsi="Times New Roman" w:cs="Times New Roman"/>
                <w:kern w:val="0"/>
                <w:sz w:val="10"/>
                <w:szCs w:val="10"/>
              </w:rPr>
              <w:t>5.3</w:t>
            </w:r>
          </w:p>
        </w:tc>
        <w:tc>
          <w:tcPr>
            <w:tcW w:w="566" w:type="dxa"/>
            <w:noWrap/>
            <w:vAlign w:val="center"/>
          </w:tcPr>
          <w:p w14:paraId="3B553A4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NA</w:t>
            </w:r>
          </w:p>
        </w:tc>
        <w:tc>
          <w:tcPr>
            <w:tcW w:w="516" w:type="dxa"/>
            <w:vAlign w:val="center"/>
          </w:tcPr>
          <w:p w14:paraId="4FA94BE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hint="eastAsia"/>
                <w:kern w:val="0"/>
                <w:sz w:val="10"/>
                <w:szCs w:val="10"/>
              </w:rPr>
              <w:t>6</w:t>
            </w:r>
            <w:r w:rsidRPr="00F8142C">
              <w:rPr>
                <w:rFonts w:ascii="Times New Roman" w:eastAsia="Malgun Gothic" w:hAnsi="Times New Roman" w:cs="Times New Roman"/>
                <w:kern w:val="0"/>
                <w:sz w:val="10"/>
                <w:szCs w:val="10"/>
              </w:rPr>
              <w:t xml:space="preserve"> / 14</w:t>
            </w:r>
          </w:p>
        </w:tc>
      </w:tr>
      <w:tr w:rsidR="00517C30" w:rsidRPr="00F8142C" w14:paraId="69457F21" w14:textId="77777777" w:rsidTr="006F361A">
        <w:trPr>
          <w:trHeight w:val="348"/>
        </w:trPr>
        <w:tc>
          <w:tcPr>
            <w:tcW w:w="768" w:type="dxa"/>
            <w:noWrap/>
            <w:vAlign w:val="center"/>
            <w:hideMark/>
          </w:tcPr>
          <w:p w14:paraId="7C38FFE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Anxiety</w:t>
            </w:r>
          </w:p>
        </w:tc>
        <w:tc>
          <w:tcPr>
            <w:tcW w:w="1231" w:type="dxa"/>
            <w:noWrap/>
            <w:vAlign w:val="center"/>
            <w:hideMark/>
          </w:tcPr>
          <w:p w14:paraId="31BE6277"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Anxiety-preoperative VAS</w:t>
            </w:r>
          </w:p>
        </w:tc>
        <w:tc>
          <w:tcPr>
            <w:tcW w:w="0" w:type="auto"/>
            <w:noWrap/>
            <w:vAlign w:val="center"/>
            <w:hideMark/>
          </w:tcPr>
          <w:p w14:paraId="6FD43A62"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vertAlign w:val="superscript"/>
              </w:rPr>
            </w:pPr>
            <w:r w:rsidRPr="00F8142C">
              <w:rPr>
                <w:rFonts w:ascii="Times New Roman" w:eastAsia="Malgun Gothic" w:hAnsi="Times New Roman" w:cs="Times New Roman"/>
                <w:kern w:val="0"/>
                <w:sz w:val="10"/>
                <w:szCs w:val="10"/>
              </w:rPr>
              <w:t>Preoperative and postoperative</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24</w:t>
            </w:r>
            <w:r w:rsidRPr="00F8142C">
              <w:rPr>
                <w:rFonts w:ascii="Times New Roman" w:eastAsia="Malgun Gothic" w:hAnsi="Times New Roman" w:cs="Times New Roman"/>
                <w:kern w:val="0"/>
                <w:sz w:val="10"/>
                <w:szCs w:val="10"/>
                <w:vertAlign w:val="superscript"/>
              </w:rPr>
              <w:t xml:space="preserve"> ***</w:t>
            </w:r>
          </w:p>
        </w:tc>
        <w:tc>
          <w:tcPr>
            <w:tcW w:w="511" w:type="dxa"/>
            <w:noWrap/>
            <w:vAlign w:val="center"/>
            <w:hideMark/>
          </w:tcPr>
          <w:p w14:paraId="3BD0A28F"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hideMark/>
          </w:tcPr>
          <w:p w14:paraId="4DF92396"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0.87</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(0.56 to 1.19)</w:t>
            </w:r>
          </w:p>
        </w:tc>
        <w:tc>
          <w:tcPr>
            <w:tcW w:w="429" w:type="dxa"/>
            <w:noWrap/>
            <w:vAlign w:val="center"/>
            <w:hideMark/>
          </w:tcPr>
          <w:p w14:paraId="69D710F3"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18</w:t>
            </w:r>
          </w:p>
        </w:tc>
        <w:tc>
          <w:tcPr>
            <w:tcW w:w="425" w:type="dxa"/>
            <w:noWrap/>
            <w:vAlign w:val="center"/>
            <w:hideMark/>
          </w:tcPr>
          <w:p w14:paraId="7AB223D9"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1264</w:t>
            </w:r>
          </w:p>
        </w:tc>
        <w:tc>
          <w:tcPr>
            <w:tcW w:w="580" w:type="dxa"/>
            <w:noWrap/>
            <w:vAlign w:val="center"/>
            <w:hideMark/>
          </w:tcPr>
          <w:p w14:paraId="1F16396A"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430" w:type="dxa"/>
            <w:noWrap/>
            <w:vAlign w:val="center"/>
            <w:hideMark/>
          </w:tcPr>
          <w:p w14:paraId="32A55B78"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85.2</w:t>
            </w:r>
          </w:p>
        </w:tc>
        <w:tc>
          <w:tcPr>
            <w:tcW w:w="566" w:type="dxa"/>
            <w:noWrap/>
            <w:vAlign w:val="center"/>
            <w:hideMark/>
          </w:tcPr>
          <w:p w14:paraId="0CB2DAC5" w14:textId="77777777" w:rsidR="00517C30" w:rsidRPr="00F8142C" w:rsidRDefault="00517C30" w:rsidP="006F361A">
            <w:pPr>
              <w:widowControl/>
              <w:wordWrap/>
              <w:autoSpaceDE/>
              <w:autoSpaceDN/>
              <w:rPr>
                <w:rFonts w:ascii="Times New Roman" w:eastAsia="Times New Roman"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516" w:type="dxa"/>
            <w:vAlign w:val="center"/>
          </w:tcPr>
          <w:p w14:paraId="447F78A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588C9349" w14:textId="77777777" w:rsidTr="006F361A">
        <w:trPr>
          <w:trHeight w:val="348"/>
        </w:trPr>
        <w:tc>
          <w:tcPr>
            <w:tcW w:w="768" w:type="dxa"/>
            <w:noWrap/>
            <w:vAlign w:val="center"/>
          </w:tcPr>
          <w:p w14:paraId="2A2AFF9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4E9CEFB8"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 xml:space="preserve">Postoperative </w:t>
            </w:r>
          </w:p>
          <w:p w14:paraId="75A53CD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anxiety STAI</w:t>
            </w:r>
          </w:p>
        </w:tc>
        <w:tc>
          <w:tcPr>
            <w:tcW w:w="0" w:type="auto"/>
            <w:noWrap/>
            <w:vAlign w:val="center"/>
          </w:tcPr>
          <w:p w14:paraId="5F1BB32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Preoperative and postoperative</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24</w:t>
            </w:r>
            <w:r w:rsidRPr="00F8142C">
              <w:rPr>
                <w:rFonts w:ascii="Times New Roman" w:eastAsia="Malgun Gothic" w:hAnsi="Times New Roman" w:cs="Times New Roman"/>
                <w:kern w:val="0"/>
                <w:sz w:val="10"/>
                <w:szCs w:val="10"/>
                <w:vertAlign w:val="superscript"/>
              </w:rPr>
              <w:t xml:space="preserve"> ***</w:t>
            </w:r>
          </w:p>
        </w:tc>
        <w:tc>
          <w:tcPr>
            <w:tcW w:w="511" w:type="dxa"/>
            <w:noWrap/>
            <w:vAlign w:val="center"/>
          </w:tcPr>
          <w:p w14:paraId="44B5086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70114A4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0.70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(0.23 to 1.18)</w:t>
            </w:r>
          </w:p>
        </w:tc>
        <w:tc>
          <w:tcPr>
            <w:tcW w:w="429" w:type="dxa"/>
            <w:noWrap/>
            <w:vAlign w:val="center"/>
          </w:tcPr>
          <w:p w14:paraId="625CBD8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425" w:type="dxa"/>
            <w:noWrap/>
            <w:vAlign w:val="center"/>
          </w:tcPr>
          <w:p w14:paraId="1AE07FA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73</w:t>
            </w:r>
          </w:p>
        </w:tc>
        <w:tc>
          <w:tcPr>
            <w:tcW w:w="580" w:type="dxa"/>
            <w:noWrap/>
            <w:vAlign w:val="center"/>
          </w:tcPr>
          <w:p w14:paraId="318DCA5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0.004</w:t>
            </w:r>
          </w:p>
        </w:tc>
        <w:tc>
          <w:tcPr>
            <w:tcW w:w="430" w:type="dxa"/>
            <w:noWrap/>
            <w:vAlign w:val="center"/>
          </w:tcPr>
          <w:p w14:paraId="2798269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566" w:type="dxa"/>
            <w:noWrap/>
            <w:vAlign w:val="center"/>
          </w:tcPr>
          <w:p w14:paraId="130CAD5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516" w:type="dxa"/>
            <w:vAlign w:val="center"/>
          </w:tcPr>
          <w:p w14:paraId="6863D2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5F7DA133" w14:textId="77777777" w:rsidTr="006F361A">
        <w:trPr>
          <w:trHeight w:val="348"/>
        </w:trPr>
        <w:tc>
          <w:tcPr>
            <w:tcW w:w="768" w:type="dxa"/>
            <w:noWrap/>
            <w:vAlign w:val="center"/>
            <w:hideMark/>
          </w:tcPr>
          <w:p w14:paraId="23FB42B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hideMark/>
          </w:tcPr>
          <w:p w14:paraId="793C4A1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Anxiety-postoperative VAS</w:t>
            </w:r>
          </w:p>
        </w:tc>
        <w:tc>
          <w:tcPr>
            <w:tcW w:w="0" w:type="auto"/>
            <w:noWrap/>
            <w:vAlign w:val="center"/>
            <w:hideMark/>
          </w:tcPr>
          <w:p w14:paraId="18F330B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Preoperative and postoperative</w:t>
            </w:r>
            <w:r w:rsidRPr="00F8142C">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24</w:t>
            </w:r>
            <w:r w:rsidRPr="00F8142C">
              <w:rPr>
                <w:rFonts w:ascii="Times New Roman" w:eastAsia="Malgun Gothic" w:hAnsi="Times New Roman" w:cs="Times New Roman"/>
                <w:kern w:val="0"/>
                <w:sz w:val="10"/>
                <w:szCs w:val="10"/>
                <w:vertAlign w:val="superscript"/>
              </w:rPr>
              <w:t xml:space="preserve"> *</w:t>
            </w:r>
          </w:p>
        </w:tc>
        <w:tc>
          <w:tcPr>
            <w:tcW w:w="511" w:type="dxa"/>
            <w:noWrap/>
            <w:vAlign w:val="center"/>
            <w:hideMark/>
          </w:tcPr>
          <w:p w14:paraId="44A1C18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hideMark/>
          </w:tcPr>
          <w:p w14:paraId="0C89AC4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0.59</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(0.08 to 1.09)</w:t>
            </w:r>
          </w:p>
        </w:tc>
        <w:tc>
          <w:tcPr>
            <w:tcW w:w="429" w:type="dxa"/>
            <w:noWrap/>
            <w:vAlign w:val="center"/>
            <w:hideMark/>
          </w:tcPr>
          <w:p w14:paraId="18A3435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w:t>
            </w:r>
          </w:p>
        </w:tc>
        <w:tc>
          <w:tcPr>
            <w:tcW w:w="425" w:type="dxa"/>
            <w:noWrap/>
            <w:vAlign w:val="center"/>
            <w:hideMark/>
          </w:tcPr>
          <w:p w14:paraId="4A5C0E44"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524</w:t>
            </w:r>
          </w:p>
        </w:tc>
        <w:tc>
          <w:tcPr>
            <w:tcW w:w="580" w:type="dxa"/>
            <w:noWrap/>
            <w:vAlign w:val="center"/>
            <w:hideMark/>
          </w:tcPr>
          <w:p w14:paraId="489C2B7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0.022</w:t>
            </w:r>
          </w:p>
        </w:tc>
        <w:tc>
          <w:tcPr>
            <w:tcW w:w="430" w:type="dxa"/>
            <w:noWrap/>
            <w:vAlign w:val="center"/>
            <w:hideMark/>
          </w:tcPr>
          <w:p w14:paraId="2A3CF34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86.5</w:t>
            </w:r>
          </w:p>
        </w:tc>
        <w:tc>
          <w:tcPr>
            <w:tcW w:w="566" w:type="dxa"/>
            <w:noWrap/>
            <w:vAlign w:val="center"/>
            <w:hideMark/>
          </w:tcPr>
          <w:p w14:paraId="7F4E1D0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0.000</w:t>
            </w:r>
          </w:p>
        </w:tc>
        <w:tc>
          <w:tcPr>
            <w:tcW w:w="516" w:type="dxa"/>
            <w:vAlign w:val="center"/>
          </w:tcPr>
          <w:p w14:paraId="72BD33E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7 / 16</w:t>
            </w:r>
          </w:p>
        </w:tc>
      </w:tr>
      <w:tr w:rsidR="00517C30" w:rsidRPr="00F8142C" w14:paraId="5F772921" w14:textId="77777777" w:rsidTr="006F361A">
        <w:trPr>
          <w:trHeight w:val="348"/>
        </w:trPr>
        <w:tc>
          <w:tcPr>
            <w:tcW w:w="768" w:type="dxa"/>
            <w:noWrap/>
            <w:vAlign w:val="center"/>
          </w:tcPr>
          <w:p w14:paraId="719E11D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Postoperative course</w:t>
            </w:r>
          </w:p>
        </w:tc>
        <w:tc>
          <w:tcPr>
            <w:tcW w:w="1231" w:type="dxa"/>
            <w:noWrap/>
            <w:vAlign w:val="center"/>
          </w:tcPr>
          <w:p w14:paraId="581F7005"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Sleepiness after 3 days</w:t>
            </w:r>
          </w:p>
        </w:tc>
        <w:tc>
          <w:tcPr>
            <w:tcW w:w="0" w:type="auto"/>
            <w:noWrap/>
            <w:vAlign w:val="center"/>
          </w:tcPr>
          <w:p w14:paraId="49196707"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After laparoscopic cholecystectomy</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11" w:type="dxa"/>
            <w:noWrap/>
            <w:vAlign w:val="center"/>
          </w:tcPr>
          <w:p w14:paraId="6E92510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7E3A8EE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(-0.23 to 0.44)</w:t>
            </w:r>
          </w:p>
        </w:tc>
        <w:tc>
          <w:tcPr>
            <w:tcW w:w="429" w:type="dxa"/>
            <w:noWrap/>
            <w:vAlign w:val="center"/>
          </w:tcPr>
          <w:p w14:paraId="2789BB7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425" w:type="dxa"/>
            <w:noWrap/>
            <w:vAlign w:val="center"/>
          </w:tcPr>
          <w:p w14:paraId="69E8B172"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162</w:t>
            </w:r>
          </w:p>
        </w:tc>
        <w:tc>
          <w:tcPr>
            <w:tcW w:w="580" w:type="dxa"/>
            <w:noWrap/>
            <w:vAlign w:val="center"/>
          </w:tcPr>
          <w:p w14:paraId="1EEC42A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0.540</w:t>
            </w:r>
          </w:p>
        </w:tc>
        <w:tc>
          <w:tcPr>
            <w:tcW w:w="430" w:type="dxa"/>
            <w:noWrap/>
            <w:vAlign w:val="center"/>
          </w:tcPr>
          <w:p w14:paraId="68C4B04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9.0</w:t>
            </w:r>
          </w:p>
        </w:tc>
        <w:tc>
          <w:tcPr>
            <w:tcW w:w="566" w:type="dxa"/>
            <w:noWrap/>
            <w:vAlign w:val="center"/>
          </w:tcPr>
          <w:p w14:paraId="5CAC019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516" w:type="dxa"/>
            <w:vAlign w:val="center"/>
          </w:tcPr>
          <w:p w14:paraId="4DC6D21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11</w:t>
            </w:r>
          </w:p>
        </w:tc>
      </w:tr>
      <w:tr w:rsidR="00517C30" w:rsidRPr="00F8142C" w14:paraId="1C75564C" w14:textId="77777777" w:rsidTr="006F361A">
        <w:trPr>
          <w:trHeight w:val="348"/>
        </w:trPr>
        <w:tc>
          <w:tcPr>
            <w:tcW w:w="768" w:type="dxa"/>
            <w:noWrap/>
            <w:vAlign w:val="center"/>
          </w:tcPr>
          <w:p w14:paraId="7971B03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198287B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Sleep quality</w:t>
            </w:r>
          </w:p>
        </w:tc>
        <w:tc>
          <w:tcPr>
            <w:tcW w:w="0" w:type="auto"/>
            <w:noWrap/>
            <w:vAlign w:val="center"/>
          </w:tcPr>
          <w:p w14:paraId="3F9D985A"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After laparoscopic cholecystectomy</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11" w:type="dxa"/>
            <w:noWrap/>
            <w:vAlign w:val="center"/>
          </w:tcPr>
          <w:p w14:paraId="1BEA8DD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1051109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0.10</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(-0.21 to 0.41)</w:t>
            </w:r>
          </w:p>
        </w:tc>
        <w:tc>
          <w:tcPr>
            <w:tcW w:w="429" w:type="dxa"/>
            <w:noWrap/>
            <w:vAlign w:val="center"/>
          </w:tcPr>
          <w:p w14:paraId="10F6E26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425" w:type="dxa"/>
            <w:noWrap/>
            <w:vAlign w:val="center"/>
          </w:tcPr>
          <w:p w14:paraId="6A593A7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162</w:t>
            </w:r>
          </w:p>
        </w:tc>
        <w:tc>
          <w:tcPr>
            <w:tcW w:w="580" w:type="dxa"/>
            <w:noWrap/>
            <w:vAlign w:val="center"/>
          </w:tcPr>
          <w:p w14:paraId="7C243939"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0.530</w:t>
            </w:r>
          </w:p>
        </w:tc>
        <w:tc>
          <w:tcPr>
            <w:tcW w:w="430" w:type="dxa"/>
            <w:noWrap/>
            <w:vAlign w:val="center"/>
          </w:tcPr>
          <w:p w14:paraId="14B42BA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566" w:type="dxa"/>
            <w:noWrap/>
            <w:vAlign w:val="center"/>
          </w:tcPr>
          <w:p w14:paraId="5EFC824F"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516" w:type="dxa"/>
            <w:vAlign w:val="center"/>
          </w:tcPr>
          <w:p w14:paraId="181FF136"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11</w:t>
            </w:r>
          </w:p>
        </w:tc>
      </w:tr>
      <w:tr w:rsidR="00517C30" w:rsidRPr="00F8142C" w14:paraId="7C595F02" w14:textId="77777777" w:rsidTr="006F361A">
        <w:trPr>
          <w:trHeight w:val="348"/>
        </w:trPr>
        <w:tc>
          <w:tcPr>
            <w:tcW w:w="768" w:type="dxa"/>
            <w:noWrap/>
            <w:vAlign w:val="center"/>
          </w:tcPr>
          <w:p w14:paraId="5C7C657E"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p>
        </w:tc>
        <w:tc>
          <w:tcPr>
            <w:tcW w:w="1231" w:type="dxa"/>
            <w:noWrap/>
            <w:vAlign w:val="center"/>
          </w:tcPr>
          <w:p w14:paraId="2B4E8258"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Well-being</w:t>
            </w:r>
          </w:p>
        </w:tc>
        <w:tc>
          <w:tcPr>
            <w:tcW w:w="0" w:type="auto"/>
            <w:noWrap/>
            <w:vAlign w:val="center"/>
          </w:tcPr>
          <w:p w14:paraId="7DEB2F3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After laparoscopic cholecystectomy</w:t>
            </w:r>
            <w:r w:rsidRPr="00F8142C">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11" w:type="dxa"/>
            <w:noWrap/>
            <w:vAlign w:val="center"/>
          </w:tcPr>
          <w:p w14:paraId="427EB17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SMD</w:t>
            </w:r>
            <w:r w:rsidRPr="00F8142C">
              <w:rPr>
                <w:rFonts w:ascii="Times New Roman" w:eastAsia="Malgun Gothic" w:hAnsi="Times New Roman" w:cs="Times New Roman"/>
                <w:kern w:val="0"/>
                <w:sz w:val="10"/>
                <w:szCs w:val="10"/>
                <w:vertAlign w:val="superscript"/>
              </w:rPr>
              <w:t xml:space="preserve"> </w:t>
            </w:r>
            <w:r w:rsidRPr="00F8142C">
              <w:rPr>
                <w:rFonts w:ascii="Times New Roman" w:eastAsiaTheme="minorHAnsi" w:hAnsi="Times New Roman" w:cs="Times New Roman"/>
                <w:sz w:val="10"/>
                <w:szCs w:val="10"/>
                <w:vertAlign w:val="superscript"/>
              </w:rPr>
              <w:t>º</w:t>
            </w:r>
          </w:p>
        </w:tc>
        <w:tc>
          <w:tcPr>
            <w:tcW w:w="1085" w:type="dxa"/>
            <w:noWrap/>
            <w:vAlign w:val="center"/>
          </w:tcPr>
          <w:p w14:paraId="1169DD8C"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-0.05</w:t>
            </w:r>
            <w:r w:rsidRPr="00F8142C">
              <w:rPr>
                <w:rFonts w:ascii="Malgun Gothic" w:eastAsia="Malgun Gothic" w:hAnsi="Malgun Gothic" w:cs="Times New Roman" w:hint="eastAsia"/>
                <w:sz w:val="10"/>
                <w:szCs w:val="10"/>
                <w:vertAlign w:val="superscript"/>
              </w:rPr>
              <w:t>†</w:t>
            </w:r>
            <w:r w:rsidRPr="00F8142C">
              <w:rPr>
                <w:rFonts w:ascii="Times New Roman" w:eastAsia="Malgun Gothic" w:hAnsi="Times New Roman" w:cs="Times New Roman"/>
                <w:kern w:val="0"/>
                <w:sz w:val="10"/>
                <w:szCs w:val="10"/>
              </w:rPr>
              <w:t xml:space="preserve"> (-0.36 to 0.26)</w:t>
            </w:r>
          </w:p>
        </w:tc>
        <w:tc>
          <w:tcPr>
            <w:tcW w:w="429" w:type="dxa"/>
            <w:noWrap/>
            <w:vAlign w:val="center"/>
          </w:tcPr>
          <w:p w14:paraId="2564FEC1"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2</w:t>
            </w:r>
          </w:p>
        </w:tc>
        <w:tc>
          <w:tcPr>
            <w:tcW w:w="425" w:type="dxa"/>
            <w:noWrap/>
            <w:vAlign w:val="center"/>
          </w:tcPr>
          <w:p w14:paraId="2E8E031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162</w:t>
            </w:r>
          </w:p>
        </w:tc>
        <w:tc>
          <w:tcPr>
            <w:tcW w:w="580" w:type="dxa"/>
            <w:noWrap/>
            <w:vAlign w:val="center"/>
          </w:tcPr>
          <w:p w14:paraId="191A3093"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0.760</w:t>
            </w:r>
          </w:p>
        </w:tc>
        <w:tc>
          <w:tcPr>
            <w:tcW w:w="430" w:type="dxa"/>
            <w:noWrap/>
            <w:vAlign w:val="center"/>
          </w:tcPr>
          <w:p w14:paraId="1CC6445B"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0.0</w:t>
            </w:r>
          </w:p>
        </w:tc>
        <w:tc>
          <w:tcPr>
            <w:tcW w:w="566" w:type="dxa"/>
            <w:noWrap/>
            <w:vAlign w:val="center"/>
          </w:tcPr>
          <w:p w14:paraId="7D391F70"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NA</w:t>
            </w:r>
          </w:p>
        </w:tc>
        <w:tc>
          <w:tcPr>
            <w:tcW w:w="516" w:type="dxa"/>
            <w:vAlign w:val="center"/>
          </w:tcPr>
          <w:p w14:paraId="1377F75D" w14:textId="77777777" w:rsidR="00517C30" w:rsidRPr="00F8142C" w:rsidRDefault="00517C30" w:rsidP="006F361A">
            <w:pPr>
              <w:widowControl/>
              <w:wordWrap/>
              <w:autoSpaceDE/>
              <w:autoSpaceDN/>
              <w:rPr>
                <w:rFonts w:ascii="Times New Roman" w:eastAsia="Malgun Gothic" w:hAnsi="Times New Roman" w:cs="Times New Roman"/>
                <w:kern w:val="0"/>
                <w:sz w:val="10"/>
                <w:szCs w:val="10"/>
              </w:rPr>
            </w:pPr>
            <w:r w:rsidRPr="00F8142C">
              <w:rPr>
                <w:rFonts w:ascii="Times New Roman" w:eastAsia="Malgun Gothic" w:hAnsi="Times New Roman" w:cs="Times New Roman"/>
                <w:kern w:val="0"/>
                <w:sz w:val="10"/>
                <w:szCs w:val="10"/>
              </w:rPr>
              <w:t>4 / 11</w:t>
            </w:r>
          </w:p>
        </w:tc>
      </w:tr>
    </w:tbl>
    <w:p w14:paraId="0B9EC0B9" w14:textId="77777777" w:rsidR="00517C30" w:rsidRDefault="00517C30" w:rsidP="00517C30">
      <w:pPr>
        <w:spacing w:line="480" w:lineRule="auto"/>
        <w:rPr>
          <w:rFonts w:ascii="Times New Roman" w:hAnsi="Times New Roman" w:cs="Times New Roman"/>
          <w:sz w:val="24"/>
          <w:szCs w:val="24"/>
        </w:rPr>
      </w:pPr>
    </w:p>
    <w:bookmarkEnd w:id="13"/>
    <w:p w14:paraId="64542962" w14:textId="77777777" w:rsidR="00517C30"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A2: AMSTAR 2 total score, A2-CD: AMSTAR 2 critical domain score, h: hour/hours, SMD: standardized mean difference, STAI: state-trait anxiety inventory, VAS: visual analogue scale</w:t>
      </w:r>
      <w:r w:rsidRPr="00CE1722">
        <w:rPr>
          <w:rFonts w:ascii="Times New Roman" w:eastAsiaTheme="minorHAnsi" w:hAnsi="Times New Roman" w:cs="Times New Roman"/>
          <w:sz w:val="24"/>
          <w:szCs w:val="24"/>
        </w:rPr>
        <w:t xml:space="preserve"> </w:t>
      </w:r>
    </w:p>
    <w:p w14:paraId="0BC48CF1"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0E5FA217"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eastAsia="Malgun Gothic" w:hAnsi="Times New Roman" w:cs="Times New Roman"/>
          <w:sz w:val="24"/>
          <w:szCs w:val="24"/>
        </w:rPr>
        <w:t>†</w:t>
      </w:r>
      <w:r w:rsidRPr="00CE1722">
        <w:rPr>
          <w:rFonts w:ascii="Times New Roman" w:eastAsiaTheme="minorHAnsi" w:hAnsi="Times New Roman" w:cs="Times New Roman"/>
          <w:sz w:val="24"/>
          <w:szCs w:val="24"/>
        </w:rPr>
        <w:t xml:space="preserve"> Indicates the effect size obtained by reanalysis</w:t>
      </w:r>
    </w:p>
    <w:p w14:paraId="05DA0A1A" w14:textId="77777777" w:rsidR="00517C30" w:rsidRDefault="00517C30" w:rsidP="00517C30">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p &lt; 0.05, ** p &lt; 0.01, *** p &lt; 0.005</w:t>
      </w:r>
    </w:p>
    <w:p w14:paraId="18C22E56" w14:textId="77777777" w:rsidR="00517C30" w:rsidRDefault="00517C30" w:rsidP="00517C30">
      <w:pPr>
        <w:widowControl/>
        <w:wordWrap/>
        <w:autoSpaceDE/>
        <w:autoSpaceDN/>
        <w:rPr>
          <w:rFonts w:ascii="Times New Roman" w:eastAsiaTheme="minorHAnsi" w:hAnsi="Times New Roman" w:cs="Times New Roman"/>
          <w:sz w:val="24"/>
          <w:szCs w:val="24"/>
        </w:rPr>
      </w:pPr>
      <w:r>
        <w:rPr>
          <w:rFonts w:ascii="Times New Roman" w:eastAsiaTheme="minorHAnsi" w:hAnsi="Times New Roman" w:cs="Times New Roman"/>
          <w:sz w:val="24"/>
          <w:szCs w:val="24"/>
        </w:rPr>
        <w:br w:type="page"/>
      </w:r>
    </w:p>
    <w:p w14:paraId="6C785721" w14:textId="77777777" w:rsidR="00517C30" w:rsidRPr="00CE1722"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b/>
          <w:bCs/>
          <w:sz w:val="24"/>
          <w:szCs w:val="24"/>
        </w:rPr>
        <w:lastRenderedPageBreak/>
        <w:t xml:space="preserve">Table </w:t>
      </w:r>
      <w:r>
        <w:rPr>
          <w:rFonts w:ascii="Times New Roman" w:hAnsi="Times New Roman" w:cs="Times New Roman"/>
          <w:b/>
          <w:bCs/>
          <w:sz w:val="24"/>
          <w:szCs w:val="24"/>
        </w:rPr>
        <w:t>4</w:t>
      </w:r>
      <w:r w:rsidRPr="00CE1722">
        <w:rPr>
          <w:rFonts w:ascii="Times New Roman" w:hAnsi="Times New Roman" w:cs="Times New Roman"/>
          <w:sz w:val="24"/>
          <w:szCs w:val="24"/>
        </w:rPr>
        <w:t xml:space="preserve"> Summary estimates of the associations between pregnancy,</w:t>
      </w:r>
      <w:r>
        <w:rPr>
          <w:rFonts w:ascii="Times New Roman" w:hAnsi="Times New Roman" w:cs="Times New Roman"/>
          <w:sz w:val="24"/>
          <w:szCs w:val="24"/>
        </w:rPr>
        <w:t xml:space="preserve"> tinnitus,</w:t>
      </w:r>
      <w:r w:rsidRPr="00CE1722">
        <w:rPr>
          <w:rFonts w:ascii="Times New Roman" w:hAnsi="Times New Roman" w:cs="Times New Roman"/>
          <w:sz w:val="24"/>
          <w:szCs w:val="24"/>
        </w:rPr>
        <w:t xml:space="preserve"> metabolic syndrome outcomes, and melatonin treatment</w:t>
      </w:r>
    </w:p>
    <w:p w14:paraId="5FB38E8A"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 xml:space="preserve">Positive direction of the effect size has </w:t>
      </w:r>
      <w:r w:rsidRPr="00CE1722">
        <w:rPr>
          <w:rFonts w:ascii="Times New Roman" w:eastAsiaTheme="minorHAnsi" w:hAnsi="Times New Roman" w:cs="Times New Roman" w:hint="eastAsia"/>
          <w:sz w:val="24"/>
          <w:szCs w:val="24"/>
        </w:rPr>
        <w:t>c</w:t>
      </w:r>
      <w:r w:rsidRPr="00CE1722">
        <w:rPr>
          <w:rFonts w:ascii="Times New Roman" w:eastAsiaTheme="minorHAnsi" w:hAnsi="Times New Roman" w:cs="Times New Roman"/>
          <w:sz w:val="24"/>
          <w:szCs w:val="24"/>
        </w:rPr>
        <w:t>onverted to the beneficial direction.</w:t>
      </w:r>
    </w:p>
    <w:tbl>
      <w:tblPr>
        <w:tblStyle w:val="TableGrid"/>
        <w:tblW w:w="5000" w:type="pct"/>
        <w:tblLook w:val="04A0" w:firstRow="1" w:lastRow="0" w:firstColumn="1" w:lastColumn="0" w:noHBand="0" w:noVBand="1"/>
      </w:tblPr>
      <w:tblGrid>
        <w:gridCol w:w="1094"/>
        <w:gridCol w:w="1508"/>
        <w:gridCol w:w="1657"/>
        <w:gridCol w:w="780"/>
        <w:gridCol w:w="1041"/>
        <w:gridCol w:w="500"/>
        <w:gridCol w:w="516"/>
        <w:gridCol w:w="514"/>
        <w:gridCol w:w="441"/>
        <w:gridCol w:w="593"/>
        <w:gridCol w:w="372"/>
      </w:tblGrid>
      <w:tr w:rsidR="00517C30" w:rsidRPr="002B2F24" w14:paraId="1224F8C0" w14:textId="77777777" w:rsidTr="006F361A">
        <w:trPr>
          <w:trHeight w:val="348"/>
        </w:trPr>
        <w:tc>
          <w:tcPr>
            <w:tcW w:w="609" w:type="pct"/>
            <w:noWrap/>
            <w:vAlign w:val="center"/>
          </w:tcPr>
          <w:p w14:paraId="06702039"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r w:rsidRPr="002B2F24">
              <w:rPr>
                <w:rFonts w:ascii="Times New Roman" w:eastAsia="Malgun Gothic" w:hAnsi="Times New Roman" w:cs="Times New Roman"/>
                <w:kern w:val="0"/>
                <w:sz w:val="10"/>
                <w:szCs w:val="10"/>
              </w:rPr>
              <w:t>Outcomes</w:t>
            </w:r>
          </w:p>
        </w:tc>
        <w:tc>
          <w:tcPr>
            <w:tcW w:w="838" w:type="pct"/>
            <w:noWrap/>
            <w:vAlign w:val="center"/>
          </w:tcPr>
          <w:p w14:paraId="1690E74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Health Outcomes</w:t>
            </w:r>
          </w:p>
        </w:tc>
        <w:tc>
          <w:tcPr>
            <w:tcW w:w="920" w:type="pct"/>
            <w:noWrap/>
            <w:vAlign w:val="center"/>
          </w:tcPr>
          <w:p w14:paraId="5004531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Condition</w:t>
            </w:r>
          </w:p>
        </w:tc>
        <w:tc>
          <w:tcPr>
            <w:tcW w:w="433" w:type="pct"/>
            <w:noWrap/>
            <w:vAlign w:val="center"/>
          </w:tcPr>
          <w:p w14:paraId="50F4BF8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Effect metrics</w:t>
            </w:r>
          </w:p>
        </w:tc>
        <w:tc>
          <w:tcPr>
            <w:tcW w:w="578" w:type="pct"/>
            <w:noWrap/>
            <w:vAlign w:val="center"/>
          </w:tcPr>
          <w:p w14:paraId="5865330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Effect size (95% CI)</w:t>
            </w:r>
          </w:p>
        </w:tc>
        <w:tc>
          <w:tcPr>
            <w:tcW w:w="277" w:type="pct"/>
            <w:noWrap/>
            <w:vAlign w:val="center"/>
          </w:tcPr>
          <w:p w14:paraId="3D6467B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 trial</w:t>
            </w:r>
          </w:p>
        </w:tc>
        <w:tc>
          <w:tcPr>
            <w:tcW w:w="286" w:type="pct"/>
            <w:noWrap/>
            <w:vAlign w:val="center"/>
          </w:tcPr>
          <w:p w14:paraId="4FEBCA3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 total</w:t>
            </w:r>
          </w:p>
        </w:tc>
        <w:tc>
          <w:tcPr>
            <w:tcW w:w="285" w:type="pct"/>
            <w:noWrap/>
            <w:vAlign w:val="center"/>
          </w:tcPr>
          <w:p w14:paraId="23B8BD8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P value</w:t>
            </w:r>
          </w:p>
        </w:tc>
        <w:tc>
          <w:tcPr>
            <w:tcW w:w="238" w:type="pct"/>
            <w:noWrap/>
            <w:vAlign w:val="center"/>
          </w:tcPr>
          <w:p w14:paraId="014BA3F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I</w:t>
            </w:r>
            <w:r w:rsidRPr="002B2F24">
              <w:rPr>
                <w:rFonts w:ascii="Times New Roman" w:eastAsia="Malgun Gothic" w:hAnsi="Times New Roman" w:cs="Times New Roman"/>
                <w:kern w:val="0"/>
                <w:sz w:val="10"/>
                <w:szCs w:val="10"/>
                <w:vertAlign w:val="superscript"/>
              </w:rPr>
              <w:t>2</w:t>
            </w:r>
            <w:r w:rsidRPr="002B2F24">
              <w:rPr>
                <w:rFonts w:ascii="Times New Roman" w:eastAsia="Malgun Gothic" w:hAnsi="Times New Roman" w:cs="Times New Roman"/>
                <w:kern w:val="0"/>
                <w:sz w:val="10"/>
                <w:szCs w:val="10"/>
              </w:rPr>
              <w:t>(%)</w:t>
            </w:r>
          </w:p>
        </w:tc>
        <w:tc>
          <w:tcPr>
            <w:tcW w:w="329" w:type="pct"/>
            <w:noWrap/>
            <w:vAlign w:val="center"/>
          </w:tcPr>
          <w:p w14:paraId="4DDDC58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Egger's P</w:t>
            </w:r>
          </w:p>
        </w:tc>
        <w:tc>
          <w:tcPr>
            <w:tcW w:w="206" w:type="pct"/>
            <w:vAlign w:val="center"/>
          </w:tcPr>
          <w:p w14:paraId="4FEF5F2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A2-CD </w:t>
            </w:r>
          </w:p>
          <w:p w14:paraId="2D22265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A2</w:t>
            </w:r>
          </w:p>
        </w:tc>
      </w:tr>
      <w:tr w:rsidR="00517C30" w:rsidRPr="002B2F24" w14:paraId="3E452D14" w14:textId="77777777" w:rsidTr="006F361A">
        <w:trPr>
          <w:trHeight w:val="348"/>
        </w:trPr>
        <w:tc>
          <w:tcPr>
            <w:tcW w:w="609" w:type="pct"/>
            <w:noWrap/>
            <w:vAlign w:val="center"/>
          </w:tcPr>
          <w:p w14:paraId="2F6792E0"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Metabolic </w:t>
            </w:r>
            <w:r>
              <w:rPr>
                <w:rFonts w:ascii="Times New Roman" w:eastAsia="Malgun Gothic" w:hAnsi="Times New Roman" w:cs="Times New Roman"/>
                <w:kern w:val="0"/>
                <w:sz w:val="10"/>
                <w:szCs w:val="10"/>
              </w:rPr>
              <w:t>syndrome</w:t>
            </w:r>
          </w:p>
        </w:tc>
        <w:tc>
          <w:tcPr>
            <w:tcW w:w="838" w:type="pct"/>
            <w:noWrap/>
            <w:vAlign w:val="center"/>
          </w:tcPr>
          <w:p w14:paraId="337A6CE6"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I</w:t>
            </w:r>
            <w:r>
              <w:rPr>
                <w:rFonts w:ascii="Times New Roman" w:eastAsia="Malgun Gothic" w:hAnsi="Times New Roman" w:cs="Times New Roman"/>
                <w:kern w:val="0"/>
                <w:sz w:val="10"/>
                <w:szCs w:val="10"/>
              </w:rPr>
              <w:t xml:space="preserve">nsulin </w:t>
            </w:r>
          </w:p>
        </w:tc>
        <w:tc>
          <w:tcPr>
            <w:tcW w:w="920" w:type="pct"/>
            <w:noWrap/>
            <w:vAlign w:val="center"/>
          </w:tcPr>
          <w:p w14:paraId="7AB07F01"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 xml:space="preserve">etabolic syndrome </w:t>
            </w:r>
            <w:r w:rsidRPr="002B2F24">
              <w:rPr>
                <w:rFonts w:ascii="Times New Roman" w:eastAsia="Malgun Gothic" w:hAnsi="Times New Roman" w:cs="Times New Roman"/>
                <w:kern w:val="0"/>
                <w:sz w:val="10"/>
                <w:szCs w:val="10"/>
                <w:vertAlign w:val="superscript"/>
              </w:rPr>
              <w:t>35</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vertAlign w:val="superscript"/>
              </w:rPr>
              <w:t>***</w:t>
            </w:r>
          </w:p>
        </w:tc>
        <w:tc>
          <w:tcPr>
            <w:tcW w:w="433" w:type="pct"/>
            <w:noWrap/>
            <w:vAlign w:val="center"/>
          </w:tcPr>
          <w:p w14:paraId="6005463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4562B751"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.84 (1.13 to 2.56)</w:t>
            </w:r>
          </w:p>
        </w:tc>
        <w:tc>
          <w:tcPr>
            <w:tcW w:w="277" w:type="pct"/>
            <w:noWrap/>
            <w:vAlign w:val="center"/>
          </w:tcPr>
          <w:p w14:paraId="771F7F61"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p>
        </w:tc>
        <w:tc>
          <w:tcPr>
            <w:tcW w:w="286" w:type="pct"/>
            <w:noWrap/>
            <w:vAlign w:val="center"/>
          </w:tcPr>
          <w:p w14:paraId="0E66AE18"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3</w:t>
            </w:r>
            <w:r>
              <w:rPr>
                <w:rFonts w:ascii="Times New Roman" w:eastAsia="Malgun Gothic" w:hAnsi="Times New Roman" w:cs="Times New Roman"/>
                <w:kern w:val="0"/>
                <w:sz w:val="10"/>
                <w:szCs w:val="10"/>
              </w:rPr>
              <w:t>76</w:t>
            </w:r>
          </w:p>
        </w:tc>
        <w:tc>
          <w:tcPr>
            <w:tcW w:w="285" w:type="pct"/>
            <w:noWrap/>
            <w:vAlign w:val="center"/>
          </w:tcPr>
          <w:p w14:paraId="143179F5"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.000</w:t>
            </w:r>
          </w:p>
        </w:tc>
        <w:tc>
          <w:tcPr>
            <w:tcW w:w="238" w:type="pct"/>
            <w:noWrap/>
            <w:vAlign w:val="center"/>
          </w:tcPr>
          <w:p w14:paraId="49205810"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w:t>
            </w:r>
          </w:p>
        </w:tc>
        <w:tc>
          <w:tcPr>
            <w:tcW w:w="329" w:type="pct"/>
            <w:noWrap/>
            <w:vAlign w:val="center"/>
          </w:tcPr>
          <w:p w14:paraId="78DF3028"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.540</w:t>
            </w:r>
          </w:p>
        </w:tc>
        <w:tc>
          <w:tcPr>
            <w:tcW w:w="206" w:type="pct"/>
            <w:vAlign w:val="center"/>
          </w:tcPr>
          <w:p w14:paraId="25476046"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14</w:t>
            </w:r>
          </w:p>
        </w:tc>
      </w:tr>
      <w:tr w:rsidR="00517C30" w:rsidRPr="002B2F24" w14:paraId="492C975F" w14:textId="77777777" w:rsidTr="006F361A">
        <w:trPr>
          <w:trHeight w:val="348"/>
        </w:trPr>
        <w:tc>
          <w:tcPr>
            <w:tcW w:w="609" w:type="pct"/>
            <w:noWrap/>
            <w:vAlign w:val="center"/>
          </w:tcPr>
          <w:p w14:paraId="7EDF3553"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540DA1EB"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920" w:type="pct"/>
            <w:noWrap/>
            <w:vAlign w:val="center"/>
          </w:tcPr>
          <w:p w14:paraId="2A099C73"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Metabolic syndrome</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46</w:t>
            </w:r>
          </w:p>
        </w:tc>
        <w:tc>
          <w:tcPr>
            <w:tcW w:w="433" w:type="pct"/>
            <w:noWrap/>
            <w:vAlign w:val="center"/>
          </w:tcPr>
          <w:p w14:paraId="4DC3A6B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65DFAA7F"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0.15</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(-0.35 to 0.66)</w:t>
            </w:r>
          </w:p>
        </w:tc>
        <w:tc>
          <w:tcPr>
            <w:tcW w:w="277" w:type="pct"/>
            <w:noWrap/>
            <w:vAlign w:val="center"/>
          </w:tcPr>
          <w:p w14:paraId="509CB92E"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w:t>
            </w:r>
          </w:p>
        </w:tc>
        <w:tc>
          <w:tcPr>
            <w:tcW w:w="286" w:type="pct"/>
            <w:noWrap/>
            <w:vAlign w:val="center"/>
          </w:tcPr>
          <w:p w14:paraId="2778FAE5"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182</w:t>
            </w:r>
          </w:p>
        </w:tc>
        <w:tc>
          <w:tcPr>
            <w:tcW w:w="285" w:type="pct"/>
            <w:noWrap/>
            <w:vAlign w:val="center"/>
          </w:tcPr>
          <w:p w14:paraId="673DED38"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0.553</w:t>
            </w:r>
          </w:p>
        </w:tc>
        <w:tc>
          <w:tcPr>
            <w:tcW w:w="238" w:type="pct"/>
            <w:noWrap/>
            <w:vAlign w:val="center"/>
          </w:tcPr>
          <w:p w14:paraId="4DC268DE"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63.4</w:t>
            </w:r>
          </w:p>
        </w:tc>
        <w:tc>
          <w:tcPr>
            <w:tcW w:w="329" w:type="pct"/>
            <w:noWrap/>
            <w:vAlign w:val="center"/>
          </w:tcPr>
          <w:p w14:paraId="363DD93A"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0.042</w:t>
            </w:r>
          </w:p>
        </w:tc>
        <w:tc>
          <w:tcPr>
            <w:tcW w:w="206" w:type="pct"/>
            <w:vAlign w:val="center"/>
          </w:tcPr>
          <w:p w14:paraId="7DC351F8"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12</w:t>
            </w:r>
          </w:p>
        </w:tc>
      </w:tr>
      <w:tr w:rsidR="00517C30" w:rsidRPr="002B2F24" w14:paraId="42FE0784" w14:textId="77777777" w:rsidTr="006F361A">
        <w:trPr>
          <w:trHeight w:val="348"/>
        </w:trPr>
        <w:tc>
          <w:tcPr>
            <w:tcW w:w="609" w:type="pct"/>
            <w:noWrap/>
            <w:vAlign w:val="center"/>
          </w:tcPr>
          <w:p w14:paraId="4EB7F027"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0184DD71"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Systolic blood pressure</w:t>
            </w:r>
          </w:p>
        </w:tc>
        <w:tc>
          <w:tcPr>
            <w:tcW w:w="920" w:type="pct"/>
            <w:noWrap/>
            <w:vAlign w:val="center"/>
          </w:tcPr>
          <w:p w14:paraId="612FE04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Metabolic syndrome</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33</w:t>
            </w:r>
            <w:r w:rsidRPr="002B2F24">
              <w:rPr>
                <w:rFonts w:ascii="Times New Roman" w:eastAsia="Malgun Gothic" w:hAnsi="Times New Roman" w:cs="Times New Roman"/>
                <w:kern w:val="0"/>
                <w:sz w:val="10"/>
                <w:szCs w:val="10"/>
                <w:vertAlign w:val="superscript"/>
              </w:rPr>
              <w:t xml:space="preserve"> ***</w:t>
            </w:r>
          </w:p>
        </w:tc>
        <w:tc>
          <w:tcPr>
            <w:tcW w:w="433" w:type="pct"/>
            <w:noWrap/>
            <w:vAlign w:val="center"/>
          </w:tcPr>
          <w:p w14:paraId="04BC3F1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44CE24B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0.87 (0.38 to 1.36)</w:t>
            </w:r>
          </w:p>
        </w:tc>
        <w:tc>
          <w:tcPr>
            <w:tcW w:w="277" w:type="pct"/>
            <w:noWrap/>
            <w:vAlign w:val="center"/>
          </w:tcPr>
          <w:p w14:paraId="33641B0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9</w:t>
            </w:r>
          </w:p>
        </w:tc>
        <w:tc>
          <w:tcPr>
            <w:tcW w:w="286" w:type="pct"/>
            <w:noWrap/>
            <w:vAlign w:val="center"/>
          </w:tcPr>
          <w:p w14:paraId="226E00D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510</w:t>
            </w:r>
          </w:p>
        </w:tc>
        <w:tc>
          <w:tcPr>
            <w:tcW w:w="285" w:type="pct"/>
            <w:noWrap/>
            <w:vAlign w:val="center"/>
          </w:tcPr>
          <w:p w14:paraId="7122E00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0.000</w:t>
            </w:r>
          </w:p>
        </w:tc>
        <w:tc>
          <w:tcPr>
            <w:tcW w:w="238" w:type="pct"/>
            <w:noWrap/>
            <w:vAlign w:val="center"/>
          </w:tcPr>
          <w:p w14:paraId="61F9D8B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84.3</w:t>
            </w:r>
          </w:p>
        </w:tc>
        <w:tc>
          <w:tcPr>
            <w:tcW w:w="329" w:type="pct"/>
            <w:noWrap/>
            <w:vAlign w:val="center"/>
          </w:tcPr>
          <w:p w14:paraId="48FBD2B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06" w:type="pct"/>
            <w:vAlign w:val="center"/>
          </w:tcPr>
          <w:p w14:paraId="7FCEFE4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15</w:t>
            </w:r>
          </w:p>
        </w:tc>
      </w:tr>
      <w:tr w:rsidR="00517C30" w:rsidRPr="002B2F24" w14:paraId="65B74980" w14:textId="77777777" w:rsidTr="006F361A">
        <w:trPr>
          <w:trHeight w:val="348"/>
        </w:trPr>
        <w:tc>
          <w:tcPr>
            <w:tcW w:w="609" w:type="pct"/>
            <w:noWrap/>
            <w:vAlign w:val="center"/>
          </w:tcPr>
          <w:p w14:paraId="26733A6E"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2D9561E2"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Diastolic blood pressure</w:t>
            </w:r>
          </w:p>
        </w:tc>
        <w:tc>
          <w:tcPr>
            <w:tcW w:w="920" w:type="pct"/>
            <w:noWrap/>
            <w:vAlign w:val="center"/>
          </w:tcPr>
          <w:p w14:paraId="56D8DF5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Metabolic syndrome</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33</w:t>
            </w:r>
            <w:r w:rsidRPr="002B2F24">
              <w:rPr>
                <w:rFonts w:ascii="Times New Roman" w:eastAsia="Malgun Gothic" w:hAnsi="Times New Roman" w:cs="Times New Roman"/>
                <w:kern w:val="0"/>
                <w:sz w:val="10"/>
                <w:szCs w:val="10"/>
                <w:vertAlign w:val="superscript"/>
              </w:rPr>
              <w:t xml:space="preserve"> ***</w:t>
            </w:r>
          </w:p>
        </w:tc>
        <w:tc>
          <w:tcPr>
            <w:tcW w:w="433" w:type="pct"/>
            <w:noWrap/>
            <w:vAlign w:val="center"/>
          </w:tcPr>
          <w:p w14:paraId="58FDB87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189AAA9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0.85 (0.51 to 1.20)</w:t>
            </w:r>
          </w:p>
        </w:tc>
        <w:tc>
          <w:tcPr>
            <w:tcW w:w="277" w:type="pct"/>
            <w:noWrap/>
            <w:vAlign w:val="center"/>
          </w:tcPr>
          <w:p w14:paraId="008F11E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9</w:t>
            </w:r>
          </w:p>
        </w:tc>
        <w:tc>
          <w:tcPr>
            <w:tcW w:w="286" w:type="pct"/>
            <w:noWrap/>
            <w:vAlign w:val="center"/>
          </w:tcPr>
          <w:p w14:paraId="0BAEF42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510</w:t>
            </w:r>
          </w:p>
        </w:tc>
        <w:tc>
          <w:tcPr>
            <w:tcW w:w="285" w:type="pct"/>
            <w:noWrap/>
            <w:vAlign w:val="center"/>
          </w:tcPr>
          <w:p w14:paraId="51DA6F1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0.001</w:t>
            </w:r>
          </w:p>
        </w:tc>
        <w:tc>
          <w:tcPr>
            <w:tcW w:w="238" w:type="pct"/>
            <w:noWrap/>
            <w:vAlign w:val="center"/>
          </w:tcPr>
          <w:p w14:paraId="43E3A2C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68.7</w:t>
            </w:r>
          </w:p>
        </w:tc>
        <w:tc>
          <w:tcPr>
            <w:tcW w:w="329" w:type="pct"/>
            <w:noWrap/>
            <w:vAlign w:val="center"/>
          </w:tcPr>
          <w:p w14:paraId="0EE9568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06" w:type="pct"/>
            <w:vAlign w:val="center"/>
          </w:tcPr>
          <w:p w14:paraId="28A8905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15</w:t>
            </w:r>
          </w:p>
        </w:tc>
      </w:tr>
      <w:tr w:rsidR="00517C30" w:rsidRPr="002B2F24" w14:paraId="2DC20830" w14:textId="77777777" w:rsidTr="006F361A">
        <w:trPr>
          <w:trHeight w:val="348"/>
        </w:trPr>
        <w:tc>
          <w:tcPr>
            <w:tcW w:w="609" w:type="pct"/>
            <w:noWrap/>
            <w:vAlign w:val="center"/>
          </w:tcPr>
          <w:p w14:paraId="438BAE28"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60A51BA2"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H</w:t>
            </w:r>
            <w:r>
              <w:rPr>
                <w:rFonts w:ascii="Times New Roman" w:eastAsia="Malgun Gothic" w:hAnsi="Times New Roman" w:cs="Times New Roman"/>
                <w:kern w:val="0"/>
                <w:sz w:val="10"/>
                <w:szCs w:val="10"/>
              </w:rPr>
              <w:t xml:space="preserve">OMA-IR </w:t>
            </w:r>
          </w:p>
        </w:tc>
        <w:tc>
          <w:tcPr>
            <w:tcW w:w="920" w:type="pct"/>
            <w:noWrap/>
            <w:vAlign w:val="center"/>
          </w:tcPr>
          <w:p w14:paraId="3921ED4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 xml:space="preserve">etabolic syndrome </w:t>
            </w:r>
            <w:r w:rsidRPr="002B2F24">
              <w:rPr>
                <w:rFonts w:ascii="Times New Roman" w:eastAsia="Malgun Gothic" w:hAnsi="Times New Roman" w:cs="Times New Roman"/>
                <w:kern w:val="0"/>
                <w:sz w:val="10"/>
                <w:szCs w:val="10"/>
                <w:vertAlign w:val="superscript"/>
              </w:rPr>
              <w:t>35</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vertAlign w:val="superscript"/>
              </w:rPr>
              <w:t>**</w:t>
            </w:r>
          </w:p>
        </w:tc>
        <w:tc>
          <w:tcPr>
            <w:tcW w:w="433" w:type="pct"/>
            <w:noWrap/>
            <w:vAlign w:val="center"/>
          </w:tcPr>
          <w:p w14:paraId="65992F1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40B12F5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.56 (0.24 to 0.89)</w:t>
            </w:r>
          </w:p>
        </w:tc>
        <w:tc>
          <w:tcPr>
            <w:tcW w:w="277" w:type="pct"/>
            <w:noWrap/>
            <w:vAlign w:val="center"/>
          </w:tcPr>
          <w:p w14:paraId="68722B9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p>
        </w:tc>
        <w:tc>
          <w:tcPr>
            <w:tcW w:w="286" w:type="pct"/>
            <w:noWrap/>
            <w:vAlign w:val="center"/>
          </w:tcPr>
          <w:p w14:paraId="7EFE496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3</w:t>
            </w:r>
            <w:r>
              <w:rPr>
                <w:rFonts w:ascii="Times New Roman" w:eastAsia="Malgun Gothic" w:hAnsi="Times New Roman" w:cs="Times New Roman"/>
                <w:kern w:val="0"/>
                <w:sz w:val="10"/>
                <w:szCs w:val="10"/>
              </w:rPr>
              <w:t>44</w:t>
            </w:r>
          </w:p>
        </w:tc>
        <w:tc>
          <w:tcPr>
            <w:tcW w:w="285" w:type="pct"/>
            <w:noWrap/>
            <w:vAlign w:val="center"/>
          </w:tcPr>
          <w:p w14:paraId="7C527AD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.001</w:t>
            </w:r>
          </w:p>
        </w:tc>
        <w:tc>
          <w:tcPr>
            <w:tcW w:w="238" w:type="pct"/>
            <w:noWrap/>
            <w:vAlign w:val="center"/>
          </w:tcPr>
          <w:p w14:paraId="03403BB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2</w:t>
            </w:r>
            <w:r>
              <w:rPr>
                <w:rFonts w:ascii="Times New Roman" w:eastAsia="Malgun Gothic" w:hAnsi="Times New Roman" w:cs="Times New Roman"/>
                <w:kern w:val="0"/>
                <w:sz w:val="10"/>
                <w:szCs w:val="10"/>
              </w:rPr>
              <w:t>2.0</w:t>
            </w:r>
          </w:p>
        </w:tc>
        <w:tc>
          <w:tcPr>
            <w:tcW w:w="329" w:type="pct"/>
            <w:noWrap/>
            <w:vAlign w:val="center"/>
          </w:tcPr>
          <w:p w14:paraId="5240983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.260</w:t>
            </w:r>
          </w:p>
        </w:tc>
        <w:tc>
          <w:tcPr>
            <w:tcW w:w="206" w:type="pct"/>
            <w:vAlign w:val="center"/>
          </w:tcPr>
          <w:p w14:paraId="131BD4D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14</w:t>
            </w:r>
          </w:p>
        </w:tc>
      </w:tr>
      <w:tr w:rsidR="00517C30" w:rsidRPr="002B2F24" w14:paraId="206EE6C4" w14:textId="77777777" w:rsidTr="006F361A">
        <w:trPr>
          <w:trHeight w:val="348"/>
        </w:trPr>
        <w:tc>
          <w:tcPr>
            <w:tcW w:w="609" w:type="pct"/>
            <w:noWrap/>
            <w:vAlign w:val="center"/>
          </w:tcPr>
          <w:p w14:paraId="07C0F47B"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106FBA66"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920" w:type="pct"/>
            <w:noWrap/>
            <w:vAlign w:val="center"/>
          </w:tcPr>
          <w:p w14:paraId="294E98D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Metabolic syndrome</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46</w:t>
            </w:r>
          </w:p>
        </w:tc>
        <w:tc>
          <w:tcPr>
            <w:tcW w:w="433" w:type="pct"/>
            <w:noWrap/>
            <w:vAlign w:val="center"/>
          </w:tcPr>
          <w:p w14:paraId="474B773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3529F29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0.17</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(-0.28 </w:t>
            </w:r>
            <w:r w:rsidRPr="002B2F24">
              <w:rPr>
                <w:rFonts w:ascii="Times New Roman" w:eastAsia="Malgun Gothic" w:hAnsi="Times New Roman" w:cs="Times New Roman" w:hint="eastAsia"/>
                <w:kern w:val="0"/>
                <w:sz w:val="10"/>
                <w:szCs w:val="10"/>
              </w:rPr>
              <w:t>t</w:t>
            </w:r>
            <w:r w:rsidRPr="002B2F24">
              <w:rPr>
                <w:rFonts w:ascii="Times New Roman" w:eastAsia="Malgun Gothic" w:hAnsi="Times New Roman" w:cs="Times New Roman"/>
                <w:kern w:val="0"/>
                <w:sz w:val="10"/>
                <w:szCs w:val="10"/>
              </w:rPr>
              <w:t>o 0.63)</w:t>
            </w:r>
          </w:p>
        </w:tc>
        <w:tc>
          <w:tcPr>
            <w:tcW w:w="277" w:type="pct"/>
            <w:noWrap/>
            <w:vAlign w:val="center"/>
          </w:tcPr>
          <w:p w14:paraId="254B803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286" w:type="pct"/>
            <w:noWrap/>
            <w:vAlign w:val="center"/>
          </w:tcPr>
          <w:p w14:paraId="5C837CA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150</w:t>
            </w:r>
          </w:p>
        </w:tc>
        <w:tc>
          <w:tcPr>
            <w:tcW w:w="285" w:type="pct"/>
            <w:noWrap/>
            <w:vAlign w:val="center"/>
          </w:tcPr>
          <w:p w14:paraId="3B51DA0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0.459</w:t>
            </w:r>
          </w:p>
        </w:tc>
        <w:tc>
          <w:tcPr>
            <w:tcW w:w="238" w:type="pct"/>
            <w:noWrap/>
            <w:vAlign w:val="center"/>
          </w:tcPr>
          <w:p w14:paraId="4E2508D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48.3</w:t>
            </w:r>
          </w:p>
        </w:tc>
        <w:tc>
          <w:tcPr>
            <w:tcW w:w="329" w:type="pct"/>
            <w:noWrap/>
            <w:vAlign w:val="center"/>
          </w:tcPr>
          <w:p w14:paraId="7DD10DF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0.145</w:t>
            </w:r>
          </w:p>
        </w:tc>
        <w:tc>
          <w:tcPr>
            <w:tcW w:w="206" w:type="pct"/>
            <w:vAlign w:val="center"/>
          </w:tcPr>
          <w:p w14:paraId="5811080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12</w:t>
            </w:r>
          </w:p>
        </w:tc>
      </w:tr>
      <w:tr w:rsidR="00517C30" w:rsidRPr="002B2F24" w14:paraId="6C18D90D" w14:textId="77777777" w:rsidTr="006F361A">
        <w:trPr>
          <w:trHeight w:val="348"/>
        </w:trPr>
        <w:tc>
          <w:tcPr>
            <w:tcW w:w="609" w:type="pct"/>
            <w:noWrap/>
            <w:vAlign w:val="center"/>
          </w:tcPr>
          <w:p w14:paraId="5997B356"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2BC7C4AF"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B</w:t>
            </w:r>
            <w:r>
              <w:rPr>
                <w:rFonts w:ascii="Times New Roman" w:eastAsia="Malgun Gothic" w:hAnsi="Times New Roman" w:cs="Times New Roman"/>
                <w:kern w:val="0"/>
                <w:sz w:val="10"/>
                <w:szCs w:val="10"/>
              </w:rPr>
              <w:t xml:space="preserve">ody weight </w:t>
            </w:r>
          </w:p>
        </w:tc>
        <w:tc>
          <w:tcPr>
            <w:tcW w:w="920" w:type="pct"/>
            <w:noWrap/>
            <w:vAlign w:val="center"/>
          </w:tcPr>
          <w:p w14:paraId="29D12A4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O</w:t>
            </w:r>
            <w:r>
              <w:rPr>
                <w:rFonts w:ascii="Times New Roman" w:eastAsia="Malgun Gothic" w:hAnsi="Times New Roman" w:cs="Times New Roman"/>
                <w:kern w:val="0"/>
                <w:sz w:val="10"/>
                <w:szCs w:val="10"/>
              </w:rPr>
              <w:t xml:space="preserve">besity </w:t>
            </w:r>
            <w:r>
              <w:rPr>
                <w:rFonts w:ascii="Times New Roman" w:eastAsia="Malgun Gothic" w:hAnsi="Times New Roman" w:cs="Times New Roman"/>
                <w:kern w:val="0"/>
                <w:sz w:val="10"/>
                <w:szCs w:val="10"/>
                <w:vertAlign w:val="superscript"/>
              </w:rPr>
              <w:t xml:space="preserve">49 * </w:t>
            </w:r>
          </w:p>
        </w:tc>
        <w:tc>
          <w:tcPr>
            <w:tcW w:w="433" w:type="pct"/>
            <w:noWrap/>
            <w:vAlign w:val="center"/>
          </w:tcPr>
          <w:p w14:paraId="584F517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578" w:type="pct"/>
            <w:noWrap/>
            <w:vAlign w:val="center"/>
          </w:tcPr>
          <w:p w14:paraId="75F5F9A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.48 (0.02 to 0.94)</w:t>
            </w:r>
          </w:p>
        </w:tc>
        <w:tc>
          <w:tcPr>
            <w:tcW w:w="277" w:type="pct"/>
            <w:noWrap/>
            <w:vAlign w:val="center"/>
          </w:tcPr>
          <w:p w14:paraId="787691C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7</w:t>
            </w:r>
          </w:p>
        </w:tc>
        <w:tc>
          <w:tcPr>
            <w:tcW w:w="286" w:type="pct"/>
            <w:noWrap/>
            <w:vAlign w:val="center"/>
          </w:tcPr>
          <w:p w14:paraId="77C3FFC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065</w:t>
            </w:r>
          </w:p>
        </w:tc>
        <w:tc>
          <w:tcPr>
            <w:tcW w:w="285" w:type="pct"/>
            <w:noWrap/>
            <w:vAlign w:val="center"/>
          </w:tcPr>
          <w:p w14:paraId="35381F7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.038</w:t>
            </w:r>
          </w:p>
        </w:tc>
        <w:tc>
          <w:tcPr>
            <w:tcW w:w="238" w:type="pct"/>
            <w:noWrap/>
            <w:vAlign w:val="center"/>
          </w:tcPr>
          <w:p w14:paraId="451C6F5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r>
              <w:rPr>
                <w:rFonts w:ascii="Times New Roman" w:eastAsia="Malgun Gothic" w:hAnsi="Times New Roman" w:cs="Times New Roman"/>
                <w:kern w:val="0"/>
                <w:sz w:val="10"/>
                <w:szCs w:val="10"/>
              </w:rPr>
              <w:t>2.0</w:t>
            </w:r>
          </w:p>
        </w:tc>
        <w:tc>
          <w:tcPr>
            <w:tcW w:w="329" w:type="pct"/>
            <w:noWrap/>
            <w:vAlign w:val="center"/>
          </w:tcPr>
          <w:p w14:paraId="6EE895F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&lt;</w:t>
            </w:r>
            <w:r>
              <w:rPr>
                <w:rFonts w:ascii="Times New Roman" w:eastAsia="Malgun Gothic" w:hAnsi="Times New Roman" w:cs="Times New Roman"/>
                <w:kern w:val="0"/>
                <w:sz w:val="10"/>
                <w:szCs w:val="10"/>
              </w:rPr>
              <w:t xml:space="preserve"> 0.01</w:t>
            </w:r>
          </w:p>
        </w:tc>
        <w:tc>
          <w:tcPr>
            <w:tcW w:w="206" w:type="pct"/>
            <w:vAlign w:val="center"/>
          </w:tcPr>
          <w:p w14:paraId="6BCE803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6</w:t>
            </w:r>
            <w:r>
              <w:rPr>
                <w:rFonts w:ascii="Times New Roman" w:eastAsia="Malgun Gothic" w:hAnsi="Times New Roman" w:cs="Times New Roman"/>
                <w:kern w:val="0"/>
                <w:sz w:val="10"/>
                <w:szCs w:val="10"/>
              </w:rPr>
              <w:t xml:space="preserve"> / 13</w:t>
            </w:r>
          </w:p>
        </w:tc>
      </w:tr>
      <w:tr w:rsidR="00517C30" w:rsidRPr="002B2F24" w14:paraId="45C3B61B" w14:textId="77777777" w:rsidTr="006F361A">
        <w:trPr>
          <w:trHeight w:val="348"/>
        </w:trPr>
        <w:tc>
          <w:tcPr>
            <w:tcW w:w="609" w:type="pct"/>
            <w:noWrap/>
            <w:vAlign w:val="center"/>
          </w:tcPr>
          <w:p w14:paraId="104BAE4D"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426A8D13"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QUICKI</w:t>
            </w:r>
          </w:p>
        </w:tc>
        <w:tc>
          <w:tcPr>
            <w:tcW w:w="920" w:type="pct"/>
            <w:noWrap/>
            <w:vAlign w:val="center"/>
          </w:tcPr>
          <w:p w14:paraId="0CB2E83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Metabolic syndrome</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46</w:t>
            </w:r>
            <w:r w:rsidRPr="002B2F24">
              <w:rPr>
                <w:rFonts w:ascii="Times New Roman" w:eastAsia="Malgun Gothic" w:hAnsi="Times New Roman" w:cs="Times New Roman"/>
                <w:kern w:val="0"/>
                <w:sz w:val="10"/>
                <w:szCs w:val="10"/>
                <w:vertAlign w:val="superscript"/>
              </w:rPr>
              <w:t xml:space="preserve"> *</w:t>
            </w:r>
          </w:p>
        </w:tc>
        <w:tc>
          <w:tcPr>
            <w:tcW w:w="433" w:type="pct"/>
            <w:noWrap/>
            <w:vAlign w:val="center"/>
          </w:tcPr>
          <w:p w14:paraId="46838FC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402F7A3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0.46</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(0.09 to 0.83)</w:t>
            </w:r>
          </w:p>
        </w:tc>
        <w:tc>
          <w:tcPr>
            <w:tcW w:w="277" w:type="pct"/>
            <w:noWrap/>
            <w:vAlign w:val="center"/>
          </w:tcPr>
          <w:p w14:paraId="786F8CC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w:t>
            </w:r>
          </w:p>
        </w:tc>
        <w:tc>
          <w:tcPr>
            <w:tcW w:w="286" w:type="pct"/>
            <w:noWrap/>
            <w:vAlign w:val="center"/>
          </w:tcPr>
          <w:p w14:paraId="6A78AC7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114</w:t>
            </w:r>
          </w:p>
        </w:tc>
        <w:tc>
          <w:tcPr>
            <w:tcW w:w="285" w:type="pct"/>
            <w:noWrap/>
            <w:vAlign w:val="center"/>
          </w:tcPr>
          <w:p w14:paraId="327D734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0.016</w:t>
            </w:r>
          </w:p>
        </w:tc>
        <w:tc>
          <w:tcPr>
            <w:tcW w:w="238" w:type="pct"/>
            <w:noWrap/>
            <w:vAlign w:val="center"/>
          </w:tcPr>
          <w:p w14:paraId="11BD268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329" w:type="pct"/>
            <w:noWrap/>
            <w:vAlign w:val="center"/>
          </w:tcPr>
          <w:p w14:paraId="207C669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NA</w:t>
            </w:r>
          </w:p>
        </w:tc>
        <w:tc>
          <w:tcPr>
            <w:tcW w:w="206" w:type="pct"/>
            <w:vAlign w:val="center"/>
          </w:tcPr>
          <w:p w14:paraId="5F79266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12</w:t>
            </w:r>
          </w:p>
        </w:tc>
      </w:tr>
      <w:tr w:rsidR="00517C30" w:rsidRPr="002B2F24" w14:paraId="7B8F5A80" w14:textId="77777777" w:rsidTr="006F361A">
        <w:trPr>
          <w:trHeight w:val="348"/>
        </w:trPr>
        <w:tc>
          <w:tcPr>
            <w:tcW w:w="609" w:type="pct"/>
            <w:noWrap/>
            <w:vAlign w:val="center"/>
          </w:tcPr>
          <w:p w14:paraId="002DFE7B"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7F8871E5"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920" w:type="pct"/>
            <w:noWrap/>
            <w:vAlign w:val="center"/>
          </w:tcPr>
          <w:p w14:paraId="30866DC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 xml:space="preserve">etabolic syndrome </w:t>
            </w:r>
            <w:r>
              <w:rPr>
                <w:rFonts w:ascii="Times New Roman" w:eastAsia="Malgun Gothic" w:hAnsi="Times New Roman" w:cs="Times New Roman"/>
                <w:kern w:val="0"/>
                <w:sz w:val="10"/>
                <w:szCs w:val="10"/>
                <w:vertAlign w:val="superscript"/>
              </w:rPr>
              <w:t>35 *</w:t>
            </w:r>
            <w:r w:rsidRPr="002B2F24">
              <w:rPr>
                <w:rFonts w:ascii="Times New Roman" w:eastAsia="Malgun Gothic" w:hAnsi="Times New Roman" w:cs="Times New Roman"/>
                <w:kern w:val="0"/>
                <w:sz w:val="10"/>
                <w:szCs w:val="10"/>
                <w:vertAlign w:val="superscript"/>
              </w:rPr>
              <w:t>**</w:t>
            </w:r>
          </w:p>
        </w:tc>
        <w:tc>
          <w:tcPr>
            <w:tcW w:w="433" w:type="pct"/>
            <w:noWrap/>
            <w:vAlign w:val="center"/>
          </w:tcPr>
          <w:p w14:paraId="302D6E3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59EAEDE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.01 (0.01 to 0.01)</w:t>
            </w:r>
          </w:p>
        </w:tc>
        <w:tc>
          <w:tcPr>
            <w:tcW w:w="277" w:type="pct"/>
            <w:noWrap/>
            <w:vAlign w:val="center"/>
          </w:tcPr>
          <w:p w14:paraId="24B6A02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p>
        </w:tc>
        <w:tc>
          <w:tcPr>
            <w:tcW w:w="286" w:type="pct"/>
            <w:noWrap/>
            <w:vAlign w:val="center"/>
          </w:tcPr>
          <w:p w14:paraId="0D2A9FB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2</w:t>
            </w:r>
            <w:r>
              <w:rPr>
                <w:rFonts w:ascii="Times New Roman" w:eastAsia="Malgun Gothic" w:hAnsi="Times New Roman" w:cs="Times New Roman"/>
                <w:kern w:val="0"/>
                <w:sz w:val="10"/>
                <w:szCs w:val="10"/>
              </w:rPr>
              <w:t>76</w:t>
            </w:r>
          </w:p>
        </w:tc>
        <w:tc>
          <w:tcPr>
            <w:tcW w:w="285" w:type="pct"/>
            <w:noWrap/>
            <w:vAlign w:val="center"/>
          </w:tcPr>
          <w:p w14:paraId="373E9F2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.000</w:t>
            </w:r>
          </w:p>
        </w:tc>
        <w:tc>
          <w:tcPr>
            <w:tcW w:w="238" w:type="pct"/>
            <w:noWrap/>
            <w:vAlign w:val="center"/>
          </w:tcPr>
          <w:p w14:paraId="786D5D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w:t>
            </w:r>
          </w:p>
        </w:tc>
        <w:tc>
          <w:tcPr>
            <w:tcW w:w="329" w:type="pct"/>
            <w:noWrap/>
            <w:vAlign w:val="center"/>
          </w:tcPr>
          <w:p w14:paraId="16B4AD9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.590</w:t>
            </w:r>
          </w:p>
        </w:tc>
        <w:tc>
          <w:tcPr>
            <w:tcW w:w="206" w:type="pct"/>
            <w:vAlign w:val="center"/>
          </w:tcPr>
          <w:p w14:paraId="2C740FD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14</w:t>
            </w:r>
          </w:p>
        </w:tc>
      </w:tr>
      <w:tr w:rsidR="00517C30" w:rsidRPr="002B2F24" w14:paraId="63BEAC23" w14:textId="77777777" w:rsidTr="006F361A">
        <w:trPr>
          <w:trHeight w:val="348"/>
        </w:trPr>
        <w:tc>
          <w:tcPr>
            <w:tcW w:w="609" w:type="pct"/>
            <w:noWrap/>
            <w:vAlign w:val="center"/>
          </w:tcPr>
          <w:p w14:paraId="458FECB1"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3D781672"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B</w:t>
            </w:r>
            <w:r>
              <w:rPr>
                <w:rFonts w:ascii="Times New Roman" w:eastAsia="Malgun Gothic" w:hAnsi="Times New Roman" w:cs="Times New Roman"/>
                <w:kern w:val="0"/>
                <w:sz w:val="10"/>
                <w:szCs w:val="10"/>
              </w:rPr>
              <w:t xml:space="preserve">MI </w:t>
            </w:r>
          </w:p>
        </w:tc>
        <w:tc>
          <w:tcPr>
            <w:tcW w:w="920" w:type="pct"/>
            <w:noWrap/>
            <w:vAlign w:val="center"/>
          </w:tcPr>
          <w:p w14:paraId="4301EC9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O</w:t>
            </w:r>
            <w:r>
              <w:rPr>
                <w:rFonts w:ascii="Times New Roman" w:eastAsia="Malgun Gothic" w:hAnsi="Times New Roman" w:cs="Times New Roman"/>
                <w:kern w:val="0"/>
                <w:sz w:val="10"/>
                <w:szCs w:val="10"/>
              </w:rPr>
              <w:t xml:space="preserve">besity </w:t>
            </w:r>
            <w:r>
              <w:rPr>
                <w:rFonts w:ascii="Times New Roman" w:eastAsia="Malgun Gothic" w:hAnsi="Times New Roman" w:cs="Times New Roman"/>
                <w:kern w:val="0"/>
                <w:sz w:val="10"/>
                <w:szCs w:val="10"/>
                <w:vertAlign w:val="superscript"/>
              </w:rPr>
              <w:t>49 *</w:t>
            </w:r>
          </w:p>
        </w:tc>
        <w:tc>
          <w:tcPr>
            <w:tcW w:w="433" w:type="pct"/>
            <w:noWrap/>
            <w:vAlign w:val="center"/>
          </w:tcPr>
          <w:p w14:paraId="3BDDC97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578" w:type="pct"/>
            <w:noWrap/>
            <w:vAlign w:val="center"/>
          </w:tcPr>
          <w:p w14:paraId="468618E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.31 (0.00 to 0.63)</w:t>
            </w:r>
          </w:p>
        </w:tc>
        <w:tc>
          <w:tcPr>
            <w:tcW w:w="277" w:type="pct"/>
            <w:noWrap/>
            <w:vAlign w:val="center"/>
          </w:tcPr>
          <w:p w14:paraId="2175D40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8</w:t>
            </w:r>
          </w:p>
        </w:tc>
        <w:tc>
          <w:tcPr>
            <w:tcW w:w="286" w:type="pct"/>
            <w:noWrap/>
            <w:vAlign w:val="center"/>
          </w:tcPr>
          <w:p w14:paraId="4054957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r>
              <w:rPr>
                <w:rFonts w:ascii="Times New Roman" w:eastAsia="Malgun Gothic" w:hAnsi="Times New Roman" w:cs="Times New Roman"/>
                <w:kern w:val="0"/>
                <w:sz w:val="10"/>
                <w:szCs w:val="10"/>
              </w:rPr>
              <w:t>77</w:t>
            </w:r>
          </w:p>
        </w:tc>
        <w:tc>
          <w:tcPr>
            <w:tcW w:w="285" w:type="pct"/>
            <w:noWrap/>
            <w:vAlign w:val="center"/>
          </w:tcPr>
          <w:p w14:paraId="07F5FC0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.049</w:t>
            </w:r>
          </w:p>
        </w:tc>
        <w:tc>
          <w:tcPr>
            <w:tcW w:w="238" w:type="pct"/>
            <w:noWrap/>
            <w:vAlign w:val="center"/>
          </w:tcPr>
          <w:p w14:paraId="02D2423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r>
              <w:rPr>
                <w:rFonts w:ascii="Times New Roman" w:eastAsia="Malgun Gothic" w:hAnsi="Times New Roman" w:cs="Times New Roman"/>
                <w:kern w:val="0"/>
                <w:sz w:val="10"/>
                <w:szCs w:val="10"/>
              </w:rPr>
              <w:t>0</w:t>
            </w:r>
          </w:p>
        </w:tc>
        <w:tc>
          <w:tcPr>
            <w:tcW w:w="329" w:type="pct"/>
            <w:noWrap/>
            <w:vAlign w:val="center"/>
          </w:tcPr>
          <w:p w14:paraId="57429E6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&lt;</w:t>
            </w:r>
            <w:r>
              <w:rPr>
                <w:rFonts w:ascii="Times New Roman" w:eastAsia="Malgun Gothic" w:hAnsi="Times New Roman" w:cs="Times New Roman"/>
                <w:kern w:val="0"/>
                <w:sz w:val="10"/>
                <w:szCs w:val="10"/>
              </w:rPr>
              <w:t xml:space="preserve"> 0.01</w:t>
            </w:r>
          </w:p>
        </w:tc>
        <w:tc>
          <w:tcPr>
            <w:tcW w:w="206" w:type="pct"/>
            <w:vAlign w:val="center"/>
          </w:tcPr>
          <w:p w14:paraId="31C4BE2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6</w:t>
            </w:r>
            <w:r>
              <w:rPr>
                <w:rFonts w:ascii="Times New Roman" w:eastAsia="Malgun Gothic" w:hAnsi="Times New Roman" w:cs="Times New Roman"/>
                <w:kern w:val="0"/>
                <w:sz w:val="10"/>
                <w:szCs w:val="10"/>
              </w:rPr>
              <w:t xml:space="preserve"> / 13</w:t>
            </w:r>
          </w:p>
        </w:tc>
      </w:tr>
      <w:tr w:rsidR="00517C30" w:rsidRPr="002B2F24" w14:paraId="29129268" w14:textId="77777777" w:rsidTr="006F361A">
        <w:trPr>
          <w:trHeight w:val="348"/>
        </w:trPr>
        <w:tc>
          <w:tcPr>
            <w:tcW w:w="609" w:type="pct"/>
            <w:noWrap/>
            <w:vAlign w:val="center"/>
          </w:tcPr>
          <w:p w14:paraId="24DEA4BE"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0C62C154"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Fasting glucose</w:t>
            </w:r>
          </w:p>
        </w:tc>
        <w:tc>
          <w:tcPr>
            <w:tcW w:w="920" w:type="pct"/>
            <w:noWrap/>
            <w:vAlign w:val="center"/>
          </w:tcPr>
          <w:p w14:paraId="439F5EC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Metabolic syndrome</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 xml:space="preserve">46 </w:t>
            </w:r>
            <w:r w:rsidRPr="002B2F24">
              <w:rPr>
                <w:rFonts w:ascii="Times New Roman" w:eastAsia="Malgun Gothic" w:hAnsi="Times New Roman" w:cs="Times New Roman"/>
                <w:kern w:val="0"/>
                <w:sz w:val="10"/>
                <w:szCs w:val="10"/>
                <w:vertAlign w:val="superscript"/>
              </w:rPr>
              <w:t>*</w:t>
            </w:r>
          </w:p>
        </w:tc>
        <w:tc>
          <w:tcPr>
            <w:tcW w:w="433" w:type="pct"/>
            <w:noWrap/>
            <w:vAlign w:val="center"/>
          </w:tcPr>
          <w:p w14:paraId="5402BE2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0846705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0.30</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(0.04 to 0.55)</w:t>
            </w:r>
          </w:p>
        </w:tc>
        <w:tc>
          <w:tcPr>
            <w:tcW w:w="277" w:type="pct"/>
            <w:noWrap/>
            <w:vAlign w:val="center"/>
          </w:tcPr>
          <w:p w14:paraId="1150384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w:t>
            </w:r>
          </w:p>
        </w:tc>
        <w:tc>
          <w:tcPr>
            <w:tcW w:w="286" w:type="pct"/>
            <w:noWrap/>
            <w:vAlign w:val="center"/>
          </w:tcPr>
          <w:p w14:paraId="4D8B0B7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504</w:t>
            </w:r>
          </w:p>
        </w:tc>
        <w:tc>
          <w:tcPr>
            <w:tcW w:w="285" w:type="pct"/>
            <w:noWrap/>
            <w:vAlign w:val="center"/>
          </w:tcPr>
          <w:p w14:paraId="6A44167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0.022</w:t>
            </w:r>
          </w:p>
        </w:tc>
        <w:tc>
          <w:tcPr>
            <w:tcW w:w="238" w:type="pct"/>
            <w:noWrap/>
            <w:vAlign w:val="center"/>
          </w:tcPr>
          <w:p w14:paraId="511DE6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36.7</w:t>
            </w:r>
          </w:p>
        </w:tc>
        <w:tc>
          <w:tcPr>
            <w:tcW w:w="329" w:type="pct"/>
            <w:noWrap/>
            <w:vAlign w:val="center"/>
          </w:tcPr>
          <w:p w14:paraId="030FB4B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NA</w:t>
            </w:r>
          </w:p>
        </w:tc>
        <w:tc>
          <w:tcPr>
            <w:tcW w:w="206" w:type="pct"/>
            <w:vAlign w:val="center"/>
          </w:tcPr>
          <w:p w14:paraId="0C941C6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12</w:t>
            </w:r>
          </w:p>
        </w:tc>
      </w:tr>
      <w:tr w:rsidR="00517C30" w:rsidRPr="002B2F24" w14:paraId="15215A19" w14:textId="77777777" w:rsidTr="006F361A">
        <w:trPr>
          <w:trHeight w:val="348"/>
        </w:trPr>
        <w:tc>
          <w:tcPr>
            <w:tcW w:w="609" w:type="pct"/>
            <w:noWrap/>
            <w:vAlign w:val="center"/>
          </w:tcPr>
          <w:p w14:paraId="48877B56"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10935B7D"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Hemoglobin A1c</w:t>
            </w:r>
          </w:p>
        </w:tc>
        <w:tc>
          <w:tcPr>
            <w:tcW w:w="920" w:type="pct"/>
            <w:noWrap/>
            <w:vAlign w:val="center"/>
          </w:tcPr>
          <w:p w14:paraId="00297FE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Metabolic syndrome</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46</w:t>
            </w:r>
          </w:p>
        </w:tc>
        <w:tc>
          <w:tcPr>
            <w:tcW w:w="433" w:type="pct"/>
            <w:noWrap/>
            <w:vAlign w:val="center"/>
          </w:tcPr>
          <w:p w14:paraId="531CDBA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1523262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0.27</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(-0.02 </w:t>
            </w:r>
            <w:r w:rsidRPr="002B2F24">
              <w:rPr>
                <w:rFonts w:ascii="Times New Roman" w:eastAsia="Malgun Gothic" w:hAnsi="Times New Roman" w:cs="Times New Roman" w:hint="eastAsia"/>
                <w:kern w:val="0"/>
                <w:sz w:val="10"/>
                <w:szCs w:val="10"/>
              </w:rPr>
              <w:t>t</w:t>
            </w:r>
            <w:r w:rsidRPr="002B2F24">
              <w:rPr>
                <w:rFonts w:ascii="Times New Roman" w:eastAsia="Malgun Gothic" w:hAnsi="Times New Roman" w:cs="Times New Roman"/>
                <w:kern w:val="0"/>
                <w:sz w:val="10"/>
                <w:szCs w:val="10"/>
              </w:rPr>
              <w:t>o 0.55)</w:t>
            </w:r>
          </w:p>
        </w:tc>
        <w:tc>
          <w:tcPr>
            <w:tcW w:w="277" w:type="pct"/>
            <w:noWrap/>
            <w:vAlign w:val="center"/>
          </w:tcPr>
          <w:p w14:paraId="007B8CE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286" w:type="pct"/>
            <w:noWrap/>
            <w:vAlign w:val="center"/>
          </w:tcPr>
          <w:p w14:paraId="1ED9082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194</w:t>
            </w:r>
          </w:p>
        </w:tc>
        <w:tc>
          <w:tcPr>
            <w:tcW w:w="285" w:type="pct"/>
            <w:noWrap/>
            <w:vAlign w:val="center"/>
          </w:tcPr>
          <w:p w14:paraId="071AADA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0.065</w:t>
            </w:r>
          </w:p>
        </w:tc>
        <w:tc>
          <w:tcPr>
            <w:tcW w:w="238" w:type="pct"/>
            <w:noWrap/>
            <w:vAlign w:val="center"/>
          </w:tcPr>
          <w:p w14:paraId="25843A0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329" w:type="pct"/>
            <w:noWrap/>
            <w:vAlign w:val="center"/>
          </w:tcPr>
          <w:p w14:paraId="5CB28DF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0.560</w:t>
            </w:r>
          </w:p>
        </w:tc>
        <w:tc>
          <w:tcPr>
            <w:tcW w:w="206" w:type="pct"/>
            <w:vAlign w:val="center"/>
          </w:tcPr>
          <w:p w14:paraId="48FC60F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12</w:t>
            </w:r>
          </w:p>
        </w:tc>
      </w:tr>
      <w:tr w:rsidR="00517C30" w:rsidRPr="002B2F24" w14:paraId="2629E718" w14:textId="77777777" w:rsidTr="006F361A">
        <w:trPr>
          <w:trHeight w:val="348"/>
        </w:trPr>
        <w:tc>
          <w:tcPr>
            <w:tcW w:w="609" w:type="pct"/>
            <w:noWrap/>
            <w:vAlign w:val="center"/>
          </w:tcPr>
          <w:p w14:paraId="3B8A2D8D"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3F02441A"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W</w:t>
            </w:r>
            <w:r>
              <w:rPr>
                <w:rFonts w:ascii="Times New Roman" w:eastAsia="Malgun Gothic" w:hAnsi="Times New Roman" w:cs="Times New Roman"/>
                <w:kern w:val="0"/>
                <w:sz w:val="10"/>
                <w:szCs w:val="10"/>
              </w:rPr>
              <w:t xml:space="preserve">aist circumference </w:t>
            </w:r>
          </w:p>
        </w:tc>
        <w:tc>
          <w:tcPr>
            <w:tcW w:w="920" w:type="pct"/>
            <w:noWrap/>
            <w:vAlign w:val="center"/>
          </w:tcPr>
          <w:p w14:paraId="54FB770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O</w:t>
            </w:r>
            <w:r>
              <w:rPr>
                <w:rFonts w:ascii="Times New Roman" w:eastAsia="Malgun Gothic" w:hAnsi="Times New Roman" w:cs="Times New Roman"/>
                <w:kern w:val="0"/>
                <w:sz w:val="10"/>
                <w:szCs w:val="10"/>
              </w:rPr>
              <w:t xml:space="preserve">besity </w:t>
            </w:r>
            <w:r>
              <w:rPr>
                <w:rFonts w:ascii="Times New Roman" w:eastAsia="Malgun Gothic" w:hAnsi="Times New Roman" w:cs="Times New Roman"/>
                <w:kern w:val="0"/>
                <w:sz w:val="10"/>
                <w:szCs w:val="10"/>
                <w:vertAlign w:val="superscript"/>
              </w:rPr>
              <w:t xml:space="preserve">49 </w:t>
            </w:r>
          </w:p>
        </w:tc>
        <w:tc>
          <w:tcPr>
            <w:tcW w:w="433" w:type="pct"/>
            <w:noWrap/>
            <w:vAlign w:val="center"/>
          </w:tcPr>
          <w:p w14:paraId="4E1242B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578" w:type="pct"/>
            <w:noWrap/>
            <w:vAlign w:val="center"/>
          </w:tcPr>
          <w:p w14:paraId="2D96A4B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.18 (-0.23 to 0.60)</w:t>
            </w:r>
          </w:p>
        </w:tc>
        <w:tc>
          <w:tcPr>
            <w:tcW w:w="277" w:type="pct"/>
            <w:noWrap/>
            <w:vAlign w:val="center"/>
          </w:tcPr>
          <w:p w14:paraId="073A2E2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2</w:t>
            </w:r>
          </w:p>
        </w:tc>
        <w:tc>
          <w:tcPr>
            <w:tcW w:w="286" w:type="pct"/>
            <w:noWrap/>
            <w:vAlign w:val="center"/>
          </w:tcPr>
          <w:p w14:paraId="5E09DCB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6</w:t>
            </w:r>
            <w:r>
              <w:rPr>
                <w:rFonts w:ascii="Times New Roman" w:eastAsia="Malgun Gothic" w:hAnsi="Times New Roman" w:cs="Times New Roman"/>
                <w:kern w:val="0"/>
                <w:sz w:val="10"/>
                <w:szCs w:val="10"/>
              </w:rPr>
              <w:t>07</w:t>
            </w:r>
          </w:p>
        </w:tc>
        <w:tc>
          <w:tcPr>
            <w:tcW w:w="285" w:type="pct"/>
            <w:noWrap/>
            <w:vAlign w:val="center"/>
          </w:tcPr>
          <w:p w14:paraId="3B665CE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.383</w:t>
            </w:r>
          </w:p>
        </w:tc>
        <w:tc>
          <w:tcPr>
            <w:tcW w:w="238" w:type="pct"/>
            <w:noWrap/>
            <w:vAlign w:val="center"/>
          </w:tcPr>
          <w:p w14:paraId="6107221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r>
              <w:rPr>
                <w:rFonts w:ascii="Times New Roman" w:eastAsia="Malgun Gothic" w:hAnsi="Times New Roman" w:cs="Times New Roman"/>
                <w:kern w:val="0"/>
                <w:sz w:val="10"/>
                <w:szCs w:val="10"/>
              </w:rPr>
              <w:t>3.0</w:t>
            </w:r>
          </w:p>
        </w:tc>
        <w:tc>
          <w:tcPr>
            <w:tcW w:w="329" w:type="pct"/>
            <w:noWrap/>
            <w:vAlign w:val="center"/>
          </w:tcPr>
          <w:p w14:paraId="69B3EF8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.378</w:t>
            </w:r>
          </w:p>
        </w:tc>
        <w:tc>
          <w:tcPr>
            <w:tcW w:w="206" w:type="pct"/>
            <w:vAlign w:val="center"/>
          </w:tcPr>
          <w:p w14:paraId="36F9BF3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6</w:t>
            </w:r>
            <w:r>
              <w:rPr>
                <w:rFonts w:ascii="Times New Roman" w:eastAsia="Malgun Gothic" w:hAnsi="Times New Roman" w:cs="Times New Roman"/>
                <w:kern w:val="0"/>
                <w:sz w:val="10"/>
                <w:szCs w:val="10"/>
              </w:rPr>
              <w:t xml:space="preserve"> / 13</w:t>
            </w:r>
          </w:p>
        </w:tc>
      </w:tr>
      <w:tr w:rsidR="00517C30" w:rsidRPr="002B2F24" w14:paraId="3281E500" w14:textId="77777777" w:rsidTr="006F361A">
        <w:trPr>
          <w:trHeight w:val="348"/>
        </w:trPr>
        <w:tc>
          <w:tcPr>
            <w:tcW w:w="609" w:type="pct"/>
            <w:noWrap/>
            <w:vAlign w:val="center"/>
          </w:tcPr>
          <w:p w14:paraId="30934116" w14:textId="77777777" w:rsidR="00517C30" w:rsidRDefault="00517C30" w:rsidP="006F361A">
            <w:pPr>
              <w:widowControl/>
              <w:wordWrap/>
              <w:autoSpaceDE/>
              <w:autoSpaceDN/>
              <w:rPr>
                <w:rFonts w:ascii="Times New Roman" w:eastAsia="Malgun Gothic" w:hAnsi="Times New Roman" w:cs="Times New Roman"/>
                <w:kern w:val="0"/>
                <w:sz w:val="10"/>
                <w:szCs w:val="10"/>
              </w:rPr>
            </w:pPr>
          </w:p>
        </w:tc>
        <w:tc>
          <w:tcPr>
            <w:tcW w:w="838" w:type="pct"/>
            <w:noWrap/>
            <w:vAlign w:val="center"/>
          </w:tcPr>
          <w:p w14:paraId="1C34B9C4"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 xml:space="preserve">everity of tinnitus </w:t>
            </w:r>
          </w:p>
        </w:tc>
        <w:tc>
          <w:tcPr>
            <w:tcW w:w="920" w:type="pct"/>
            <w:noWrap/>
            <w:vAlign w:val="center"/>
          </w:tcPr>
          <w:p w14:paraId="2DC766B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T</w:t>
            </w:r>
            <w:r>
              <w:rPr>
                <w:rFonts w:ascii="Times New Roman" w:eastAsia="Malgun Gothic" w:hAnsi="Times New Roman" w:cs="Times New Roman"/>
                <w:kern w:val="0"/>
                <w:sz w:val="10"/>
                <w:szCs w:val="10"/>
              </w:rPr>
              <w:t xml:space="preserve">innitus </w:t>
            </w:r>
            <w:r>
              <w:rPr>
                <w:rFonts w:ascii="Times New Roman" w:eastAsia="Malgun Gothic" w:hAnsi="Times New Roman" w:cs="Times New Roman"/>
                <w:kern w:val="0"/>
                <w:sz w:val="10"/>
                <w:szCs w:val="10"/>
                <w:vertAlign w:val="superscript"/>
              </w:rPr>
              <w:t>53</w:t>
            </w:r>
          </w:p>
        </w:tc>
        <w:tc>
          <w:tcPr>
            <w:tcW w:w="433" w:type="pct"/>
            <w:noWrap/>
            <w:vAlign w:val="center"/>
          </w:tcPr>
          <w:p w14:paraId="55BBBA5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1DE8893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w:t>
            </w:r>
            <w:r>
              <w:rPr>
                <w:rFonts w:ascii="Times New Roman" w:eastAsia="Malgun Gothic" w:hAnsi="Times New Roman" w:cs="Times New Roman"/>
                <w:kern w:val="0"/>
                <w:sz w:val="10"/>
                <w:szCs w:val="10"/>
              </w:rPr>
              <w:t>0.13 (-0.74 to 0.48)</w:t>
            </w:r>
          </w:p>
        </w:tc>
        <w:tc>
          <w:tcPr>
            <w:tcW w:w="277" w:type="pct"/>
            <w:noWrap/>
            <w:vAlign w:val="center"/>
          </w:tcPr>
          <w:p w14:paraId="7CE545F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NR</w:t>
            </w:r>
          </w:p>
        </w:tc>
        <w:tc>
          <w:tcPr>
            <w:tcW w:w="286" w:type="pct"/>
            <w:noWrap/>
            <w:vAlign w:val="center"/>
          </w:tcPr>
          <w:p w14:paraId="02B9208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NR</w:t>
            </w:r>
          </w:p>
        </w:tc>
        <w:tc>
          <w:tcPr>
            <w:tcW w:w="285" w:type="pct"/>
            <w:noWrap/>
            <w:vAlign w:val="center"/>
          </w:tcPr>
          <w:p w14:paraId="13214C6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38" w:type="pct"/>
            <w:noWrap/>
            <w:vAlign w:val="center"/>
          </w:tcPr>
          <w:p w14:paraId="7F7E080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29" w:type="pct"/>
            <w:noWrap/>
            <w:vAlign w:val="center"/>
          </w:tcPr>
          <w:p w14:paraId="2107E7B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06" w:type="pct"/>
            <w:vAlign w:val="center"/>
          </w:tcPr>
          <w:p w14:paraId="475211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2B2F24" w14:paraId="2B578513" w14:textId="77777777" w:rsidTr="006F361A">
        <w:trPr>
          <w:trHeight w:val="348"/>
        </w:trPr>
        <w:tc>
          <w:tcPr>
            <w:tcW w:w="609" w:type="pct"/>
            <w:noWrap/>
            <w:vAlign w:val="center"/>
          </w:tcPr>
          <w:p w14:paraId="3C3B10A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igraine</w:t>
            </w:r>
          </w:p>
        </w:tc>
        <w:tc>
          <w:tcPr>
            <w:tcW w:w="838" w:type="pct"/>
            <w:noWrap/>
            <w:vAlign w:val="center"/>
          </w:tcPr>
          <w:p w14:paraId="40FBE1B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igraine frequency</w:t>
            </w:r>
          </w:p>
        </w:tc>
        <w:tc>
          <w:tcPr>
            <w:tcW w:w="920" w:type="pct"/>
            <w:noWrap/>
            <w:vAlign w:val="center"/>
          </w:tcPr>
          <w:p w14:paraId="1A0E0E2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E</w:t>
            </w:r>
            <w:r>
              <w:rPr>
                <w:rFonts w:ascii="Times New Roman" w:eastAsia="Malgun Gothic" w:hAnsi="Times New Roman" w:cs="Times New Roman"/>
                <w:kern w:val="0"/>
                <w:sz w:val="10"/>
                <w:szCs w:val="10"/>
              </w:rPr>
              <w:t>pisodic migraine</w:t>
            </w:r>
            <w:r w:rsidRPr="00483BF1">
              <w:rPr>
                <w:rFonts w:ascii="Times New Roman" w:eastAsia="Malgun Gothic" w:hAnsi="Times New Roman" w:cs="Times New Roman"/>
                <w:kern w:val="0"/>
                <w:sz w:val="10"/>
                <w:szCs w:val="10"/>
              </w:rPr>
              <w:t xml:space="preserve"> </w:t>
            </w:r>
            <w:r w:rsidRPr="0038436E">
              <w:rPr>
                <w:rFonts w:ascii="Times New Roman" w:eastAsia="Malgun Gothic" w:hAnsi="Times New Roman" w:cs="Times New Roman"/>
                <w:kern w:val="0"/>
                <w:sz w:val="10"/>
                <w:szCs w:val="10"/>
                <w:vertAlign w:val="superscript"/>
              </w:rPr>
              <w:t xml:space="preserve">55 </w:t>
            </w:r>
            <w:r w:rsidRPr="0038436E">
              <w:rPr>
                <w:rFonts w:ascii="Times New Roman" w:eastAsia="Malgun Gothic" w:hAnsi="Times New Roman" w:cs="Times New Roman" w:hint="eastAsia"/>
                <w:kern w:val="0"/>
                <w:sz w:val="10"/>
                <w:szCs w:val="10"/>
                <w:vertAlign w:val="superscript"/>
              </w:rPr>
              <w:t>††</w:t>
            </w:r>
          </w:p>
        </w:tc>
        <w:tc>
          <w:tcPr>
            <w:tcW w:w="433" w:type="pct"/>
            <w:noWrap/>
            <w:vAlign w:val="center"/>
          </w:tcPr>
          <w:p w14:paraId="2841D99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0146480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.71 (0.14 to 3.27)</w:t>
            </w:r>
          </w:p>
        </w:tc>
        <w:tc>
          <w:tcPr>
            <w:tcW w:w="277" w:type="pct"/>
            <w:noWrap/>
            <w:vAlign w:val="center"/>
          </w:tcPr>
          <w:p w14:paraId="004544C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86" w:type="pct"/>
            <w:noWrap/>
            <w:vAlign w:val="center"/>
          </w:tcPr>
          <w:p w14:paraId="7C6B534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85" w:type="pct"/>
            <w:noWrap/>
            <w:vAlign w:val="center"/>
          </w:tcPr>
          <w:p w14:paraId="3C67258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38" w:type="pct"/>
            <w:noWrap/>
            <w:vAlign w:val="center"/>
          </w:tcPr>
          <w:p w14:paraId="5C1829F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329" w:type="pct"/>
            <w:noWrap/>
            <w:vAlign w:val="center"/>
          </w:tcPr>
          <w:p w14:paraId="260F25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06" w:type="pct"/>
            <w:vAlign w:val="center"/>
          </w:tcPr>
          <w:p w14:paraId="2E2061D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2B2F24" w14:paraId="0289689D" w14:textId="77777777" w:rsidTr="006F361A">
        <w:trPr>
          <w:trHeight w:val="348"/>
        </w:trPr>
        <w:tc>
          <w:tcPr>
            <w:tcW w:w="609" w:type="pct"/>
            <w:noWrap/>
            <w:vAlign w:val="center"/>
            <w:hideMark/>
          </w:tcPr>
          <w:p w14:paraId="5798F44E"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r w:rsidRPr="002B2F24">
              <w:rPr>
                <w:rFonts w:ascii="Times New Roman" w:eastAsia="Malgun Gothic" w:hAnsi="Times New Roman" w:cs="Times New Roman"/>
                <w:kern w:val="0"/>
                <w:sz w:val="10"/>
                <w:szCs w:val="10"/>
              </w:rPr>
              <w:t>Pregnancy</w:t>
            </w:r>
          </w:p>
        </w:tc>
        <w:tc>
          <w:tcPr>
            <w:tcW w:w="838" w:type="pct"/>
            <w:noWrap/>
            <w:vAlign w:val="center"/>
          </w:tcPr>
          <w:p w14:paraId="21E13C5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Number of matured oocytes</w:t>
            </w:r>
          </w:p>
        </w:tc>
        <w:tc>
          <w:tcPr>
            <w:tcW w:w="920" w:type="pct"/>
            <w:noWrap/>
            <w:vAlign w:val="center"/>
          </w:tcPr>
          <w:p w14:paraId="58D48D9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vertAlign w:val="superscript"/>
              </w:rPr>
            </w:pPr>
            <w:r w:rsidRPr="002B2F24">
              <w:rPr>
                <w:rFonts w:ascii="Times New Roman" w:eastAsia="Malgun Gothic" w:hAnsi="Times New Roman" w:cs="Times New Roman"/>
                <w:kern w:val="0"/>
                <w:sz w:val="10"/>
                <w:szCs w:val="10"/>
              </w:rPr>
              <w:t>ART</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47</w:t>
            </w:r>
            <w:r w:rsidRPr="002B2F24">
              <w:rPr>
                <w:rFonts w:ascii="Times New Roman" w:eastAsia="Malgun Gothic" w:hAnsi="Times New Roman" w:cs="Times New Roman"/>
                <w:kern w:val="0"/>
                <w:sz w:val="10"/>
                <w:szCs w:val="10"/>
                <w:vertAlign w:val="superscript"/>
              </w:rPr>
              <w:t xml:space="preserve"> ***</w:t>
            </w:r>
          </w:p>
        </w:tc>
        <w:tc>
          <w:tcPr>
            <w:tcW w:w="433" w:type="pct"/>
            <w:noWrap/>
            <w:vAlign w:val="center"/>
          </w:tcPr>
          <w:p w14:paraId="6D48348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78" w:type="pct"/>
            <w:noWrap/>
            <w:vAlign w:val="center"/>
          </w:tcPr>
          <w:p w14:paraId="061480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0.56 (0.27 to 0.85)</w:t>
            </w:r>
          </w:p>
        </w:tc>
        <w:tc>
          <w:tcPr>
            <w:tcW w:w="277" w:type="pct"/>
            <w:noWrap/>
            <w:vAlign w:val="center"/>
          </w:tcPr>
          <w:p w14:paraId="5B9E1D4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w:t>
            </w:r>
          </w:p>
        </w:tc>
        <w:tc>
          <w:tcPr>
            <w:tcW w:w="286" w:type="pct"/>
            <w:noWrap/>
            <w:vAlign w:val="center"/>
          </w:tcPr>
          <w:p w14:paraId="5BD505D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738</w:t>
            </w:r>
          </w:p>
        </w:tc>
        <w:tc>
          <w:tcPr>
            <w:tcW w:w="285" w:type="pct"/>
            <w:noWrap/>
            <w:vAlign w:val="center"/>
          </w:tcPr>
          <w:p w14:paraId="164E61B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0.000</w:t>
            </w:r>
          </w:p>
        </w:tc>
        <w:tc>
          <w:tcPr>
            <w:tcW w:w="238" w:type="pct"/>
            <w:noWrap/>
            <w:vAlign w:val="center"/>
          </w:tcPr>
          <w:p w14:paraId="5807D4C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66.0</w:t>
            </w:r>
          </w:p>
        </w:tc>
        <w:tc>
          <w:tcPr>
            <w:tcW w:w="329" w:type="pct"/>
            <w:noWrap/>
            <w:vAlign w:val="center"/>
          </w:tcPr>
          <w:p w14:paraId="3F7A45E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0.007</w:t>
            </w:r>
          </w:p>
        </w:tc>
        <w:tc>
          <w:tcPr>
            <w:tcW w:w="206" w:type="pct"/>
            <w:vAlign w:val="center"/>
          </w:tcPr>
          <w:p w14:paraId="50D7D16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1C2BA3B3" w14:textId="77777777" w:rsidTr="006F361A">
        <w:trPr>
          <w:trHeight w:val="348"/>
        </w:trPr>
        <w:tc>
          <w:tcPr>
            <w:tcW w:w="609" w:type="pct"/>
            <w:noWrap/>
            <w:vAlign w:val="center"/>
          </w:tcPr>
          <w:p w14:paraId="6C7EFCBD"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838" w:type="pct"/>
            <w:noWrap/>
            <w:vAlign w:val="center"/>
          </w:tcPr>
          <w:p w14:paraId="5EB2D73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Number of top-quality embryos</w:t>
            </w:r>
          </w:p>
        </w:tc>
        <w:tc>
          <w:tcPr>
            <w:tcW w:w="920" w:type="pct"/>
            <w:noWrap/>
            <w:vAlign w:val="center"/>
          </w:tcPr>
          <w:p w14:paraId="0DF77A2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ART</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47</w:t>
            </w:r>
            <w:r w:rsidRPr="002B2F24">
              <w:rPr>
                <w:rFonts w:ascii="Times New Roman" w:eastAsia="Malgun Gothic" w:hAnsi="Times New Roman" w:cs="Times New Roman"/>
                <w:kern w:val="0"/>
                <w:sz w:val="10"/>
                <w:szCs w:val="10"/>
                <w:vertAlign w:val="superscript"/>
              </w:rPr>
              <w:t xml:space="preserve"> ***</w:t>
            </w:r>
          </w:p>
        </w:tc>
        <w:tc>
          <w:tcPr>
            <w:tcW w:w="433" w:type="pct"/>
            <w:noWrap/>
            <w:vAlign w:val="center"/>
          </w:tcPr>
          <w:p w14:paraId="6A15F8D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78" w:type="pct"/>
            <w:noWrap/>
            <w:vAlign w:val="center"/>
          </w:tcPr>
          <w:p w14:paraId="67F845A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0.53 (0.27 to 0.79)</w:t>
            </w:r>
          </w:p>
        </w:tc>
        <w:tc>
          <w:tcPr>
            <w:tcW w:w="277" w:type="pct"/>
            <w:noWrap/>
            <w:vAlign w:val="center"/>
          </w:tcPr>
          <w:p w14:paraId="3A958AB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286" w:type="pct"/>
            <w:noWrap/>
            <w:vAlign w:val="center"/>
          </w:tcPr>
          <w:p w14:paraId="15F8316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232</w:t>
            </w:r>
          </w:p>
        </w:tc>
        <w:tc>
          <w:tcPr>
            <w:tcW w:w="285" w:type="pct"/>
            <w:noWrap/>
            <w:vAlign w:val="center"/>
          </w:tcPr>
          <w:p w14:paraId="6D8D085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0.000</w:t>
            </w:r>
          </w:p>
        </w:tc>
        <w:tc>
          <w:tcPr>
            <w:tcW w:w="238" w:type="pct"/>
            <w:noWrap/>
            <w:vAlign w:val="center"/>
          </w:tcPr>
          <w:p w14:paraId="568631C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329" w:type="pct"/>
            <w:noWrap/>
            <w:vAlign w:val="center"/>
          </w:tcPr>
          <w:p w14:paraId="7531358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0.816</w:t>
            </w:r>
          </w:p>
        </w:tc>
        <w:tc>
          <w:tcPr>
            <w:tcW w:w="206" w:type="pct"/>
            <w:vAlign w:val="center"/>
          </w:tcPr>
          <w:p w14:paraId="7BDE59E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5DEECCA5" w14:textId="77777777" w:rsidTr="006F361A">
        <w:trPr>
          <w:trHeight w:val="348"/>
        </w:trPr>
        <w:tc>
          <w:tcPr>
            <w:tcW w:w="609" w:type="pct"/>
            <w:noWrap/>
            <w:vAlign w:val="center"/>
          </w:tcPr>
          <w:p w14:paraId="5133C718"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838" w:type="pct"/>
            <w:noWrap/>
            <w:vAlign w:val="center"/>
          </w:tcPr>
          <w:p w14:paraId="4A69BEFB"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r w:rsidRPr="002B2F24">
              <w:rPr>
                <w:rFonts w:ascii="Times New Roman" w:eastAsia="Malgun Gothic" w:hAnsi="Times New Roman" w:cs="Times New Roman"/>
                <w:kern w:val="0"/>
                <w:sz w:val="10"/>
                <w:szCs w:val="10"/>
              </w:rPr>
              <w:t>Number of oocytes retrieved</w:t>
            </w:r>
          </w:p>
        </w:tc>
        <w:tc>
          <w:tcPr>
            <w:tcW w:w="920" w:type="pct"/>
            <w:noWrap/>
            <w:vAlign w:val="center"/>
          </w:tcPr>
          <w:p w14:paraId="55D0862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ART</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47</w:t>
            </w:r>
            <w:r w:rsidRPr="002B2F24">
              <w:rPr>
                <w:rFonts w:ascii="Times New Roman" w:eastAsia="Malgun Gothic" w:hAnsi="Times New Roman" w:cs="Times New Roman"/>
                <w:kern w:val="0"/>
                <w:sz w:val="10"/>
                <w:szCs w:val="10"/>
                <w:vertAlign w:val="superscript"/>
              </w:rPr>
              <w:t xml:space="preserve"> * </w:t>
            </w:r>
          </w:p>
        </w:tc>
        <w:tc>
          <w:tcPr>
            <w:tcW w:w="433" w:type="pct"/>
            <w:noWrap/>
            <w:vAlign w:val="center"/>
          </w:tcPr>
          <w:p w14:paraId="3BB7D11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78" w:type="pct"/>
            <w:noWrap/>
            <w:vAlign w:val="center"/>
          </w:tcPr>
          <w:p w14:paraId="15DC9B4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0.34 (0.01 to 0.67)</w:t>
            </w:r>
          </w:p>
        </w:tc>
        <w:tc>
          <w:tcPr>
            <w:tcW w:w="277" w:type="pct"/>
            <w:noWrap/>
            <w:vAlign w:val="center"/>
          </w:tcPr>
          <w:p w14:paraId="4B3C957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w:t>
            </w:r>
          </w:p>
        </w:tc>
        <w:tc>
          <w:tcPr>
            <w:tcW w:w="286" w:type="pct"/>
            <w:noWrap/>
            <w:vAlign w:val="center"/>
          </w:tcPr>
          <w:p w14:paraId="6E3E6D9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738</w:t>
            </w:r>
          </w:p>
        </w:tc>
        <w:tc>
          <w:tcPr>
            <w:tcW w:w="285" w:type="pct"/>
            <w:noWrap/>
            <w:vAlign w:val="center"/>
          </w:tcPr>
          <w:p w14:paraId="6BFFFE2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0.040</w:t>
            </w:r>
          </w:p>
        </w:tc>
        <w:tc>
          <w:tcPr>
            <w:tcW w:w="238" w:type="pct"/>
            <w:noWrap/>
            <w:vAlign w:val="center"/>
          </w:tcPr>
          <w:p w14:paraId="56C5B0A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75.0</w:t>
            </w:r>
          </w:p>
        </w:tc>
        <w:tc>
          <w:tcPr>
            <w:tcW w:w="329" w:type="pct"/>
            <w:noWrap/>
            <w:vAlign w:val="center"/>
          </w:tcPr>
          <w:p w14:paraId="7917B19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0.001</w:t>
            </w:r>
          </w:p>
        </w:tc>
        <w:tc>
          <w:tcPr>
            <w:tcW w:w="206" w:type="pct"/>
            <w:vAlign w:val="center"/>
          </w:tcPr>
          <w:p w14:paraId="1D04D86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3C1F4CD8" w14:textId="77777777" w:rsidTr="006F361A">
        <w:trPr>
          <w:trHeight w:val="348"/>
        </w:trPr>
        <w:tc>
          <w:tcPr>
            <w:tcW w:w="609" w:type="pct"/>
            <w:noWrap/>
            <w:vAlign w:val="center"/>
            <w:hideMark/>
          </w:tcPr>
          <w:p w14:paraId="2D2DBEFE"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838" w:type="pct"/>
            <w:noWrap/>
            <w:vAlign w:val="center"/>
            <w:hideMark/>
          </w:tcPr>
          <w:p w14:paraId="4F04E313"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920" w:type="pct"/>
            <w:noWrap/>
            <w:vAlign w:val="center"/>
            <w:hideMark/>
          </w:tcPr>
          <w:p w14:paraId="098830B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COS</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48</w:t>
            </w:r>
          </w:p>
        </w:tc>
        <w:tc>
          <w:tcPr>
            <w:tcW w:w="433" w:type="pct"/>
            <w:noWrap/>
            <w:vAlign w:val="center"/>
            <w:hideMark/>
          </w:tcPr>
          <w:p w14:paraId="48C183A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78" w:type="pct"/>
            <w:noWrap/>
            <w:vAlign w:val="center"/>
            <w:hideMark/>
          </w:tcPr>
          <w:p w14:paraId="42E510E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0.30</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(-0.02 to 0.63)</w:t>
            </w:r>
          </w:p>
        </w:tc>
        <w:tc>
          <w:tcPr>
            <w:tcW w:w="277" w:type="pct"/>
            <w:noWrap/>
            <w:vAlign w:val="center"/>
            <w:hideMark/>
          </w:tcPr>
          <w:p w14:paraId="68C59F2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286" w:type="pct"/>
            <w:noWrap/>
            <w:vAlign w:val="center"/>
            <w:hideMark/>
          </w:tcPr>
          <w:p w14:paraId="0078122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680</w:t>
            </w:r>
          </w:p>
        </w:tc>
        <w:tc>
          <w:tcPr>
            <w:tcW w:w="285" w:type="pct"/>
            <w:noWrap/>
            <w:vAlign w:val="center"/>
            <w:hideMark/>
          </w:tcPr>
          <w:p w14:paraId="195C703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0.071</w:t>
            </w:r>
          </w:p>
        </w:tc>
        <w:tc>
          <w:tcPr>
            <w:tcW w:w="238" w:type="pct"/>
            <w:noWrap/>
            <w:vAlign w:val="center"/>
            <w:hideMark/>
          </w:tcPr>
          <w:p w14:paraId="0A494A2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73.0</w:t>
            </w:r>
          </w:p>
        </w:tc>
        <w:tc>
          <w:tcPr>
            <w:tcW w:w="329" w:type="pct"/>
            <w:noWrap/>
            <w:vAlign w:val="center"/>
            <w:hideMark/>
          </w:tcPr>
          <w:p w14:paraId="38AF195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0.005</w:t>
            </w:r>
          </w:p>
        </w:tc>
        <w:tc>
          <w:tcPr>
            <w:tcW w:w="206" w:type="pct"/>
            <w:vAlign w:val="center"/>
          </w:tcPr>
          <w:p w14:paraId="306C0C4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15</w:t>
            </w:r>
          </w:p>
        </w:tc>
      </w:tr>
      <w:tr w:rsidR="00517C30" w:rsidRPr="002B2F24" w14:paraId="41059403" w14:textId="77777777" w:rsidTr="006F361A">
        <w:trPr>
          <w:trHeight w:val="348"/>
        </w:trPr>
        <w:tc>
          <w:tcPr>
            <w:tcW w:w="609" w:type="pct"/>
            <w:noWrap/>
            <w:vAlign w:val="center"/>
          </w:tcPr>
          <w:p w14:paraId="17D3C088" w14:textId="77777777" w:rsidR="00517C30" w:rsidRPr="00A932F7" w:rsidRDefault="00517C30" w:rsidP="006F361A">
            <w:pPr>
              <w:widowControl/>
              <w:wordWrap/>
              <w:autoSpaceDE/>
              <w:autoSpaceDN/>
              <w:rPr>
                <w:rFonts w:ascii="Times New Roman" w:eastAsia="Times New Roman" w:hAnsi="Times New Roman" w:cs="Times New Roman"/>
                <w:kern w:val="0"/>
                <w:sz w:val="10"/>
                <w:szCs w:val="10"/>
              </w:rPr>
            </w:pPr>
            <w:r>
              <w:rPr>
                <w:rFonts w:ascii="Times New Roman" w:hAnsi="Times New Roman" w:cs="Times New Roman" w:hint="eastAsia"/>
                <w:kern w:val="0"/>
                <w:sz w:val="10"/>
                <w:szCs w:val="10"/>
              </w:rPr>
              <w:t>M</w:t>
            </w:r>
            <w:r>
              <w:rPr>
                <w:rFonts w:ascii="Times New Roman" w:hAnsi="Times New Roman" w:cs="Times New Roman"/>
                <w:kern w:val="0"/>
                <w:sz w:val="10"/>
                <w:szCs w:val="10"/>
              </w:rPr>
              <w:t>enopausal women</w:t>
            </w:r>
          </w:p>
        </w:tc>
        <w:tc>
          <w:tcPr>
            <w:tcW w:w="838" w:type="pct"/>
            <w:noWrap/>
            <w:vAlign w:val="center"/>
          </w:tcPr>
          <w:p w14:paraId="318DCE84" w14:textId="77777777" w:rsidR="00517C30" w:rsidRPr="00A932F7" w:rsidRDefault="00517C30" w:rsidP="006F361A">
            <w:pPr>
              <w:widowControl/>
              <w:wordWrap/>
              <w:autoSpaceDE/>
              <w:autoSpaceDN/>
              <w:rPr>
                <w:rFonts w:ascii="Times New Roman" w:eastAsia="Times New Roman" w:hAnsi="Times New Roman" w:cs="Times New Roman"/>
                <w:kern w:val="0"/>
                <w:sz w:val="10"/>
                <w:szCs w:val="10"/>
              </w:rPr>
            </w:pPr>
            <w:r>
              <w:rPr>
                <w:rFonts w:ascii="Times New Roman" w:hAnsi="Times New Roman" w:cs="Times New Roman" w:hint="eastAsia"/>
                <w:kern w:val="0"/>
                <w:sz w:val="10"/>
                <w:szCs w:val="10"/>
              </w:rPr>
              <w:t>P</w:t>
            </w:r>
            <w:r>
              <w:rPr>
                <w:rFonts w:ascii="Times New Roman" w:hAnsi="Times New Roman" w:cs="Times New Roman"/>
                <w:kern w:val="0"/>
                <w:sz w:val="10"/>
                <w:szCs w:val="10"/>
              </w:rPr>
              <w:t>sychological symptoms</w:t>
            </w:r>
          </w:p>
        </w:tc>
        <w:tc>
          <w:tcPr>
            <w:tcW w:w="920" w:type="pct"/>
            <w:noWrap/>
            <w:vAlign w:val="center"/>
          </w:tcPr>
          <w:p w14:paraId="28385EC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hAnsi="Times New Roman" w:cs="Times New Roman" w:hint="eastAsia"/>
                <w:kern w:val="0"/>
                <w:sz w:val="10"/>
                <w:szCs w:val="10"/>
              </w:rPr>
              <w:t>M</w:t>
            </w:r>
            <w:r>
              <w:rPr>
                <w:rFonts w:ascii="Times New Roman" w:hAnsi="Times New Roman" w:cs="Times New Roman"/>
                <w:kern w:val="0"/>
                <w:sz w:val="10"/>
                <w:szCs w:val="10"/>
              </w:rPr>
              <w:t>enopausal women</w:t>
            </w:r>
            <w:r w:rsidRPr="00483BF1">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56</w:t>
            </w:r>
          </w:p>
        </w:tc>
        <w:tc>
          <w:tcPr>
            <w:tcW w:w="433" w:type="pct"/>
            <w:noWrap/>
            <w:vAlign w:val="center"/>
          </w:tcPr>
          <w:p w14:paraId="1598639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123252C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 (-0.32 to 0.37)</w:t>
            </w:r>
          </w:p>
        </w:tc>
        <w:tc>
          <w:tcPr>
            <w:tcW w:w="277" w:type="pct"/>
            <w:noWrap/>
            <w:vAlign w:val="center"/>
          </w:tcPr>
          <w:p w14:paraId="2F9E86D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6</w:t>
            </w:r>
          </w:p>
        </w:tc>
        <w:tc>
          <w:tcPr>
            <w:tcW w:w="286" w:type="pct"/>
            <w:noWrap/>
            <w:vAlign w:val="center"/>
          </w:tcPr>
          <w:p w14:paraId="6FA7CB2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85" w:type="pct"/>
            <w:noWrap/>
            <w:vAlign w:val="center"/>
          </w:tcPr>
          <w:p w14:paraId="132AA53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0.884</w:t>
            </w:r>
          </w:p>
        </w:tc>
        <w:tc>
          <w:tcPr>
            <w:tcW w:w="238" w:type="pct"/>
            <w:noWrap/>
            <w:vAlign w:val="center"/>
          </w:tcPr>
          <w:p w14:paraId="660FF77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70.3</w:t>
            </w:r>
          </w:p>
        </w:tc>
        <w:tc>
          <w:tcPr>
            <w:tcW w:w="329" w:type="pct"/>
            <w:noWrap/>
            <w:vAlign w:val="center"/>
          </w:tcPr>
          <w:p w14:paraId="0D9609B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.005</w:t>
            </w:r>
          </w:p>
        </w:tc>
        <w:tc>
          <w:tcPr>
            <w:tcW w:w="206" w:type="pct"/>
            <w:vAlign w:val="center"/>
          </w:tcPr>
          <w:p w14:paraId="5000929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4</w:t>
            </w:r>
            <w:r>
              <w:rPr>
                <w:rFonts w:ascii="Times New Roman" w:eastAsia="Malgun Gothic" w:hAnsi="Times New Roman" w:cs="Times New Roman"/>
                <w:kern w:val="0"/>
                <w:sz w:val="10"/>
                <w:szCs w:val="10"/>
              </w:rPr>
              <w:t xml:space="preserve"> / 13</w:t>
            </w:r>
          </w:p>
        </w:tc>
      </w:tr>
      <w:tr w:rsidR="00517C30" w:rsidRPr="002B2F24" w14:paraId="73EA85B4" w14:textId="77777777" w:rsidTr="006F361A">
        <w:trPr>
          <w:trHeight w:val="348"/>
        </w:trPr>
        <w:tc>
          <w:tcPr>
            <w:tcW w:w="609" w:type="pct"/>
            <w:noWrap/>
            <w:vAlign w:val="center"/>
          </w:tcPr>
          <w:p w14:paraId="0E0BFE0D"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838" w:type="pct"/>
            <w:noWrap/>
            <w:vAlign w:val="center"/>
          </w:tcPr>
          <w:p w14:paraId="7D1DECB8" w14:textId="77777777" w:rsidR="00517C30" w:rsidRPr="00A932F7" w:rsidRDefault="00517C30" w:rsidP="006F361A">
            <w:pPr>
              <w:widowControl/>
              <w:wordWrap/>
              <w:autoSpaceDE/>
              <w:autoSpaceDN/>
              <w:rPr>
                <w:rFonts w:ascii="Times New Roman" w:eastAsia="Times New Roman" w:hAnsi="Times New Roman" w:cs="Times New Roman"/>
                <w:kern w:val="0"/>
                <w:sz w:val="10"/>
                <w:szCs w:val="10"/>
              </w:rPr>
            </w:pPr>
            <w:r>
              <w:rPr>
                <w:rFonts w:ascii="Times New Roman" w:hAnsi="Times New Roman" w:cs="Times New Roman" w:hint="eastAsia"/>
                <w:kern w:val="0"/>
                <w:sz w:val="10"/>
                <w:szCs w:val="10"/>
              </w:rPr>
              <w:t>S</w:t>
            </w:r>
            <w:r>
              <w:rPr>
                <w:rFonts w:ascii="Times New Roman" w:hAnsi="Times New Roman" w:cs="Times New Roman"/>
                <w:kern w:val="0"/>
                <w:sz w:val="10"/>
                <w:szCs w:val="10"/>
              </w:rPr>
              <w:t>leep quality</w:t>
            </w:r>
          </w:p>
        </w:tc>
        <w:tc>
          <w:tcPr>
            <w:tcW w:w="920" w:type="pct"/>
            <w:noWrap/>
            <w:vAlign w:val="center"/>
          </w:tcPr>
          <w:p w14:paraId="000F514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hAnsi="Times New Roman" w:cs="Times New Roman" w:hint="eastAsia"/>
                <w:kern w:val="0"/>
                <w:sz w:val="10"/>
                <w:szCs w:val="10"/>
              </w:rPr>
              <w:t>M</w:t>
            </w:r>
            <w:r>
              <w:rPr>
                <w:rFonts w:ascii="Times New Roman" w:hAnsi="Times New Roman" w:cs="Times New Roman"/>
                <w:kern w:val="0"/>
                <w:sz w:val="10"/>
                <w:szCs w:val="10"/>
              </w:rPr>
              <w:t>enopausal women</w:t>
            </w:r>
            <w:r w:rsidRPr="00483BF1">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56</w:t>
            </w:r>
          </w:p>
        </w:tc>
        <w:tc>
          <w:tcPr>
            <w:tcW w:w="433" w:type="pct"/>
            <w:noWrap/>
            <w:vAlign w:val="center"/>
          </w:tcPr>
          <w:p w14:paraId="66AE8D3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Theme="minorHAnsi" w:hAnsi="Times New Roman" w:cs="Times New Roman"/>
                <w:sz w:val="10"/>
                <w:szCs w:val="10"/>
                <w:vertAlign w:val="superscript"/>
              </w:rPr>
              <w:t>º</w:t>
            </w:r>
          </w:p>
        </w:tc>
        <w:tc>
          <w:tcPr>
            <w:tcW w:w="578" w:type="pct"/>
            <w:noWrap/>
            <w:vAlign w:val="center"/>
          </w:tcPr>
          <w:p w14:paraId="516CC1E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w:t>
            </w:r>
            <w:r>
              <w:rPr>
                <w:rFonts w:ascii="Times New Roman" w:eastAsia="Malgun Gothic" w:hAnsi="Times New Roman" w:cs="Times New Roman"/>
                <w:kern w:val="0"/>
                <w:sz w:val="10"/>
                <w:szCs w:val="10"/>
              </w:rPr>
              <w:t>0.66 (-1.54 to 0.22)</w:t>
            </w:r>
          </w:p>
        </w:tc>
        <w:tc>
          <w:tcPr>
            <w:tcW w:w="277" w:type="pct"/>
            <w:noWrap/>
            <w:vAlign w:val="center"/>
          </w:tcPr>
          <w:p w14:paraId="5457047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4</w:t>
            </w:r>
          </w:p>
        </w:tc>
        <w:tc>
          <w:tcPr>
            <w:tcW w:w="286" w:type="pct"/>
            <w:noWrap/>
            <w:vAlign w:val="center"/>
          </w:tcPr>
          <w:p w14:paraId="2952613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85" w:type="pct"/>
            <w:noWrap/>
            <w:vAlign w:val="center"/>
          </w:tcPr>
          <w:p w14:paraId="5868E9C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.141</w:t>
            </w:r>
          </w:p>
        </w:tc>
        <w:tc>
          <w:tcPr>
            <w:tcW w:w="238" w:type="pct"/>
            <w:noWrap/>
            <w:vAlign w:val="center"/>
          </w:tcPr>
          <w:p w14:paraId="4BDD4CD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r>
              <w:rPr>
                <w:rFonts w:ascii="Times New Roman" w:eastAsia="Malgun Gothic" w:hAnsi="Times New Roman" w:cs="Times New Roman"/>
                <w:kern w:val="0"/>
                <w:sz w:val="10"/>
                <w:szCs w:val="10"/>
              </w:rPr>
              <w:t>9.40</w:t>
            </w:r>
          </w:p>
        </w:tc>
        <w:tc>
          <w:tcPr>
            <w:tcW w:w="329" w:type="pct"/>
            <w:noWrap/>
            <w:vAlign w:val="center"/>
          </w:tcPr>
          <w:p w14:paraId="03DA7E6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.000</w:t>
            </w:r>
          </w:p>
        </w:tc>
        <w:tc>
          <w:tcPr>
            <w:tcW w:w="206" w:type="pct"/>
            <w:vAlign w:val="center"/>
          </w:tcPr>
          <w:p w14:paraId="702FC6C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4</w:t>
            </w:r>
            <w:r>
              <w:rPr>
                <w:rFonts w:ascii="Times New Roman" w:eastAsia="Malgun Gothic" w:hAnsi="Times New Roman" w:cs="Times New Roman"/>
                <w:kern w:val="0"/>
                <w:sz w:val="10"/>
                <w:szCs w:val="10"/>
              </w:rPr>
              <w:t xml:space="preserve"> / 13</w:t>
            </w:r>
          </w:p>
        </w:tc>
      </w:tr>
    </w:tbl>
    <w:p w14:paraId="07184580" w14:textId="77777777" w:rsidR="00517C30" w:rsidRPr="00CE1722" w:rsidRDefault="00517C30" w:rsidP="00517C30">
      <w:pPr>
        <w:spacing w:line="480" w:lineRule="auto"/>
        <w:rPr>
          <w:rFonts w:ascii="Times New Roman" w:hAnsi="Times New Roman" w:cs="Times New Roman"/>
          <w:sz w:val="24"/>
          <w:szCs w:val="24"/>
        </w:rPr>
      </w:pPr>
    </w:p>
    <w:p w14:paraId="492F03C2" w14:textId="77777777" w:rsidR="00517C30"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sz w:val="24"/>
          <w:szCs w:val="24"/>
        </w:rPr>
        <w:t xml:space="preserve">A2: AMSTAR 2 total score, A2-CD: AMSTAR 2 critical domain score, ART: artificial reproductive technologies, </w:t>
      </w:r>
      <w:r>
        <w:rPr>
          <w:rFonts w:ascii="Times New Roman" w:hAnsi="Times New Roman" w:cs="Times New Roman"/>
          <w:sz w:val="24"/>
          <w:szCs w:val="24"/>
        </w:rPr>
        <w:t xml:space="preserve">BMI: body mass index, </w:t>
      </w:r>
      <w:r w:rsidRPr="00CE1722">
        <w:rPr>
          <w:rFonts w:ascii="Times New Roman" w:hAnsi="Times New Roman" w:cs="Times New Roman"/>
          <w:sz w:val="24"/>
          <w:szCs w:val="24"/>
        </w:rPr>
        <w:t>COS: controlled ovarian stimulation, HOMA-IR: homeostasis model assessment of insulin resistance, QUICKI: quantitative insulin sensitivity check index, SMD: standardized mean difference</w:t>
      </w:r>
    </w:p>
    <w:p w14:paraId="2BB01586"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lastRenderedPageBreak/>
        <w:t>º Indicates that the direction of positive effect size has been reversed</w:t>
      </w:r>
    </w:p>
    <w:p w14:paraId="1D368CAD" w14:textId="77777777" w:rsidR="00517C30" w:rsidRDefault="00517C30" w:rsidP="00517C30">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50BF77E7" w14:textId="77777777" w:rsidR="00517C30" w:rsidRPr="004A66CD" w:rsidRDefault="00517C30" w:rsidP="00517C30">
      <w:pPr>
        <w:spacing w:line="480" w:lineRule="auto"/>
        <w:rPr>
          <w:rFonts w:ascii="Times New Roman" w:eastAsiaTheme="minorHAnsi" w:hAnsi="Times New Roman" w:cs="Times New Roman"/>
          <w:sz w:val="24"/>
          <w:szCs w:val="24"/>
        </w:rPr>
      </w:pPr>
      <w:r w:rsidRPr="004A66CD">
        <w:rPr>
          <w:rFonts w:ascii="Times New Roman" w:eastAsiaTheme="minorHAnsi" w:hAnsi="Times New Roman" w:cs="Times New Roman" w:hint="eastAsia"/>
          <w:sz w:val="24"/>
          <w:szCs w:val="24"/>
        </w:rPr>
        <w:t>††</w:t>
      </w:r>
      <w:r w:rsidRPr="004A66CD">
        <w:rPr>
          <w:rFonts w:ascii="Times New Roman" w:eastAsiaTheme="minorHAnsi" w:hAnsi="Times New Roman" w:cs="Times New Roman"/>
          <w:sz w:val="24"/>
          <w:szCs w:val="24"/>
        </w:rPr>
        <w:t xml:space="preserve"> Indicates that the original study designed network meta-analysis</w:t>
      </w:r>
    </w:p>
    <w:p w14:paraId="5C67B574" w14:textId="77777777" w:rsidR="00517C30" w:rsidRDefault="00517C30" w:rsidP="00517C30">
      <w:pPr>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 p &lt; 0.05, ** p &lt; 0.01, *** p &lt; 0.005</w:t>
      </w:r>
    </w:p>
    <w:p w14:paraId="11A9097F" w14:textId="77777777" w:rsidR="00517C30" w:rsidRDefault="00517C30" w:rsidP="00517C30">
      <w:pPr>
        <w:widowControl/>
        <w:wordWrap/>
        <w:autoSpaceDE/>
        <w:autoSpaceDN/>
        <w:rPr>
          <w:rFonts w:ascii="Times New Roman" w:eastAsiaTheme="minorHAnsi" w:hAnsi="Times New Roman" w:cs="Times New Roman"/>
          <w:sz w:val="24"/>
          <w:szCs w:val="24"/>
        </w:rPr>
      </w:pPr>
      <w:r>
        <w:rPr>
          <w:rFonts w:ascii="Times New Roman" w:eastAsiaTheme="minorHAnsi" w:hAnsi="Times New Roman" w:cs="Times New Roman"/>
          <w:sz w:val="24"/>
          <w:szCs w:val="24"/>
        </w:rPr>
        <w:br w:type="page"/>
      </w:r>
    </w:p>
    <w:p w14:paraId="1CDE0543" w14:textId="77777777" w:rsidR="00517C30" w:rsidRPr="00CE1722"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b/>
          <w:bCs/>
          <w:sz w:val="24"/>
          <w:szCs w:val="24"/>
        </w:rPr>
        <w:lastRenderedPageBreak/>
        <w:t xml:space="preserve">Table </w:t>
      </w:r>
      <w:r>
        <w:rPr>
          <w:rFonts w:ascii="Times New Roman" w:hAnsi="Times New Roman" w:cs="Times New Roman"/>
          <w:b/>
          <w:bCs/>
          <w:sz w:val="24"/>
          <w:szCs w:val="24"/>
        </w:rPr>
        <w:t>5</w:t>
      </w:r>
      <w:r w:rsidRPr="00CE1722">
        <w:rPr>
          <w:rFonts w:ascii="Times New Roman" w:hAnsi="Times New Roman" w:cs="Times New Roman"/>
          <w:sz w:val="24"/>
          <w:szCs w:val="24"/>
        </w:rPr>
        <w:t xml:space="preserve"> Summary estimates of the associations between oxidative stress outcomes, and melatonin treatment</w:t>
      </w:r>
    </w:p>
    <w:p w14:paraId="0C7C90B1"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placebo control. </w:t>
      </w:r>
      <w:r w:rsidRPr="00CE1722">
        <w:rPr>
          <w:rFonts w:ascii="Times New Roman" w:eastAsiaTheme="minorHAnsi" w:hAnsi="Times New Roman" w:cs="Times New Roman"/>
          <w:sz w:val="24"/>
          <w:szCs w:val="24"/>
        </w:rPr>
        <w:t xml:space="preserve">Positive direction of the effect size has </w:t>
      </w:r>
      <w:r w:rsidRPr="00CE1722">
        <w:rPr>
          <w:rFonts w:ascii="Times New Roman" w:eastAsiaTheme="minorHAnsi" w:hAnsi="Times New Roman" w:cs="Times New Roman" w:hint="eastAsia"/>
          <w:sz w:val="24"/>
          <w:szCs w:val="24"/>
        </w:rPr>
        <w:t>c</w:t>
      </w:r>
      <w:r w:rsidRPr="00CE1722">
        <w:rPr>
          <w:rFonts w:ascii="Times New Roman" w:eastAsiaTheme="minorHAnsi" w:hAnsi="Times New Roman" w:cs="Times New Roman"/>
          <w:sz w:val="24"/>
          <w:szCs w:val="24"/>
        </w:rPr>
        <w:t>onverted to the beneficial direction.</w:t>
      </w:r>
    </w:p>
    <w:tbl>
      <w:tblPr>
        <w:tblStyle w:val="TableGrid"/>
        <w:tblW w:w="5000" w:type="pct"/>
        <w:tblLook w:val="04A0" w:firstRow="1" w:lastRow="0" w:firstColumn="1" w:lastColumn="0" w:noHBand="0" w:noVBand="1"/>
      </w:tblPr>
      <w:tblGrid>
        <w:gridCol w:w="858"/>
        <w:gridCol w:w="1697"/>
        <w:gridCol w:w="1695"/>
        <w:gridCol w:w="780"/>
        <w:gridCol w:w="1041"/>
        <w:gridCol w:w="500"/>
        <w:gridCol w:w="516"/>
        <w:gridCol w:w="514"/>
        <w:gridCol w:w="450"/>
        <w:gridCol w:w="593"/>
        <w:gridCol w:w="372"/>
      </w:tblGrid>
      <w:tr w:rsidR="00517C30" w:rsidRPr="002B2F24" w14:paraId="1E493817" w14:textId="77777777" w:rsidTr="006F361A">
        <w:trPr>
          <w:trHeight w:val="348"/>
        </w:trPr>
        <w:tc>
          <w:tcPr>
            <w:tcW w:w="459" w:type="pct"/>
            <w:noWrap/>
            <w:vAlign w:val="center"/>
          </w:tcPr>
          <w:p w14:paraId="21C7965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Outcomes</w:t>
            </w:r>
          </w:p>
        </w:tc>
        <w:tc>
          <w:tcPr>
            <w:tcW w:w="902" w:type="pct"/>
            <w:noWrap/>
            <w:vAlign w:val="center"/>
          </w:tcPr>
          <w:p w14:paraId="00E0533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Health Outcomes</w:t>
            </w:r>
          </w:p>
        </w:tc>
        <w:tc>
          <w:tcPr>
            <w:tcW w:w="1074" w:type="pct"/>
            <w:noWrap/>
            <w:vAlign w:val="center"/>
          </w:tcPr>
          <w:p w14:paraId="38E622C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Condition</w:t>
            </w:r>
          </w:p>
        </w:tc>
        <w:tc>
          <w:tcPr>
            <w:tcW w:w="418" w:type="pct"/>
            <w:noWrap/>
            <w:vAlign w:val="center"/>
          </w:tcPr>
          <w:p w14:paraId="6FD006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Effect metrics</w:t>
            </w:r>
          </w:p>
        </w:tc>
        <w:tc>
          <w:tcPr>
            <w:tcW w:w="556" w:type="pct"/>
            <w:noWrap/>
            <w:vAlign w:val="center"/>
          </w:tcPr>
          <w:p w14:paraId="1A983C9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Effect size (95% CI)</w:t>
            </w:r>
          </w:p>
        </w:tc>
        <w:tc>
          <w:tcPr>
            <w:tcW w:w="270" w:type="pct"/>
            <w:noWrap/>
            <w:vAlign w:val="center"/>
          </w:tcPr>
          <w:p w14:paraId="5D5A5AB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 trial</w:t>
            </w:r>
          </w:p>
        </w:tc>
        <w:tc>
          <w:tcPr>
            <w:tcW w:w="278" w:type="pct"/>
            <w:noWrap/>
            <w:vAlign w:val="center"/>
          </w:tcPr>
          <w:p w14:paraId="6E578FE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 total</w:t>
            </w:r>
          </w:p>
        </w:tc>
        <w:tc>
          <w:tcPr>
            <w:tcW w:w="277" w:type="pct"/>
            <w:noWrap/>
            <w:vAlign w:val="center"/>
          </w:tcPr>
          <w:p w14:paraId="30384DD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P value</w:t>
            </w:r>
          </w:p>
        </w:tc>
        <w:tc>
          <w:tcPr>
            <w:tcW w:w="243" w:type="pct"/>
            <w:noWrap/>
            <w:vAlign w:val="center"/>
          </w:tcPr>
          <w:p w14:paraId="7B0ED82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I2(%)</w:t>
            </w:r>
          </w:p>
        </w:tc>
        <w:tc>
          <w:tcPr>
            <w:tcW w:w="319" w:type="pct"/>
            <w:noWrap/>
            <w:vAlign w:val="center"/>
          </w:tcPr>
          <w:p w14:paraId="0386CF4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Egger's P</w:t>
            </w:r>
          </w:p>
        </w:tc>
        <w:tc>
          <w:tcPr>
            <w:tcW w:w="202" w:type="pct"/>
            <w:vAlign w:val="center"/>
          </w:tcPr>
          <w:p w14:paraId="65CA5D0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A2-CD </w:t>
            </w:r>
          </w:p>
          <w:p w14:paraId="1F5F18D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A2</w:t>
            </w:r>
          </w:p>
        </w:tc>
      </w:tr>
      <w:tr w:rsidR="00517C30" w:rsidRPr="002B2F24" w14:paraId="03535F2D" w14:textId="77777777" w:rsidTr="006F361A">
        <w:trPr>
          <w:trHeight w:val="348"/>
        </w:trPr>
        <w:tc>
          <w:tcPr>
            <w:tcW w:w="459" w:type="pct"/>
            <w:noWrap/>
            <w:vAlign w:val="center"/>
          </w:tcPr>
          <w:p w14:paraId="79F99C7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Oxidative stress</w:t>
            </w:r>
          </w:p>
        </w:tc>
        <w:tc>
          <w:tcPr>
            <w:tcW w:w="902" w:type="pct"/>
            <w:noWrap/>
            <w:vAlign w:val="center"/>
          </w:tcPr>
          <w:p w14:paraId="77F4D12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B37B20">
              <w:rPr>
                <w:rFonts w:ascii="Times New Roman" w:eastAsia="Malgun Gothic" w:hAnsi="Times New Roman" w:cs="Times New Roman"/>
                <w:kern w:val="0"/>
                <w:sz w:val="10"/>
                <w:szCs w:val="10"/>
              </w:rPr>
              <w:t>PCO (protein carbonyl)</w:t>
            </w:r>
          </w:p>
        </w:tc>
        <w:tc>
          <w:tcPr>
            <w:tcW w:w="1074" w:type="pct"/>
            <w:noWrap/>
            <w:vAlign w:val="center"/>
          </w:tcPr>
          <w:p w14:paraId="0608C77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50 *</w:t>
            </w:r>
            <w:r w:rsidRPr="002B2F24">
              <w:rPr>
                <w:rFonts w:ascii="Times New Roman" w:eastAsia="Malgun Gothic" w:hAnsi="Times New Roman" w:cs="Times New Roman"/>
                <w:kern w:val="0"/>
                <w:sz w:val="10"/>
                <w:szCs w:val="10"/>
                <w:vertAlign w:val="superscript"/>
              </w:rPr>
              <w:t>**</w:t>
            </w:r>
            <w:r>
              <w:rPr>
                <w:rFonts w:ascii="Times New Roman" w:eastAsia="Malgun Gothic" w:hAnsi="Times New Roman" w:cs="Times New Roman"/>
                <w:kern w:val="0"/>
                <w:sz w:val="10"/>
                <w:szCs w:val="10"/>
              </w:rPr>
              <w:t xml:space="preserve"> </w:t>
            </w:r>
          </w:p>
        </w:tc>
        <w:tc>
          <w:tcPr>
            <w:tcW w:w="418" w:type="pct"/>
            <w:noWrap/>
            <w:vAlign w:val="center"/>
          </w:tcPr>
          <w:p w14:paraId="19D91BA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B37B20">
              <w:rPr>
                <w:rFonts w:ascii="Times New Roman" w:eastAsia="Malgun Gothic" w:hAnsi="Times New Roman" w:cs="Times New Roman"/>
                <w:kern w:val="0"/>
                <w:sz w:val="10"/>
                <w:szCs w:val="10"/>
              </w:rPr>
              <w:t>SMD º</w:t>
            </w:r>
          </w:p>
        </w:tc>
        <w:tc>
          <w:tcPr>
            <w:tcW w:w="556" w:type="pct"/>
            <w:noWrap/>
            <w:vAlign w:val="center"/>
          </w:tcPr>
          <w:p w14:paraId="39061C4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.78 (0.58 to 2.97)</w:t>
            </w:r>
          </w:p>
        </w:tc>
        <w:tc>
          <w:tcPr>
            <w:tcW w:w="270" w:type="pct"/>
            <w:noWrap/>
            <w:vAlign w:val="center"/>
          </w:tcPr>
          <w:p w14:paraId="3A777E0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3</w:t>
            </w:r>
          </w:p>
        </w:tc>
        <w:tc>
          <w:tcPr>
            <w:tcW w:w="278" w:type="pct"/>
            <w:noWrap/>
            <w:vAlign w:val="center"/>
          </w:tcPr>
          <w:p w14:paraId="152A88C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77" w:type="pct"/>
            <w:noWrap/>
            <w:vAlign w:val="center"/>
          </w:tcPr>
          <w:p w14:paraId="1BCE9AB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.004</w:t>
            </w:r>
          </w:p>
        </w:tc>
        <w:tc>
          <w:tcPr>
            <w:tcW w:w="243" w:type="pct"/>
            <w:noWrap/>
            <w:vAlign w:val="center"/>
          </w:tcPr>
          <w:p w14:paraId="6011C5C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r>
              <w:rPr>
                <w:rFonts w:ascii="Times New Roman" w:eastAsia="Malgun Gothic" w:hAnsi="Times New Roman" w:cs="Times New Roman"/>
                <w:kern w:val="0"/>
                <w:sz w:val="10"/>
                <w:szCs w:val="10"/>
              </w:rPr>
              <w:t>5.6</w:t>
            </w:r>
          </w:p>
        </w:tc>
        <w:tc>
          <w:tcPr>
            <w:tcW w:w="319" w:type="pct"/>
            <w:noWrap/>
            <w:vAlign w:val="center"/>
          </w:tcPr>
          <w:p w14:paraId="24DC593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.040</w:t>
            </w:r>
          </w:p>
        </w:tc>
        <w:tc>
          <w:tcPr>
            <w:tcW w:w="202" w:type="pct"/>
            <w:vAlign w:val="center"/>
          </w:tcPr>
          <w:p w14:paraId="3456DC6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13</w:t>
            </w:r>
          </w:p>
        </w:tc>
      </w:tr>
      <w:tr w:rsidR="00517C30" w:rsidRPr="002B2F24" w14:paraId="691BAE9D" w14:textId="77777777" w:rsidTr="006F361A">
        <w:trPr>
          <w:trHeight w:val="348"/>
        </w:trPr>
        <w:tc>
          <w:tcPr>
            <w:tcW w:w="459" w:type="pct"/>
            <w:noWrap/>
            <w:vAlign w:val="center"/>
          </w:tcPr>
          <w:p w14:paraId="3076F47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5E8CB4F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CAT</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(catalase) activity</w:t>
            </w:r>
          </w:p>
        </w:tc>
        <w:tc>
          <w:tcPr>
            <w:tcW w:w="1074" w:type="pct"/>
            <w:noWrap/>
            <w:vAlign w:val="center"/>
          </w:tcPr>
          <w:p w14:paraId="5707931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58A2C30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56" w:type="pct"/>
            <w:noWrap/>
            <w:vAlign w:val="center"/>
          </w:tcPr>
          <w:p w14:paraId="771FDB8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1.38 (-1.42 to 4.18)</w:t>
            </w:r>
          </w:p>
        </w:tc>
        <w:tc>
          <w:tcPr>
            <w:tcW w:w="270" w:type="pct"/>
            <w:noWrap/>
            <w:vAlign w:val="center"/>
          </w:tcPr>
          <w:p w14:paraId="1C36701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278" w:type="pct"/>
            <w:noWrap/>
            <w:vAlign w:val="center"/>
          </w:tcPr>
          <w:p w14:paraId="6F75E65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19133B6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11D9B7B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96.6</w:t>
            </w:r>
          </w:p>
        </w:tc>
        <w:tc>
          <w:tcPr>
            <w:tcW w:w="319" w:type="pct"/>
            <w:noWrap/>
            <w:vAlign w:val="center"/>
          </w:tcPr>
          <w:p w14:paraId="6869487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0.000</w:t>
            </w:r>
          </w:p>
        </w:tc>
        <w:tc>
          <w:tcPr>
            <w:tcW w:w="202" w:type="pct"/>
            <w:vAlign w:val="center"/>
          </w:tcPr>
          <w:p w14:paraId="2A0DA91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137AD6A8" w14:textId="77777777" w:rsidTr="006F361A">
        <w:trPr>
          <w:trHeight w:val="348"/>
        </w:trPr>
        <w:tc>
          <w:tcPr>
            <w:tcW w:w="459" w:type="pct"/>
            <w:noWrap/>
            <w:vAlign w:val="center"/>
          </w:tcPr>
          <w:p w14:paraId="6606BB2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2B46227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SOD</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(superoxide dismutase) activity</w:t>
            </w:r>
          </w:p>
        </w:tc>
        <w:tc>
          <w:tcPr>
            <w:tcW w:w="1074" w:type="pct"/>
            <w:noWrap/>
            <w:vAlign w:val="center"/>
          </w:tcPr>
          <w:p w14:paraId="3CA495D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1114D01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SMD </w:t>
            </w:r>
          </w:p>
        </w:tc>
        <w:tc>
          <w:tcPr>
            <w:tcW w:w="556" w:type="pct"/>
            <w:noWrap/>
            <w:vAlign w:val="center"/>
          </w:tcPr>
          <w:p w14:paraId="6680CA2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1.38 (0.13 to 2.62)</w:t>
            </w:r>
          </w:p>
        </w:tc>
        <w:tc>
          <w:tcPr>
            <w:tcW w:w="270" w:type="pct"/>
            <w:noWrap/>
            <w:vAlign w:val="center"/>
          </w:tcPr>
          <w:p w14:paraId="75D8A11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278" w:type="pct"/>
            <w:noWrap/>
            <w:vAlign w:val="center"/>
          </w:tcPr>
          <w:p w14:paraId="12A90EE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7AAC9CA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4B01FD5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86.9</w:t>
            </w:r>
          </w:p>
        </w:tc>
        <w:tc>
          <w:tcPr>
            <w:tcW w:w="319" w:type="pct"/>
            <w:noWrap/>
            <w:vAlign w:val="center"/>
          </w:tcPr>
          <w:p w14:paraId="2660000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0.000</w:t>
            </w:r>
          </w:p>
        </w:tc>
        <w:tc>
          <w:tcPr>
            <w:tcW w:w="202" w:type="pct"/>
            <w:vAlign w:val="center"/>
          </w:tcPr>
          <w:p w14:paraId="4BEE63E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4AB9EA45" w14:textId="77777777" w:rsidTr="006F361A">
        <w:trPr>
          <w:trHeight w:val="348"/>
        </w:trPr>
        <w:tc>
          <w:tcPr>
            <w:tcW w:w="459" w:type="pct"/>
            <w:noWrap/>
            <w:vAlign w:val="center"/>
          </w:tcPr>
          <w:p w14:paraId="6A89A0A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3CE60F2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074" w:type="pct"/>
            <w:noWrap/>
            <w:vAlign w:val="center"/>
          </w:tcPr>
          <w:p w14:paraId="60DFF9C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50 *</w:t>
            </w:r>
            <w:r w:rsidRPr="002B2F24">
              <w:rPr>
                <w:rFonts w:ascii="Times New Roman" w:eastAsia="Malgun Gothic" w:hAnsi="Times New Roman" w:cs="Times New Roman"/>
                <w:kern w:val="0"/>
                <w:sz w:val="10"/>
                <w:szCs w:val="10"/>
                <w:vertAlign w:val="superscript"/>
              </w:rPr>
              <w:t>**</w:t>
            </w:r>
          </w:p>
        </w:tc>
        <w:tc>
          <w:tcPr>
            <w:tcW w:w="418" w:type="pct"/>
            <w:noWrap/>
            <w:vAlign w:val="center"/>
          </w:tcPr>
          <w:p w14:paraId="0B7DFA0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56" w:type="pct"/>
            <w:noWrap/>
            <w:vAlign w:val="center"/>
          </w:tcPr>
          <w:p w14:paraId="7AED6A8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.24 (-0.36 to 0.83)</w:t>
            </w:r>
          </w:p>
        </w:tc>
        <w:tc>
          <w:tcPr>
            <w:tcW w:w="270" w:type="pct"/>
            <w:noWrap/>
            <w:vAlign w:val="center"/>
          </w:tcPr>
          <w:p w14:paraId="011CBFA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2</w:t>
            </w:r>
          </w:p>
        </w:tc>
        <w:tc>
          <w:tcPr>
            <w:tcW w:w="278" w:type="pct"/>
            <w:noWrap/>
            <w:vAlign w:val="center"/>
          </w:tcPr>
          <w:p w14:paraId="46F0E77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77" w:type="pct"/>
            <w:noWrap/>
            <w:vAlign w:val="center"/>
          </w:tcPr>
          <w:p w14:paraId="22EDC2B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.439</w:t>
            </w:r>
          </w:p>
        </w:tc>
        <w:tc>
          <w:tcPr>
            <w:tcW w:w="243" w:type="pct"/>
            <w:noWrap/>
            <w:vAlign w:val="center"/>
          </w:tcPr>
          <w:p w14:paraId="1653A1A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w:t>
            </w:r>
          </w:p>
        </w:tc>
        <w:tc>
          <w:tcPr>
            <w:tcW w:w="319" w:type="pct"/>
            <w:noWrap/>
            <w:vAlign w:val="center"/>
          </w:tcPr>
          <w:p w14:paraId="216E305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02" w:type="pct"/>
            <w:vAlign w:val="center"/>
          </w:tcPr>
          <w:p w14:paraId="1B41E9F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13</w:t>
            </w:r>
          </w:p>
        </w:tc>
      </w:tr>
      <w:tr w:rsidR="00517C30" w:rsidRPr="002B2F24" w14:paraId="4FBF4636" w14:textId="77777777" w:rsidTr="006F361A">
        <w:trPr>
          <w:trHeight w:val="348"/>
        </w:trPr>
        <w:tc>
          <w:tcPr>
            <w:tcW w:w="459" w:type="pct"/>
            <w:noWrap/>
            <w:vAlign w:val="center"/>
          </w:tcPr>
          <w:p w14:paraId="595D39B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687C542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roofErr w:type="spellStart"/>
            <w:r w:rsidRPr="002B2F24">
              <w:rPr>
                <w:rFonts w:ascii="Times New Roman" w:eastAsia="Malgun Gothic" w:hAnsi="Times New Roman" w:cs="Times New Roman"/>
                <w:kern w:val="0"/>
                <w:sz w:val="10"/>
                <w:szCs w:val="10"/>
              </w:rPr>
              <w:t>Gpx</w:t>
            </w:r>
            <w:proofErr w:type="spellEnd"/>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(glutathione peroxidase)</w:t>
            </w:r>
          </w:p>
        </w:tc>
        <w:tc>
          <w:tcPr>
            <w:tcW w:w="1074" w:type="pct"/>
            <w:noWrap/>
            <w:vAlign w:val="center"/>
          </w:tcPr>
          <w:p w14:paraId="04B6711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661CFC9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56" w:type="pct"/>
            <w:noWrap/>
            <w:vAlign w:val="center"/>
          </w:tcPr>
          <w:p w14:paraId="0112C4B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1.36 (0.46 to 2.30)</w:t>
            </w:r>
          </w:p>
        </w:tc>
        <w:tc>
          <w:tcPr>
            <w:tcW w:w="270" w:type="pct"/>
            <w:noWrap/>
            <w:vAlign w:val="center"/>
          </w:tcPr>
          <w:p w14:paraId="48103E4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278" w:type="pct"/>
            <w:noWrap/>
            <w:vAlign w:val="center"/>
          </w:tcPr>
          <w:p w14:paraId="3231CEF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3BDD75E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3A01042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89.3</w:t>
            </w:r>
          </w:p>
        </w:tc>
        <w:tc>
          <w:tcPr>
            <w:tcW w:w="319" w:type="pct"/>
            <w:noWrap/>
            <w:vAlign w:val="center"/>
          </w:tcPr>
          <w:p w14:paraId="5408E87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0.000</w:t>
            </w:r>
          </w:p>
        </w:tc>
        <w:tc>
          <w:tcPr>
            <w:tcW w:w="202" w:type="pct"/>
            <w:vAlign w:val="center"/>
          </w:tcPr>
          <w:p w14:paraId="74CBF69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78453F55" w14:textId="77777777" w:rsidTr="006F361A">
        <w:trPr>
          <w:trHeight w:val="348"/>
        </w:trPr>
        <w:tc>
          <w:tcPr>
            <w:tcW w:w="459" w:type="pct"/>
            <w:noWrap/>
            <w:vAlign w:val="center"/>
          </w:tcPr>
          <w:p w14:paraId="77F5532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1984726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074" w:type="pct"/>
            <w:noWrap/>
            <w:vAlign w:val="center"/>
          </w:tcPr>
          <w:p w14:paraId="09250AD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50 *</w:t>
            </w:r>
            <w:r w:rsidRPr="002B2F24">
              <w:rPr>
                <w:rFonts w:ascii="Times New Roman" w:eastAsia="Malgun Gothic" w:hAnsi="Times New Roman" w:cs="Times New Roman"/>
                <w:kern w:val="0"/>
                <w:sz w:val="10"/>
                <w:szCs w:val="10"/>
                <w:vertAlign w:val="superscript"/>
              </w:rPr>
              <w:t>**</w:t>
            </w:r>
          </w:p>
        </w:tc>
        <w:tc>
          <w:tcPr>
            <w:tcW w:w="418" w:type="pct"/>
            <w:noWrap/>
            <w:vAlign w:val="center"/>
          </w:tcPr>
          <w:p w14:paraId="6D1CDF5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556" w:type="pct"/>
            <w:noWrap/>
            <w:vAlign w:val="center"/>
          </w:tcPr>
          <w:p w14:paraId="07B22B7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w:t>
            </w:r>
            <w:r>
              <w:rPr>
                <w:rFonts w:ascii="Times New Roman" w:eastAsia="Malgun Gothic" w:hAnsi="Times New Roman" w:cs="Times New Roman"/>
                <w:kern w:val="0"/>
                <w:sz w:val="10"/>
                <w:szCs w:val="10"/>
              </w:rPr>
              <w:t>0.61 (-1.91 to 0.67)</w:t>
            </w:r>
          </w:p>
        </w:tc>
        <w:tc>
          <w:tcPr>
            <w:tcW w:w="270" w:type="pct"/>
            <w:noWrap/>
            <w:vAlign w:val="center"/>
          </w:tcPr>
          <w:p w14:paraId="593B042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3</w:t>
            </w:r>
          </w:p>
        </w:tc>
        <w:tc>
          <w:tcPr>
            <w:tcW w:w="278" w:type="pct"/>
            <w:noWrap/>
            <w:vAlign w:val="center"/>
          </w:tcPr>
          <w:p w14:paraId="481ADFF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77" w:type="pct"/>
            <w:noWrap/>
            <w:vAlign w:val="center"/>
          </w:tcPr>
          <w:p w14:paraId="4A0E455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.350</w:t>
            </w:r>
          </w:p>
        </w:tc>
        <w:tc>
          <w:tcPr>
            <w:tcW w:w="243" w:type="pct"/>
            <w:noWrap/>
            <w:vAlign w:val="center"/>
          </w:tcPr>
          <w:p w14:paraId="20861EA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r>
              <w:rPr>
                <w:rFonts w:ascii="Times New Roman" w:eastAsia="Malgun Gothic" w:hAnsi="Times New Roman" w:cs="Times New Roman"/>
                <w:kern w:val="0"/>
                <w:sz w:val="10"/>
                <w:szCs w:val="10"/>
              </w:rPr>
              <w:t>3.6</w:t>
            </w:r>
          </w:p>
        </w:tc>
        <w:tc>
          <w:tcPr>
            <w:tcW w:w="319" w:type="pct"/>
            <w:noWrap/>
            <w:vAlign w:val="center"/>
          </w:tcPr>
          <w:p w14:paraId="54539C0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02" w:type="pct"/>
            <w:vAlign w:val="center"/>
          </w:tcPr>
          <w:p w14:paraId="26968A5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13</w:t>
            </w:r>
          </w:p>
        </w:tc>
      </w:tr>
      <w:tr w:rsidR="00517C30" w:rsidRPr="002B2F24" w14:paraId="3646F9CF" w14:textId="77777777" w:rsidTr="006F361A">
        <w:trPr>
          <w:trHeight w:val="348"/>
        </w:trPr>
        <w:tc>
          <w:tcPr>
            <w:tcW w:w="459" w:type="pct"/>
            <w:noWrap/>
            <w:vAlign w:val="center"/>
          </w:tcPr>
          <w:p w14:paraId="139B8E0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51A4569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GR</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(glutathione reductase)</w:t>
            </w:r>
          </w:p>
        </w:tc>
        <w:tc>
          <w:tcPr>
            <w:tcW w:w="1074" w:type="pct"/>
            <w:noWrap/>
            <w:vAlign w:val="center"/>
          </w:tcPr>
          <w:p w14:paraId="289BCE7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7C4C16E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56" w:type="pct"/>
            <w:noWrap/>
            <w:vAlign w:val="center"/>
          </w:tcPr>
          <w:p w14:paraId="0E18535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1.21 (0.65 to 1.77)</w:t>
            </w:r>
          </w:p>
        </w:tc>
        <w:tc>
          <w:tcPr>
            <w:tcW w:w="270" w:type="pct"/>
            <w:noWrap/>
            <w:vAlign w:val="center"/>
          </w:tcPr>
          <w:p w14:paraId="564146B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w:t>
            </w:r>
          </w:p>
        </w:tc>
        <w:tc>
          <w:tcPr>
            <w:tcW w:w="278" w:type="pct"/>
            <w:noWrap/>
            <w:vAlign w:val="center"/>
          </w:tcPr>
          <w:p w14:paraId="21435AE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30027FF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6AF42E3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319" w:type="pct"/>
            <w:noWrap/>
            <w:vAlign w:val="center"/>
          </w:tcPr>
          <w:p w14:paraId="349D43F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0</w:t>
            </w:r>
            <w:r w:rsidRPr="002B2F24">
              <w:rPr>
                <w:rFonts w:ascii="Times New Roman" w:eastAsia="Malgun Gothic" w:hAnsi="Times New Roman" w:cs="Times New Roman"/>
                <w:kern w:val="0"/>
                <w:sz w:val="10"/>
                <w:szCs w:val="10"/>
              </w:rPr>
              <w:t>.679</w:t>
            </w:r>
          </w:p>
        </w:tc>
        <w:tc>
          <w:tcPr>
            <w:tcW w:w="202" w:type="pct"/>
            <w:vAlign w:val="center"/>
          </w:tcPr>
          <w:p w14:paraId="1044B10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0D789746" w14:textId="77777777" w:rsidTr="006F361A">
        <w:trPr>
          <w:trHeight w:val="348"/>
        </w:trPr>
        <w:tc>
          <w:tcPr>
            <w:tcW w:w="459" w:type="pct"/>
            <w:noWrap/>
            <w:vAlign w:val="center"/>
          </w:tcPr>
          <w:p w14:paraId="5BEA458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45792E6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TAC</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(total antioxidant capacity)</w:t>
            </w:r>
          </w:p>
        </w:tc>
        <w:tc>
          <w:tcPr>
            <w:tcW w:w="1074" w:type="pct"/>
            <w:noWrap/>
            <w:vAlign w:val="center"/>
          </w:tcPr>
          <w:p w14:paraId="54F5ABF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U</w:t>
            </w:r>
            <w:r>
              <w:rPr>
                <w:rFonts w:ascii="Times New Roman" w:eastAsia="Malgun Gothic" w:hAnsi="Times New Roman" w:cs="Times New Roman"/>
                <w:kern w:val="0"/>
                <w:sz w:val="10"/>
                <w:szCs w:val="10"/>
              </w:rPr>
              <w:t xml:space="preserve">nder oxidative stress </w:t>
            </w:r>
            <w:r w:rsidRPr="005643B2">
              <w:rPr>
                <w:rFonts w:ascii="Times New Roman" w:eastAsia="Malgun Gothic" w:hAnsi="Times New Roman" w:cs="Times New Roman"/>
                <w:kern w:val="0"/>
                <w:sz w:val="10"/>
                <w:szCs w:val="10"/>
                <w:vertAlign w:val="superscript"/>
              </w:rPr>
              <w:t>50 *</w:t>
            </w:r>
          </w:p>
        </w:tc>
        <w:tc>
          <w:tcPr>
            <w:tcW w:w="418" w:type="pct"/>
            <w:noWrap/>
            <w:vAlign w:val="center"/>
          </w:tcPr>
          <w:p w14:paraId="6FD1E87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556" w:type="pct"/>
            <w:noWrap/>
            <w:vAlign w:val="center"/>
          </w:tcPr>
          <w:p w14:paraId="62CFBB46"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.03 (0.24 to 1.81)</w:t>
            </w:r>
          </w:p>
        </w:tc>
        <w:tc>
          <w:tcPr>
            <w:tcW w:w="270" w:type="pct"/>
            <w:noWrap/>
            <w:vAlign w:val="center"/>
          </w:tcPr>
          <w:p w14:paraId="5650667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p>
        </w:tc>
        <w:tc>
          <w:tcPr>
            <w:tcW w:w="278" w:type="pct"/>
            <w:noWrap/>
            <w:vAlign w:val="center"/>
          </w:tcPr>
          <w:p w14:paraId="65789F2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77" w:type="pct"/>
            <w:noWrap/>
            <w:vAlign w:val="center"/>
          </w:tcPr>
          <w:p w14:paraId="5F7D8708" w14:textId="77777777" w:rsidR="00517C30"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.011</w:t>
            </w:r>
          </w:p>
        </w:tc>
        <w:tc>
          <w:tcPr>
            <w:tcW w:w="243" w:type="pct"/>
            <w:noWrap/>
            <w:vAlign w:val="center"/>
          </w:tcPr>
          <w:p w14:paraId="6DB23A2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r>
              <w:rPr>
                <w:rFonts w:ascii="Times New Roman" w:eastAsia="Malgun Gothic" w:hAnsi="Times New Roman" w:cs="Times New Roman"/>
                <w:kern w:val="0"/>
                <w:sz w:val="10"/>
                <w:szCs w:val="10"/>
              </w:rPr>
              <w:t>1.6</w:t>
            </w:r>
          </w:p>
        </w:tc>
        <w:tc>
          <w:tcPr>
            <w:tcW w:w="319" w:type="pct"/>
            <w:noWrap/>
            <w:vAlign w:val="center"/>
          </w:tcPr>
          <w:p w14:paraId="696D30B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02" w:type="pct"/>
            <w:vAlign w:val="center"/>
          </w:tcPr>
          <w:p w14:paraId="1CF210B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13</w:t>
            </w:r>
          </w:p>
        </w:tc>
      </w:tr>
      <w:tr w:rsidR="00517C30" w:rsidRPr="002B2F24" w14:paraId="0786F2E9" w14:textId="77777777" w:rsidTr="006F361A">
        <w:trPr>
          <w:trHeight w:val="348"/>
        </w:trPr>
        <w:tc>
          <w:tcPr>
            <w:tcW w:w="459" w:type="pct"/>
            <w:noWrap/>
            <w:vAlign w:val="center"/>
          </w:tcPr>
          <w:p w14:paraId="66501AE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2A247B1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074" w:type="pct"/>
            <w:noWrap/>
            <w:vAlign w:val="center"/>
          </w:tcPr>
          <w:p w14:paraId="5492E82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22E15FB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SMD </w:t>
            </w:r>
          </w:p>
        </w:tc>
        <w:tc>
          <w:tcPr>
            <w:tcW w:w="556" w:type="pct"/>
            <w:noWrap/>
            <w:vAlign w:val="center"/>
          </w:tcPr>
          <w:p w14:paraId="3B20A0E7"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0.76 (0.30 to 1.21)</w:t>
            </w:r>
          </w:p>
        </w:tc>
        <w:tc>
          <w:tcPr>
            <w:tcW w:w="270" w:type="pct"/>
            <w:noWrap/>
            <w:vAlign w:val="center"/>
          </w:tcPr>
          <w:p w14:paraId="6DC9A01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8</w:t>
            </w:r>
          </w:p>
        </w:tc>
        <w:tc>
          <w:tcPr>
            <w:tcW w:w="278" w:type="pct"/>
            <w:noWrap/>
            <w:vAlign w:val="center"/>
          </w:tcPr>
          <w:p w14:paraId="6B0ED0C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326CD822"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14AC68D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80.1</w:t>
            </w:r>
          </w:p>
        </w:tc>
        <w:tc>
          <w:tcPr>
            <w:tcW w:w="319" w:type="pct"/>
            <w:noWrap/>
            <w:vAlign w:val="center"/>
          </w:tcPr>
          <w:p w14:paraId="353EEDC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0.000</w:t>
            </w:r>
          </w:p>
        </w:tc>
        <w:tc>
          <w:tcPr>
            <w:tcW w:w="202" w:type="pct"/>
            <w:vAlign w:val="center"/>
          </w:tcPr>
          <w:p w14:paraId="4A35A85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14EB7D4F" w14:textId="77777777" w:rsidTr="006F361A">
        <w:trPr>
          <w:trHeight w:val="348"/>
        </w:trPr>
        <w:tc>
          <w:tcPr>
            <w:tcW w:w="459" w:type="pct"/>
            <w:noWrap/>
            <w:vAlign w:val="center"/>
          </w:tcPr>
          <w:p w14:paraId="5F2193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26138C0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MDA</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(malondialdehyde)</w:t>
            </w:r>
          </w:p>
        </w:tc>
        <w:tc>
          <w:tcPr>
            <w:tcW w:w="1074" w:type="pct"/>
            <w:noWrap/>
            <w:vAlign w:val="center"/>
          </w:tcPr>
          <w:p w14:paraId="56F0B44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50 *</w:t>
            </w:r>
            <w:r w:rsidRPr="002B2F24">
              <w:rPr>
                <w:rFonts w:ascii="Times New Roman" w:eastAsia="Malgun Gothic" w:hAnsi="Times New Roman" w:cs="Times New Roman"/>
                <w:kern w:val="0"/>
                <w:sz w:val="10"/>
                <w:szCs w:val="10"/>
                <w:vertAlign w:val="superscript"/>
              </w:rPr>
              <w:t>**</w:t>
            </w:r>
          </w:p>
        </w:tc>
        <w:tc>
          <w:tcPr>
            <w:tcW w:w="418" w:type="pct"/>
            <w:noWrap/>
            <w:vAlign w:val="center"/>
          </w:tcPr>
          <w:p w14:paraId="6B3FD9C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B37B20">
              <w:rPr>
                <w:rFonts w:ascii="Times New Roman" w:eastAsia="Malgun Gothic" w:hAnsi="Times New Roman" w:cs="Times New Roman"/>
                <w:kern w:val="0"/>
                <w:sz w:val="10"/>
                <w:szCs w:val="10"/>
              </w:rPr>
              <w:t>SMD º</w:t>
            </w:r>
          </w:p>
        </w:tc>
        <w:tc>
          <w:tcPr>
            <w:tcW w:w="556" w:type="pct"/>
            <w:noWrap/>
            <w:vAlign w:val="center"/>
          </w:tcPr>
          <w:p w14:paraId="0B93BCE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.84 (0.40 to 1.48)</w:t>
            </w:r>
          </w:p>
        </w:tc>
        <w:tc>
          <w:tcPr>
            <w:tcW w:w="270" w:type="pct"/>
            <w:noWrap/>
            <w:vAlign w:val="center"/>
          </w:tcPr>
          <w:p w14:paraId="3DC1E61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p>
        </w:tc>
        <w:tc>
          <w:tcPr>
            <w:tcW w:w="278" w:type="pct"/>
            <w:noWrap/>
            <w:vAlign w:val="center"/>
          </w:tcPr>
          <w:p w14:paraId="52A5F9B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77" w:type="pct"/>
            <w:noWrap/>
            <w:vAlign w:val="center"/>
          </w:tcPr>
          <w:p w14:paraId="4468F19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.001</w:t>
            </w:r>
          </w:p>
        </w:tc>
        <w:tc>
          <w:tcPr>
            <w:tcW w:w="243" w:type="pct"/>
            <w:noWrap/>
            <w:vAlign w:val="center"/>
          </w:tcPr>
          <w:p w14:paraId="0909E69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r>
              <w:rPr>
                <w:rFonts w:ascii="Times New Roman" w:eastAsia="Malgun Gothic" w:hAnsi="Times New Roman" w:cs="Times New Roman"/>
                <w:kern w:val="0"/>
                <w:sz w:val="10"/>
                <w:szCs w:val="10"/>
              </w:rPr>
              <w:t>3.8</w:t>
            </w:r>
          </w:p>
        </w:tc>
        <w:tc>
          <w:tcPr>
            <w:tcW w:w="319" w:type="pct"/>
            <w:noWrap/>
            <w:vAlign w:val="center"/>
          </w:tcPr>
          <w:p w14:paraId="5BE0A89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.007</w:t>
            </w:r>
          </w:p>
        </w:tc>
        <w:tc>
          <w:tcPr>
            <w:tcW w:w="202" w:type="pct"/>
            <w:vAlign w:val="center"/>
          </w:tcPr>
          <w:p w14:paraId="54B0925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13</w:t>
            </w:r>
          </w:p>
        </w:tc>
      </w:tr>
      <w:tr w:rsidR="00517C30" w:rsidRPr="002B2F24" w14:paraId="3A19A331" w14:textId="77777777" w:rsidTr="006F361A">
        <w:trPr>
          <w:trHeight w:val="348"/>
        </w:trPr>
        <w:tc>
          <w:tcPr>
            <w:tcW w:w="459" w:type="pct"/>
            <w:noWrap/>
            <w:vAlign w:val="center"/>
          </w:tcPr>
          <w:p w14:paraId="293307C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25BE537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074" w:type="pct"/>
            <w:noWrap/>
            <w:vAlign w:val="center"/>
          </w:tcPr>
          <w:p w14:paraId="1194742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07384B3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B37B20">
              <w:rPr>
                <w:rFonts w:ascii="Times New Roman" w:eastAsia="Malgun Gothic" w:hAnsi="Times New Roman" w:cs="Times New Roman"/>
                <w:kern w:val="0"/>
                <w:sz w:val="10"/>
                <w:szCs w:val="10"/>
              </w:rPr>
              <w:t>SMD º</w:t>
            </w:r>
          </w:p>
        </w:tc>
        <w:tc>
          <w:tcPr>
            <w:tcW w:w="556" w:type="pct"/>
            <w:noWrap/>
            <w:vAlign w:val="center"/>
          </w:tcPr>
          <w:p w14:paraId="15AB4BE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0.79 (0.39 to 1.19)</w:t>
            </w:r>
          </w:p>
        </w:tc>
        <w:tc>
          <w:tcPr>
            <w:tcW w:w="270" w:type="pct"/>
            <w:noWrap/>
            <w:vAlign w:val="center"/>
          </w:tcPr>
          <w:p w14:paraId="678C00E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8</w:t>
            </w:r>
          </w:p>
        </w:tc>
        <w:tc>
          <w:tcPr>
            <w:tcW w:w="278" w:type="pct"/>
            <w:noWrap/>
            <w:vAlign w:val="center"/>
          </w:tcPr>
          <w:p w14:paraId="010CC21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617FC4F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7DB3862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73.1</w:t>
            </w:r>
          </w:p>
        </w:tc>
        <w:tc>
          <w:tcPr>
            <w:tcW w:w="319" w:type="pct"/>
            <w:noWrap/>
            <w:vAlign w:val="center"/>
          </w:tcPr>
          <w:p w14:paraId="6B2D7BD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0.001</w:t>
            </w:r>
          </w:p>
        </w:tc>
        <w:tc>
          <w:tcPr>
            <w:tcW w:w="202" w:type="pct"/>
            <w:vAlign w:val="center"/>
          </w:tcPr>
          <w:p w14:paraId="4AF5285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1A76BE30" w14:textId="77777777" w:rsidTr="006F361A">
        <w:trPr>
          <w:trHeight w:val="348"/>
        </w:trPr>
        <w:tc>
          <w:tcPr>
            <w:tcW w:w="459" w:type="pct"/>
            <w:noWrap/>
            <w:vAlign w:val="center"/>
          </w:tcPr>
          <w:p w14:paraId="049665D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18CED20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GSH</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(glutathione)</w:t>
            </w:r>
          </w:p>
        </w:tc>
        <w:tc>
          <w:tcPr>
            <w:tcW w:w="1074" w:type="pct"/>
            <w:noWrap/>
            <w:vAlign w:val="center"/>
          </w:tcPr>
          <w:p w14:paraId="515C7BA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6401CF4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SMD</w:t>
            </w:r>
          </w:p>
        </w:tc>
        <w:tc>
          <w:tcPr>
            <w:tcW w:w="556" w:type="pct"/>
            <w:noWrap/>
            <w:vAlign w:val="center"/>
          </w:tcPr>
          <w:p w14:paraId="347A97F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0.57 (0.32 to 0.83)</w:t>
            </w:r>
          </w:p>
        </w:tc>
        <w:tc>
          <w:tcPr>
            <w:tcW w:w="270" w:type="pct"/>
            <w:noWrap/>
            <w:vAlign w:val="center"/>
          </w:tcPr>
          <w:p w14:paraId="5E23994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278" w:type="pct"/>
            <w:noWrap/>
            <w:vAlign w:val="center"/>
          </w:tcPr>
          <w:p w14:paraId="16BCBA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614D60B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7083BD0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15.1</w:t>
            </w:r>
          </w:p>
        </w:tc>
        <w:tc>
          <w:tcPr>
            <w:tcW w:w="319" w:type="pct"/>
            <w:noWrap/>
            <w:vAlign w:val="center"/>
          </w:tcPr>
          <w:p w14:paraId="08F83F2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0</w:t>
            </w:r>
            <w:r w:rsidRPr="002B2F24">
              <w:rPr>
                <w:rFonts w:ascii="Times New Roman" w:eastAsia="Malgun Gothic" w:hAnsi="Times New Roman" w:cs="Times New Roman"/>
                <w:kern w:val="0"/>
                <w:sz w:val="10"/>
                <w:szCs w:val="10"/>
              </w:rPr>
              <w:t>.319</w:t>
            </w:r>
          </w:p>
        </w:tc>
        <w:tc>
          <w:tcPr>
            <w:tcW w:w="202" w:type="pct"/>
            <w:vAlign w:val="center"/>
          </w:tcPr>
          <w:p w14:paraId="369C04F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7309968B" w14:textId="77777777" w:rsidTr="006F361A">
        <w:trPr>
          <w:trHeight w:val="348"/>
        </w:trPr>
        <w:tc>
          <w:tcPr>
            <w:tcW w:w="459" w:type="pct"/>
            <w:noWrap/>
            <w:vAlign w:val="center"/>
          </w:tcPr>
          <w:p w14:paraId="586AFE1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1BA2C39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074" w:type="pct"/>
            <w:noWrap/>
            <w:vAlign w:val="center"/>
          </w:tcPr>
          <w:p w14:paraId="4E35A49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50 *</w:t>
            </w:r>
            <w:r w:rsidRPr="002B2F24">
              <w:rPr>
                <w:rFonts w:ascii="Times New Roman" w:eastAsia="Malgun Gothic" w:hAnsi="Times New Roman" w:cs="Times New Roman"/>
                <w:kern w:val="0"/>
                <w:sz w:val="10"/>
                <w:szCs w:val="10"/>
                <w:vertAlign w:val="superscript"/>
              </w:rPr>
              <w:t>**</w:t>
            </w:r>
          </w:p>
        </w:tc>
        <w:tc>
          <w:tcPr>
            <w:tcW w:w="418" w:type="pct"/>
            <w:noWrap/>
            <w:vAlign w:val="center"/>
          </w:tcPr>
          <w:p w14:paraId="7AF8D61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S</w:t>
            </w:r>
            <w:r>
              <w:rPr>
                <w:rFonts w:ascii="Times New Roman" w:eastAsia="Malgun Gothic" w:hAnsi="Times New Roman" w:cs="Times New Roman"/>
                <w:kern w:val="0"/>
                <w:sz w:val="10"/>
                <w:szCs w:val="10"/>
              </w:rPr>
              <w:t>MD</w:t>
            </w:r>
          </w:p>
        </w:tc>
        <w:tc>
          <w:tcPr>
            <w:tcW w:w="556" w:type="pct"/>
            <w:noWrap/>
            <w:vAlign w:val="center"/>
          </w:tcPr>
          <w:p w14:paraId="37399C3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.41 (-0.16 to 0.98)</w:t>
            </w:r>
          </w:p>
        </w:tc>
        <w:tc>
          <w:tcPr>
            <w:tcW w:w="270" w:type="pct"/>
            <w:noWrap/>
            <w:vAlign w:val="center"/>
          </w:tcPr>
          <w:p w14:paraId="382A2FC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p>
        </w:tc>
        <w:tc>
          <w:tcPr>
            <w:tcW w:w="278" w:type="pct"/>
            <w:noWrap/>
            <w:vAlign w:val="center"/>
          </w:tcPr>
          <w:p w14:paraId="4577208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77" w:type="pct"/>
            <w:noWrap/>
            <w:vAlign w:val="center"/>
          </w:tcPr>
          <w:p w14:paraId="0626FEC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.163</w:t>
            </w:r>
          </w:p>
        </w:tc>
        <w:tc>
          <w:tcPr>
            <w:tcW w:w="243" w:type="pct"/>
            <w:noWrap/>
            <w:vAlign w:val="center"/>
          </w:tcPr>
          <w:p w14:paraId="210A0E0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9.1</w:t>
            </w:r>
          </w:p>
        </w:tc>
        <w:tc>
          <w:tcPr>
            <w:tcW w:w="319" w:type="pct"/>
            <w:noWrap/>
            <w:vAlign w:val="center"/>
          </w:tcPr>
          <w:p w14:paraId="19C94A0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02" w:type="pct"/>
            <w:vAlign w:val="center"/>
          </w:tcPr>
          <w:p w14:paraId="5A29074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13</w:t>
            </w:r>
          </w:p>
        </w:tc>
      </w:tr>
      <w:tr w:rsidR="00517C30" w:rsidRPr="002B2F24" w14:paraId="628581C3" w14:textId="77777777" w:rsidTr="006F361A">
        <w:trPr>
          <w:trHeight w:val="348"/>
        </w:trPr>
        <w:tc>
          <w:tcPr>
            <w:tcW w:w="459" w:type="pct"/>
            <w:noWrap/>
            <w:vAlign w:val="center"/>
          </w:tcPr>
          <w:p w14:paraId="51E14B9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4B1D5AF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NO</w:t>
            </w:r>
            <w:r>
              <w:rPr>
                <w:rFonts w:ascii="Times New Roman" w:eastAsia="Malgun Gothic" w:hAnsi="Times New Roman" w:cs="Times New Roman"/>
                <w:kern w:val="0"/>
                <w:sz w:val="10"/>
                <w:szCs w:val="10"/>
              </w:rPr>
              <w:t xml:space="preserve"> </w:t>
            </w:r>
            <w:r w:rsidRPr="002B2F24">
              <w:rPr>
                <w:rFonts w:ascii="Times New Roman" w:eastAsia="Malgun Gothic" w:hAnsi="Times New Roman" w:cs="Times New Roman"/>
                <w:kern w:val="0"/>
                <w:sz w:val="10"/>
                <w:szCs w:val="10"/>
              </w:rPr>
              <w:t>(nitric oxide)</w:t>
            </w:r>
          </w:p>
        </w:tc>
        <w:tc>
          <w:tcPr>
            <w:tcW w:w="1074" w:type="pct"/>
            <w:noWrap/>
            <w:vAlign w:val="center"/>
          </w:tcPr>
          <w:p w14:paraId="403856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sidRPr="002B2F24">
              <w:rPr>
                <w:rFonts w:ascii="Times New Roman" w:eastAsia="Malgun Gothic" w:hAnsi="Times New Roman" w:cs="Times New Roman"/>
                <w:kern w:val="0"/>
                <w:sz w:val="10"/>
                <w:szCs w:val="10"/>
                <w:vertAlign w:val="superscript"/>
              </w:rPr>
              <w:t xml:space="preserve"> 1</w:t>
            </w:r>
            <w:r>
              <w:rPr>
                <w:rFonts w:ascii="Times New Roman" w:eastAsia="Malgun Gothic" w:hAnsi="Times New Roman" w:cs="Times New Roman"/>
                <w:kern w:val="0"/>
                <w:sz w:val="10"/>
                <w:szCs w:val="10"/>
                <w:vertAlign w:val="superscript"/>
              </w:rPr>
              <w:t>3</w:t>
            </w:r>
          </w:p>
        </w:tc>
        <w:tc>
          <w:tcPr>
            <w:tcW w:w="418" w:type="pct"/>
            <w:noWrap/>
            <w:vAlign w:val="center"/>
          </w:tcPr>
          <w:p w14:paraId="4C66EDD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B37B20">
              <w:rPr>
                <w:rFonts w:ascii="Times New Roman" w:eastAsia="Malgun Gothic" w:hAnsi="Times New Roman" w:cs="Times New Roman"/>
                <w:kern w:val="0"/>
                <w:sz w:val="10"/>
                <w:szCs w:val="10"/>
              </w:rPr>
              <w:t>SMD º</w:t>
            </w:r>
          </w:p>
        </w:tc>
        <w:tc>
          <w:tcPr>
            <w:tcW w:w="556" w:type="pct"/>
            <w:noWrap/>
            <w:vAlign w:val="center"/>
          </w:tcPr>
          <w:p w14:paraId="23BEEBC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0.24 (-0.14 to 0.61)</w:t>
            </w:r>
          </w:p>
        </w:tc>
        <w:tc>
          <w:tcPr>
            <w:tcW w:w="270" w:type="pct"/>
            <w:noWrap/>
            <w:vAlign w:val="center"/>
          </w:tcPr>
          <w:p w14:paraId="6E68249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w:t>
            </w:r>
          </w:p>
        </w:tc>
        <w:tc>
          <w:tcPr>
            <w:tcW w:w="278" w:type="pct"/>
            <w:noWrap/>
            <w:vAlign w:val="center"/>
          </w:tcPr>
          <w:p w14:paraId="2C513D0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77" w:type="pct"/>
            <w:noWrap/>
            <w:vAlign w:val="center"/>
          </w:tcPr>
          <w:p w14:paraId="43A0078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243" w:type="pct"/>
            <w:noWrap/>
            <w:vAlign w:val="center"/>
          </w:tcPr>
          <w:p w14:paraId="6D4E47F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319" w:type="pct"/>
            <w:noWrap/>
            <w:vAlign w:val="center"/>
          </w:tcPr>
          <w:p w14:paraId="6F2AF0B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0.941</w:t>
            </w:r>
          </w:p>
        </w:tc>
        <w:tc>
          <w:tcPr>
            <w:tcW w:w="202" w:type="pct"/>
            <w:vAlign w:val="center"/>
          </w:tcPr>
          <w:p w14:paraId="5D60B82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 / 14</w:t>
            </w:r>
          </w:p>
        </w:tc>
      </w:tr>
      <w:tr w:rsidR="00517C30" w:rsidRPr="002B2F24" w14:paraId="27C6F188" w14:textId="77777777" w:rsidTr="006F361A">
        <w:trPr>
          <w:trHeight w:val="348"/>
        </w:trPr>
        <w:tc>
          <w:tcPr>
            <w:tcW w:w="459" w:type="pct"/>
            <w:noWrap/>
            <w:vAlign w:val="center"/>
          </w:tcPr>
          <w:p w14:paraId="36D00EA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902" w:type="pct"/>
            <w:noWrap/>
            <w:vAlign w:val="center"/>
          </w:tcPr>
          <w:p w14:paraId="66CDE27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074" w:type="pct"/>
            <w:noWrap/>
            <w:vAlign w:val="center"/>
          </w:tcPr>
          <w:p w14:paraId="0376075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Under oxidative stress</w:t>
            </w:r>
            <w:r>
              <w:rPr>
                <w:rFonts w:ascii="Times New Roman" w:eastAsia="Malgun Gothic" w:hAnsi="Times New Roman" w:cs="Times New Roman"/>
                <w:kern w:val="0"/>
                <w:sz w:val="10"/>
                <w:szCs w:val="10"/>
              </w:rPr>
              <w:t xml:space="preserve"> </w:t>
            </w:r>
            <w:r>
              <w:rPr>
                <w:rFonts w:ascii="Times New Roman" w:eastAsia="Malgun Gothic" w:hAnsi="Times New Roman" w:cs="Times New Roman"/>
                <w:kern w:val="0"/>
                <w:sz w:val="10"/>
                <w:szCs w:val="10"/>
                <w:vertAlign w:val="superscript"/>
              </w:rPr>
              <w:t>50 *</w:t>
            </w:r>
            <w:r w:rsidRPr="002B2F24">
              <w:rPr>
                <w:rFonts w:ascii="Times New Roman" w:eastAsia="Malgun Gothic" w:hAnsi="Times New Roman" w:cs="Times New Roman"/>
                <w:kern w:val="0"/>
                <w:sz w:val="10"/>
                <w:szCs w:val="10"/>
                <w:vertAlign w:val="superscript"/>
              </w:rPr>
              <w:t>**</w:t>
            </w:r>
          </w:p>
        </w:tc>
        <w:tc>
          <w:tcPr>
            <w:tcW w:w="418" w:type="pct"/>
            <w:noWrap/>
            <w:vAlign w:val="center"/>
          </w:tcPr>
          <w:p w14:paraId="62043DB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B37B20">
              <w:rPr>
                <w:rFonts w:ascii="Times New Roman" w:eastAsia="Malgun Gothic" w:hAnsi="Times New Roman" w:cs="Times New Roman"/>
                <w:kern w:val="0"/>
                <w:sz w:val="10"/>
                <w:szCs w:val="10"/>
              </w:rPr>
              <w:t>SMD º</w:t>
            </w:r>
          </w:p>
        </w:tc>
        <w:tc>
          <w:tcPr>
            <w:tcW w:w="556" w:type="pct"/>
            <w:noWrap/>
            <w:vAlign w:val="center"/>
          </w:tcPr>
          <w:p w14:paraId="57C1712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.03 (-1.18 to 1.24)</w:t>
            </w:r>
          </w:p>
        </w:tc>
        <w:tc>
          <w:tcPr>
            <w:tcW w:w="270" w:type="pct"/>
            <w:noWrap/>
            <w:vAlign w:val="center"/>
          </w:tcPr>
          <w:p w14:paraId="331E917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8</w:t>
            </w:r>
          </w:p>
        </w:tc>
        <w:tc>
          <w:tcPr>
            <w:tcW w:w="278" w:type="pct"/>
            <w:noWrap/>
            <w:vAlign w:val="center"/>
          </w:tcPr>
          <w:p w14:paraId="36BED00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77" w:type="pct"/>
            <w:noWrap/>
            <w:vAlign w:val="center"/>
          </w:tcPr>
          <w:p w14:paraId="513F81E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0</w:t>
            </w:r>
            <w:r>
              <w:rPr>
                <w:rFonts w:ascii="Times New Roman" w:eastAsia="Malgun Gothic" w:hAnsi="Times New Roman" w:cs="Times New Roman"/>
                <w:kern w:val="0"/>
                <w:sz w:val="10"/>
                <w:szCs w:val="10"/>
              </w:rPr>
              <w:t>.962</w:t>
            </w:r>
          </w:p>
        </w:tc>
        <w:tc>
          <w:tcPr>
            <w:tcW w:w="243" w:type="pct"/>
            <w:noWrap/>
            <w:vAlign w:val="center"/>
          </w:tcPr>
          <w:p w14:paraId="0C680B5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9</w:t>
            </w:r>
            <w:r>
              <w:rPr>
                <w:rFonts w:ascii="Times New Roman" w:eastAsia="Malgun Gothic" w:hAnsi="Times New Roman" w:cs="Times New Roman"/>
                <w:kern w:val="0"/>
                <w:sz w:val="10"/>
                <w:szCs w:val="10"/>
              </w:rPr>
              <w:t>5.6</w:t>
            </w:r>
          </w:p>
        </w:tc>
        <w:tc>
          <w:tcPr>
            <w:tcW w:w="319" w:type="pct"/>
            <w:noWrap/>
            <w:vAlign w:val="center"/>
          </w:tcPr>
          <w:p w14:paraId="0E888CF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202" w:type="pct"/>
            <w:vAlign w:val="center"/>
          </w:tcPr>
          <w:p w14:paraId="27955AB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5</w:t>
            </w:r>
            <w:r>
              <w:rPr>
                <w:rFonts w:ascii="Times New Roman" w:eastAsia="Malgun Gothic" w:hAnsi="Times New Roman" w:cs="Times New Roman"/>
                <w:kern w:val="0"/>
                <w:sz w:val="10"/>
                <w:szCs w:val="10"/>
              </w:rPr>
              <w:t xml:space="preserve"> / 13</w:t>
            </w:r>
          </w:p>
        </w:tc>
      </w:tr>
    </w:tbl>
    <w:p w14:paraId="162CC553" w14:textId="77777777" w:rsidR="00517C30" w:rsidRPr="00CE1722" w:rsidRDefault="00517C30" w:rsidP="00517C30">
      <w:pPr>
        <w:spacing w:line="480" w:lineRule="auto"/>
        <w:rPr>
          <w:rFonts w:ascii="Times New Roman" w:eastAsiaTheme="minorHAnsi" w:hAnsi="Times New Roman" w:cs="Times New Roman"/>
          <w:sz w:val="24"/>
          <w:szCs w:val="24"/>
        </w:rPr>
      </w:pPr>
    </w:p>
    <w:p w14:paraId="4E9ACF9A" w14:textId="77777777" w:rsidR="00517C30"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A2: AMSTAR 2 total score, A2-CD: AMSTAR 2 critical domain score, NR: not recorded, SMD: standardized mean difference</w:t>
      </w:r>
      <w:r w:rsidRPr="00CE1722">
        <w:rPr>
          <w:rFonts w:ascii="Times New Roman" w:eastAsiaTheme="minorHAnsi" w:hAnsi="Times New Roman" w:cs="Times New Roman"/>
          <w:sz w:val="24"/>
          <w:szCs w:val="24"/>
        </w:rPr>
        <w:t xml:space="preserve"> </w:t>
      </w:r>
    </w:p>
    <w:p w14:paraId="241B279B"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eastAsiaTheme="minorHAnsi" w:hAnsi="Times New Roman" w:cs="Times New Roman"/>
          <w:sz w:val="24"/>
          <w:szCs w:val="24"/>
        </w:rPr>
        <w:t>º Indicates that the direction of positive effect size has been reversed</w:t>
      </w:r>
    </w:p>
    <w:p w14:paraId="40CB24EC" w14:textId="77777777" w:rsidR="00517C30" w:rsidRDefault="00517C30" w:rsidP="00517C30">
      <w:pPr>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4C5453BD" w14:textId="77777777" w:rsidR="00517C30" w:rsidRDefault="00517C30" w:rsidP="00517C30">
      <w:pPr>
        <w:widowControl/>
        <w:wordWrap/>
        <w:autoSpaceDE/>
        <w:autoSpaceDN/>
        <w:rPr>
          <w:rFonts w:ascii="Times New Roman" w:eastAsiaTheme="minorHAnsi" w:hAnsi="Times New Roman" w:cs="Times New Roman"/>
          <w:sz w:val="24"/>
          <w:szCs w:val="24"/>
        </w:rPr>
      </w:pPr>
      <w:r>
        <w:rPr>
          <w:rFonts w:ascii="Times New Roman" w:eastAsiaTheme="minorHAnsi" w:hAnsi="Times New Roman" w:cs="Times New Roman"/>
          <w:sz w:val="24"/>
          <w:szCs w:val="24"/>
        </w:rPr>
        <w:br w:type="page"/>
      </w:r>
    </w:p>
    <w:p w14:paraId="5A1D69FA" w14:textId="77777777" w:rsidR="00517C30" w:rsidRPr="00CE1722" w:rsidRDefault="00517C30" w:rsidP="00517C30">
      <w:pPr>
        <w:spacing w:line="480" w:lineRule="auto"/>
        <w:rPr>
          <w:rFonts w:ascii="Times New Roman" w:hAnsi="Times New Roman" w:cs="Times New Roman"/>
          <w:sz w:val="24"/>
          <w:szCs w:val="24"/>
        </w:rPr>
      </w:pPr>
      <w:r w:rsidRPr="00CE1722">
        <w:rPr>
          <w:rFonts w:ascii="Times New Roman" w:hAnsi="Times New Roman" w:cs="Times New Roman"/>
          <w:b/>
          <w:bCs/>
          <w:sz w:val="24"/>
          <w:szCs w:val="24"/>
        </w:rPr>
        <w:lastRenderedPageBreak/>
        <w:t xml:space="preserve">Table </w:t>
      </w:r>
      <w:r>
        <w:rPr>
          <w:rFonts w:ascii="Times New Roman" w:hAnsi="Times New Roman" w:cs="Times New Roman"/>
          <w:b/>
          <w:bCs/>
          <w:sz w:val="24"/>
          <w:szCs w:val="24"/>
        </w:rPr>
        <w:t>6</w:t>
      </w:r>
      <w:r w:rsidRPr="00CE1722">
        <w:rPr>
          <w:rFonts w:ascii="Times New Roman" w:hAnsi="Times New Roman" w:cs="Times New Roman"/>
          <w:sz w:val="24"/>
          <w:szCs w:val="24"/>
        </w:rPr>
        <w:t xml:space="preserve"> Summary estimates of the association between multiple health outcomes, and melatonin treatments made up of discrete variables</w:t>
      </w:r>
    </w:p>
    <w:p w14:paraId="35778060"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ascii="Times New Roman" w:hAnsi="Times New Roman" w:cs="Times New Roman"/>
          <w:sz w:val="24"/>
          <w:szCs w:val="24"/>
        </w:rPr>
        <w:t xml:space="preserve">Melatonin treatment versus passive control. </w:t>
      </w:r>
      <w:r w:rsidRPr="00CE1722">
        <w:rPr>
          <w:rFonts w:ascii="Times New Roman" w:eastAsiaTheme="minorHAnsi" w:hAnsi="Times New Roman" w:cs="Times New Roman"/>
          <w:sz w:val="24"/>
          <w:szCs w:val="24"/>
        </w:rPr>
        <w:t xml:space="preserve">Positive direction of the effect size has </w:t>
      </w:r>
      <w:r w:rsidRPr="00CE1722">
        <w:rPr>
          <w:rFonts w:ascii="Times New Roman" w:eastAsiaTheme="minorHAnsi" w:hAnsi="Times New Roman" w:cs="Times New Roman" w:hint="eastAsia"/>
          <w:sz w:val="24"/>
          <w:szCs w:val="24"/>
        </w:rPr>
        <w:t>c</w:t>
      </w:r>
      <w:r w:rsidRPr="00CE1722">
        <w:rPr>
          <w:rFonts w:ascii="Times New Roman" w:eastAsiaTheme="minorHAnsi" w:hAnsi="Times New Roman" w:cs="Times New Roman"/>
          <w:sz w:val="24"/>
          <w:szCs w:val="24"/>
        </w:rPr>
        <w:t>onverted to the beneficial direction.</w:t>
      </w:r>
    </w:p>
    <w:tbl>
      <w:tblPr>
        <w:tblStyle w:val="TableGrid"/>
        <w:tblW w:w="9209" w:type="dxa"/>
        <w:tblLayout w:type="fixed"/>
        <w:tblLook w:val="04A0" w:firstRow="1" w:lastRow="0" w:firstColumn="1" w:lastColumn="0" w:noHBand="0" w:noVBand="1"/>
      </w:tblPr>
      <w:tblGrid>
        <w:gridCol w:w="704"/>
        <w:gridCol w:w="1418"/>
        <w:gridCol w:w="2406"/>
        <w:gridCol w:w="570"/>
        <w:gridCol w:w="1118"/>
        <w:gridCol w:w="442"/>
        <w:gridCol w:w="425"/>
        <w:gridCol w:w="567"/>
        <w:gridCol w:w="452"/>
        <w:gridCol w:w="557"/>
        <w:gridCol w:w="550"/>
      </w:tblGrid>
      <w:tr w:rsidR="00517C30" w:rsidRPr="002B2F24" w14:paraId="0EDD5D25" w14:textId="77777777" w:rsidTr="006F361A">
        <w:trPr>
          <w:trHeight w:val="348"/>
        </w:trPr>
        <w:tc>
          <w:tcPr>
            <w:tcW w:w="704" w:type="dxa"/>
            <w:noWrap/>
            <w:vAlign w:val="center"/>
          </w:tcPr>
          <w:p w14:paraId="4484B393"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Condition </w:t>
            </w:r>
          </w:p>
          <w:p w14:paraId="31E9D9E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Outcome</w:t>
            </w:r>
          </w:p>
        </w:tc>
        <w:tc>
          <w:tcPr>
            <w:tcW w:w="1418" w:type="dxa"/>
            <w:noWrap/>
            <w:vAlign w:val="center"/>
          </w:tcPr>
          <w:p w14:paraId="735A5CE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Health Outcomes</w:t>
            </w:r>
          </w:p>
        </w:tc>
        <w:tc>
          <w:tcPr>
            <w:tcW w:w="2406" w:type="dxa"/>
            <w:noWrap/>
            <w:vAlign w:val="center"/>
          </w:tcPr>
          <w:p w14:paraId="6CAAAA6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Condition / Control</w:t>
            </w:r>
          </w:p>
        </w:tc>
        <w:tc>
          <w:tcPr>
            <w:tcW w:w="570" w:type="dxa"/>
            <w:noWrap/>
            <w:vAlign w:val="center"/>
          </w:tcPr>
          <w:p w14:paraId="6A595E3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Effect metrics</w:t>
            </w:r>
          </w:p>
        </w:tc>
        <w:tc>
          <w:tcPr>
            <w:tcW w:w="1118" w:type="dxa"/>
            <w:noWrap/>
            <w:vAlign w:val="center"/>
          </w:tcPr>
          <w:p w14:paraId="0180EBA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Effect size (95% CI)</w:t>
            </w:r>
          </w:p>
        </w:tc>
        <w:tc>
          <w:tcPr>
            <w:tcW w:w="442" w:type="dxa"/>
            <w:noWrap/>
            <w:vAlign w:val="center"/>
          </w:tcPr>
          <w:p w14:paraId="49DD46E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 trial</w:t>
            </w:r>
          </w:p>
        </w:tc>
        <w:tc>
          <w:tcPr>
            <w:tcW w:w="425" w:type="dxa"/>
            <w:noWrap/>
            <w:vAlign w:val="center"/>
          </w:tcPr>
          <w:p w14:paraId="48F6C31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 total</w:t>
            </w:r>
          </w:p>
        </w:tc>
        <w:tc>
          <w:tcPr>
            <w:tcW w:w="567" w:type="dxa"/>
            <w:noWrap/>
            <w:vAlign w:val="center"/>
          </w:tcPr>
          <w:p w14:paraId="3DA7629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P value</w:t>
            </w:r>
          </w:p>
        </w:tc>
        <w:tc>
          <w:tcPr>
            <w:tcW w:w="452" w:type="dxa"/>
            <w:noWrap/>
            <w:vAlign w:val="center"/>
          </w:tcPr>
          <w:p w14:paraId="597DD96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I</w:t>
            </w:r>
            <w:r w:rsidRPr="002B2F24">
              <w:rPr>
                <w:rFonts w:ascii="Times New Roman" w:eastAsia="Malgun Gothic" w:hAnsi="Times New Roman" w:cs="Times New Roman"/>
                <w:kern w:val="0"/>
                <w:sz w:val="10"/>
                <w:szCs w:val="10"/>
                <w:vertAlign w:val="superscript"/>
              </w:rPr>
              <w:t>2</w:t>
            </w:r>
            <w:r w:rsidRPr="002B2F24">
              <w:rPr>
                <w:rFonts w:ascii="Times New Roman" w:eastAsia="Malgun Gothic" w:hAnsi="Times New Roman" w:cs="Times New Roman"/>
                <w:kern w:val="0"/>
                <w:sz w:val="10"/>
                <w:szCs w:val="10"/>
              </w:rPr>
              <w:t>(%)</w:t>
            </w:r>
          </w:p>
        </w:tc>
        <w:tc>
          <w:tcPr>
            <w:tcW w:w="557" w:type="dxa"/>
            <w:noWrap/>
            <w:vAlign w:val="center"/>
          </w:tcPr>
          <w:p w14:paraId="4C0B08A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Egger's P</w:t>
            </w:r>
          </w:p>
        </w:tc>
        <w:tc>
          <w:tcPr>
            <w:tcW w:w="550" w:type="dxa"/>
            <w:vAlign w:val="center"/>
          </w:tcPr>
          <w:p w14:paraId="5E57071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A2-CD </w:t>
            </w:r>
          </w:p>
          <w:p w14:paraId="4BB8E2B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A2</w:t>
            </w:r>
          </w:p>
        </w:tc>
      </w:tr>
      <w:tr w:rsidR="00517C30" w:rsidRPr="002B2F24" w14:paraId="7AB84B14" w14:textId="77777777" w:rsidTr="006F361A">
        <w:trPr>
          <w:trHeight w:val="348"/>
        </w:trPr>
        <w:tc>
          <w:tcPr>
            <w:tcW w:w="704" w:type="dxa"/>
            <w:noWrap/>
            <w:vAlign w:val="center"/>
          </w:tcPr>
          <w:p w14:paraId="5D4B1AC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Tinnitus</w:t>
            </w:r>
          </w:p>
        </w:tc>
        <w:tc>
          <w:tcPr>
            <w:tcW w:w="1418" w:type="dxa"/>
            <w:noWrap/>
            <w:vAlign w:val="center"/>
          </w:tcPr>
          <w:p w14:paraId="254FF37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R</w:t>
            </w:r>
            <w:r>
              <w:rPr>
                <w:rFonts w:ascii="Times New Roman" w:eastAsia="Malgun Gothic" w:hAnsi="Times New Roman" w:cs="Times New Roman"/>
                <w:kern w:val="0"/>
                <w:sz w:val="10"/>
                <w:szCs w:val="10"/>
              </w:rPr>
              <w:t>esponse rate</w:t>
            </w:r>
          </w:p>
        </w:tc>
        <w:tc>
          <w:tcPr>
            <w:tcW w:w="2406" w:type="dxa"/>
            <w:noWrap/>
            <w:vAlign w:val="center"/>
          </w:tcPr>
          <w:p w14:paraId="073B7FD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Tinnitus</w:t>
            </w:r>
            <w:r w:rsidRPr="00D632FB">
              <w:rPr>
                <w:rFonts w:ascii="Times New Roman" w:eastAsiaTheme="minorHAnsi" w:hAnsi="Times New Roman" w:cs="Times New Roman"/>
                <w:sz w:val="10"/>
                <w:szCs w:val="10"/>
                <w:vertAlign w:val="superscript"/>
              </w:rPr>
              <w:t xml:space="preserve"> </w:t>
            </w:r>
            <w:r>
              <w:rPr>
                <w:rFonts w:ascii="Times New Roman" w:eastAsiaTheme="minorHAnsi" w:hAnsi="Times New Roman" w:cs="Times New Roman"/>
                <w:sz w:val="10"/>
                <w:szCs w:val="10"/>
                <w:vertAlign w:val="superscript"/>
              </w:rPr>
              <w:t xml:space="preserve">53 </w:t>
            </w:r>
            <w:r w:rsidRPr="00D632FB">
              <w:rPr>
                <w:rFonts w:ascii="Times New Roman" w:eastAsiaTheme="minorHAnsi" w:hAnsi="Times New Roman" w:cs="Times New Roman"/>
                <w:sz w:val="10"/>
                <w:szCs w:val="10"/>
                <w:vertAlign w:val="superscript"/>
              </w:rPr>
              <w:t>††</w:t>
            </w:r>
          </w:p>
        </w:tc>
        <w:tc>
          <w:tcPr>
            <w:tcW w:w="570" w:type="dxa"/>
            <w:noWrap/>
            <w:vAlign w:val="center"/>
          </w:tcPr>
          <w:p w14:paraId="10A3EE4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R</w:t>
            </w:r>
            <w:r>
              <w:rPr>
                <w:rFonts w:ascii="Times New Roman" w:eastAsia="Malgun Gothic" w:hAnsi="Times New Roman" w:cs="Times New Roman"/>
                <w:kern w:val="0"/>
                <w:sz w:val="10"/>
                <w:szCs w:val="10"/>
              </w:rPr>
              <w:t>R</w:t>
            </w:r>
            <w:r w:rsidRPr="00D632FB">
              <w:rPr>
                <w:rFonts w:ascii="Times New Roman" w:eastAsiaTheme="minorHAnsi" w:hAnsi="Times New Roman" w:cs="Times New Roman"/>
                <w:sz w:val="14"/>
                <w:szCs w:val="14"/>
                <w:vertAlign w:val="superscript"/>
              </w:rPr>
              <w:t xml:space="preserve"> </w:t>
            </w:r>
          </w:p>
        </w:tc>
        <w:tc>
          <w:tcPr>
            <w:tcW w:w="1118" w:type="dxa"/>
            <w:noWrap/>
            <w:vAlign w:val="center"/>
          </w:tcPr>
          <w:p w14:paraId="7BF9538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4</w:t>
            </w:r>
            <w:r>
              <w:rPr>
                <w:rFonts w:ascii="Times New Roman" w:eastAsia="Malgun Gothic" w:hAnsi="Times New Roman" w:cs="Times New Roman"/>
                <w:kern w:val="0"/>
                <w:sz w:val="10"/>
                <w:szCs w:val="10"/>
              </w:rPr>
              <w:t>1.00 (2.42 to 693.88)</w:t>
            </w:r>
          </w:p>
        </w:tc>
        <w:tc>
          <w:tcPr>
            <w:tcW w:w="442" w:type="dxa"/>
            <w:noWrap/>
            <w:vAlign w:val="center"/>
          </w:tcPr>
          <w:p w14:paraId="2706B9F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25" w:type="dxa"/>
            <w:noWrap/>
            <w:vAlign w:val="center"/>
          </w:tcPr>
          <w:p w14:paraId="4819E54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67" w:type="dxa"/>
            <w:noWrap/>
            <w:vAlign w:val="center"/>
          </w:tcPr>
          <w:p w14:paraId="247D510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52" w:type="dxa"/>
            <w:noWrap/>
            <w:vAlign w:val="center"/>
          </w:tcPr>
          <w:p w14:paraId="769B100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7" w:type="dxa"/>
            <w:noWrap/>
            <w:vAlign w:val="center"/>
          </w:tcPr>
          <w:p w14:paraId="35C3A2A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0" w:type="dxa"/>
            <w:vAlign w:val="center"/>
          </w:tcPr>
          <w:p w14:paraId="2D42E78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2B2F24" w14:paraId="677BC272" w14:textId="77777777" w:rsidTr="006F361A">
        <w:trPr>
          <w:trHeight w:val="348"/>
        </w:trPr>
        <w:tc>
          <w:tcPr>
            <w:tcW w:w="704" w:type="dxa"/>
            <w:noWrap/>
            <w:vAlign w:val="center"/>
          </w:tcPr>
          <w:p w14:paraId="0B252AD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Cancer</w:t>
            </w:r>
          </w:p>
        </w:tc>
        <w:tc>
          <w:tcPr>
            <w:tcW w:w="1418" w:type="dxa"/>
            <w:noWrap/>
            <w:vAlign w:val="center"/>
          </w:tcPr>
          <w:p w14:paraId="2BE9353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Remission</w:t>
            </w:r>
          </w:p>
        </w:tc>
        <w:tc>
          <w:tcPr>
            <w:tcW w:w="2406" w:type="dxa"/>
            <w:noWrap/>
            <w:vAlign w:val="center"/>
          </w:tcPr>
          <w:p w14:paraId="2CABB19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Cancer</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52</w:t>
            </w:r>
            <w:r w:rsidRPr="002B2F24">
              <w:rPr>
                <w:rFonts w:ascii="Times New Roman" w:eastAsia="Malgun Gothic" w:hAnsi="Times New Roman" w:cs="Times New Roman"/>
                <w:kern w:val="0"/>
                <w:sz w:val="10"/>
                <w:szCs w:val="10"/>
                <w:vertAlign w:val="superscript"/>
              </w:rPr>
              <w:t xml:space="preserve"> ***</w:t>
            </w:r>
          </w:p>
        </w:tc>
        <w:tc>
          <w:tcPr>
            <w:tcW w:w="570" w:type="dxa"/>
            <w:noWrap/>
            <w:vAlign w:val="center"/>
          </w:tcPr>
          <w:p w14:paraId="51C988B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3B8E7C3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1.95 (1.49 to 2.54)</w:t>
            </w:r>
          </w:p>
        </w:tc>
        <w:tc>
          <w:tcPr>
            <w:tcW w:w="442" w:type="dxa"/>
            <w:noWrap/>
            <w:vAlign w:val="center"/>
          </w:tcPr>
          <w:p w14:paraId="643F47F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8</w:t>
            </w:r>
          </w:p>
        </w:tc>
        <w:tc>
          <w:tcPr>
            <w:tcW w:w="425" w:type="dxa"/>
            <w:noWrap/>
            <w:vAlign w:val="center"/>
          </w:tcPr>
          <w:p w14:paraId="6AB93C6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761 </w:t>
            </w:r>
          </w:p>
        </w:tc>
        <w:tc>
          <w:tcPr>
            <w:tcW w:w="567" w:type="dxa"/>
            <w:noWrap/>
            <w:vAlign w:val="center"/>
          </w:tcPr>
          <w:p w14:paraId="5F4F1B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&lt;0.0001</w:t>
            </w:r>
          </w:p>
        </w:tc>
        <w:tc>
          <w:tcPr>
            <w:tcW w:w="452" w:type="dxa"/>
            <w:noWrap/>
            <w:vAlign w:val="center"/>
          </w:tcPr>
          <w:p w14:paraId="78E0CBC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62F6B68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0.980</w:t>
            </w:r>
          </w:p>
        </w:tc>
        <w:tc>
          <w:tcPr>
            <w:tcW w:w="550" w:type="dxa"/>
            <w:vAlign w:val="center"/>
          </w:tcPr>
          <w:p w14:paraId="2DC486F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 / 11</w:t>
            </w:r>
          </w:p>
        </w:tc>
      </w:tr>
      <w:tr w:rsidR="00517C30" w:rsidRPr="002B2F24" w14:paraId="23A954F9" w14:textId="77777777" w:rsidTr="006F361A">
        <w:trPr>
          <w:trHeight w:val="348"/>
        </w:trPr>
        <w:tc>
          <w:tcPr>
            <w:tcW w:w="704" w:type="dxa"/>
            <w:noWrap/>
            <w:vAlign w:val="center"/>
            <w:hideMark/>
          </w:tcPr>
          <w:p w14:paraId="11DF7924"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1418" w:type="dxa"/>
            <w:noWrap/>
            <w:vAlign w:val="center"/>
            <w:hideMark/>
          </w:tcPr>
          <w:p w14:paraId="453718D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Survival at 1 year</w:t>
            </w:r>
          </w:p>
        </w:tc>
        <w:tc>
          <w:tcPr>
            <w:tcW w:w="2406" w:type="dxa"/>
            <w:noWrap/>
            <w:vAlign w:val="center"/>
            <w:hideMark/>
          </w:tcPr>
          <w:p w14:paraId="6DC1DEB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Cancer</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52</w:t>
            </w:r>
            <w:r w:rsidRPr="002B2F24">
              <w:rPr>
                <w:rFonts w:ascii="Times New Roman" w:eastAsia="Malgun Gothic" w:hAnsi="Times New Roman" w:cs="Times New Roman"/>
                <w:kern w:val="0"/>
                <w:sz w:val="10"/>
                <w:szCs w:val="10"/>
                <w:vertAlign w:val="superscript"/>
              </w:rPr>
              <w:t xml:space="preserve"> ** </w:t>
            </w:r>
          </w:p>
        </w:tc>
        <w:tc>
          <w:tcPr>
            <w:tcW w:w="570" w:type="dxa"/>
            <w:noWrap/>
            <w:vAlign w:val="center"/>
            <w:hideMark/>
          </w:tcPr>
          <w:p w14:paraId="418A7CD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hideMark/>
          </w:tcPr>
          <w:p w14:paraId="78E4BDF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1.90 (1.28 to 2.83)</w:t>
            </w:r>
          </w:p>
        </w:tc>
        <w:tc>
          <w:tcPr>
            <w:tcW w:w="442" w:type="dxa"/>
            <w:noWrap/>
            <w:vAlign w:val="center"/>
            <w:hideMark/>
          </w:tcPr>
          <w:p w14:paraId="7A598A5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hideMark/>
          </w:tcPr>
          <w:p w14:paraId="581D407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490 </w:t>
            </w:r>
          </w:p>
        </w:tc>
        <w:tc>
          <w:tcPr>
            <w:tcW w:w="567" w:type="dxa"/>
            <w:noWrap/>
            <w:vAlign w:val="center"/>
            <w:hideMark/>
          </w:tcPr>
          <w:p w14:paraId="753FD24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0.001</w:t>
            </w:r>
          </w:p>
        </w:tc>
        <w:tc>
          <w:tcPr>
            <w:tcW w:w="452" w:type="dxa"/>
            <w:noWrap/>
            <w:vAlign w:val="center"/>
            <w:hideMark/>
          </w:tcPr>
          <w:p w14:paraId="2C71CF1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61.9</w:t>
            </w:r>
          </w:p>
        </w:tc>
        <w:tc>
          <w:tcPr>
            <w:tcW w:w="557" w:type="dxa"/>
            <w:noWrap/>
            <w:vAlign w:val="center"/>
            <w:hideMark/>
          </w:tcPr>
          <w:p w14:paraId="2522B0A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0.030</w:t>
            </w:r>
          </w:p>
        </w:tc>
        <w:tc>
          <w:tcPr>
            <w:tcW w:w="550" w:type="dxa"/>
            <w:vAlign w:val="center"/>
          </w:tcPr>
          <w:p w14:paraId="3EDF9D7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 / 11</w:t>
            </w:r>
          </w:p>
        </w:tc>
      </w:tr>
      <w:tr w:rsidR="00517C30" w:rsidRPr="002B2F24" w14:paraId="0F4564CC" w14:textId="77777777" w:rsidTr="006F361A">
        <w:trPr>
          <w:trHeight w:val="348"/>
        </w:trPr>
        <w:tc>
          <w:tcPr>
            <w:tcW w:w="704" w:type="dxa"/>
            <w:noWrap/>
            <w:vAlign w:val="center"/>
          </w:tcPr>
          <w:p w14:paraId="322D8D67"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r w:rsidRPr="002B2F24">
              <w:rPr>
                <w:rFonts w:ascii="Times New Roman" w:eastAsia="Malgun Gothic" w:hAnsi="Times New Roman" w:cs="Times New Roman"/>
                <w:kern w:val="0"/>
                <w:sz w:val="10"/>
                <w:szCs w:val="10"/>
              </w:rPr>
              <w:t>Pregnancy</w:t>
            </w:r>
          </w:p>
        </w:tc>
        <w:tc>
          <w:tcPr>
            <w:tcW w:w="1418" w:type="dxa"/>
            <w:noWrap/>
            <w:vAlign w:val="center"/>
          </w:tcPr>
          <w:p w14:paraId="189684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Rate of clinical pregnancy</w:t>
            </w:r>
          </w:p>
        </w:tc>
        <w:tc>
          <w:tcPr>
            <w:tcW w:w="2406" w:type="dxa"/>
            <w:noWrap/>
            <w:vAlign w:val="center"/>
          </w:tcPr>
          <w:p w14:paraId="6154EC8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COS</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48</w:t>
            </w:r>
          </w:p>
        </w:tc>
        <w:tc>
          <w:tcPr>
            <w:tcW w:w="570" w:type="dxa"/>
            <w:noWrap/>
            <w:vAlign w:val="center"/>
          </w:tcPr>
          <w:p w14:paraId="12037A1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2A6EDBC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1.37</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(0.99 to 1.88)</w:t>
            </w:r>
          </w:p>
        </w:tc>
        <w:tc>
          <w:tcPr>
            <w:tcW w:w="442" w:type="dxa"/>
            <w:noWrap/>
            <w:vAlign w:val="center"/>
          </w:tcPr>
          <w:p w14:paraId="79F1656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tcPr>
          <w:p w14:paraId="3CCD49D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680</w:t>
            </w:r>
          </w:p>
        </w:tc>
        <w:tc>
          <w:tcPr>
            <w:tcW w:w="567" w:type="dxa"/>
            <w:noWrap/>
            <w:vAlign w:val="center"/>
          </w:tcPr>
          <w:p w14:paraId="2A9764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0.056</w:t>
            </w:r>
          </w:p>
        </w:tc>
        <w:tc>
          <w:tcPr>
            <w:tcW w:w="452" w:type="dxa"/>
            <w:noWrap/>
            <w:vAlign w:val="center"/>
          </w:tcPr>
          <w:p w14:paraId="0CF930B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4ECEBED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0.796</w:t>
            </w:r>
          </w:p>
        </w:tc>
        <w:tc>
          <w:tcPr>
            <w:tcW w:w="550" w:type="dxa"/>
            <w:vAlign w:val="center"/>
          </w:tcPr>
          <w:p w14:paraId="6C7CEAB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15</w:t>
            </w:r>
          </w:p>
        </w:tc>
      </w:tr>
      <w:tr w:rsidR="00517C30" w:rsidRPr="002B2F24" w14:paraId="7862E285" w14:textId="77777777" w:rsidTr="006F361A">
        <w:trPr>
          <w:trHeight w:val="348"/>
        </w:trPr>
        <w:tc>
          <w:tcPr>
            <w:tcW w:w="704" w:type="dxa"/>
            <w:noWrap/>
            <w:vAlign w:val="center"/>
          </w:tcPr>
          <w:p w14:paraId="7438926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3954ED9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2406" w:type="dxa"/>
            <w:noWrap/>
            <w:vAlign w:val="center"/>
          </w:tcPr>
          <w:p w14:paraId="0A2B2C4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ART</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47</w:t>
            </w:r>
            <w:r w:rsidRPr="002B2F24">
              <w:rPr>
                <w:rFonts w:ascii="Times New Roman" w:eastAsia="Malgun Gothic" w:hAnsi="Times New Roman" w:cs="Times New Roman"/>
                <w:kern w:val="0"/>
                <w:sz w:val="10"/>
                <w:szCs w:val="10"/>
                <w:vertAlign w:val="superscript"/>
              </w:rPr>
              <w:t xml:space="preserve"> *</w:t>
            </w:r>
          </w:p>
        </w:tc>
        <w:tc>
          <w:tcPr>
            <w:tcW w:w="570" w:type="dxa"/>
            <w:noWrap/>
            <w:vAlign w:val="center"/>
          </w:tcPr>
          <w:p w14:paraId="354F17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36511C8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1.23</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(1.05 to 1.45)</w:t>
            </w:r>
          </w:p>
        </w:tc>
        <w:tc>
          <w:tcPr>
            <w:tcW w:w="442" w:type="dxa"/>
            <w:noWrap/>
            <w:vAlign w:val="center"/>
          </w:tcPr>
          <w:p w14:paraId="60BFD64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10</w:t>
            </w:r>
          </w:p>
        </w:tc>
        <w:tc>
          <w:tcPr>
            <w:tcW w:w="425" w:type="dxa"/>
            <w:noWrap/>
            <w:vAlign w:val="center"/>
          </w:tcPr>
          <w:p w14:paraId="3A8B87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1203</w:t>
            </w:r>
          </w:p>
        </w:tc>
        <w:tc>
          <w:tcPr>
            <w:tcW w:w="567" w:type="dxa"/>
            <w:noWrap/>
            <w:vAlign w:val="center"/>
          </w:tcPr>
          <w:p w14:paraId="15E5BDE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0.012</w:t>
            </w:r>
          </w:p>
        </w:tc>
        <w:tc>
          <w:tcPr>
            <w:tcW w:w="452" w:type="dxa"/>
            <w:noWrap/>
            <w:vAlign w:val="center"/>
          </w:tcPr>
          <w:p w14:paraId="29B33F7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5C970F2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0.944</w:t>
            </w:r>
          </w:p>
        </w:tc>
        <w:tc>
          <w:tcPr>
            <w:tcW w:w="550" w:type="dxa"/>
            <w:vAlign w:val="center"/>
          </w:tcPr>
          <w:p w14:paraId="2A2C165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4CA4D3F2" w14:textId="77777777" w:rsidTr="006F361A">
        <w:trPr>
          <w:trHeight w:val="348"/>
        </w:trPr>
        <w:tc>
          <w:tcPr>
            <w:tcW w:w="704" w:type="dxa"/>
            <w:noWrap/>
            <w:vAlign w:val="center"/>
          </w:tcPr>
          <w:p w14:paraId="0499085F"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1418" w:type="dxa"/>
            <w:noWrap/>
            <w:vAlign w:val="center"/>
          </w:tcPr>
          <w:p w14:paraId="7DE2E85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Biochemical pregnancy rate</w:t>
            </w:r>
          </w:p>
        </w:tc>
        <w:tc>
          <w:tcPr>
            <w:tcW w:w="2406" w:type="dxa"/>
            <w:noWrap/>
            <w:vAlign w:val="center"/>
          </w:tcPr>
          <w:p w14:paraId="04F77A6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ART</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47</w:t>
            </w:r>
            <w:r w:rsidRPr="002B2F24">
              <w:rPr>
                <w:rFonts w:ascii="Times New Roman" w:eastAsia="Malgun Gothic" w:hAnsi="Times New Roman" w:cs="Times New Roman"/>
                <w:kern w:val="0"/>
                <w:sz w:val="10"/>
                <w:szCs w:val="10"/>
                <w:vertAlign w:val="superscript"/>
              </w:rPr>
              <w:t xml:space="preserve"> *</w:t>
            </w:r>
          </w:p>
        </w:tc>
        <w:tc>
          <w:tcPr>
            <w:tcW w:w="570" w:type="dxa"/>
            <w:noWrap/>
            <w:vAlign w:val="center"/>
          </w:tcPr>
          <w:p w14:paraId="251F17A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R</w:t>
            </w:r>
            <w:r w:rsidRPr="002B2F24">
              <w:rPr>
                <w:rFonts w:ascii="Times New Roman" w:eastAsia="Malgun Gothic" w:hAnsi="Times New Roman" w:cs="Times New Roman"/>
                <w:kern w:val="0"/>
                <w:sz w:val="10"/>
                <w:szCs w:val="10"/>
              </w:rPr>
              <w:t>R</w:t>
            </w:r>
          </w:p>
        </w:tc>
        <w:tc>
          <w:tcPr>
            <w:tcW w:w="1118" w:type="dxa"/>
            <w:noWrap/>
            <w:vAlign w:val="center"/>
          </w:tcPr>
          <w:p w14:paraId="34DC67B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1.23</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(1.02 to 1.48)</w:t>
            </w:r>
          </w:p>
        </w:tc>
        <w:tc>
          <w:tcPr>
            <w:tcW w:w="442" w:type="dxa"/>
            <w:noWrap/>
            <w:vAlign w:val="center"/>
          </w:tcPr>
          <w:p w14:paraId="0684D5B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w:t>
            </w:r>
          </w:p>
        </w:tc>
        <w:tc>
          <w:tcPr>
            <w:tcW w:w="425" w:type="dxa"/>
            <w:noWrap/>
            <w:vAlign w:val="center"/>
          </w:tcPr>
          <w:p w14:paraId="3106AFD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671</w:t>
            </w:r>
          </w:p>
        </w:tc>
        <w:tc>
          <w:tcPr>
            <w:tcW w:w="567" w:type="dxa"/>
            <w:noWrap/>
            <w:vAlign w:val="center"/>
          </w:tcPr>
          <w:p w14:paraId="6894519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0.032</w:t>
            </w:r>
          </w:p>
        </w:tc>
        <w:tc>
          <w:tcPr>
            <w:tcW w:w="452" w:type="dxa"/>
            <w:noWrap/>
            <w:vAlign w:val="center"/>
          </w:tcPr>
          <w:p w14:paraId="1D0C396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7902C27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0.481</w:t>
            </w:r>
          </w:p>
        </w:tc>
        <w:tc>
          <w:tcPr>
            <w:tcW w:w="550" w:type="dxa"/>
            <w:vAlign w:val="center"/>
          </w:tcPr>
          <w:p w14:paraId="79EB22D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1CC8C260" w14:textId="77777777" w:rsidTr="006F361A">
        <w:trPr>
          <w:trHeight w:val="348"/>
        </w:trPr>
        <w:tc>
          <w:tcPr>
            <w:tcW w:w="704" w:type="dxa"/>
            <w:noWrap/>
            <w:vAlign w:val="center"/>
          </w:tcPr>
          <w:p w14:paraId="6A63C127"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1418" w:type="dxa"/>
            <w:noWrap/>
            <w:vAlign w:val="center"/>
          </w:tcPr>
          <w:p w14:paraId="0FF5F7F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Miscarriage rate</w:t>
            </w:r>
          </w:p>
        </w:tc>
        <w:tc>
          <w:tcPr>
            <w:tcW w:w="2406" w:type="dxa"/>
            <w:noWrap/>
            <w:vAlign w:val="center"/>
          </w:tcPr>
          <w:p w14:paraId="6A37AAA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ART</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47</w:t>
            </w:r>
          </w:p>
        </w:tc>
        <w:tc>
          <w:tcPr>
            <w:tcW w:w="570" w:type="dxa"/>
            <w:noWrap/>
            <w:vAlign w:val="center"/>
          </w:tcPr>
          <w:p w14:paraId="749AD1A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R</w:t>
            </w:r>
            <w:r w:rsidRPr="002B2F24">
              <w:rPr>
                <w:rFonts w:ascii="Times New Roman" w:eastAsia="Malgun Gothic" w:hAnsi="Times New Roman" w:cs="Times New Roman"/>
                <w:kern w:val="0"/>
                <w:sz w:val="10"/>
                <w:szCs w:val="10"/>
              </w:rPr>
              <w:t>R</w:t>
            </w:r>
          </w:p>
        </w:tc>
        <w:tc>
          <w:tcPr>
            <w:tcW w:w="1118" w:type="dxa"/>
            <w:noWrap/>
            <w:vAlign w:val="center"/>
          </w:tcPr>
          <w:p w14:paraId="726935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1</w:t>
            </w:r>
            <w:r w:rsidRPr="002B2F24">
              <w:rPr>
                <w:rFonts w:ascii="Times New Roman" w:eastAsia="Malgun Gothic" w:hAnsi="Times New Roman" w:cs="Times New Roman"/>
                <w:kern w:val="0"/>
                <w:sz w:val="10"/>
                <w:szCs w:val="10"/>
              </w:rPr>
              <w:t>.25</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(0.66 to 2.37)</w:t>
            </w:r>
          </w:p>
        </w:tc>
        <w:tc>
          <w:tcPr>
            <w:tcW w:w="442" w:type="dxa"/>
            <w:noWrap/>
            <w:vAlign w:val="center"/>
          </w:tcPr>
          <w:p w14:paraId="49384C3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tcPr>
          <w:p w14:paraId="0FD1E7A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674</w:t>
            </w:r>
          </w:p>
        </w:tc>
        <w:tc>
          <w:tcPr>
            <w:tcW w:w="567" w:type="dxa"/>
            <w:noWrap/>
            <w:vAlign w:val="center"/>
          </w:tcPr>
          <w:p w14:paraId="02AFBDB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0.496</w:t>
            </w:r>
          </w:p>
        </w:tc>
        <w:tc>
          <w:tcPr>
            <w:tcW w:w="452" w:type="dxa"/>
            <w:noWrap/>
            <w:vAlign w:val="center"/>
          </w:tcPr>
          <w:p w14:paraId="2B0CFD9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2C69CFA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0.933</w:t>
            </w:r>
          </w:p>
        </w:tc>
        <w:tc>
          <w:tcPr>
            <w:tcW w:w="550" w:type="dxa"/>
            <w:vAlign w:val="center"/>
          </w:tcPr>
          <w:p w14:paraId="7250B1F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3E26E6C2" w14:textId="77777777" w:rsidTr="006F361A">
        <w:trPr>
          <w:trHeight w:val="348"/>
        </w:trPr>
        <w:tc>
          <w:tcPr>
            <w:tcW w:w="704" w:type="dxa"/>
            <w:noWrap/>
            <w:vAlign w:val="center"/>
          </w:tcPr>
          <w:p w14:paraId="5CD5AEC5"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1418" w:type="dxa"/>
            <w:noWrap/>
            <w:vAlign w:val="center"/>
          </w:tcPr>
          <w:p w14:paraId="0C9EA9D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Live birth rate</w:t>
            </w:r>
          </w:p>
        </w:tc>
        <w:tc>
          <w:tcPr>
            <w:tcW w:w="2406" w:type="dxa"/>
            <w:noWrap/>
            <w:vAlign w:val="center"/>
          </w:tcPr>
          <w:p w14:paraId="3DE7452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ART</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47</w:t>
            </w:r>
          </w:p>
        </w:tc>
        <w:tc>
          <w:tcPr>
            <w:tcW w:w="570" w:type="dxa"/>
            <w:noWrap/>
            <w:vAlign w:val="center"/>
          </w:tcPr>
          <w:p w14:paraId="6C548FA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R</w:t>
            </w:r>
            <w:r w:rsidRPr="002B2F24">
              <w:rPr>
                <w:rFonts w:ascii="Times New Roman" w:eastAsia="Malgun Gothic" w:hAnsi="Times New Roman" w:cs="Times New Roman"/>
                <w:kern w:val="0"/>
                <w:sz w:val="10"/>
                <w:szCs w:val="10"/>
              </w:rPr>
              <w:t>R</w:t>
            </w:r>
          </w:p>
        </w:tc>
        <w:tc>
          <w:tcPr>
            <w:tcW w:w="1118" w:type="dxa"/>
            <w:noWrap/>
            <w:vAlign w:val="center"/>
          </w:tcPr>
          <w:p w14:paraId="0318EDF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1.20</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(0.83 to 1.72)</w:t>
            </w:r>
          </w:p>
        </w:tc>
        <w:tc>
          <w:tcPr>
            <w:tcW w:w="442" w:type="dxa"/>
            <w:noWrap/>
            <w:vAlign w:val="center"/>
          </w:tcPr>
          <w:p w14:paraId="6E6ECC6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425" w:type="dxa"/>
            <w:noWrap/>
            <w:vAlign w:val="center"/>
          </w:tcPr>
          <w:p w14:paraId="2BA4DF9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291</w:t>
            </w:r>
          </w:p>
        </w:tc>
        <w:tc>
          <w:tcPr>
            <w:tcW w:w="567" w:type="dxa"/>
            <w:noWrap/>
            <w:vAlign w:val="center"/>
          </w:tcPr>
          <w:p w14:paraId="6F238A8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0</w:t>
            </w:r>
            <w:r w:rsidRPr="002B2F24">
              <w:rPr>
                <w:rFonts w:ascii="Times New Roman" w:eastAsia="Malgun Gothic" w:hAnsi="Times New Roman" w:cs="Times New Roman"/>
                <w:kern w:val="0"/>
                <w:sz w:val="10"/>
                <w:szCs w:val="10"/>
              </w:rPr>
              <w:t>.335</w:t>
            </w:r>
          </w:p>
        </w:tc>
        <w:tc>
          <w:tcPr>
            <w:tcW w:w="452" w:type="dxa"/>
            <w:noWrap/>
            <w:vAlign w:val="center"/>
          </w:tcPr>
          <w:p w14:paraId="4186975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6367C77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0.812</w:t>
            </w:r>
          </w:p>
        </w:tc>
        <w:tc>
          <w:tcPr>
            <w:tcW w:w="550" w:type="dxa"/>
            <w:vAlign w:val="center"/>
          </w:tcPr>
          <w:p w14:paraId="1F5C975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2FF6C5E6" w14:textId="77777777" w:rsidTr="006F361A">
        <w:trPr>
          <w:trHeight w:val="348"/>
        </w:trPr>
        <w:tc>
          <w:tcPr>
            <w:tcW w:w="704" w:type="dxa"/>
            <w:noWrap/>
            <w:vAlign w:val="center"/>
          </w:tcPr>
          <w:p w14:paraId="756F678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igraine</w:t>
            </w:r>
          </w:p>
        </w:tc>
        <w:tc>
          <w:tcPr>
            <w:tcW w:w="1418" w:type="dxa"/>
            <w:noWrap/>
            <w:vAlign w:val="center"/>
          </w:tcPr>
          <w:p w14:paraId="4DE2C78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R</w:t>
            </w:r>
            <w:r>
              <w:rPr>
                <w:rFonts w:ascii="Times New Roman" w:eastAsia="Malgun Gothic" w:hAnsi="Times New Roman" w:cs="Times New Roman"/>
                <w:kern w:val="0"/>
                <w:sz w:val="10"/>
                <w:szCs w:val="10"/>
              </w:rPr>
              <w:t>esponse rate</w:t>
            </w:r>
          </w:p>
        </w:tc>
        <w:tc>
          <w:tcPr>
            <w:tcW w:w="2406" w:type="dxa"/>
            <w:noWrap/>
            <w:vAlign w:val="center"/>
          </w:tcPr>
          <w:p w14:paraId="100E90F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E</w:t>
            </w:r>
            <w:r>
              <w:rPr>
                <w:rFonts w:ascii="Times New Roman" w:eastAsia="Malgun Gothic" w:hAnsi="Times New Roman" w:cs="Times New Roman"/>
                <w:kern w:val="0"/>
                <w:sz w:val="10"/>
                <w:szCs w:val="10"/>
              </w:rPr>
              <w:t xml:space="preserve">pisodic migraine </w:t>
            </w:r>
            <w:r>
              <w:rPr>
                <w:rFonts w:ascii="Times New Roman" w:eastAsiaTheme="minorHAnsi" w:hAnsi="Times New Roman" w:cs="Times New Roman"/>
                <w:sz w:val="10"/>
                <w:szCs w:val="10"/>
                <w:vertAlign w:val="superscript"/>
              </w:rPr>
              <w:t xml:space="preserve">54 </w:t>
            </w:r>
            <w:r w:rsidRPr="00D632FB">
              <w:rPr>
                <w:rFonts w:ascii="Times New Roman" w:eastAsiaTheme="minorHAnsi" w:hAnsi="Times New Roman" w:cs="Times New Roman"/>
                <w:sz w:val="10"/>
                <w:szCs w:val="10"/>
                <w:vertAlign w:val="superscript"/>
              </w:rPr>
              <w:t>††</w:t>
            </w:r>
            <w:r>
              <w:rPr>
                <w:rFonts w:ascii="Times New Roman" w:eastAsia="Malgun Gothic" w:hAnsi="Times New Roman" w:cs="Times New Roman"/>
                <w:kern w:val="0"/>
                <w:sz w:val="10"/>
                <w:szCs w:val="10"/>
              </w:rPr>
              <w:t xml:space="preserve"> </w:t>
            </w:r>
          </w:p>
        </w:tc>
        <w:tc>
          <w:tcPr>
            <w:tcW w:w="570" w:type="dxa"/>
            <w:noWrap/>
            <w:vAlign w:val="center"/>
          </w:tcPr>
          <w:p w14:paraId="19DD242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O</w:t>
            </w:r>
            <w:r>
              <w:rPr>
                <w:rFonts w:ascii="Times New Roman" w:eastAsia="Malgun Gothic" w:hAnsi="Times New Roman" w:cs="Times New Roman"/>
                <w:kern w:val="0"/>
                <w:sz w:val="10"/>
                <w:szCs w:val="10"/>
              </w:rPr>
              <w:t>R</w:t>
            </w:r>
          </w:p>
        </w:tc>
        <w:tc>
          <w:tcPr>
            <w:tcW w:w="1118" w:type="dxa"/>
            <w:noWrap/>
            <w:vAlign w:val="center"/>
          </w:tcPr>
          <w:p w14:paraId="53C1021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.19</w:t>
            </w:r>
            <w:r w:rsidRPr="002B2F24">
              <w:rPr>
                <w:rFonts w:eastAsiaTheme="minorHAnsi" w:cs="Times New Roman"/>
                <w:sz w:val="10"/>
                <w:szCs w:val="10"/>
                <w:vertAlign w:val="superscript"/>
              </w:rPr>
              <w:t>‡</w:t>
            </w:r>
            <w:r>
              <w:rPr>
                <w:rFonts w:ascii="Times New Roman" w:eastAsia="Malgun Gothic" w:hAnsi="Times New Roman" w:cs="Times New Roman"/>
                <w:kern w:val="0"/>
                <w:sz w:val="10"/>
                <w:szCs w:val="10"/>
              </w:rPr>
              <w:t xml:space="preserve"> (0.37 to 3.78)</w:t>
            </w:r>
          </w:p>
        </w:tc>
        <w:tc>
          <w:tcPr>
            <w:tcW w:w="442" w:type="dxa"/>
            <w:noWrap/>
            <w:vAlign w:val="center"/>
          </w:tcPr>
          <w:p w14:paraId="2E7A64A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25" w:type="dxa"/>
            <w:noWrap/>
            <w:vAlign w:val="center"/>
          </w:tcPr>
          <w:p w14:paraId="28753AC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67" w:type="dxa"/>
            <w:noWrap/>
            <w:vAlign w:val="center"/>
          </w:tcPr>
          <w:p w14:paraId="345BEC4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52" w:type="dxa"/>
            <w:noWrap/>
            <w:vAlign w:val="center"/>
          </w:tcPr>
          <w:p w14:paraId="45837A4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7" w:type="dxa"/>
            <w:noWrap/>
            <w:vAlign w:val="center"/>
          </w:tcPr>
          <w:p w14:paraId="5FF657D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0" w:type="dxa"/>
            <w:vAlign w:val="center"/>
          </w:tcPr>
          <w:p w14:paraId="0893FA5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2B2F24" w14:paraId="1BD769E8" w14:textId="77777777" w:rsidTr="006F361A">
        <w:trPr>
          <w:trHeight w:val="348"/>
        </w:trPr>
        <w:tc>
          <w:tcPr>
            <w:tcW w:w="704" w:type="dxa"/>
            <w:noWrap/>
            <w:vAlign w:val="center"/>
            <w:hideMark/>
          </w:tcPr>
          <w:p w14:paraId="2912E58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Mortality</w:t>
            </w:r>
          </w:p>
        </w:tc>
        <w:tc>
          <w:tcPr>
            <w:tcW w:w="1418" w:type="dxa"/>
            <w:noWrap/>
            <w:vAlign w:val="center"/>
            <w:hideMark/>
          </w:tcPr>
          <w:p w14:paraId="54FCC8E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In-hospital mortality</w:t>
            </w:r>
          </w:p>
        </w:tc>
        <w:tc>
          <w:tcPr>
            <w:tcW w:w="2406" w:type="dxa"/>
            <w:noWrap/>
            <w:vAlign w:val="center"/>
            <w:hideMark/>
          </w:tcPr>
          <w:p w14:paraId="00B53E9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vertAlign w:val="superscript"/>
              </w:rPr>
            </w:pPr>
            <w:r w:rsidRPr="002B2F24">
              <w:rPr>
                <w:rFonts w:ascii="Times New Roman" w:eastAsia="Malgun Gothic" w:hAnsi="Times New Roman" w:cs="Times New Roman"/>
                <w:kern w:val="0"/>
                <w:sz w:val="10"/>
                <w:szCs w:val="10"/>
              </w:rPr>
              <w:t>Non-ICU patients</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51</w:t>
            </w:r>
          </w:p>
        </w:tc>
        <w:tc>
          <w:tcPr>
            <w:tcW w:w="570" w:type="dxa"/>
            <w:noWrap/>
            <w:vAlign w:val="center"/>
            <w:hideMark/>
          </w:tcPr>
          <w:p w14:paraId="442EB81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hideMark/>
          </w:tcPr>
          <w:p w14:paraId="4F591BA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0.84 (0.37 to 1.88)</w:t>
            </w:r>
          </w:p>
        </w:tc>
        <w:tc>
          <w:tcPr>
            <w:tcW w:w="442" w:type="dxa"/>
            <w:noWrap/>
            <w:vAlign w:val="center"/>
            <w:hideMark/>
          </w:tcPr>
          <w:p w14:paraId="2886BE0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425" w:type="dxa"/>
            <w:noWrap/>
            <w:vAlign w:val="center"/>
            <w:hideMark/>
          </w:tcPr>
          <w:p w14:paraId="543586C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543</w:t>
            </w:r>
          </w:p>
        </w:tc>
        <w:tc>
          <w:tcPr>
            <w:tcW w:w="567" w:type="dxa"/>
            <w:noWrap/>
            <w:vAlign w:val="center"/>
            <w:hideMark/>
          </w:tcPr>
          <w:p w14:paraId="248192B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0.670</w:t>
            </w:r>
          </w:p>
        </w:tc>
        <w:tc>
          <w:tcPr>
            <w:tcW w:w="452" w:type="dxa"/>
            <w:noWrap/>
            <w:vAlign w:val="center"/>
            <w:hideMark/>
          </w:tcPr>
          <w:p w14:paraId="19E7007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hideMark/>
          </w:tcPr>
          <w:p w14:paraId="4E0A1B6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0.710</w:t>
            </w:r>
          </w:p>
        </w:tc>
        <w:tc>
          <w:tcPr>
            <w:tcW w:w="550" w:type="dxa"/>
            <w:vAlign w:val="center"/>
          </w:tcPr>
          <w:p w14:paraId="74CA9C3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15</w:t>
            </w:r>
          </w:p>
        </w:tc>
      </w:tr>
      <w:tr w:rsidR="00517C30" w:rsidRPr="002B2F24" w14:paraId="74B1EA62" w14:textId="77777777" w:rsidTr="006F361A">
        <w:trPr>
          <w:trHeight w:val="348"/>
        </w:trPr>
        <w:tc>
          <w:tcPr>
            <w:tcW w:w="704" w:type="dxa"/>
            <w:noWrap/>
            <w:vAlign w:val="center"/>
            <w:hideMark/>
          </w:tcPr>
          <w:p w14:paraId="3206BC3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Alzheimer</w:t>
            </w:r>
          </w:p>
        </w:tc>
        <w:tc>
          <w:tcPr>
            <w:tcW w:w="1418" w:type="dxa"/>
            <w:noWrap/>
            <w:vAlign w:val="center"/>
            <w:hideMark/>
          </w:tcPr>
          <w:p w14:paraId="476FD9D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Discontinuation of all cause</w:t>
            </w:r>
          </w:p>
        </w:tc>
        <w:tc>
          <w:tcPr>
            <w:tcW w:w="2406" w:type="dxa"/>
            <w:noWrap/>
            <w:vAlign w:val="center"/>
            <w:hideMark/>
          </w:tcPr>
          <w:p w14:paraId="2904954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vertAlign w:val="superscript"/>
              </w:rPr>
            </w:pPr>
            <w:r w:rsidRPr="002B2F24">
              <w:rPr>
                <w:rFonts w:ascii="Times New Roman" w:eastAsia="Malgun Gothic" w:hAnsi="Times New Roman" w:cs="Times New Roman"/>
                <w:kern w:val="0"/>
                <w:sz w:val="10"/>
                <w:szCs w:val="10"/>
              </w:rPr>
              <w:t>AD</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3</w:t>
            </w:r>
            <w:r w:rsidRPr="002B2F24">
              <w:rPr>
                <w:rFonts w:ascii="Times New Roman" w:eastAsia="Malgun Gothic" w:hAnsi="Times New Roman" w:cs="Times New Roman"/>
                <w:kern w:val="0"/>
                <w:sz w:val="10"/>
                <w:szCs w:val="10"/>
                <w:vertAlign w:val="superscript"/>
              </w:rPr>
              <w:t>9</w:t>
            </w:r>
          </w:p>
        </w:tc>
        <w:tc>
          <w:tcPr>
            <w:tcW w:w="570" w:type="dxa"/>
            <w:noWrap/>
            <w:vAlign w:val="center"/>
            <w:hideMark/>
          </w:tcPr>
          <w:p w14:paraId="2FDF70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hideMark/>
          </w:tcPr>
          <w:p w14:paraId="29EDAE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0.77 (0.51 to 1.16)</w:t>
            </w:r>
          </w:p>
        </w:tc>
        <w:tc>
          <w:tcPr>
            <w:tcW w:w="442" w:type="dxa"/>
            <w:noWrap/>
            <w:vAlign w:val="center"/>
            <w:hideMark/>
          </w:tcPr>
          <w:p w14:paraId="1E3B515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w:t>
            </w:r>
          </w:p>
        </w:tc>
        <w:tc>
          <w:tcPr>
            <w:tcW w:w="425" w:type="dxa"/>
            <w:noWrap/>
            <w:vAlign w:val="center"/>
            <w:hideMark/>
          </w:tcPr>
          <w:p w14:paraId="64AB381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453</w:t>
            </w:r>
          </w:p>
        </w:tc>
        <w:tc>
          <w:tcPr>
            <w:tcW w:w="567" w:type="dxa"/>
            <w:noWrap/>
            <w:vAlign w:val="center"/>
            <w:hideMark/>
          </w:tcPr>
          <w:p w14:paraId="17929B0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0.210</w:t>
            </w:r>
          </w:p>
        </w:tc>
        <w:tc>
          <w:tcPr>
            <w:tcW w:w="452" w:type="dxa"/>
            <w:noWrap/>
            <w:vAlign w:val="center"/>
            <w:hideMark/>
          </w:tcPr>
          <w:p w14:paraId="6E520D8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hideMark/>
          </w:tcPr>
          <w:p w14:paraId="5CDD871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0.430</w:t>
            </w:r>
          </w:p>
        </w:tc>
        <w:tc>
          <w:tcPr>
            <w:tcW w:w="550" w:type="dxa"/>
            <w:vAlign w:val="center"/>
          </w:tcPr>
          <w:p w14:paraId="3993C32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18637496" w14:textId="77777777" w:rsidTr="006F361A">
        <w:trPr>
          <w:trHeight w:val="348"/>
        </w:trPr>
        <w:tc>
          <w:tcPr>
            <w:tcW w:w="704" w:type="dxa"/>
            <w:noWrap/>
            <w:vAlign w:val="center"/>
          </w:tcPr>
          <w:p w14:paraId="6879952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Delirium</w:t>
            </w:r>
          </w:p>
        </w:tc>
        <w:tc>
          <w:tcPr>
            <w:tcW w:w="1418" w:type="dxa"/>
            <w:noWrap/>
            <w:vAlign w:val="center"/>
          </w:tcPr>
          <w:p w14:paraId="1B5CEEF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Incidence of delirium</w:t>
            </w:r>
          </w:p>
        </w:tc>
        <w:tc>
          <w:tcPr>
            <w:tcW w:w="2406" w:type="dxa"/>
            <w:noWrap/>
            <w:vAlign w:val="center"/>
          </w:tcPr>
          <w:p w14:paraId="57491B4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 xml:space="preserve">Delirium patients </w:t>
            </w:r>
            <w:r>
              <w:rPr>
                <w:rFonts w:ascii="Times New Roman" w:eastAsiaTheme="minorHAnsi" w:hAnsi="Times New Roman" w:cs="Times New Roman"/>
                <w:sz w:val="10"/>
                <w:szCs w:val="10"/>
                <w:vertAlign w:val="superscript"/>
              </w:rPr>
              <w:t xml:space="preserve">55 </w:t>
            </w:r>
            <w:r w:rsidRPr="00D632FB">
              <w:rPr>
                <w:rFonts w:ascii="Times New Roman" w:eastAsiaTheme="minorHAnsi" w:hAnsi="Times New Roman" w:cs="Times New Roman"/>
                <w:sz w:val="10"/>
                <w:szCs w:val="10"/>
                <w:vertAlign w:val="superscript"/>
              </w:rPr>
              <w:t>††</w:t>
            </w:r>
          </w:p>
        </w:tc>
        <w:tc>
          <w:tcPr>
            <w:tcW w:w="570" w:type="dxa"/>
            <w:noWrap/>
            <w:vAlign w:val="center"/>
          </w:tcPr>
          <w:p w14:paraId="2AA761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O</w:t>
            </w:r>
            <w:r>
              <w:rPr>
                <w:rFonts w:ascii="Times New Roman" w:eastAsia="Malgun Gothic" w:hAnsi="Times New Roman" w:cs="Times New Roman"/>
                <w:kern w:val="0"/>
                <w:sz w:val="10"/>
                <w:szCs w:val="10"/>
              </w:rPr>
              <w:t>R</w:t>
            </w:r>
          </w:p>
        </w:tc>
        <w:tc>
          <w:tcPr>
            <w:tcW w:w="1118" w:type="dxa"/>
            <w:noWrap/>
            <w:vAlign w:val="center"/>
          </w:tcPr>
          <w:p w14:paraId="72434B1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0.76</w:t>
            </w:r>
            <w:r w:rsidRPr="002B2F24">
              <w:rPr>
                <w:rFonts w:eastAsiaTheme="minorHAnsi" w:cs="Times New Roman"/>
                <w:sz w:val="10"/>
                <w:szCs w:val="10"/>
                <w:vertAlign w:val="superscript"/>
              </w:rPr>
              <w:t>‡</w:t>
            </w:r>
            <w:r>
              <w:rPr>
                <w:rFonts w:ascii="Times New Roman" w:eastAsia="Malgun Gothic" w:hAnsi="Times New Roman" w:cs="Times New Roman"/>
                <w:kern w:val="0"/>
                <w:sz w:val="10"/>
                <w:szCs w:val="10"/>
              </w:rPr>
              <w:t xml:space="preserve"> (0.30 to 1.87)</w:t>
            </w:r>
          </w:p>
        </w:tc>
        <w:tc>
          <w:tcPr>
            <w:tcW w:w="442" w:type="dxa"/>
            <w:noWrap/>
            <w:vAlign w:val="center"/>
          </w:tcPr>
          <w:p w14:paraId="1AA5D9D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25" w:type="dxa"/>
            <w:noWrap/>
            <w:vAlign w:val="center"/>
          </w:tcPr>
          <w:p w14:paraId="67A24D5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67" w:type="dxa"/>
            <w:noWrap/>
            <w:vAlign w:val="center"/>
          </w:tcPr>
          <w:p w14:paraId="587DECB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52" w:type="dxa"/>
            <w:noWrap/>
            <w:vAlign w:val="center"/>
          </w:tcPr>
          <w:p w14:paraId="71EE970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7" w:type="dxa"/>
            <w:noWrap/>
            <w:vAlign w:val="center"/>
          </w:tcPr>
          <w:p w14:paraId="69248EA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0" w:type="dxa"/>
            <w:vAlign w:val="center"/>
          </w:tcPr>
          <w:p w14:paraId="3A8195F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2B2F24" w14:paraId="40CDDD69" w14:textId="77777777" w:rsidTr="006F361A">
        <w:trPr>
          <w:trHeight w:val="348"/>
        </w:trPr>
        <w:tc>
          <w:tcPr>
            <w:tcW w:w="704" w:type="dxa"/>
            <w:noWrap/>
            <w:vAlign w:val="center"/>
          </w:tcPr>
          <w:p w14:paraId="3A7C4D0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4DA3B14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2406" w:type="dxa"/>
            <w:noWrap/>
            <w:vAlign w:val="center"/>
          </w:tcPr>
          <w:p w14:paraId="1BD5B3D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Non-ICU patients</w:t>
            </w:r>
            <w:r w:rsidRPr="002B2F24">
              <w:rPr>
                <w:rFonts w:ascii="Times New Roman" w:eastAsia="Malgun Gothic" w:hAnsi="Times New Roman" w:cs="Times New Roman"/>
                <w:kern w:val="0"/>
                <w:sz w:val="10"/>
                <w:szCs w:val="10"/>
                <w:vertAlign w:val="superscript"/>
              </w:rPr>
              <w:t xml:space="preserve"> 38</w:t>
            </w:r>
          </w:p>
        </w:tc>
        <w:tc>
          <w:tcPr>
            <w:tcW w:w="570" w:type="dxa"/>
            <w:noWrap/>
            <w:vAlign w:val="center"/>
          </w:tcPr>
          <w:p w14:paraId="705FE8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2A567BD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0.41 (0.09 to 1.89)</w:t>
            </w:r>
          </w:p>
        </w:tc>
        <w:tc>
          <w:tcPr>
            <w:tcW w:w="442" w:type="dxa"/>
            <w:noWrap/>
            <w:vAlign w:val="center"/>
          </w:tcPr>
          <w:p w14:paraId="52D8B7D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425" w:type="dxa"/>
            <w:noWrap/>
            <w:vAlign w:val="center"/>
          </w:tcPr>
          <w:p w14:paraId="5F11DF2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529</w:t>
            </w:r>
          </w:p>
        </w:tc>
        <w:tc>
          <w:tcPr>
            <w:tcW w:w="567" w:type="dxa"/>
            <w:noWrap/>
            <w:vAlign w:val="center"/>
          </w:tcPr>
          <w:p w14:paraId="4BAA43B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0.250</w:t>
            </w:r>
          </w:p>
        </w:tc>
        <w:tc>
          <w:tcPr>
            <w:tcW w:w="452" w:type="dxa"/>
            <w:noWrap/>
            <w:vAlign w:val="center"/>
          </w:tcPr>
          <w:p w14:paraId="5DF4A2F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78.0</w:t>
            </w:r>
          </w:p>
        </w:tc>
        <w:tc>
          <w:tcPr>
            <w:tcW w:w="557" w:type="dxa"/>
            <w:noWrap/>
            <w:vAlign w:val="center"/>
          </w:tcPr>
          <w:p w14:paraId="0D1BBAC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0.010</w:t>
            </w:r>
          </w:p>
        </w:tc>
        <w:tc>
          <w:tcPr>
            <w:tcW w:w="550" w:type="dxa"/>
            <w:vAlign w:val="center"/>
          </w:tcPr>
          <w:p w14:paraId="7BD8A20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15</w:t>
            </w:r>
          </w:p>
        </w:tc>
      </w:tr>
      <w:tr w:rsidR="00517C30" w:rsidRPr="002B2F24" w14:paraId="55E61ED4" w14:textId="77777777" w:rsidTr="006F361A">
        <w:trPr>
          <w:trHeight w:val="348"/>
        </w:trPr>
        <w:tc>
          <w:tcPr>
            <w:tcW w:w="704" w:type="dxa"/>
            <w:noWrap/>
            <w:vAlign w:val="center"/>
          </w:tcPr>
          <w:p w14:paraId="34B3D56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720E4BC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2406" w:type="dxa"/>
            <w:noWrap/>
            <w:vAlign w:val="center"/>
          </w:tcPr>
          <w:p w14:paraId="297DBAB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 xml:space="preserve">Delirium patients </w:t>
            </w:r>
            <w:r>
              <w:rPr>
                <w:rFonts w:ascii="Times New Roman" w:eastAsiaTheme="minorHAnsi" w:hAnsi="Times New Roman" w:cs="Times New Roman"/>
                <w:sz w:val="10"/>
                <w:szCs w:val="10"/>
                <w:vertAlign w:val="superscript"/>
              </w:rPr>
              <w:t xml:space="preserve">7 </w:t>
            </w:r>
            <w:r w:rsidRPr="00D632FB">
              <w:rPr>
                <w:rFonts w:ascii="Times New Roman" w:eastAsiaTheme="minorHAnsi" w:hAnsi="Times New Roman" w:cs="Times New Roman"/>
                <w:sz w:val="10"/>
                <w:szCs w:val="10"/>
                <w:vertAlign w:val="superscript"/>
              </w:rPr>
              <w:t>††</w:t>
            </w:r>
          </w:p>
        </w:tc>
        <w:tc>
          <w:tcPr>
            <w:tcW w:w="570" w:type="dxa"/>
            <w:noWrap/>
            <w:vAlign w:val="center"/>
          </w:tcPr>
          <w:p w14:paraId="57715CA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O</w:t>
            </w:r>
            <w:r>
              <w:rPr>
                <w:rFonts w:ascii="Times New Roman" w:eastAsia="Malgun Gothic" w:hAnsi="Times New Roman" w:cs="Times New Roman"/>
                <w:kern w:val="0"/>
                <w:sz w:val="10"/>
                <w:szCs w:val="10"/>
              </w:rPr>
              <w:t>R</w:t>
            </w:r>
          </w:p>
        </w:tc>
        <w:tc>
          <w:tcPr>
            <w:tcW w:w="1118" w:type="dxa"/>
            <w:noWrap/>
            <w:vAlign w:val="center"/>
          </w:tcPr>
          <w:p w14:paraId="32FBEF1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0.16</w:t>
            </w:r>
            <w:r w:rsidRPr="002B2F24">
              <w:rPr>
                <w:rFonts w:eastAsiaTheme="minorHAnsi" w:cs="Times New Roman"/>
                <w:sz w:val="10"/>
                <w:szCs w:val="10"/>
                <w:vertAlign w:val="superscript"/>
              </w:rPr>
              <w:t>‡</w:t>
            </w:r>
            <w:r>
              <w:rPr>
                <w:rFonts w:ascii="Times New Roman" w:eastAsia="Malgun Gothic" w:hAnsi="Times New Roman" w:cs="Times New Roman"/>
                <w:kern w:val="0"/>
                <w:sz w:val="10"/>
                <w:szCs w:val="10"/>
              </w:rPr>
              <w:t xml:space="preserve"> (0.03 to 0.75)</w:t>
            </w:r>
          </w:p>
        </w:tc>
        <w:tc>
          <w:tcPr>
            <w:tcW w:w="442" w:type="dxa"/>
            <w:noWrap/>
            <w:vAlign w:val="center"/>
          </w:tcPr>
          <w:p w14:paraId="060F6A2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25" w:type="dxa"/>
            <w:noWrap/>
            <w:vAlign w:val="center"/>
          </w:tcPr>
          <w:p w14:paraId="1868CB4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67" w:type="dxa"/>
            <w:noWrap/>
            <w:vAlign w:val="center"/>
          </w:tcPr>
          <w:p w14:paraId="074B9D4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52" w:type="dxa"/>
            <w:noWrap/>
            <w:vAlign w:val="center"/>
          </w:tcPr>
          <w:p w14:paraId="7ADDFDB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7" w:type="dxa"/>
            <w:noWrap/>
            <w:vAlign w:val="center"/>
          </w:tcPr>
          <w:p w14:paraId="315A590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0" w:type="dxa"/>
            <w:vAlign w:val="center"/>
          </w:tcPr>
          <w:p w14:paraId="7216206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6</w:t>
            </w:r>
            <w:r>
              <w:rPr>
                <w:rFonts w:ascii="Times New Roman" w:eastAsia="Malgun Gothic" w:hAnsi="Times New Roman" w:cs="Times New Roman"/>
                <w:kern w:val="0"/>
                <w:sz w:val="10"/>
                <w:szCs w:val="10"/>
              </w:rPr>
              <w:t xml:space="preserve"> / 15</w:t>
            </w:r>
          </w:p>
        </w:tc>
      </w:tr>
      <w:tr w:rsidR="00517C30" w:rsidRPr="002B2F24" w14:paraId="533D0831" w14:textId="77777777" w:rsidTr="006F361A">
        <w:trPr>
          <w:trHeight w:val="348"/>
        </w:trPr>
        <w:tc>
          <w:tcPr>
            <w:tcW w:w="704" w:type="dxa"/>
            <w:noWrap/>
            <w:vAlign w:val="center"/>
          </w:tcPr>
          <w:p w14:paraId="78399E5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557BEB4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2406" w:type="dxa"/>
            <w:noWrap/>
            <w:vAlign w:val="center"/>
          </w:tcPr>
          <w:p w14:paraId="0DFD2EC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P</w:t>
            </w:r>
            <w:r>
              <w:rPr>
                <w:rFonts w:ascii="Times New Roman" w:eastAsia="Malgun Gothic" w:hAnsi="Times New Roman" w:cs="Times New Roman"/>
                <w:kern w:val="0"/>
                <w:sz w:val="10"/>
                <w:szCs w:val="10"/>
              </w:rPr>
              <w:t xml:space="preserve">ediatric patients after sevoflurane anesthesia </w:t>
            </w:r>
            <w:r>
              <w:rPr>
                <w:rFonts w:ascii="Times New Roman" w:eastAsiaTheme="minorHAnsi" w:hAnsi="Times New Roman" w:cs="Times New Roman"/>
                <w:sz w:val="10"/>
                <w:szCs w:val="10"/>
                <w:vertAlign w:val="superscript"/>
              </w:rPr>
              <w:t xml:space="preserve">36 </w:t>
            </w:r>
            <w:r w:rsidRPr="00D632FB">
              <w:rPr>
                <w:rFonts w:ascii="Times New Roman" w:eastAsiaTheme="minorHAnsi" w:hAnsi="Times New Roman" w:cs="Times New Roman"/>
                <w:sz w:val="10"/>
                <w:szCs w:val="10"/>
                <w:vertAlign w:val="superscript"/>
              </w:rPr>
              <w:t>††</w:t>
            </w:r>
          </w:p>
        </w:tc>
        <w:tc>
          <w:tcPr>
            <w:tcW w:w="570" w:type="dxa"/>
            <w:noWrap/>
            <w:vAlign w:val="center"/>
          </w:tcPr>
          <w:p w14:paraId="44F9308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O</w:t>
            </w:r>
            <w:r>
              <w:rPr>
                <w:rFonts w:ascii="Times New Roman" w:eastAsia="Malgun Gothic" w:hAnsi="Times New Roman" w:cs="Times New Roman"/>
                <w:kern w:val="0"/>
                <w:sz w:val="10"/>
                <w:szCs w:val="10"/>
              </w:rPr>
              <w:t>R</w:t>
            </w:r>
          </w:p>
        </w:tc>
        <w:tc>
          <w:tcPr>
            <w:tcW w:w="1118" w:type="dxa"/>
            <w:noWrap/>
            <w:vAlign w:val="center"/>
          </w:tcPr>
          <w:p w14:paraId="26C8BFB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kern w:val="0"/>
                <w:sz w:val="10"/>
                <w:szCs w:val="10"/>
              </w:rPr>
              <w:t>0.05</w:t>
            </w:r>
            <w:r w:rsidRPr="002B2F24">
              <w:rPr>
                <w:rFonts w:eastAsiaTheme="minorHAnsi" w:cs="Times New Roman"/>
                <w:sz w:val="10"/>
                <w:szCs w:val="10"/>
                <w:vertAlign w:val="superscript"/>
              </w:rPr>
              <w:t>‡</w:t>
            </w:r>
            <w:r>
              <w:rPr>
                <w:rFonts w:ascii="Times New Roman" w:eastAsia="Malgun Gothic" w:hAnsi="Times New Roman" w:cs="Times New Roman"/>
                <w:kern w:val="0"/>
                <w:sz w:val="10"/>
                <w:szCs w:val="10"/>
              </w:rPr>
              <w:t xml:space="preserve"> (0.01 to 0.46)</w:t>
            </w:r>
          </w:p>
        </w:tc>
        <w:tc>
          <w:tcPr>
            <w:tcW w:w="442" w:type="dxa"/>
            <w:noWrap/>
            <w:vAlign w:val="center"/>
          </w:tcPr>
          <w:p w14:paraId="7E70445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25" w:type="dxa"/>
            <w:noWrap/>
            <w:vAlign w:val="center"/>
          </w:tcPr>
          <w:p w14:paraId="33FAD4E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67" w:type="dxa"/>
            <w:noWrap/>
            <w:vAlign w:val="center"/>
          </w:tcPr>
          <w:p w14:paraId="38C5D81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52" w:type="dxa"/>
            <w:noWrap/>
            <w:vAlign w:val="center"/>
          </w:tcPr>
          <w:p w14:paraId="1900AD9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7" w:type="dxa"/>
            <w:noWrap/>
            <w:vAlign w:val="center"/>
          </w:tcPr>
          <w:p w14:paraId="4A1090F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0" w:type="dxa"/>
            <w:vAlign w:val="center"/>
          </w:tcPr>
          <w:p w14:paraId="7896FB8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2B2F24" w14:paraId="08524876" w14:textId="77777777" w:rsidTr="006F361A">
        <w:trPr>
          <w:trHeight w:val="348"/>
        </w:trPr>
        <w:tc>
          <w:tcPr>
            <w:tcW w:w="704" w:type="dxa"/>
            <w:noWrap/>
            <w:vAlign w:val="center"/>
          </w:tcPr>
          <w:p w14:paraId="6770340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Pain</w:t>
            </w:r>
          </w:p>
        </w:tc>
        <w:tc>
          <w:tcPr>
            <w:tcW w:w="1418" w:type="dxa"/>
            <w:noWrap/>
            <w:vAlign w:val="center"/>
          </w:tcPr>
          <w:p w14:paraId="56884CBA"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Need for </w:t>
            </w:r>
          </w:p>
          <w:p w14:paraId="45F45C2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analgesic requirements</w:t>
            </w:r>
          </w:p>
        </w:tc>
        <w:tc>
          <w:tcPr>
            <w:tcW w:w="2406" w:type="dxa"/>
            <w:noWrap/>
            <w:vAlign w:val="center"/>
          </w:tcPr>
          <w:p w14:paraId="4A80232D"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Surgical patients</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52</w:t>
            </w:r>
            <w:r w:rsidRPr="002B2F24">
              <w:rPr>
                <w:rFonts w:ascii="Times New Roman" w:eastAsia="Malgun Gothic" w:hAnsi="Times New Roman" w:cs="Times New Roman"/>
                <w:kern w:val="0"/>
                <w:sz w:val="10"/>
                <w:szCs w:val="10"/>
                <w:vertAlign w:val="superscript"/>
              </w:rPr>
              <w:t xml:space="preserve"> **</w:t>
            </w:r>
          </w:p>
        </w:tc>
        <w:tc>
          <w:tcPr>
            <w:tcW w:w="570" w:type="dxa"/>
            <w:noWrap/>
            <w:vAlign w:val="center"/>
          </w:tcPr>
          <w:p w14:paraId="30D25B7A"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R</w:t>
            </w:r>
            <w:r w:rsidRPr="002B2F24">
              <w:rPr>
                <w:rFonts w:ascii="Times New Roman" w:eastAsia="Malgun Gothic" w:hAnsi="Times New Roman" w:cs="Times New Roman"/>
                <w:kern w:val="0"/>
                <w:sz w:val="10"/>
                <w:szCs w:val="10"/>
              </w:rPr>
              <w:t>R</w:t>
            </w:r>
          </w:p>
        </w:tc>
        <w:tc>
          <w:tcPr>
            <w:tcW w:w="1118" w:type="dxa"/>
            <w:noWrap/>
            <w:vAlign w:val="center"/>
          </w:tcPr>
          <w:p w14:paraId="110C20E7"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0.50</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(0.30 to 0.82)</w:t>
            </w:r>
          </w:p>
        </w:tc>
        <w:tc>
          <w:tcPr>
            <w:tcW w:w="442" w:type="dxa"/>
            <w:noWrap/>
            <w:vAlign w:val="center"/>
          </w:tcPr>
          <w:p w14:paraId="1956FFA2"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tcPr>
          <w:p w14:paraId="3999A8CB"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411</w:t>
            </w:r>
          </w:p>
        </w:tc>
        <w:tc>
          <w:tcPr>
            <w:tcW w:w="567" w:type="dxa"/>
            <w:noWrap/>
            <w:vAlign w:val="center"/>
          </w:tcPr>
          <w:p w14:paraId="56ED3D66"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0.006</w:t>
            </w:r>
          </w:p>
        </w:tc>
        <w:tc>
          <w:tcPr>
            <w:tcW w:w="452" w:type="dxa"/>
            <w:noWrap/>
            <w:vAlign w:val="center"/>
          </w:tcPr>
          <w:p w14:paraId="66596119"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53.5</w:t>
            </w:r>
          </w:p>
        </w:tc>
        <w:tc>
          <w:tcPr>
            <w:tcW w:w="557" w:type="dxa"/>
            <w:noWrap/>
            <w:vAlign w:val="center"/>
          </w:tcPr>
          <w:p w14:paraId="0DEEDD44"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0.072</w:t>
            </w:r>
          </w:p>
        </w:tc>
        <w:tc>
          <w:tcPr>
            <w:tcW w:w="550" w:type="dxa"/>
            <w:vAlign w:val="center"/>
          </w:tcPr>
          <w:p w14:paraId="1FAB43BC"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 / 14</w:t>
            </w:r>
          </w:p>
        </w:tc>
      </w:tr>
      <w:tr w:rsidR="00517C30" w:rsidRPr="002B2F24" w14:paraId="1291D31F" w14:textId="77777777" w:rsidTr="006F361A">
        <w:trPr>
          <w:trHeight w:val="348"/>
        </w:trPr>
        <w:tc>
          <w:tcPr>
            <w:tcW w:w="704" w:type="dxa"/>
            <w:noWrap/>
            <w:vAlign w:val="center"/>
          </w:tcPr>
          <w:p w14:paraId="57B27D1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Preoperative</w:t>
            </w:r>
          </w:p>
        </w:tc>
        <w:tc>
          <w:tcPr>
            <w:tcW w:w="1418" w:type="dxa"/>
            <w:noWrap/>
            <w:vAlign w:val="center"/>
          </w:tcPr>
          <w:p w14:paraId="75755A87" w14:textId="77777777" w:rsidR="00517C30"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Incidence of </w:t>
            </w:r>
          </w:p>
          <w:p w14:paraId="321EED5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emergence agitation</w:t>
            </w:r>
          </w:p>
        </w:tc>
        <w:tc>
          <w:tcPr>
            <w:tcW w:w="2406" w:type="dxa"/>
            <w:noWrap/>
            <w:vAlign w:val="center"/>
          </w:tcPr>
          <w:p w14:paraId="67833B6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vertAlign w:val="superscript"/>
              </w:rPr>
            </w:pPr>
            <w:r w:rsidRPr="002B2F24">
              <w:rPr>
                <w:rFonts w:ascii="Times New Roman" w:eastAsia="Malgun Gothic" w:hAnsi="Times New Roman" w:cs="Times New Roman"/>
                <w:kern w:val="0"/>
                <w:sz w:val="10"/>
                <w:szCs w:val="10"/>
              </w:rPr>
              <w:t>Preoperative children / Midazolam</w:t>
            </w:r>
            <w:r w:rsidRPr="002B2F24">
              <w:rPr>
                <w:rFonts w:ascii="Times New Roman" w:eastAsia="Malgun Gothic" w:hAnsi="Times New Roman" w:cs="Times New Roman"/>
                <w:kern w:val="0"/>
                <w:sz w:val="10"/>
                <w:szCs w:val="10"/>
                <w:vertAlign w:val="superscript"/>
              </w:rPr>
              <w:t xml:space="preserve"> 17</w:t>
            </w:r>
          </w:p>
        </w:tc>
        <w:tc>
          <w:tcPr>
            <w:tcW w:w="570" w:type="dxa"/>
            <w:noWrap/>
            <w:vAlign w:val="center"/>
          </w:tcPr>
          <w:p w14:paraId="308BC03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r w:rsidRPr="002B2F24">
              <w:rPr>
                <w:rFonts w:eastAsiaTheme="minorHAnsi" w:cs="Times New Roman" w:hint="eastAsia"/>
                <w:sz w:val="10"/>
                <w:szCs w:val="10"/>
                <w:vertAlign w:val="superscript"/>
              </w:rPr>
              <w:t>§</w:t>
            </w:r>
          </w:p>
        </w:tc>
        <w:tc>
          <w:tcPr>
            <w:tcW w:w="1118" w:type="dxa"/>
            <w:noWrap/>
            <w:vAlign w:val="center"/>
          </w:tcPr>
          <w:p w14:paraId="7C5A660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0.48</w:t>
            </w:r>
            <w:r w:rsidRPr="002B2F24">
              <w:rPr>
                <w:rFonts w:ascii="Times New Roman" w:eastAsia="Malgun Gothic" w:hAnsi="Times New Roman" w:cs="Times New Roman"/>
                <w:kern w:val="0"/>
                <w:sz w:val="10"/>
                <w:szCs w:val="10"/>
                <w:vertAlign w:val="superscript"/>
              </w:rPr>
              <w:t xml:space="preserve"> </w:t>
            </w:r>
            <w:r w:rsidRPr="002B2F24">
              <w:rPr>
                <w:rFonts w:ascii="Times New Roman" w:eastAsia="Malgun Gothic" w:hAnsi="Times New Roman" w:cs="Times New Roman"/>
                <w:kern w:val="0"/>
                <w:sz w:val="10"/>
                <w:szCs w:val="10"/>
              </w:rPr>
              <w:t>(0.15 to 1.52)</w:t>
            </w:r>
          </w:p>
        </w:tc>
        <w:tc>
          <w:tcPr>
            <w:tcW w:w="442" w:type="dxa"/>
            <w:noWrap/>
            <w:vAlign w:val="center"/>
          </w:tcPr>
          <w:p w14:paraId="33092F8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425" w:type="dxa"/>
            <w:noWrap/>
            <w:vAlign w:val="center"/>
          </w:tcPr>
          <w:p w14:paraId="02701F3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31</w:t>
            </w:r>
          </w:p>
        </w:tc>
        <w:tc>
          <w:tcPr>
            <w:tcW w:w="567" w:type="dxa"/>
            <w:noWrap/>
            <w:vAlign w:val="center"/>
          </w:tcPr>
          <w:p w14:paraId="226B238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0.209</w:t>
            </w:r>
          </w:p>
        </w:tc>
        <w:tc>
          <w:tcPr>
            <w:tcW w:w="452" w:type="dxa"/>
            <w:noWrap/>
            <w:vAlign w:val="center"/>
          </w:tcPr>
          <w:p w14:paraId="033FC18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36.8</w:t>
            </w:r>
          </w:p>
        </w:tc>
        <w:tc>
          <w:tcPr>
            <w:tcW w:w="557" w:type="dxa"/>
            <w:noWrap/>
            <w:vAlign w:val="center"/>
          </w:tcPr>
          <w:p w14:paraId="3FEF1DD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0.205</w:t>
            </w:r>
          </w:p>
        </w:tc>
        <w:tc>
          <w:tcPr>
            <w:tcW w:w="550" w:type="dxa"/>
            <w:vAlign w:val="center"/>
          </w:tcPr>
          <w:p w14:paraId="5358D93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51906A99" w14:textId="77777777" w:rsidTr="006F361A">
        <w:trPr>
          <w:trHeight w:val="348"/>
        </w:trPr>
        <w:tc>
          <w:tcPr>
            <w:tcW w:w="704" w:type="dxa"/>
            <w:noWrap/>
            <w:vAlign w:val="center"/>
          </w:tcPr>
          <w:p w14:paraId="7F5D125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3094A74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2406" w:type="dxa"/>
            <w:noWrap/>
            <w:vAlign w:val="center"/>
          </w:tcPr>
          <w:p w14:paraId="51E1764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Preoperative children</w:t>
            </w:r>
            <w:r w:rsidRPr="002B2F24">
              <w:rPr>
                <w:rFonts w:ascii="Times New Roman" w:eastAsia="Malgun Gothic" w:hAnsi="Times New Roman" w:cs="Times New Roman"/>
                <w:kern w:val="0"/>
                <w:sz w:val="10"/>
                <w:szCs w:val="10"/>
                <w:vertAlign w:val="superscript"/>
              </w:rPr>
              <w:t xml:space="preserve"> 17 **</w:t>
            </w:r>
          </w:p>
        </w:tc>
        <w:tc>
          <w:tcPr>
            <w:tcW w:w="570" w:type="dxa"/>
            <w:noWrap/>
            <w:vAlign w:val="center"/>
          </w:tcPr>
          <w:p w14:paraId="5184545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5CA39A4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0.31 (0.16 to 0.60)</w:t>
            </w:r>
          </w:p>
        </w:tc>
        <w:tc>
          <w:tcPr>
            <w:tcW w:w="442" w:type="dxa"/>
            <w:noWrap/>
            <w:vAlign w:val="center"/>
          </w:tcPr>
          <w:p w14:paraId="0B62F42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w:t>
            </w:r>
          </w:p>
        </w:tc>
        <w:tc>
          <w:tcPr>
            <w:tcW w:w="425" w:type="dxa"/>
            <w:noWrap/>
            <w:vAlign w:val="center"/>
          </w:tcPr>
          <w:p w14:paraId="6E3E66B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36</w:t>
            </w:r>
          </w:p>
        </w:tc>
        <w:tc>
          <w:tcPr>
            <w:tcW w:w="567" w:type="dxa"/>
            <w:noWrap/>
            <w:vAlign w:val="center"/>
          </w:tcPr>
          <w:p w14:paraId="6AF885A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0.001</w:t>
            </w:r>
          </w:p>
        </w:tc>
        <w:tc>
          <w:tcPr>
            <w:tcW w:w="452" w:type="dxa"/>
            <w:noWrap/>
            <w:vAlign w:val="center"/>
          </w:tcPr>
          <w:p w14:paraId="5B2C309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49519B8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0.375</w:t>
            </w:r>
          </w:p>
        </w:tc>
        <w:tc>
          <w:tcPr>
            <w:tcW w:w="550" w:type="dxa"/>
            <w:vAlign w:val="center"/>
          </w:tcPr>
          <w:p w14:paraId="5AC84F2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6 / 14</w:t>
            </w:r>
          </w:p>
        </w:tc>
      </w:tr>
      <w:tr w:rsidR="00517C30" w:rsidRPr="002B2F24" w14:paraId="257D9DA4" w14:textId="77777777" w:rsidTr="006F361A">
        <w:trPr>
          <w:trHeight w:val="348"/>
        </w:trPr>
        <w:tc>
          <w:tcPr>
            <w:tcW w:w="704" w:type="dxa"/>
            <w:noWrap/>
            <w:vAlign w:val="center"/>
          </w:tcPr>
          <w:p w14:paraId="2C563F9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Side-effects</w:t>
            </w:r>
          </w:p>
        </w:tc>
        <w:tc>
          <w:tcPr>
            <w:tcW w:w="1418" w:type="dxa"/>
            <w:noWrap/>
            <w:vAlign w:val="center"/>
          </w:tcPr>
          <w:p w14:paraId="03D2F6D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Drop-out for adverse effects</w:t>
            </w:r>
          </w:p>
        </w:tc>
        <w:tc>
          <w:tcPr>
            <w:tcW w:w="2406" w:type="dxa"/>
            <w:noWrap/>
            <w:vAlign w:val="center"/>
          </w:tcPr>
          <w:p w14:paraId="4F54BEF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Children and adolescent with sleep onset insomnia </w:t>
            </w:r>
            <w:r w:rsidRPr="002B2F24">
              <w:rPr>
                <w:rFonts w:ascii="Times New Roman" w:eastAsia="Malgun Gothic" w:hAnsi="Times New Roman" w:cs="Times New Roman"/>
                <w:kern w:val="0"/>
                <w:sz w:val="10"/>
                <w:szCs w:val="10"/>
                <w:vertAlign w:val="superscript"/>
              </w:rPr>
              <w:t>2</w:t>
            </w:r>
            <w:r>
              <w:rPr>
                <w:rFonts w:ascii="Times New Roman" w:eastAsia="Malgun Gothic" w:hAnsi="Times New Roman" w:cs="Times New Roman"/>
                <w:kern w:val="0"/>
                <w:sz w:val="10"/>
                <w:szCs w:val="10"/>
                <w:vertAlign w:val="superscript"/>
              </w:rPr>
              <w:t>8</w:t>
            </w:r>
          </w:p>
        </w:tc>
        <w:tc>
          <w:tcPr>
            <w:tcW w:w="570" w:type="dxa"/>
            <w:noWrap/>
            <w:vAlign w:val="center"/>
          </w:tcPr>
          <w:p w14:paraId="0130002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hint="eastAsia"/>
                <w:kern w:val="0"/>
                <w:sz w:val="10"/>
                <w:szCs w:val="10"/>
              </w:rPr>
              <w:t>R</w:t>
            </w:r>
            <w:r w:rsidRPr="002B2F24">
              <w:rPr>
                <w:rFonts w:ascii="Times New Roman" w:eastAsia="Malgun Gothic" w:hAnsi="Times New Roman" w:cs="Times New Roman"/>
                <w:kern w:val="0"/>
                <w:sz w:val="10"/>
                <w:szCs w:val="10"/>
              </w:rPr>
              <w:t>R</w:t>
            </w:r>
          </w:p>
        </w:tc>
        <w:tc>
          <w:tcPr>
            <w:tcW w:w="1118" w:type="dxa"/>
            <w:noWrap/>
            <w:vAlign w:val="center"/>
          </w:tcPr>
          <w:p w14:paraId="29827E8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3.22</w:t>
            </w:r>
            <w:r w:rsidRPr="002B2F24">
              <w:rPr>
                <w:rFonts w:ascii="Malgun Gothic" w:eastAsia="Malgun Gothic" w:hAnsi="Malgun Gothic" w:cs="Times New Roman" w:hint="eastAsia"/>
                <w:sz w:val="10"/>
                <w:szCs w:val="10"/>
                <w:vertAlign w:val="superscript"/>
              </w:rPr>
              <w:t>†</w:t>
            </w:r>
            <w:r w:rsidRPr="002B2F24">
              <w:rPr>
                <w:rFonts w:ascii="Malgun Gothic" w:eastAsia="Malgun Gothic" w:hAnsi="Malgun Gothic" w:cs="Times New Roman" w:hint="eastAsia"/>
                <w:kern w:val="0"/>
                <w:sz w:val="10"/>
                <w:szCs w:val="10"/>
                <w:vertAlign w:val="superscript"/>
              </w:rPr>
              <w:t xml:space="preserve"> </w:t>
            </w:r>
            <w:r w:rsidRPr="002B2F24">
              <w:rPr>
                <w:rFonts w:ascii="Times New Roman" w:eastAsia="Malgun Gothic" w:hAnsi="Times New Roman" w:cs="Times New Roman"/>
                <w:kern w:val="0"/>
                <w:sz w:val="10"/>
                <w:szCs w:val="10"/>
              </w:rPr>
              <w:t>(0.14 to 75.8)</w:t>
            </w:r>
          </w:p>
        </w:tc>
        <w:tc>
          <w:tcPr>
            <w:tcW w:w="442" w:type="dxa"/>
            <w:noWrap/>
            <w:vAlign w:val="center"/>
          </w:tcPr>
          <w:p w14:paraId="0E3D014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w:t>
            </w:r>
          </w:p>
        </w:tc>
        <w:tc>
          <w:tcPr>
            <w:tcW w:w="425" w:type="dxa"/>
            <w:noWrap/>
            <w:vAlign w:val="center"/>
          </w:tcPr>
          <w:p w14:paraId="5565AB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431</w:t>
            </w:r>
          </w:p>
        </w:tc>
        <w:tc>
          <w:tcPr>
            <w:tcW w:w="567" w:type="dxa"/>
            <w:noWrap/>
            <w:vAlign w:val="center"/>
          </w:tcPr>
          <w:p w14:paraId="3860467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0.468</w:t>
            </w:r>
          </w:p>
        </w:tc>
        <w:tc>
          <w:tcPr>
            <w:tcW w:w="452" w:type="dxa"/>
            <w:noWrap/>
            <w:vAlign w:val="center"/>
          </w:tcPr>
          <w:p w14:paraId="607CF81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3546333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1.000</w:t>
            </w:r>
          </w:p>
        </w:tc>
        <w:tc>
          <w:tcPr>
            <w:tcW w:w="550" w:type="dxa"/>
            <w:vAlign w:val="center"/>
          </w:tcPr>
          <w:p w14:paraId="6126B86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 / 13</w:t>
            </w:r>
          </w:p>
        </w:tc>
      </w:tr>
      <w:tr w:rsidR="00517C30" w:rsidRPr="002B2F24" w14:paraId="6C252105" w14:textId="77777777" w:rsidTr="006F361A">
        <w:trPr>
          <w:trHeight w:val="348"/>
        </w:trPr>
        <w:tc>
          <w:tcPr>
            <w:tcW w:w="704" w:type="dxa"/>
            <w:noWrap/>
            <w:vAlign w:val="center"/>
          </w:tcPr>
          <w:p w14:paraId="5F155BF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5176063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Headache</w:t>
            </w:r>
          </w:p>
        </w:tc>
        <w:tc>
          <w:tcPr>
            <w:tcW w:w="2406" w:type="dxa"/>
            <w:noWrap/>
            <w:vAlign w:val="center"/>
          </w:tcPr>
          <w:p w14:paraId="37D8827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After laparoscopic cholecystectomy</w:t>
            </w:r>
            <w:r w:rsidRPr="002B2F24">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70" w:type="dxa"/>
            <w:noWrap/>
            <w:vAlign w:val="center"/>
          </w:tcPr>
          <w:p w14:paraId="08128C1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4A960FC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1.25 (0.42 to 3.71)</w:t>
            </w:r>
          </w:p>
        </w:tc>
        <w:tc>
          <w:tcPr>
            <w:tcW w:w="442" w:type="dxa"/>
            <w:noWrap/>
            <w:vAlign w:val="center"/>
          </w:tcPr>
          <w:p w14:paraId="79E8E81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w:t>
            </w:r>
          </w:p>
        </w:tc>
        <w:tc>
          <w:tcPr>
            <w:tcW w:w="425" w:type="dxa"/>
            <w:noWrap/>
            <w:vAlign w:val="center"/>
          </w:tcPr>
          <w:p w14:paraId="771C922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162</w:t>
            </w:r>
          </w:p>
        </w:tc>
        <w:tc>
          <w:tcPr>
            <w:tcW w:w="567" w:type="dxa"/>
            <w:noWrap/>
            <w:vAlign w:val="center"/>
          </w:tcPr>
          <w:p w14:paraId="1E20775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0.680</w:t>
            </w:r>
          </w:p>
        </w:tc>
        <w:tc>
          <w:tcPr>
            <w:tcW w:w="452" w:type="dxa"/>
            <w:noWrap/>
            <w:vAlign w:val="center"/>
          </w:tcPr>
          <w:p w14:paraId="5E8EA72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7.0</w:t>
            </w:r>
          </w:p>
        </w:tc>
        <w:tc>
          <w:tcPr>
            <w:tcW w:w="557" w:type="dxa"/>
            <w:noWrap/>
            <w:vAlign w:val="center"/>
          </w:tcPr>
          <w:p w14:paraId="21AF9AF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NA</w:t>
            </w:r>
          </w:p>
        </w:tc>
        <w:tc>
          <w:tcPr>
            <w:tcW w:w="550" w:type="dxa"/>
            <w:vAlign w:val="center"/>
          </w:tcPr>
          <w:p w14:paraId="68D91C7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11</w:t>
            </w:r>
          </w:p>
        </w:tc>
      </w:tr>
      <w:tr w:rsidR="00517C30" w:rsidRPr="002B2F24" w14:paraId="316A3619" w14:textId="77777777" w:rsidTr="006F361A">
        <w:trPr>
          <w:trHeight w:val="348"/>
        </w:trPr>
        <w:tc>
          <w:tcPr>
            <w:tcW w:w="704" w:type="dxa"/>
            <w:noWrap/>
            <w:vAlign w:val="center"/>
          </w:tcPr>
          <w:p w14:paraId="6770B45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69C2C99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Drop-out for all causes</w:t>
            </w:r>
          </w:p>
        </w:tc>
        <w:tc>
          <w:tcPr>
            <w:tcW w:w="2406" w:type="dxa"/>
            <w:noWrap/>
            <w:vAlign w:val="center"/>
          </w:tcPr>
          <w:p w14:paraId="70BB8B5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Children and adolescent with sleep onset insomnia </w:t>
            </w:r>
            <w:r w:rsidRPr="002B2F24">
              <w:rPr>
                <w:rFonts w:ascii="Times New Roman" w:eastAsia="Malgun Gothic" w:hAnsi="Times New Roman" w:cs="Times New Roman"/>
                <w:kern w:val="0"/>
                <w:sz w:val="10"/>
                <w:szCs w:val="10"/>
                <w:vertAlign w:val="superscript"/>
              </w:rPr>
              <w:t>2</w:t>
            </w:r>
            <w:r>
              <w:rPr>
                <w:rFonts w:ascii="Times New Roman" w:eastAsia="Malgun Gothic" w:hAnsi="Times New Roman" w:cs="Times New Roman"/>
                <w:kern w:val="0"/>
                <w:sz w:val="10"/>
                <w:szCs w:val="10"/>
                <w:vertAlign w:val="superscript"/>
              </w:rPr>
              <w:t>8</w:t>
            </w:r>
          </w:p>
        </w:tc>
        <w:tc>
          <w:tcPr>
            <w:tcW w:w="570" w:type="dxa"/>
            <w:noWrap/>
            <w:vAlign w:val="center"/>
          </w:tcPr>
          <w:p w14:paraId="65DDE71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0CF65C4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1.23</w:t>
            </w:r>
            <w:r w:rsidRPr="002B2F24">
              <w:rPr>
                <w:rFonts w:ascii="Malgun Gothic" w:eastAsia="Malgun Gothic" w:hAnsi="Malgun Gothic" w:cs="Times New Roman" w:hint="eastAsia"/>
                <w:sz w:val="10"/>
                <w:szCs w:val="10"/>
                <w:vertAlign w:val="superscript"/>
              </w:rPr>
              <w:t>†</w:t>
            </w:r>
            <w:r w:rsidRPr="002B2F24">
              <w:rPr>
                <w:rFonts w:ascii="Times New Roman" w:eastAsia="Malgun Gothic" w:hAnsi="Times New Roman" w:cs="Times New Roman"/>
                <w:kern w:val="0"/>
                <w:sz w:val="10"/>
                <w:szCs w:val="10"/>
              </w:rPr>
              <w:t xml:space="preserve"> (0.52 to 2.91)</w:t>
            </w:r>
          </w:p>
        </w:tc>
        <w:tc>
          <w:tcPr>
            <w:tcW w:w="442" w:type="dxa"/>
            <w:noWrap/>
            <w:vAlign w:val="center"/>
          </w:tcPr>
          <w:p w14:paraId="623E04B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7</w:t>
            </w:r>
          </w:p>
        </w:tc>
        <w:tc>
          <w:tcPr>
            <w:tcW w:w="425" w:type="dxa"/>
            <w:noWrap/>
            <w:vAlign w:val="center"/>
          </w:tcPr>
          <w:p w14:paraId="0048289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431</w:t>
            </w:r>
          </w:p>
        </w:tc>
        <w:tc>
          <w:tcPr>
            <w:tcW w:w="567" w:type="dxa"/>
            <w:noWrap/>
            <w:vAlign w:val="center"/>
          </w:tcPr>
          <w:p w14:paraId="6B4AEF1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0.639</w:t>
            </w:r>
          </w:p>
        </w:tc>
        <w:tc>
          <w:tcPr>
            <w:tcW w:w="452" w:type="dxa"/>
            <w:noWrap/>
            <w:vAlign w:val="center"/>
          </w:tcPr>
          <w:p w14:paraId="34C3405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4187282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0.573</w:t>
            </w:r>
          </w:p>
        </w:tc>
        <w:tc>
          <w:tcPr>
            <w:tcW w:w="550" w:type="dxa"/>
            <w:vAlign w:val="center"/>
          </w:tcPr>
          <w:p w14:paraId="791B8FD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 / 13</w:t>
            </w:r>
          </w:p>
        </w:tc>
      </w:tr>
      <w:tr w:rsidR="00517C30" w:rsidRPr="002B2F24" w14:paraId="0095A295" w14:textId="77777777" w:rsidTr="006F361A">
        <w:trPr>
          <w:trHeight w:val="348"/>
        </w:trPr>
        <w:tc>
          <w:tcPr>
            <w:tcW w:w="704" w:type="dxa"/>
            <w:noWrap/>
            <w:vAlign w:val="center"/>
          </w:tcPr>
          <w:p w14:paraId="52AA34D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66B9510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2406" w:type="dxa"/>
            <w:noWrap/>
            <w:vAlign w:val="center"/>
          </w:tcPr>
          <w:p w14:paraId="6E66533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M</w:t>
            </w:r>
            <w:r>
              <w:rPr>
                <w:rFonts w:ascii="Times New Roman" w:eastAsia="Malgun Gothic" w:hAnsi="Times New Roman" w:cs="Times New Roman"/>
                <w:kern w:val="0"/>
                <w:sz w:val="10"/>
                <w:szCs w:val="10"/>
              </w:rPr>
              <w:t xml:space="preserve">enopausal women </w:t>
            </w:r>
            <w:r>
              <w:rPr>
                <w:rFonts w:ascii="Times New Roman" w:eastAsiaTheme="minorHAnsi" w:hAnsi="Times New Roman" w:cs="Times New Roman"/>
                <w:sz w:val="10"/>
                <w:szCs w:val="10"/>
                <w:vertAlign w:val="superscript"/>
              </w:rPr>
              <w:t xml:space="preserve">43 </w:t>
            </w:r>
            <w:r w:rsidRPr="00D632FB">
              <w:rPr>
                <w:rFonts w:ascii="Times New Roman" w:eastAsiaTheme="minorHAnsi" w:hAnsi="Times New Roman" w:cs="Times New Roman"/>
                <w:sz w:val="10"/>
                <w:szCs w:val="10"/>
                <w:vertAlign w:val="superscript"/>
              </w:rPr>
              <w:t>††</w:t>
            </w:r>
          </w:p>
        </w:tc>
        <w:tc>
          <w:tcPr>
            <w:tcW w:w="570" w:type="dxa"/>
            <w:noWrap/>
            <w:vAlign w:val="center"/>
          </w:tcPr>
          <w:p w14:paraId="6693E88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R</w:t>
            </w:r>
            <w:r>
              <w:rPr>
                <w:rFonts w:ascii="Times New Roman" w:eastAsia="Malgun Gothic" w:hAnsi="Times New Roman" w:cs="Times New Roman"/>
                <w:kern w:val="0"/>
                <w:sz w:val="10"/>
                <w:szCs w:val="10"/>
              </w:rPr>
              <w:t>R</w:t>
            </w:r>
          </w:p>
        </w:tc>
        <w:tc>
          <w:tcPr>
            <w:tcW w:w="1118" w:type="dxa"/>
            <w:noWrap/>
            <w:vAlign w:val="center"/>
          </w:tcPr>
          <w:p w14:paraId="534C8B0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1</w:t>
            </w:r>
            <w:r>
              <w:rPr>
                <w:rFonts w:ascii="Times New Roman" w:eastAsia="Malgun Gothic" w:hAnsi="Times New Roman" w:cs="Times New Roman"/>
                <w:kern w:val="0"/>
                <w:sz w:val="10"/>
                <w:szCs w:val="10"/>
              </w:rPr>
              <w:t>.21 (0.30 to 4.78)</w:t>
            </w:r>
          </w:p>
        </w:tc>
        <w:tc>
          <w:tcPr>
            <w:tcW w:w="442" w:type="dxa"/>
            <w:noWrap/>
            <w:vAlign w:val="center"/>
          </w:tcPr>
          <w:p w14:paraId="3A7ECC1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25" w:type="dxa"/>
            <w:noWrap/>
            <w:vAlign w:val="center"/>
          </w:tcPr>
          <w:p w14:paraId="2D6920F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67" w:type="dxa"/>
            <w:noWrap/>
            <w:vAlign w:val="center"/>
          </w:tcPr>
          <w:p w14:paraId="352298E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452" w:type="dxa"/>
            <w:noWrap/>
            <w:vAlign w:val="center"/>
          </w:tcPr>
          <w:p w14:paraId="0B514C8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7" w:type="dxa"/>
            <w:noWrap/>
            <w:vAlign w:val="center"/>
          </w:tcPr>
          <w:p w14:paraId="48F0E89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N</w:t>
            </w:r>
            <w:r>
              <w:rPr>
                <w:rFonts w:ascii="Times New Roman" w:eastAsia="Malgun Gothic" w:hAnsi="Times New Roman" w:cs="Times New Roman"/>
                <w:kern w:val="0"/>
                <w:sz w:val="10"/>
                <w:szCs w:val="10"/>
              </w:rPr>
              <w:t>R</w:t>
            </w:r>
          </w:p>
        </w:tc>
        <w:tc>
          <w:tcPr>
            <w:tcW w:w="550" w:type="dxa"/>
            <w:vAlign w:val="center"/>
          </w:tcPr>
          <w:p w14:paraId="5D18197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Pr>
                <w:rFonts w:ascii="Times New Roman" w:eastAsia="Malgun Gothic" w:hAnsi="Times New Roman" w:cs="Times New Roman" w:hint="eastAsia"/>
                <w:kern w:val="0"/>
                <w:sz w:val="10"/>
                <w:szCs w:val="10"/>
              </w:rPr>
              <w:t>7</w:t>
            </w:r>
            <w:r>
              <w:rPr>
                <w:rFonts w:ascii="Times New Roman" w:eastAsia="Malgun Gothic" w:hAnsi="Times New Roman" w:cs="Times New Roman"/>
                <w:kern w:val="0"/>
                <w:sz w:val="10"/>
                <w:szCs w:val="10"/>
              </w:rPr>
              <w:t xml:space="preserve"> / 16</w:t>
            </w:r>
          </w:p>
        </w:tc>
      </w:tr>
      <w:tr w:rsidR="00517C30" w:rsidRPr="002B2F24" w14:paraId="7E782E19" w14:textId="77777777" w:rsidTr="006F361A">
        <w:trPr>
          <w:trHeight w:val="348"/>
        </w:trPr>
        <w:tc>
          <w:tcPr>
            <w:tcW w:w="704" w:type="dxa"/>
            <w:noWrap/>
            <w:vAlign w:val="center"/>
          </w:tcPr>
          <w:p w14:paraId="078AD20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73A7E3E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Nausea</w:t>
            </w:r>
          </w:p>
        </w:tc>
        <w:tc>
          <w:tcPr>
            <w:tcW w:w="2406" w:type="dxa"/>
            <w:noWrap/>
            <w:vAlign w:val="center"/>
          </w:tcPr>
          <w:p w14:paraId="0ADE20D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Surgical patients</w:t>
            </w:r>
            <w:r w:rsidRPr="002B2F24">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0</w:t>
            </w:r>
          </w:p>
        </w:tc>
        <w:tc>
          <w:tcPr>
            <w:tcW w:w="570" w:type="dxa"/>
            <w:noWrap/>
            <w:vAlign w:val="center"/>
          </w:tcPr>
          <w:p w14:paraId="069DCDB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OR</w:t>
            </w:r>
          </w:p>
        </w:tc>
        <w:tc>
          <w:tcPr>
            <w:tcW w:w="1118" w:type="dxa"/>
            <w:noWrap/>
            <w:vAlign w:val="center"/>
          </w:tcPr>
          <w:p w14:paraId="6EE9AC8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1.15</w:t>
            </w:r>
            <w:r w:rsidRPr="002B2F24">
              <w:rPr>
                <w:rFonts w:eastAsiaTheme="minorHAnsi" w:cs="Times New Roman"/>
                <w:sz w:val="10"/>
                <w:szCs w:val="10"/>
                <w:vertAlign w:val="superscript"/>
              </w:rPr>
              <w:t>‡</w:t>
            </w:r>
            <w:r w:rsidRPr="002B2F24">
              <w:rPr>
                <w:rFonts w:ascii="Times New Roman" w:eastAsia="Malgun Gothic" w:hAnsi="Times New Roman" w:cs="Times New Roman"/>
                <w:kern w:val="0"/>
                <w:sz w:val="10"/>
                <w:szCs w:val="10"/>
              </w:rPr>
              <w:t xml:space="preserve"> (0.68 to 1.94)</w:t>
            </w:r>
          </w:p>
        </w:tc>
        <w:tc>
          <w:tcPr>
            <w:tcW w:w="442" w:type="dxa"/>
            <w:noWrap/>
            <w:vAlign w:val="center"/>
          </w:tcPr>
          <w:p w14:paraId="158BFEE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tcPr>
          <w:p w14:paraId="36BF7BC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417</w:t>
            </w:r>
          </w:p>
        </w:tc>
        <w:tc>
          <w:tcPr>
            <w:tcW w:w="567" w:type="dxa"/>
            <w:noWrap/>
            <w:vAlign w:val="center"/>
          </w:tcPr>
          <w:p w14:paraId="6AFC452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0.590</w:t>
            </w:r>
          </w:p>
        </w:tc>
        <w:tc>
          <w:tcPr>
            <w:tcW w:w="452" w:type="dxa"/>
            <w:noWrap/>
            <w:vAlign w:val="center"/>
          </w:tcPr>
          <w:p w14:paraId="6AF6BEE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170702A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NR</w:t>
            </w:r>
          </w:p>
        </w:tc>
        <w:tc>
          <w:tcPr>
            <w:tcW w:w="550" w:type="dxa"/>
            <w:vAlign w:val="center"/>
          </w:tcPr>
          <w:p w14:paraId="02FEA7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 / 14</w:t>
            </w:r>
          </w:p>
        </w:tc>
      </w:tr>
      <w:tr w:rsidR="00517C30" w:rsidRPr="002B2F24" w14:paraId="059D11C1" w14:textId="77777777" w:rsidTr="006F361A">
        <w:trPr>
          <w:trHeight w:val="348"/>
        </w:trPr>
        <w:tc>
          <w:tcPr>
            <w:tcW w:w="704" w:type="dxa"/>
            <w:noWrap/>
            <w:vAlign w:val="center"/>
          </w:tcPr>
          <w:p w14:paraId="638D71F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445ADFE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Dizziness</w:t>
            </w:r>
          </w:p>
        </w:tc>
        <w:tc>
          <w:tcPr>
            <w:tcW w:w="2406" w:type="dxa"/>
            <w:noWrap/>
            <w:vAlign w:val="center"/>
          </w:tcPr>
          <w:p w14:paraId="6D4BCD4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After laparoscopic cholecystectomy</w:t>
            </w:r>
            <w:r w:rsidRPr="002B2F24">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70" w:type="dxa"/>
            <w:noWrap/>
            <w:vAlign w:val="center"/>
          </w:tcPr>
          <w:p w14:paraId="100FC18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4780986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1.09 (0.14 to 8.40)</w:t>
            </w:r>
          </w:p>
        </w:tc>
        <w:tc>
          <w:tcPr>
            <w:tcW w:w="442" w:type="dxa"/>
            <w:noWrap/>
            <w:vAlign w:val="center"/>
          </w:tcPr>
          <w:p w14:paraId="2B62CBD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w:t>
            </w:r>
          </w:p>
        </w:tc>
        <w:tc>
          <w:tcPr>
            <w:tcW w:w="425" w:type="dxa"/>
            <w:noWrap/>
            <w:vAlign w:val="center"/>
          </w:tcPr>
          <w:p w14:paraId="08336BC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162</w:t>
            </w:r>
          </w:p>
        </w:tc>
        <w:tc>
          <w:tcPr>
            <w:tcW w:w="567" w:type="dxa"/>
            <w:noWrap/>
            <w:vAlign w:val="center"/>
          </w:tcPr>
          <w:p w14:paraId="37B95A6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0.940</w:t>
            </w:r>
          </w:p>
        </w:tc>
        <w:tc>
          <w:tcPr>
            <w:tcW w:w="452" w:type="dxa"/>
            <w:noWrap/>
            <w:vAlign w:val="center"/>
          </w:tcPr>
          <w:p w14:paraId="5CCDD6F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51.0</w:t>
            </w:r>
          </w:p>
        </w:tc>
        <w:tc>
          <w:tcPr>
            <w:tcW w:w="557" w:type="dxa"/>
            <w:noWrap/>
            <w:vAlign w:val="center"/>
          </w:tcPr>
          <w:p w14:paraId="5FBDA33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NA</w:t>
            </w:r>
          </w:p>
        </w:tc>
        <w:tc>
          <w:tcPr>
            <w:tcW w:w="550" w:type="dxa"/>
            <w:vAlign w:val="center"/>
          </w:tcPr>
          <w:p w14:paraId="092C5A9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11</w:t>
            </w:r>
          </w:p>
        </w:tc>
      </w:tr>
      <w:tr w:rsidR="00517C30" w:rsidRPr="002B2F24" w14:paraId="157CC4A6" w14:textId="77777777" w:rsidTr="006F361A">
        <w:trPr>
          <w:trHeight w:val="348"/>
        </w:trPr>
        <w:tc>
          <w:tcPr>
            <w:tcW w:w="704" w:type="dxa"/>
            <w:noWrap/>
            <w:vAlign w:val="center"/>
          </w:tcPr>
          <w:p w14:paraId="75BECEF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p>
        </w:tc>
        <w:tc>
          <w:tcPr>
            <w:tcW w:w="1418" w:type="dxa"/>
            <w:noWrap/>
            <w:vAlign w:val="center"/>
          </w:tcPr>
          <w:p w14:paraId="34178A6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Depression</w:t>
            </w:r>
          </w:p>
        </w:tc>
        <w:tc>
          <w:tcPr>
            <w:tcW w:w="2406" w:type="dxa"/>
            <w:noWrap/>
            <w:vAlign w:val="center"/>
          </w:tcPr>
          <w:p w14:paraId="0624E716"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After laparoscopic cholecystectomy</w:t>
            </w:r>
            <w:r w:rsidRPr="002B2F24">
              <w:rPr>
                <w:rFonts w:ascii="Times New Roman" w:eastAsia="Malgun Gothic" w:hAnsi="Times New Roman" w:cs="Times New Roman"/>
                <w:kern w:val="0"/>
                <w:sz w:val="10"/>
                <w:szCs w:val="10"/>
                <w:vertAlign w:val="superscript"/>
              </w:rPr>
              <w:t xml:space="preserve"> 2</w:t>
            </w:r>
            <w:r>
              <w:rPr>
                <w:rFonts w:ascii="Times New Roman" w:eastAsia="Malgun Gothic" w:hAnsi="Times New Roman" w:cs="Times New Roman"/>
                <w:kern w:val="0"/>
                <w:sz w:val="10"/>
                <w:szCs w:val="10"/>
                <w:vertAlign w:val="superscript"/>
              </w:rPr>
              <w:t>9</w:t>
            </w:r>
          </w:p>
        </w:tc>
        <w:tc>
          <w:tcPr>
            <w:tcW w:w="570" w:type="dxa"/>
            <w:noWrap/>
            <w:vAlign w:val="center"/>
          </w:tcPr>
          <w:p w14:paraId="50C1F8C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3C71D69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1.03 (0.15 to 7.21)</w:t>
            </w:r>
          </w:p>
        </w:tc>
        <w:tc>
          <w:tcPr>
            <w:tcW w:w="442" w:type="dxa"/>
            <w:noWrap/>
            <w:vAlign w:val="center"/>
          </w:tcPr>
          <w:p w14:paraId="76413E3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2</w:t>
            </w:r>
          </w:p>
        </w:tc>
        <w:tc>
          <w:tcPr>
            <w:tcW w:w="425" w:type="dxa"/>
            <w:noWrap/>
            <w:vAlign w:val="center"/>
          </w:tcPr>
          <w:p w14:paraId="3FFC66A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162</w:t>
            </w:r>
          </w:p>
        </w:tc>
        <w:tc>
          <w:tcPr>
            <w:tcW w:w="567" w:type="dxa"/>
            <w:noWrap/>
            <w:vAlign w:val="center"/>
          </w:tcPr>
          <w:p w14:paraId="50FBB238"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0.970</w:t>
            </w:r>
          </w:p>
        </w:tc>
        <w:tc>
          <w:tcPr>
            <w:tcW w:w="452" w:type="dxa"/>
            <w:noWrap/>
            <w:vAlign w:val="center"/>
          </w:tcPr>
          <w:p w14:paraId="62F0F11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505E355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NA</w:t>
            </w:r>
          </w:p>
        </w:tc>
        <w:tc>
          <w:tcPr>
            <w:tcW w:w="550" w:type="dxa"/>
            <w:vAlign w:val="center"/>
          </w:tcPr>
          <w:p w14:paraId="4931C5C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4 / 11</w:t>
            </w:r>
          </w:p>
        </w:tc>
      </w:tr>
      <w:tr w:rsidR="00517C30" w:rsidRPr="002B2F24" w14:paraId="17D7E5E7" w14:textId="77777777" w:rsidTr="006F361A">
        <w:trPr>
          <w:trHeight w:val="348"/>
        </w:trPr>
        <w:tc>
          <w:tcPr>
            <w:tcW w:w="704" w:type="dxa"/>
            <w:noWrap/>
            <w:vAlign w:val="center"/>
          </w:tcPr>
          <w:p w14:paraId="6E90E2FA"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1418" w:type="dxa"/>
            <w:noWrap/>
            <w:vAlign w:val="center"/>
          </w:tcPr>
          <w:p w14:paraId="4760866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Fatigue</w:t>
            </w:r>
          </w:p>
        </w:tc>
        <w:tc>
          <w:tcPr>
            <w:tcW w:w="2406" w:type="dxa"/>
            <w:noWrap/>
            <w:vAlign w:val="center"/>
          </w:tcPr>
          <w:p w14:paraId="5D10374A"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After </w:t>
            </w:r>
            <w:proofErr w:type="spellStart"/>
            <w:r w:rsidRPr="002B2F24">
              <w:rPr>
                <w:rFonts w:ascii="Times New Roman" w:eastAsia="Malgun Gothic" w:hAnsi="Times New Roman" w:cs="Times New Roman"/>
                <w:kern w:val="0"/>
                <w:sz w:val="10"/>
                <w:szCs w:val="10"/>
              </w:rPr>
              <w:t>radiochemotherapy</w:t>
            </w:r>
            <w:proofErr w:type="spellEnd"/>
            <w:r w:rsidRPr="002B2F24">
              <w:rPr>
                <w:rFonts w:ascii="Times New Roman" w:eastAsia="Malgun Gothic" w:hAnsi="Times New Roman" w:cs="Times New Roman"/>
                <w:kern w:val="0"/>
                <w:sz w:val="10"/>
                <w:szCs w:val="10"/>
              </w:rPr>
              <w:t xml:space="preserve"> of cancer</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52</w:t>
            </w:r>
            <w:r w:rsidRPr="002B2F24">
              <w:rPr>
                <w:rFonts w:ascii="Times New Roman" w:eastAsia="Malgun Gothic" w:hAnsi="Times New Roman" w:cs="Times New Roman"/>
                <w:kern w:val="0"/>
                <w:sz w:val="10"/>
                <w:szCs w:val="10"/>
                <w:vertAlign w:val="superscript"/>
              </w:rPr>
              <w:t xml:space="preserve"> ***</w:t>
            </w:r>
          </w:p>
        </w:tc>
        <w:tc>
          <w:tcPr>
            <w:tcW w:w="570" w:type="dxa"/>
            <w:noWrap/>
            <w:vAlign w:val="center"/>
          </w:tcPr>
          <w:p w14:paraId="5225FBF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1640ADD1"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0.37 (0.28 to 0.48)</w:t>
            </w:r>
          </w:p>
        </w:tc>
        <w:tc>
          <w:tcPr>
            <w:tcW w:w="442" w:type="dxa"/>
            <w:noWrap/>
            <w:vAlign w:val="center"/>
          </w:tcPr>
          <w:p w14:paraId="4A58F86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tcPr>
          <w:p w14:paraId="523E5A37"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568</w:t>
            </w:r>
          </w:p>
        </w:tc>
        <w:tc>
          <w:tcPr>
            <w:tcW w:w="567" w:type="dxa"/>
            <w:noWrap/>
            <w:vAlign w:val="center"/>
          </w:tcPr>
          <w:p w14:paraId="3D17BEC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&lt;0.0001</w:t>
            </w:r>
          </w:p>
        </w:tc>
        <w:tc>
          <w:tcPr>
            <w:tcW w:w="452" w:type="dxa"/>
            <w:noWrap/>
            <w:vAlign w:val="center"/>
          </w:tcPr>
          <w:p w14:paraId="52FFC1F9"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38C13ED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0.530</w:t>
            </w:r>
          </w:p>
        </w:tc>
        <w:tc>
          <w:tcPr>
            <w:tcW w:w="550" w:type="dxa"/>
            <w:vAlign w:val="center"/>
          </w:tcPr>
          <w:p w14:paraId="68942EE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 / 11</w:t>
            </w:r>
          </w:p>
        </w:tc>
      </w:tr>
      <w:tr w:rsidR="00517C30" w:rsidRPr="002B2F24" w14:paraId="402F5132" w14:textId="77777777" w:rsidTr="006F361A">
        <w:trPr>
          <w:trHeight w:val="348"/>
        </w:trPr>
        <w:tc>
          <w:tcPr>
            <w:tcW w:w="704" w:type="dxa"/>
            <w:noWrap/>
            <w:vAlign w:val="center"/>
          </w:tcPr>
          <w:p w14:paraId="509B992C"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1418" w:type="dxa"/>
            <w:noWrap/>
            <w:vAlign w:val="center"/>
          </w:tcPr>
          <w:p w14:paraId="7C50070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Neurotoxicity</w:t>
            </w:r>
          </w:p>
        </w:tc>
        <w:tc>
          <w:tcPr>
            <w:tcW w:w="2406" w:type="dxa"/>
            <w:noWrap/>
            <w:vAlign w:val="center"/>
          </w:tcPr>
          <w:p w14:paraId="252B3DF0"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After </w:t>
            </w:r>
            <w:proofErr w:type="spellStart"/>
            <w:r w:rsidRPr="002B2F24">
              <w:rPr>
                <w:rFonts w:ascii="Times New Roman" w:eastAsia="Malgun Gothic" w:hAnsi="Times New Roman" w:cs="Times New Roman"/>
                <w:kern w:val="0"/>
                <w:sz w:val="10"/>
                <w:szCs w:val="10"/>
              </w:rPr>
              <w:t>radiochemotherapy</w:t>
            </w:r>
            <w:proofErr w:type="spellEnd"/>
            <w:r w:rsidRPr="002B2F24">
              <w:rPr>
                <w:rFonts w:ascii="Times New Roman" w:eastAsia="Malgun Gothic" w:hAnsi="Times New Roman" w:cs="Times New Roman"/>
                <w:kern w:val="0"/>
                <w:sz w:val="10"/>
                <w:szCs w:val="10"/>
              </w:rPr>
              <w:t xml:space="preserve"> of cancer</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52</w:t>
            </w:r>
            <w:r w:rsidRPr="002B2F24">
              <w:rPr>
                <w:rFonts w:ascii="Times New Roman" w:eastAsia="Malgun Gothic" w:hAnsi="Times New Roman" w:cs="Times New Roman"/>
                <w:kern w:val="0"/>
                <w:sz w:val="10"/>
                <w:szCs w:val="10"/>
                <w:vertAlign w:val="superscript"/>
              </w:rPr>
              <w:t xml:space="preserve"> ***</w:t>
            </w:r>
          </w:p>
        </w:tc>
        <w:tc>
          <w:tcPr>
            <w:tcW w:w="570" w:type="dxa"/>
            <w:noWrap/>
            <w:vAlign w:val="center"/>
          </w:tcPr>
          <w:p w14:paraId="06F3ED4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56E30633"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0.19 (0.09 to 0.40)</w:t>
            </w:r>
          </w:p>
        </w:tc>
        <w:tc>
          <w:tcPr>
            <w:tcW w:w="442" w:type="dxa"/>
            <w:noWrap/>
            <w:vAlign w:val="center"/>
          </w:tcPr>
          <w:p w14:paraId="5E71B5F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tcPr>
          <w:p w14:paraId="4B5E534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568</w:t>
            </w:r>
          </w:p>
        </w:tc>
        <w:tc>
          <w:tcPr>
            <w:tcW w:w="567" w:type="dxa"/>
            <w:noWrap/>
            <w:vAlign w:val="center"/>
          </w:tcPr>
          <w:p w14:paraId="7CAD3AA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&lt;0.0001</w:t>
            </w:r>
          </w:p>
        </w:tc>
        <w:tc>
          <w:tcPr>
            <w:tcW w:w="452" w:type="dxa"/>
            <w:noWrap/>
            <w:vAlign w:val="center"/>
          </w:tcPr>
          <w:p w14:paraId="1CB1236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52A788A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0.950</w:t>
            </w:r>
          </w:p>
        </w:tc>
        <w:tc>
          <w:tcPr>
            <w:tcW w:w="550" w:type="dxa"/>
            <w:vAlign w:val="center"/>
          </w:tcPr>
          <w:p w14:paraId="0033040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 / 11</w:t>
            </w:r>
          </w:p>
        </w:tc>
      </w:tr>
      <w:tr w:rsidR="00517C30" w:rsidRPr="002B2F24" w14:paraId="0396D8A5" w14:textId="77777777" w:rsidTr="006F361A">
        <w:trPr>
          <w:trHeight w:val="348"/>
        </w:trPr>
        <w:tc>
          <w:tcPr>
            <w:tcW w:w="704" w:type="dxa"/>
            <w:noWrap/>
            <w:vAlign w:val="center"/>
          </w:tcPr>
          <w:p w14:paraId="724AC946" w14:textId="77777777" w:rsidR="00517C30" w:rsidRPr="002B2F24" w:rsidRDefault="00517C30" w:rsidP="006F361A">
            <w:pPr>
              <w:widowControl/>
              <w:wordWrap/>
              <w:autoSpaceDE/>
              <w:autoSpaceDN/>
              <w:rPr>
                <w:rFonts w:ascii="Times New Roman" w:eastAsia="Times New Roman" w:hAnsi="Times New Roman" w:cs="Times New Roman"/>
                <w:kern w:val="0"/>
                <w:sz w:val="10"/>
                <w:szCs w:val="10"/>
              </w:rPr>
            </w:pPr>
          </w:p>
        </w:tc>
        <w:tc>
          <w:tcPr>
            <w:tcW w:w="1418" w:type="dxa"/>
            <w:noWrap/>
            <w:vAlign w:val="center"/>
          </w:tcPr>
          <w:p w14:paraId="3A18700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Thrombocytopenia</w:t>
            </w:r>
          </w:p>
        </w:tc>
        <w:tc>
          <w:tcPr>
            <w:tcW w:w="2406" w:type="dxa"/>
            <w:noWrap/>
            <w:vAlign w:val="center"/>
          </w:tcPr>
          <w:p w14:paraId="568F72A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After </w:t>
            </w:r>
            <w:proofErr w:type="spellStart"/>
            <w:r w:rsidRPr="002B2F24">
              <w:rPr>
                <w:rFonts w:ascii="Times New Roman" w:eastAsia="Malgun Gothic" w:hAnsi="Times New Roman" w:cs="Times New Roman"/>
                <w:kern w:val="0"/>
                <w:sz w:val="10"/>
                <w:szCs w:val="10"/>
              </w:rPr>
              <w:t>radiochemotherapy</w:t>
            </w:r>
            <w:proofErr w:type="spellEnd"/>
            <w:r w:rsidRPr="002B2F24">
              <w:rPr>
                <w:rFonts w:ascii="Times New Roman" w:eastAsia="Malgun Gothic" w:hAnsi="Times New Roman" w:cs="Times New Roman"/>
                <w:kern w:val="0"/>
                <w:sz w:val="10"/>
                <w:szCs w:val="10"/>
              </w:rPr>
              <w:t xml:space="preserve"> of cancer</w:t>
            </w:r>
            <w:r w:rsidRPr="002B2F24">
              <w:rPr>
                <w:rFonts w:ascii="Times New Roman" w:eastAsia="Malgun Gothic" w:hAnsi="Times New Roman" w:cs="Times New Roman"/>
                <w:kern w:val="0"/>
                <w:sz w:val="10"/>
                <w:szCs w:val="10"/>
                <w:vertAlign w:val="superscript"/>
              </w:rPr>
              <w:t xml:space="preserve"> </w:t>
            </w:r>
            <w:r>
              <w:rPr>
                <w:rFonts w:ascii="Times New Roman" w:eastAsia="Malgun Gothic" w:hAnsi="Times New Roman" w:cs="Times New Roman"/>
                <w:kern w:val="0"/>
                <w:sz w:val="10"/>
                <w:szCs w:val="10"/>
                <w:vertAlign w:val="superscript"/>
              </w:rPr>
              <w:t>52</w:t>
            </w:r>
            <w:r w:rsidRPr="002B2F24">
              <w:rPr>
                <w:rFonts w:ascii="Times New Roman" w:eastAsia="Malgun Gothic" w:hAnsi="Times New Roman" w:cs="Times New Roman"/>
                <w:kern w:val="0"/>
                <w:sz w:val="10"/>
                <w:szCs w:val="10"/>
                <w:vertAlign w:val="superscript"/>
              </w:rPr>
              <w:t xml:space="preserve"> ***</w:t>
            </w:r>
          </w:p>
        </w:tc>
        <w:tc>
          <w:tcPr>
            <w:tcW w:w="570" w:type="dxa"/>
            <w:noWrap/>
            <w:vAlign w:val="center"/>
          </w:tcPr>
          <w:p w14:paraId="582F030E"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RR</w:t>
            </w:r>
          </w:p>
        </w:tc>
        <w:tc>
          <w:tcPr>
            <w:tcW w:w="1118" w:type="dxa"/>
            <w:noWrap/>
            <w:vAlign w:val="center"/>
          </w:tcPr>
          <w:p w14:paraId="1E95105F"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0.13 (0.06 to 0.28)</w:t>
            </w:r>
          </w:p>
        </w:tc>
        <w:tc>
          <w:tcPr>
            <w:tcW w:w="442" w:type="dxa"/>
            <w:noWrap/>
            <w:vAlign w:val="center"/>
          </w:tcPr>
          <w:p w14:paraId="57A1CFA5"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5</w:t>
            </w:r>
          </w:p>
        </w:tc>
        <w:tc>
          <w:tcPr>
            <w:tcW w:w="425" w:type="dxa"/>
            <w:noWrap/>
            <w:vAlign w:val="center"/>
          </w:tcPr>
          <w:p w14:paraId="75A7E38D"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 xml:space="preserve">568 </w:t>
            </w:r>
          </w:p>
        </w:tc>
        <w:tc>
          <w:tcPr>
            <w:tcW w:w="567" w:type="dxa"/>
            <w:noWrap/>
            <w:vAlign w:val="center"/>
          </w:tcPr>
          <w:p w14:paraId="44D186AB"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&lt;0.0001</w:t>
            </w:r>
          </w:p>
        </w:tc>
        <w:tc>
          <w:tcPr>
            <w:tcW w:w="452" w:type="dxa"/>
            <w:noWrap/>
            <w:vAlign w:val="center"/>
          </w:tcPr>
          <w:p w14:paraId="35281E12"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0.0</w:t>
            </w:r>
          </w:p>
        </w:tc>
        <w:tc>
          <w:tcPr>
            <w:tcW w:w="557" w:type="dxa"/>
            <w:noWrap/>
            <w:vAlign w:val="center"/>
          </w:tcPr>
          <w:p w14:paraId="5F166B1C"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0.990</w:t>
            </w:r>
          </w:p>
        </w:tc>
        <w:tc>
          <w:tcPr>
            <w:tcW w:w="550" w:type="dxa"/>
            <w:vAlign w:val="center"/>
          </w:tcPr>
          <w:p w14:paraId="7A17F174" w14:textId="77777777" w:rsidR="00517C30" w:rsidRPr="002B2F24" w:rsidRDefault="00517C30" w:rsidP="006F361A">
            <w:pPr>
              <w:widowControl/>
              <w:wordWrap/>
              <w:autoSpaceDE/>
              <w:autoSpaceDN/>
              <w:rPr>
                <w:rFonts w:ascii="Times New Roman" w:eastAsia="Malgun Gothic" w:hAnsi="Times New Roman" w:cs="Times New Roman"/>
                <w:kern w:val="0"/>
                <w:sz w:val="10"/>
                <w:szCs w:val="10"/>
              </w:rPr>
            </w:pPr>
            <w:r w:rsidRPr="002B2F24">
              <w:rPr>
                <w:rFonts w:ascii="Times New Roman" w:eastAsia="Malgun Gothic" w:hAnsi="Times New Roman" w:cs="Times New Roman"/>
                <w:kern w:val="0"/>
                <w:sz w:val="10"/>
                <w:szCs w:val="10"/>
              </w:rPr>
              <w:t>3 / 11</w:t>
            </w:r>
          </w:p>
        </w:tc>
      </w:tr>
    </w:tbl>
    <w:p w14:paraId="4D01DBD3" w14:textId="77777777" w:rsidR="00517C30" w:rsidRPr="00CE1722" w:rsidRDefault="00517C30" w:rsidP="00517C30">
      <w:pPr>
        <w:spacing w:line="480" w:lineRule="auto"/>
        <w:rPr>
          <w:rFonts w:ascii="Times New Roman" w:hAnsi="Times New Roman" w:cs="Times New Roman"/>
          <w:sz w:val="24"/>
          <w:szCs w:val="24"/>
        </w:rPr>
      </w:pPr>
    </w:p>
    <w:p w14:paraId="5B5B1C18" w14:textId="77777777" w:rsidR="00517C30" w:rsidRDefault="00517C30" w:rsidP="00517C30">
      <w:pPr>
        <w:spacing w:line="480" w:lineRule="auto"/>
        <w:rPr>
          <w:rFonts w:ascii="Times New Roman" w:hAnsi="Times New Roman" w:cs="Times New Roman"/>
          <w:color w:val="212121"/>
          <w:sz w:val="24"/>
          <w:szCs w:val="24"/>
          <w:shd w:val="clear" w:color="auto" w:fill="FFFFFF"/>
        </w:rPr>
      </w:pPr>
      <w:bookmarkStart w:id="14" w:name="_Hlk76944764"/>
      <w:bookmarkStart w:id="15" w:name="_Hlk76937978"/>
      <w:r w:rsidRPr="00CE1722">
        <w:rPr>
          <w:rFonts w:ascii="Times New Roman" w:hAnsi="Times New Roman" w:cs="Times New Roman"/>
          <w:sz w:val="24"/>
          <w:szCs w:val="24"/>
        </w:rPr>
        <w:lastRenderedPageBreak/>
        <w:t xml:space="preserve">A2: AMSTAR 2 total score, A2-CD: AMSTAR 2 critical domain score, </w:t>
      </w:r>
      <w:r w:rsidRPr="00CE1722">
        <w:rPr>
          <w:rFonts w:ascii="Times New Roman" w:hAnsi="Times New Roman" w:cs="Times New Roman"/>
          <w:color w:val="212121"/>
          <w:sz w:val="24"/>
          <w:szCs w:val="24"/>
          <w:shd w:val="clear" w:color="auto" w:fill="FFFFFF"/>
        </w:rPr>
        <w:t xml:space="preserve">AD: Alzheimer’s disease, </w:t>
      </w:r>
      <w:r w:rsidRPr="00CE1722">
        <w:rPr>
          <w:rFonts w:ascii="Times New Roman" w:hAnsi="Times New Roman" w:cs="Times New Roman"/>
          <w:sz w:val="24"/>
          <w:szCs w:val="24"/>
        </w:rPr>
        <w:t xml:space="preserve">ART: artificial reproductive technologies, COS: controlled ovarian stimulation, ICU: intensive care unit, </w:t>
      </w:r>
      <w:r w:rsidRPr="00CE1722">
        <w:rPr>
          <w:rFonts w:ascii="Times New Roman" w:hAnsi="Times New Roman" w:cs="Times New Roman"/>
          <w:color w:val="212121"/>
          <w:sz w:val="24"/>
          <w:szCs w:val="24"/>
          <w:shd w:val="clear" w:color="auto" w:fill="FFFFFF"/>
        </w:rPr>
        <w:t>OR: odds ratio, RR: risk ratio, SMD: standardized mean difference</w:t>
      </w:r>
    </w:p>
    <w:p w14:paraId="5151BAE1" w14:textId="77777777" w:rsidR="00517C30" w:rsidRDefault="00517C30" w:rsidP="00517C30">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sidRPr="00CE1722">
        <w:rPr>
          <w:rFonts w:ascii="Times New Roman" w:eastAsiaTheme="minorHAnsi" w:hAnsi="Times New Roman" w:cs="Times New Roman"/>
          <w:sz w:val="24"/>
          <w:szCs w:val="24"/>
        </w:rPr>
        <w:t xml:space="preserve"> Indicates the effect size obtained by reanalysis</w:t>
      </w:r>
    </w:p>
    <w:p w14:paraId="477B34BC" w14:textId="77777777" w:rsidR="00517C30" w:rsidRDefault="00517C30" w:rsidP="00517C30">
      <w:pPr>
        <w:spacing w:line="480" w:lineRule="auto"/>
        <w:rPr>
          <w:rFonts w:ascii="Times New Roman" w:eastAsiaTheme="minorHAnsi" w:hAnsi="Times New Roman" w:cs="Times New Roman"/>
          <w:sz w:val="24"/>
          <w:szCs w:val="24"/>
        </w:rPr>
      </w:pPr>
      <w:r w:rsidRPr="00CE1722">
        <w:rPr>
          <w:rFonts w:ascii="Malgun Gothic" w:eastAsia="Malgun Gothic" w:hAnsi="Malgun Gothic" w:cs="Times New Roman" w:hint="eastAsia"/>
          <w:sz w:val="24"/>
          <w:szCs w:val="24"/>
        </w:rPr>
        <w:t>††</w:t>
      </w:r>
      <w:r>
        <w:rPr>
          <w:rFonts w:ascii="Malgun Gothic" w:eastAsia="Malgun Gothic" w:hAnsi="Malgun Gothic" w:cs="Times New Roman"/>
          <w:sz w:val="24"/>
          <w:szCs w:val="24"/>
        </w:rPr>
        <w:t xml:space="preserve"> </w:t>
      </w:r>
      <w:r w:rsidRPr="00162ADE">
        <w:rPr>
          <w:rFonts w:ascii="Times New Roman" w:eastAsiaTheme="minorHAnsi" w:hAnsi="Times New Roman" w:cs="Times New Roman"/>
          <w:sz w:val="24"/>
          <w:szCs w:val="24"/>
        </w:rPr>
        <w:t>Indicates that the original study designed network meta-analysis</w:t>
      </w:r>
    </w:p>
    <w:p w14:paraId="5CA2F8D2" w14:textId="77777777" w:rsidR="00517C30" w:rsidRPr="00CE1722" w:rsidRDefault="00517C30" w:rsidP="00517C30">
      <w:pPr>
        <w:spacing w:line="480" w:lineRule="auto"/>
        <w:rPr>
          <w:rFonts w:ascii="Times New Roman" w:eastAsiaTheme="minorHAnsi" w:hAnsi="Times New Roman" w:cs="Times New Roman"/>
          <w:sz w:val="24"/>
          <w:szCs w:val="24"/>
        </w:rPr>
      </w:pPr>
      <w:r w:rsidRPr="00CE1722">
        <w:rPr>
          <w:rFonts w:eastAsiaTheme="minorHAnsi" w:cs="Times New Roman"/>
          <w:sz w:val="24"/>
          <w:szCs w:val="24"/>
        </w:rPr>
        <w:t>‡</w:t>
      </w:r>
      <w:r w:rsidRPr="00CE1722">
        <w:rPr>
          <w:rFonts w:ascii="Times New Roman" w:eastAsiaTheme="minorHAnsi" w:hAnsi="Times New Roman" w:cs="Times New Roman"/>
          <w:kern w:val="0"/>
          <w:sz w:val="24"/>
          <w:szCs w:val="24"/>
        </w:rPr>
        <w:t xml:space="preserve"> Indicates that the obtained effect size is the odds ratio of the fixed effect model and the original value of the study</w:t>
      </w:r>
      <w:r w:rsidRPr="00CE1722">
        <w:rPr>
          <w:rFonts w:ascii="Times New Roman" w:eastAsiaTheme="minorHAnsi" w:hAnsi="Times New Roman" w:cs="Times New Roman" w:hint="eastAsia"/>
          <w:sz w:val="24"/>
          <w:szCs w:val="24"/>
        </w:rPr>
        <w:t xml:space="preserve"> </w:t>
      </w:r>
    </w:p>
    <w:p w14:paraId="73307909" w14:textId="77777777" w:rsidR="00517C30" w:rsidRPr="00CE1722" w:rsidRDefault="00517C30" w:rsidP="00517C30">
      <w:pPr>
        <w:spacing w:line="480" w:lineRule="auto"/>
        <w:rPr>
          <w:rFonts w:ascii="Times New Roman" w:eastAsiaTheme="minorHAnsi" w:hAnsi="Times New Roman" w:cs="Times New Roman"/>
          <w:sz w:val="24"/>
          <w:szCs w:val="24"/>
        </w:rPr>
      </w:pPr>
      <w:bookmarkStart w:id="16" w:name="_Hlk77009796"/>
      <w:r w:rsidRPr="00CE1722">
        <w:rPr>
          <w:rFonts w:ascii="Times New Roman" w:eastAsiaTheme="minorHAnsi" w:hAnsi="Times New Roman" w:cs="Times New Roman"/>
          <w:sz w:val="24"/>
          <w:szCs w:val="24"/>
          <w:vertAlign w:val="superscript"/>
        </w:rPr>
        <w:t>§</w:t>
      </w:r>
      <w:r w:rsidRPr="00CE1722">
        <w:rPr>
          <w:rFonts w:ascii="Times New Roman" w:eastAsiaTheme="minorHAnsi" w:hAnsi="Times New Roman" w:cs="Times New Roman"/>
          <w:sz w:val="24"/>
          <w:szCs w:val="24"/>
        </w:rPr>
        <w:t xml:space="preserve"> </w:t>
      </w:r>
      <w:bookmarkEnd w:id="14"/>
      <w:bookmarkEnd w:id="15"/>
      <w:bookmarkEnd w:id="16"/>
      <w:r w:rsidRPr="00CE1722">
        <w:rPr>
          <w:rFonts w:ascii="Times New Roman" w:eastAsiaTheme="minorHAnsi" w:hAnsi="Times New Roman" w:cs="Times New Roman"/>
          <w:sz w:val="24"/>
          <w:szCs w:val="24"/>
        </w:rPr>
        <w:t>Indicates that active control is used for the comparison</w:t>
      </w:r>
    </w:p>
    <w:p w14:paraId="25A04BED" w14:textId="77777777" w:rsidR="00517C30" w:rsidRPr="00433B08" w:rsidRDefault="00517C30" w:rsidP="00517C30">
      <w:r w:rsidRPr="00CE1722">
        <w:rPr>
          <w:rFonts w:ascii="Times New Roman" w:eastAsiaTheme="minorHAnsi" w:hAnsi="Times New Roman" w:cs="Times New Roman"/>
          <w:sz w:val="24"/>
          <w:szCs w:val="24"/>
        </w:rPr>
        <w:t>* p &lt; 0.05, ** p &lt; 0.01, *** p &lt; 0.005</w:t>
      </w:r>
    </w:p>
    <w:p w14:paraId="53CB31CF" w14:textId="77777777" w:rsidR="005F3A03" w:rsidRDefault="005F3A03" w:rsidP="000C5263">
      <w:pPr>
        <w:pStyle w:val="EndNoteBibliography"/>
        <w:spacing w:line="480" w:lineRule="auto"/>
        <w:rPr>
          <w:rFonts w:ascii="Times New Roman" w:hAnsi="Times New Roman" w:cs="Times New Roman"/>
          <w:sz w:val="24"/>
          <w:szCs w:val="24"/>
        </w:rPr>
        <w:sectPr w:rsidR="005F3A03">
          <w:pgSz w:w="11906" w:h="16838"/>
          <w:pgMar w:top="1701" w:right="1440" w:bottom="1440" w:left="1440" w:header="851" w:footer="992" w:gutter="0"/>
          <w:cols w:space="425"/>
          <w:docGrid w:linePitch="360"/>
        </w:sectPr>
      </w:pPr>
    </w:p>
    <w:p w14:paraId="1AB0CFA2" w14:textId="1D577616" w:rsidR="005F3A03" w:rsidRDefault="005F3A03" w:rsidP="00CD0809">
      <w:pPr>
        <w:pStyle w:val="Heading1"/>
      </w:pPr>
      <w:r>
        <w:lastRenderedPageBreak/>
        <w:t>Figures</w:t>
      </w:r>
    </w:p>
    <w:p w14:paraId="3F59DDD8" w14:textId="1B97B20F" w:rsidR="005F3A03" w:rsidRDefault="00CD0809" w:rsidP="000C5263">
      <w:pPr>
        <w:pStyle w:val="EndNoteBibliography"/>
        <w:spacing w:line="480" w:lineRule="auto"/>
        <w:rPr>
          <w:rFonts w:ascii="Times New Roman" w:hAnsi="Times New Roman" w:cs="Times New Roman"/>
          <w:sz w:val="24"/>
          <w:szCs w:val="24"/>
        </w:rPr>
      </w:pPr>
      <w:r>
        <w:rPr>
          <w:rFonts w:ascii="Times New Roman" w:hAnsi="Times New Roman" w:cs="Times New Roman"/>
          <w:sz w:val="24"/>
          <w:szCs w:val="24"/>
        </w:rPr>
        <w:t>Figure 1</w:t>
      </w:r>
    </w:p>
    <w:p w14:paraId="2A4CC5D7" w14:textId="77777777" w:rsidR="00CD0809" w:rsidRDefault="00CD0809" w:rsidP="000C5263">
      <w:pPr>
        <w:pStyle w:val="EndNoteBibliography"/>
        <w:spacing w:line="480" w:lineRule="auto"/>
        <w:rPr>
          <w:rFonts w:ascii="Times New Roman" w:hAnsi="Times New Roman" w:cs="Times New Roman"/>
          <w:sz w:val="24"/>
          <w:szCs w:val="24"/>
        </w:rPr>
        <w:sectPr w:rsidR="00CD0809">
          <w:pgSz w:w="11906" w:h="16838"/>
          <w:pgMar w:top="1701" w:right="1440" w:bottom="1440" w:left="1440" w:header="851" w:footer="992" w:gutter="0"/>
          <w:cols w:space="425"/>
          <w:docGrid w:linePitch="360"/>
        </w:sectPr>
      </w:pPr>
      <w:r>
        <w:drawing>
          <wp:inline distT="0" distB="0" distL="0" distR="0" wp14:anchorId="5E67E69C" wp14:editId="14B9905A">
            <wp:extent cx="5731510" cy="6436995"/>
            <wp:effectExtent l="0" t="0" r="2540" b="1905"/>
            <wp:docPr id="5" name="Picture 5" descr="Flow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Flow char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6436995"/>
                    </a:xfrm>
                    <a:prstGeom prst="rect">
                      <a:avLst/>
                    </a:prstGeom>
                    <a:noFill/>
                    <a:ln>
                      <a:noFill/>
                    </a:ln>
                  </pic:spPr>
                </pic:pic>
              </a:graphicData>
            </a:graphic>
          </wp:inline>
        </w:drawing>
      </w:r>
    </w:p>
    <w:p w14:paraId="2596ABD6" w14:textId="4821FFD2" w:rsidR="00CD0809" w:rsidRDefault="00CD0809" w:rsidP="000C5263">
      <w:pPr>
        <w:pStyle w:val="EndNoteBibliography"/>
        <w:spacing w:line="480" w:lineRule="auto"/>
        <w:rPr>
          <w:rFonts w:ascii="Times New Roman" w:hAnsi="Times New Roman" w:cs="Times New Roman"/>
          <w:sz w:val="24"/>
          <w:szCs w:val="24"/>
        </w:rPr>
      </w:pPr>
      <w:r>
        <w:rPr>
          <w:rFonts w:ascii="Times New Roman" w:hAnsi="Times New Roman" w:cs="Times New Roman"/>
          <w:sz w:val="24"/>
          <w:szCs w:val="24"/>
        </w:rPr>
        <w:lastRenderedPageBreak/>
        <w:t>Figure 2</w:t>
      </w:r>
    </w:p>
    <w:p w14:paraId="5B60095B" w14:textId="0D0C9ADE" w:rsidR="006B38B9" w:rsidRDefault="006B38B9" w:rsidP="000C5263">
      <w:pPr>
        <w:pStyle w:val="EndNoteBibliography"/>
        <w:spacing w:line="480" w:lineRule="auto"/>
        <w:rPr>
          <w:rFonts w:ascii="Times New Roman" w:hAnsi="Times New Roman" w:cs="Times New Roman"/>
          <w:sz w:val="24"/>
          <w:szCs w:val="24"/>
        </w:rPr>
      </w:pPr>
      <w:r>
        <w:drawing>
          <wp:inline distT="0" distB="0" distL="0" distR="0" wp14:anchorId="45AB2398" wp14:editId="70019A54">
            <wp:extent cx="8541598" cy="4972050"/>
            <wp:effectExtent l="0" t="0" r="0" b="0"/>
            <wp:docPr id="6" name="Picture 6"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abl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548053" cy="4975808"/>
                    </a:xfrm>
                    <a:prstGeom prst="rect">
                      <a:avLst/>
                    </a:prstGeom>
                    <a:noFill/>
                    <a:ln>
                      <a:noFill/>
                    </a:ln>
                  </pic:spPr>
                </pic:pic>
              </a:graphicData>
            </a:graphic>
          </wp:inline>
        </w:drawing>
      </w:r>
    </w:p>
    <w:p w14:paraId="379DDCDD" w14:textId="77777777" w:rsidR="006B38B9" w:rsidRDefault="006B38B9">
      <w:pPr>
        <w:widowControl/>
        <w:wordWrap/>
        <w:autoSpaceDE/>
        <w:autoSpaceDN/>
        <w:rPr>
          <w:rFonts w:ascii="Times New Roman" w:eastAsia="Malgun Gothic" w:hAnsi="Times New Roman" w:cs="Times New Roman"/>
          <w:noProof/>
          <w:sz w:val="24"/>
          <w:szCs w:val="24"/>
        </w:rPr>
      </w:pPr>
      <w:r>
        <w:rPr>
          <w:rFonts w:ascii="Times New Roman" w:hAnsi="Times New Roman" w:cs="Times New Roman"/>
          <w:sz w:val="24"/>
          <w:szCs w:val="24"/>
        </w:rPr>
        <w:lastRenderedPageBreak/>
        <w:br w:type="page"/>
      </w:r>
    </w:p>
    <w:p w14:paraId="2487E944" w14:textId="6CB7ED2E" w:rsidR="006B38B9" w:rsidRDefault="006B38B9" w:rsidP="000C5263">
      <w:pPr>
        <w:pStyle w:val="EndNoteBibliography"/>
        <w:spacing w:line="480" w:lineRule="auto"/>
        <w:rPr>
          <w:rFonts w:ascii="Times New Roman" w:hAnsi="Times New Roman" w:cs="Times New Roman"/>
          <w:sz w:val="24"/>
          <w:szCs w:val="24"/>
        </w:rPr>
      </w:pPr>
      <w:r>
        <w:rPr>
          <w:rFonts w:ascii="Times New Roman" w:hAnsi="Times New Roman" w:cs="Times New Roman"/>
          <w:sz w:val="24"/>
          <w:szCs w:val="24"/>
        </w:rPr>
        <w:lastRenderedPageBreak/>
        <w:t>Figure 3</w:t>
      </w:r>
    </w:p>
    <w:p w14:paraId="6712DEF7" w14:textId="5E3EFF8B" w:rsidR="0029253F" w:rsidRDefault="0029253F" w:rsidP="000C5263">
      <w:pPr>
        <w:pStyle w:val="EndNoteBibliography"/>
        <w:spacing w:line="480" w:lineRule="auto"/>
        <w:rPr>
          <w:rFonts w:ascii="Times New Roman" w:hAnsi="Times New Roman" w:cs="Times New Roman"/>
          <w:sz w:val="24"/>
          <w:szCs w:val="24"/>
        </w:rPr>
      </w:pPr>
      <w:r>
        <w:drawing>
          <wp:inline distT="0" distB="0" distL="0" distR="0" wp14:anchorId="2738C07F" wp14:editId="13FCB634">
            <wp:extent cx="8697595" cy="4491990"/>
            <wp:effectExtent l="0" t="0" r="8255" b="3810"/>
            <wp:docPr id="7" name="Picture 7"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abl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697595" cy="4491990"/>
                    </a:xfrm>
                    <a:prstGeom prst="rect">
                      <a:avLst/>
                    </a:prstGeom>
                    <a:noFill/>
                    <a:ln>
                      <a:noFill/>
                    </a:ln>
                  </pic:spPr>
                </pic:pic>
              </a:graphicData>
            </a:graphic>
          </wp:inline>
        </w:drawing>
      </w:r>
    </w:p>
    <w:p w14:paraId="31DE6711" w14:textId="77777777" w:rsidR="0029253F" w:rsidRDefault="0029253F">
      <w:pPr>
        <w:widowControl/>
        <w:wordWrap/>
        <w:autoSpaceDE/>
        <w:autoSpaceDN/>
        <w:rPr>
          <w:rFonts w:ascii="Times New Roman" w:eastAsia="Malgun Gothic" w:hAnsi="Times New Roman" w:cs="Times New Roman"/>
          <w:noProof/>
          <w:sz w:val="24"/>
          <w:szCs w:val="24"/>
        </w:rPr>
      </w:pPr>
      <w:r>
        <w:rPr>
          <w:rFonts w:ascii="Times New Roman" w:hAnsi="Times New Roman" w:cs="Times New Roman"/>
          <w:sz w:val="24"/>
          <w:szCs w:val="24"/>
        </w:rPr>
        <w:br w:type="page"/>
      </w:r>
    </w:p>
    <w:p w14:paraId="671CFDBC" w14:textId="126B3D97" w:rsidR="006B38B9" w:rsidRDefault="0029253F" w:rsidP="000C5263">
      <w:pPr>
        <w:pStyle w:val="EndNoteBibliography"/>
        <w:spacing w:line="480" w:lineRule="auto"/>
        <w:rPr>
          <w:rFonts w:ascii="Times New Roman" w:hAnsi="Times New Roman" w:cs="Times New Roman"/>
          <w:sz w:val="24"/>
          <w:szCs w:val="24"/>
        </w:rPr>
      </w:pPr>
      <w:r>
        <w:rPr>
          <w:rFonts w:ascii="Times New Roman" w:hAnsi="Times New Roman" w:cs="Times New Roman"/>
          <w:sz w:val="24"/>
          <w:szCs w:val="24"/>
        </w:rPr>
        <w:lastRenderedPageBreak/>
        <w:t>Figure 4</w:t>
      </w:r>
    </w:p>
    <w:p w14:paraId="37268247" w14:textId="39ED2BED" w:rsidR="0029253F" w:rsidRDefault="0029253F" w:rsidP="000C5263">
      <w:pPr>
        <w:pStyle w:val="EndNoteBibliography"/>
        <w:spacing w:line="480" w:lineRule="auto"/>
        <w:rPr>
          <w:rFonts w:ascii="Times New Roman" w:hAnsi="Times New Roman" w:cs="Times New Roman"/>
          <w:sz w:val="24"/>
          <w:szCs w:val="24"/>
        </w:rPr>
      </w:pPr>
      <w:r>
        <w:drawing>
          <wp:inline distT="0" distB="0" distL="0" distR="0" wp14:anchorId="3C7F8D8A" wp14:editId="43D461CD">
            <wp:extent cx="8315325" cy="4976324"/>
            <wp:effectExtent l="0" t="0" r="0" b="0"/>
            <wp:docPr id="8" name="Picture 8"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abl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317813" cy="4977813"/>
                    </a:xfrm>
                    <a:prstGeom prst="rect">
                      <a:avLst/>
                    </a:prstGeom>
                    <a:noFill/>
                    <a:ln>
                      <a:noFill/>
                    </a:ln>
                  </pic:spPr>
                </pic:pic>
              </a:graphicData>
            </a:graphic>
          </wp:inline>
        </w:drawing>
      </w:r>
    </w:p>
    <w:p w14:paraId="5ABAFFB5" w14:textId="77777777" w:rsidR="0029253F" w:rsidRDefault="0029253F">
      <w:pPr>
        <w:widowControl/>
        <w:wordWrap/>
        <w:autoSpaceDE/>
        <w:autoSpaceDN/>
        <w:rPr>
          <w:rFonts w:ascii="Times New Roman" w:eastAsia="Malgun Gothic" w:hAnsi="Times New Roman" w:cs="Times New Roman"/>
          <w:noProof/>
          <w:sz w:val="24"/>
          <w:szCs w:val="24"/>
        </w:rPr>
      </w:pPr>
      <w:r>
        <w:rPr>
          <w:rFonts w:ascii="Times New Roman" w:hAnsi="Times New Roman" w:cs="Times New Roman"/>
          <w:sz w:val="24"/>
          <w:szCs w:val="24"/>
        </w:rPr>
        <w:lastRenderedPageBreak/>
        <w:br w:type="page"/>
      </w:r>
    </w:p>
    <w:p w14:paraId="08CCF55A" w14:textId="21D02054" w:rsidR="0029253F" w:rsidRDefault="0029253F" w:rsidP="000C5263">
      <w:pPr>
        <w:pStyle w:val="EndNoteBibliography"/>
        <w:spacing w:line="480" w:lineRule="auto"/>
        <w:rPr>
          <w:rFonts w:ascii="Times New Roman" w:hAnsi="Times New Roman" w:cs="Times New Roman"/>
          <w:sz w:val="24"/>
          <w:szCs w:val="24"/>
        </w:rPr>
      </w:pPr>
      <w:r>
        <w:rPr>
          <w:rFonts w:ascii="Times New Roman" w:hAnsi="Times New Roman" w:cs="Times New Roman"/>
          <w:sz w:val="24"/>
          <w:szCs w:val="24"/>
        </w:rPr>
        <w:lastRenderedPageBreak/>
        <w:t>Figure 5</w:t>
      </w:r>
    </w:p>
    <w:p w14:paraId="4874F096" w14:textId="6341D1A9" w:rsidR="00DF394B" w:rsidRDefault="004E5C39" w:rsidP="000C5263">
      <w:pPr>
        <w:pStyle w:val="EndNoteBibliography"/>
        <w:spacing w:line="480" w:lineRule="auto"/>
        <w:rPr>
          <w:rFonts w:ascii="Times New Roman" w:hAnsi="Times New Roman" w:cs="Times New Roman"/>
          <w:sz w:val="24"/>
          <w:szCs w:val="24"/>
        </w:rPr>
      </w:pPr>
      <w:r>
        <w:drawing>
          <wp:inline distT="0" distB="0" distL="0" distR="0" wp14:anchorId="2FC61C39" wp14:editId="5CBCAFD4">
            <wp:extent cx="8697595" cy="3759835"/>
            <wp:effectExtent l="0" t="0" r="8255" b="0"/>
            <wp:docPr id="9" name="Picture 9"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abl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697595" cy="3759835"/>
                    </a:xfrm>
                    <a:prstGeom prst="rect">
                      <a:avLst/>
                    </a:prstGeom>
                    <a:noFill/>
                    <a:ln>
                      <a:noFill/>
                    </a:ln>
                  </pic:spPr>
                </pic:pic>
              </a:graphicData>
            </a:graphic>
          </wp:inline>
        </w:drawing>
      </w:r>
    </w:p>
    <w:p w14:paraId="6F1535E1" w14:textId="77777777" w:rsidR="00DF394B" w:rsidRDefault="00DF394B">
      <w:pPr>
        <w:widowControl/>
        <w:wordWrap/>
        <w:autoSpaceDE/>
        <w:autoSpaceDN/>
        <w:rPr>
          <w:rFonts w:ascii="Times New Roman" w:eastAsia="Malgun Gothic" w:hAnsi="Times New Roman" w:cs="Times New Roman"/>
          <w:noProof/>
          <w:sz w:val="24"/>
          <w:szCs w:val="24"/>
        </w:rPr>
      </w:pPr>
      <w:r>
        <w:rPr>
          <w:rFonts w:ascii="Times New Roman" w:hAnsi="Times New Roman" w:cs="Times New Roman"/>
          <w:sz w:val="24"/>
          <w:szCs w:val="24"/>
        </w:rPr>
        <w:br w:type="page"/>
      </w:r>
    </w:p>
    <w:p w14:paraId="62835431" w14:textId="36F87BBB" w:rsidR="0029253F" w:rsidRDefault="00DF394B" w:rsidP="000C5263">
      <w:pPr>
        <w:pStyle w:val="EndNoteBibliography"/>
        <w:spacing w:line="480" w:lineRule="auto"/>
        <w:rPr>
          <w:rFonts w:ascii="Times New Roman" w:hAnsi="Times New Roman" w:cs="Times New Roman"/>
          <w:sz w:val="24"/>
          <w:szCs w:val="24"/>
        </w:rPr>
      </w:pPr>
      <w:r>
        <w:rPr>
          <w:rFonts w:ascii="Times New Roman" w:hAnsi="Times New Roman" w:cs="Times New Roman"/>
          <w:sz w:val="24"/>
          <w:szCs w:val="24"/>
        </w:rPr>
        <w:lastRenderedPageBreak/>
        <w:t>Figure 6</w:t>
      </w:r>
    </w:p>
    <w:p w14:paraId="75AF94EA" w14:textId="60861382" w:rsidR="00DF394B" w:rsidRDefault="00DF394B" w:rsidP="000C5263">
      <w:pPr>
        <w:pStyle w:val="EndNoteBibliography"/>
        <w:spacing w:line="480" w:lineRule="auto"/>
        <w:rPr>
          <w:rFonts w:ascii="Times New Roman" w:hAnsi="Times New Roman" w:cs="Times New Roman"/>
          <w:sz w:val="24"/>
          <w:szCs w:val="24"/>
        </w:rPr>
      </w:pPr>
      <w:r>
        <w:drawing>
          <wp:inline distT="0" distB="0" distL="0" distR="0" wp14:anchorId="44E87D47" wp14:editId="4C31A210">
            <wp:extent cx="8697595" cy="2020570"/>
            <wp:effectExtent l="0" t="0" r="8255" b="0"/>
            <wp:docPr id="10" name="Picture 10"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abl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697595" cy="2020570"/>
                    </a:xfrm>
                    <a:prstGeom prst="rect">
                      <a:avLst/>
                    </a:prstGeom>
                    <a:noFill/>
                    <a:ln>
                      <a:noFill/>
                    </a:ln>
                  </pic:spPr>
                </pic:pic>
              </a:graphicData>
            </a:graphic>
          </wp:inline>
        </w:drawing>
      </w:r>
    </w:p>
    <w:p w14:paraId="12A73E04" w14:textId="77777777" w:rsidR="00DF394B" w:rsidRDefault="00DF394B">
      <w:pPr>
        <w:widowControl/>
        <w:wordWrap/>
        <w:autoSpaceDE/>
        <w:autoSpaceDN/>
        <w:rPr>
          <w:rFonts w:ascii="Times New Roman" w:eastAsia="Malgun Gothic" w:hAnsi="Times New Roman" w:cs="Times New Roman"/>
          <w:noProof/>
          <w:sz w:val="24"/>
          <w:szCs w:val="24"/>
        </w:rPr>
      </w:pPr>
      <w:r>
        <w:rPr>
          <w:rFonts w:ascii="Times New Roman" w:hAnsi="Times New Roman" w:cs="Times New Roman"/>
          <w:sz w:val="24"/>
          <w:szCs w:val="24"/>
        </w:rPr>
        <w:br w:type="page"/>
      </w:r>
    </w:p>
    <w:p w14:paraId="4F35DDAD" w14:textId="6B47F18A" w:rsidR="00DF394B" w:rsidRDefault="00DF394B" w:rsidP="000C5263">
      <w:pPr>
        <w:pStyle w:val="EndNoteBibliography"/>
        <w:spacing w:line="480" w:lineRule="auto"/>
        <w:rPr>
          <w:rFonts w:ascii="Times New Roman" w:hAnsi="Times New Roman" w:cs="Times New Roman"/>
          <w:sz w:val="24"/>
          <w:szCs w:val="24"/>
        </w:rPr>
      </w:pPr>
      <w:r>
        <w:rPr>
          <w:rFonts w:ascii="Times New Roman" w:hAnsi="Times New Roman" w:cs="Times New Roman"/>
          <w:sz w:val="24"/>
          <w:szCs w:val="24"/>
        </w:rPr>
        <w:lastRenderedPageBreak/>
        <w:t>Figure 7</w:t>
      </w:r>
    </w:p>
    <w:p w14:paraId="420A1FC3" w14:textId="0B7DD79F" w:rsidR="00DF394B" w:rsidRPr="00E261AE" w:rsidRDefault="00DF394B" w:rsidP="000C5263">
      <w:pPr>
        <w:pStyle w:val="EndNoteBibliography"/>
        <w:spacing w:line="480" w:lineRule="auto"/>
        <w:rPr>
          <w:rFonts w:ascii="Times New Roman" w:hAnsi="Times New Roman" w:cs="Times New Roman"/>
          <w:sz w:val="24"/>
          <w:szCs w:val="24"/>
        </w:rPr>
      </w:pPr>
      <w:r>
        <w:drawing>
          <wp:inline distT="0" distB="0" distL="0" distR="0" wp14:anchorId="68F5FCD5" wp14:editId="06882545">
            <wp:extent cx="8305800" cy="5012465"/>
            <wp:effectExtent l="0" t="0" r="0" b="0"/>
            <wp:docPr id="11" name="Picture 11" descr="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abl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308158" cy="5013888"/>
                    </a:xfrm>
                    <a:prstGeom prst="rect">
                      <a:avLst/>
                    </a:prstGeom>
                    <a:noFill/>
                    <a:ln>
                      <a:noFill/>
                    </a:ln>
                  </pic:spPr>
                </pic:pic>
              </a:graphicData>
            </a:graphic>
          </wp:inline>
        </w:drawing>
      </w:r>
    </w:p>
    <w:sectPr w:rsidR="00DF394B" w:rsidRPr="00E261AE" w:rsidSect="00CD0809">
      <w:pgSz w:w="16838" w:h="11906" w:orient="landscape"/>
      <w:pgMar w:top="1440" w:right="1701"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200FC8" w14:textId="77777777" w:rsidR="00DB38E7" w:rsidRDefault="00DB38E7" w:rsidP="009550CA">
      <w:pPr>
        <w:spacing w:after="0" w:line="240" w:lineRule="auto"/>
      </w:pPr>
      <w:r>
        <w:separator/>
      </w:r>
    </w:p>
  </w:endnote>
  <w:endnote w:type="continuationSeparator" w:id="0">
    <w:p w14:paraId="04FF0BFA" w14:textId="77777777" w:rsidR="00DB38E7" w:rsidRDefault="00DB38E7" w:rsidP="009550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rPr>
      <w:id w:val="-701549644"/>
      <w:docPartObj>
        <w:docPartGallery w:val="Page Numbers (Bottom of Page)"/>
        <w:docPartUnique/>
      </w:docPartObj>
    </w:sdtPr>
    <w:sdtEndPr/>
    <w:sdtContent>
      <w:p w14:paraId="3813845E" w14:textId="5D05EC0F" w:rsidR="00433C7A" w:rsidRPr="00433C7A" w:rsidRDefault="00433C7A">
        <w:pPr>
          <w:pStyle w:val="Footer"/>
          <w:jc w:val="center"/>
          <w:rPr>
            <w:rFonts w:ascii="Times New Roman" w:hAnsi="Times New Roman" w:cs="Times New Roman"/>
          </w:rPr>
        </w:pPr>
        <w:r w:rsidRPr="00433C7A">
          <w:rPr>
            <w:rFonts w:ascii="Times New Roman" w:hAnsi="Times New Roman" w:cs="Times New Roman"/>
          </w:rPr>
          <w:fldChar w:fldCharType="begin"/>
        </w:r>
        <w:r w:rsidRPr="00433C7A">
          <w:rPr>
            <w:rFonts w:ascii="Times New Roman" w:hAnsi="Times New Roman" w:cs="Times New Roman"/>
          </w:rPr>
          <w:instrText>PAGE   \* MERGEFORMAT</w:instrText>
        </w:r>
        <w:r w:rsidRPr="00433C7A">
          <w:rPr>
            <w:rFonts w:ascii="Times New Roman" w:hAnsi="Times New Roman" w:cs="Times New Roman"/>
          </w:rPr>
          <w:fldChar w:fldCharType="separate"/>
        </w:r>
        <w:r w:rsidRPr="00433C7A">
          <w:rPr>
            <w:rFonts w:ascii="Times New Roman" w:hAnsi="Times New Roman" w:cs="Times New Roman"/>
            <w:lang w:val="ko-KR"/>
          </w:rPr>
          <w:t>2</w:t>
        </w:r>
        <w:r w:rsidRPr="00433C7A">
          <w:rPr>
            <w:rFonts w:ascii="Times New Roman" w:hAnsi="Times New Roman" w:cs="Times New Roman"/>
          </w:rPr>
          <w:fldChar w:fldCharType="end"/>
        </w:r>
      </w:p>
    </w:sdtContent>
  </w:sdt>
  <w:p w14:paraId="32856C86" w14:textId="77777777" w:rsidR="00433C7A" w:rsidRPr="00433C7A" w:rsidRDefault="00433C7A">
    <w:pPr>
      <w:pStyle w:val="Foo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AFBDEE" w14:textId="77777777" w:rsidR="00DB38E7" w:rsidRDefault="00DB38E7" w:rsidP="009550CA">
      <w:pPr>
        <w:spacing w:after="0" w:line="240" w:lineRule="auto"/>
      </w:pPr>
      <w:r>
        <w:separator/>
      </w:r>
    </w:p>
  </w:footnote>
  <w:footnote w:type="continuationSeparator" w:id="0">
    <w:p w14:paraId="71B56D16" w14:textId="77777777" w:rsidR="00DB38E7" w:rsidRDefault="00DB38E7" w:rsidP="009550C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0E673F"/>
    <w:multiLevelType w:val="hybridMultilevel"/>
    <w:tmpl w:val="4A88C6B4"/>
    <w:lvl w:ilvl="0" w:tplc="0E263B94">
      <w:start w:val="1"/>
      <w:numFmt w:val="decimal"/>
      <w:suff w:val="space"/>
      <w:lvlText w:val="%1."/>
      <w:lvlJc w:val="left"/>
      <w:pPr>
        <w:ind w:left="340" w:hanging="340"/>
      </w:pPr>
      <w:rPr>
        <w:rFonts w:hint="eastAsia"/>
      </w:rPr>
    </w:lvl>
    <w:lvl w:ilvl="1" w:tplc="2DD83ED4" w:tentative="1">
      <w:start w:val="1"/>
      <w:numFmt w:val="lowerLetter"/>
      <w:lvlText w:val="%2."/>
      <w:lvlJc w:val="left"/>
      <w:pPr>
        <w:ind w:left="1800" w:hanging="360"/>
      </w:pPr>
    </w:lvl>
    <w:lvl w:ilvl="2" w:tplc="B6627D78" w:tentative="1">
      <w:start w:val="1"/>
      <w:numFmt w:val="lowerRoman"/>
      <w:lvlText w:val="%3."/>
      <w:lvlJc w:val="right"/>
      <w:pPr>
        <w:ind w:left="2520" w:hanging="180"/>
      </w:pPr>
    </w:lvl>
    <w:lvl w:ilvl="3" w:tplc="E0B2C344" w:tentative="1">
      <w:start w:val="1"/>
      <w:numFmt w:val="decimal"/>
      <w:lvlText w:val="%4."/>
      <w:lvlJc w:val="left"/>
      <w:pPr>
        <w:ind w:left="3240" w:hanging="360"/>
      </w:pPr>
    </w:lvl>
    <w:lvl w:ilvl="4" w:tplc="AB70557A" w:tentative="1">
      <w:start w:val="1"/>
      <w:numFmt w:val="lowerLetter"/>
      <w:lvlText w:val="%5."/>
      <w:lvlJc w:val="left"/>
      <w:pPr>
        <w:ind w:left="3960" w:hanging="360"/>
      </w:pPr>
    </w:lvl>
    <w:lvl w:ilvl="5" w:tplc="967CB10E" w:tentative="1">
      <w:start w:val="1"/>
      <w:numFmt w:val="lowerRoman"/>
      <w:lvlText w:val="%6."/>
      <w:lvlJc w:val="right"/>
      <w:pPr>
        <w:ind w:left="4680" w:hanging="180"/>
      </w:pPr>
    </w:lvl>
    <w:lvl w:ilvl="6" w:tplc="0C38419E" w:tentative="1">
      <w:start w:val="1"/>
      <w:numFmt w:val="decimal"/>
      <w:lvlText w:val="%7."/>
      <w:lvlJc w:val="left"/>
      <w:pPr>
        <w:ind w:left="5400" w:hanging="360"/>
      </w:pPr>
    </w:lvl>
    <w:lvl w:ilvl="7" w:tplc="C576BBBE" w:tentative="1">
      <w:start w:val="1"/>
      <w:numFmt w:val="lowerLetter"/>
      <w:lvlText w:val="%8."/>
      <w:lvlJc w:val="left"/>
      <w:pPr>
        <w:ind w:left="6120" w:hanging="360"/>
      </w:pPr>
    </w:lvl>
    <w:lvl w:ilvl="8" w:tplc="F8D6EC76"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0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Pharmacological Research &lt;/Style&gt;&lt;LeftDelim&gt;{&lt;/LeftDelim&gt;&lt;RightDelim&gt;}&lt;/RightDelim&gt;&lt;FontName&gt;맑은 고딕&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xdf0tt9j90zf3es5ey5apf1frvxprrtz55d&quot;&gt;additional meta&lt;record-ids&gt;&lt;item&gt;1&lt;/item&gt;&lt;item&gt;2&lt;/item&gt;&lt;item&gt;3&lt;/item&gt;&lt;item&gt;4&lt;/item&gt;&lt;item&gt;7&lt;/item&gt;&lt;item&gt;8&lt;/item&gt;&lt;item&gt;9&lt;/item&gt;&lt;item&gt;10&lt;/item&gt;&lt;item&gt;11&lt;/item&gt;&lt;item&gt;12&lt;/item&gt;&lt;item&gt;13&lt;/item&gt;&lt;/record-ids&gt;&lt;/item&gt;&lt;item db-id=&quot;vsa5dxfs3d2pdae2wsb50dedpdpfswxxe525&quot;&gt;Additional references&lt;record-ids&gt;&lt;item&gt;1&lt;/item&gt;&lt;item&gt;2&lt;/item&gt;&lt;item&gt;3&lt;/item&gt;&lt;item&gt;4&lt;/item&gt;&lt;item&gt;5&lt;/item&gt;&lt;/record-ids&gt;&lt;/item&gt;&lt;/Libraries&gt;"/>
  </w:docVars>
  <w:rsids>
    <w:rsidRoot w:val="00252079"/>
    <w:rsid w:val="000016C5"/>
    <w:rsid w:val="0000435D"/>
    <w:rsid w:val="000128D1"/>
    <w:rsid w:val="00016B40"/>
    <w:rsid w:val="00017E77"/>
    <w:rsid w:val="0002654F"/>
    <w:rsid w:val="000269FE"/>
    <w:rsid w:val="000327FA"/>
    <w:rsid w:val="000351DA"/>
    <w:rsid w:val="0003729F"/>
    <w:rsid w:val="0004460E"/>
    <w:rsid w:val="00045C52"/>
    <w:rsid w:val="00052B8A"/>
    <w:rsid w:val="00053119"/>
    <w:rsid w:val="000549B8"/>
    <w:rsid w:val="00054DF4"/>
    <w:rsid w:val="00055762"/>
    <w:rsid w:val="00057A16"/>
    <w:rsid w:val="00063D9D"/>
    <w:rsid w:val="00066263"/>
    <w:rsid w:val="00066855"/>
    <w:rsid w:val="00072A4E"/>
    <w:rsid w:val="00073546"/>
    <w:rsid w:val="00074B27"/>
    <w:rsid w:val="00076687"/>
    <w:rsid w:val="00076774"/>
    <w:rsid w:val="00076ABD"/>
    <w:rsid w:val="0007751C"/>
    <w:rsid w:val="00083BA8"/>
    <w:rsid w:val="0008547D"/>
    <w:rsid w:val="00085922"/>
    <w:rsid w:val="000874A3"/>
    <w:rsid w:val="00087B1A"/>
    <w:rsid w:val="00096A95"/>
    <w:rsid w:val="000A790B"/>
    <w:rsid w:val="000B39C0"/>
    <w:rsid w:val="000B3DE4"/>
    <w:rsid w:val="000B3FFC"/>
    <w:rsid w:val="000B5AF1"/>
    <w:rsid w:val="000C0A22"/>
    <w:rsid w:val="000C1123"/>
    <w:rsid w:val="000C464C"/>
    <w:rsid w:val="000C5263"/>
    <w:rsid w:val="000D097E"/>
    <w:rsid w:val="000D1802"/>
    <w:rsid w:val="000D21E7"/>
    <w:rsid w:val="000D39E6"/>
    <w:rsid w:val="000D6E17"/>
    <w:rsid w:val="000D7706"/>
    <w:rsid w:val="000E5000"/>
    <w:rsid w:val="000F002D"/>
    <w:rsid w:val="00100B0E"/>
    <w:rsid w:val="00105AE4"/>
    <w:rsid w:val="00110677"/>
    <w:rsid w:val="00114CFD"/>
    <w:rsid w:val="00121B9A"/>
    <w:rsid w:val="001227E5"/>
    <w:rsid w:val="001229A5"/>
    <w:rsid w:val="0012421C"/>
    <w:rsid w:val="0012769C"/>
    <w:rsid w:val="00127BB5"/>
    <w:rsid w:val="00127F03"/>
    <w:rsid w:val="00130950"/>
    <w:rsid w:val="001311AA"/>
    <w:rsid w:val="00134818"/>
    <w:rsid w:val="001379BF"/>
    <w:rsid w:val="00141032"/>
    <w:rsid w:val="00147852"/>
    <w:rsid w:val="0015119C"/>
    <w:rsid w:val="00152894"/>
    <w:rsid w:val="00160BC6"/>
    <w:rsid w:val="00162ADE"/>
    <w:rsid w:val="001671D7"/>
    <w:rsid w:val="001719D0"/>
    <w:rsid w:val="001731BD"/>
    <w:rsid w:val="0017429F"/>
    <w:rsid w:val="001806A3"/>
    <w:rsid w:val="00180C7F"/>
    <w:rsid w:val="00183020"/>
    <w:rsid w:val="001914F9"/>
    <w:rsid w:val="00191D83"/>
    <w:rsid w:val="00192139"/>
    <w:rsid w:val="00192781"/>
    <w:rsid w:val="00194691"/>
    <w:rsid w:val="00197A8B"/>
    <w:rsid w:val="001A3E51"/>
    <w:rsid w:val="001A6906"/>
    <w:rsid w:val="001A6F2A"/>
    <w:rsid w:val="001A7078"/>
    <w:rsid w:val="001B710E"/>
    <w:rsid w:val="001B7B16"/>
    <w:rsid w:val="001C06DE"/>
    <w:rsid w:val="001C38FC"/>
    <w:rsid w:val="001D51B2"/>
    <w:rsid w:val="001E4F94"/>
    <w:rsid w:val="001E54F8"/>
    <w:rsid w:val="001E6AA2"/>
    <w:rsid w:val="001E6F3C"/>
    <w:rsid w:val="001F1229"/>
    <w:rsid w:val="001F2265"/>
    <w:rsid w:val="00201FDE"/>
    <w:rsid w:val="0020528A"/>
    <w:rsid w:val="002073D2"/>
    <w:rsid w:val="002170D2"/>
    <w:rsid w:val="0022025C"/>
    <w:rsid w:val="00222818"/>
    <w:rsid w:val="00226043"/>
    <w:rsid w:val="002328B5"/>
    <w:rsid w:val="0023488F"/>
    <w:rsid w:val="0024152B"/>
    <w:rsid w:val="00241F3B"/>
    <w:rsid w:val="00243591"/>
    <w:rsid w:val="00244D96"/>
    <w:rsid w:val="00246CF2"/>
    <w:rsid w:val="00250D5D"/>
    <w:rsid w:val="00252079"/>
    <w:rsid w:val="002522D9"/>
    <w:rsid w:val="00260A73"/>
    <w:rsid w:val="00266996"/>
    <w:rsid w:val="00273E54"/>
    <w:rsid w:val="00274F93"/>
    <w:rsid w:val="00276E2B"/>
    <w:rsid w:val="00287DE3"/>
    <w:rsid w:val="0029180A"/>
    <w:rsid w:val="0029253F"/>
    <w:rsid w:val="002944F6"/>
    <w:rsid w:val="00296C9F"/>
    <w:rsid w:val="002A06C8"/>
    <w:rsid w:val="002A3475"/>
    <w:rsid w:val="002B1F90"/>
    <w:rsid w:val="002B2426"/>
    <w:rsid w:val="002B281D"/>
    <w:rsid w:val="002B509D"/>
    <w:rsid w:val="002B7560"/>
    <w:rsid w:val="002C279D"/>
    <w:rsid w:val="002C6A36"/>
    <w:rsid w:val="002D0742"/>
    <w:rsid w:val="002D2DC7"/>
    <w:rsid w:val="002D31AA"/>
    <w:rsid w:val="002D349B"/>
    <w:rsid w:val="002D6ABB"/>
    <w:rsid w:val="002F64DB"/>
    <w:rsid w:val="00305A84"/>
    <w:rsid w:val="003061C7"/>
    <w:rsid w:val="003077F7"/>
    <w:rsid w:val="00312EA8"/>
    <w:rsid w:val="00314109"/>
    <w:rsid w:val="00320FDC"/>
    <w:rsid w:val="0032311B"/>
    <w:rsid w:val="00323450"/>
    <w:rsid w:val="00323531"/>
    <w:rsid w:val="00326756"/>
    <w:rsid w:val="00336C1E"/>
    <w:rsid w:val="00342C11"/>
    <w:rsid w:val="00350464"/>
    <w:rsid w:val="0035267D"/>
    <w:rsid w:val="00354E46"/>
    <w:rsid w:val="00356524"/>
    <w:rsid w:val="00361ED2"/>
    <w:rsid w:val="00362CC5"/>
    <w:rsid w:val="00370A4F"/>
    <w:rsid w:val="003722D4"/>
    <w:rsid w:val="0037783B"/>
    <w:rsid w:val="00385545"/>
    <w:rsid w:val="00391BCF"/>
    <w:rsid w:val="00392D9D"/>
    <w:rsid w:val="00393FE6"/>
    <w:rsid w:val="0039450E"/>
    <w:rsid w:val="00395942"/>
    <w:rsid w:val="003973AE"/>
    <w:rsid w:val="003A2A33"/>
    <w:rsid w:val="003A2BBA"/>
    <w:rsid w:val="003A34F6"/>
    <w:rsid w:val="003A7521"/>
    <w:rsid w:val="003B026B"/>
    <w:rsid w:val="003B1D6E"/>
    <w:rsid w:val="003B40EE"/>
    <w:rsid w:val="003C05EE"/>
    <w:rsid w:val="003C3142"/>
    <w:rsid w:val="003C65B5"/>
    <w:rsid w:val="003D04D0"/>
    <w:rsid w:val="003E1711"/>
    <w:rsid w:val="003F271B"/>
    <w:rsid w:val="003F4A31"/>
    <w:rsid w:val="003F51FB"/>
    <w:rsid w:val="00400CF2"/>
    <w:rsid w:val="0041444F"/>
    <w:rsid w:val="00420793"/>
    <w:rsid w:val="00424B16"/>
    <w:rsid w:val="00425EBC"/>
    <w:rsid w:val="00427761"/>
    <w:rsid w:val="00433C7A"/>
    <w:rsid w:val="004408EB"/>
    <w:rsid w:val="00441A51"/>
    <w:rsid w:val="004430C1"/>
    <w:rsid w:val="0044525F"/>
    <w:rsid w:val="0045119F"/>
    <w:rsid w:val="00456DDD"/>
    <w:rsid w:val="004713AA"/>
    <w:rsid w:val="00474A72"/>
    <w:rsid w:val="00475BE5"/>
    <w:rsid w:val="00477CBE"/>
    <w:rsid w:val="004817E2"/>
    <w:rsid w:val="00482140"/>
    <w:rsid w:val="00482359"/>
    <w:rsid w:val="00483BF1"/>
    <w:rsid w:val="00487757"/>
    <w:rsid w:val="004911F6"/>
    <w:rsid w:val="00493F4B"/>
    <w:rsid w:val="00494C55"/>
    <w:rsid w:val="004A0EF4"/>
    <w:rsid w:val="004A3C77"/>
    <w:rsid w:val="004A4EB4"/>
    <w:rsid w:val="004A53FA"/>
    <w:rsid w:val="004A66CD"/>
    <w:rsid w:val="004B2668"/>
    <w:rsid w:val="004B623F"/>
    <w:rsid w:val="004B6A25"/>
    <w:rsid w:val="004C4A63"/>
    <w:rsid w:val="004C4AE7"/>
    <w:rsid w:val="004D40A2"/>
    <w:rsid w:val="004D40B7"/>
    <w:rsid w:val="004E0D55"/>
    <w:rsid w:val="004E3176"/>
    <w:rsid w:val="004E5C39"/>
    <w:rsid w:val="004F2341"/>
    <w:rsid w:val="004F2DC5"/>
    <w:rsid w:val="004F37B0"/>
    <w:rsid w:val="004F400C"/>
    <w:rsid w:val="004F4EC1"/>
    <w:rsid w:val="004F7F3E"/>
    <w:rsid w:val="00504C25"/>
    <w:rsid w:val="00510A14"/>
    <w:rsid w:val="00517C30"/>
    <w:rsid w:val="00521A44"/>
    <w:rsid w:val="00527357"/>
    <w:rsid w:val="0053371F"/>
    <w:rsid w:val="00533F53"/>
    <w:rsid w:val="0054484D"/>
    <w:rsid w:val="00544894"/>
    <w:rsid w:val="00544C34"/>
    <w:rsid w:val="00544D2A"/>
    <w:rsid w:val="00545576"/>
    <w:rsid w:val="005456B7"/>
    <w:rsid w:val="005456C2"/>
    <w:rsid w:val="00550713"/>
    <w:rsid w:val="00550C8D"/>
    <w:rsid w:val="00551A97"/>
    <w:rsid w:val="005544B2"/>
    <w:rsid w:val="00554A09"/>
    <w:rsid w:val="00555DCF"/>
    <w:rsid w:val="00561219"/>
    <w:rsid w:val="00570D6B"/>
    <w:rsid w:val="00572873"/>
    <w:rsid w:val="00576BB9"/>
    <w:rsid w:val="005775D8"/>
    <w:rsid w:val="00583A7D"/>
    <w:rsid w:val="005940DE"/>
    <w:rsid w:val="00595D77"/>
    <w:rsid w:val="005A2124"/>
    <w:rsid w:val="005B3F47"/>
    <w:rsid w:val="005B5A65"/>
    <w:rsid w:val="005B7ED8"/>
    <w:rsid w:val="005C0255"/>
    <w:rsid w:val="005C457B"/>
    <w:rsid w:val="005C7519"/>
    <w:rsid w:val="005D17ED"/>
    <w:rsid w:val="005D196A"/>
    <w:rsid w:val="005E163B"/>
    <w:rsid w:val="005E3A21"/>
    <w:rsid w:val="005E794D"/>
    <w:rsid w:val="005F11B5"/>
    <w:rsid w:val="005F3A03"/>
    <w:rsid w:val="005F58F9"/>
    <w:rsid w:val="005F7627"/>
    <w:rsid w:val="006015C3"/>
    <w:rsid w:val="00602838"/>
    <w:rsid w:val="0060411D"/>
    <w:rsid w:val="00612D89"/>
    <w:rsid w:val="00615738"/>
    <w:rsid w:val="0062291A"/>
    <w:rsid w:val="00625D51"/>
    <w:rsid w:val="00625FB4"/>
    <w:rsid w:val="00626634"/>
    <w:rsid w:val="006322D4"/>
    <w:rsid w:val="00634722"/>
    <w:rsid w:val="006356EA"/>
    <w:rsid w:val="00636417"/>
    <w:rsid w:val="0064202B"/>
    <w:rsid w:val="006466FF"/>
    <w:rsid w:val="006470D2"/>
    <w:rsid w:val="00647FD1"/>
    <w:rsid w:val="0065041E"/>
    <w:rsid w:val="006515D6"/>
    <w:rsid w:val="00651856"/>
    <w:rsid w:val="00651F19"/>
    <w:rsid w:val="0065452B"/>
    <w:rsid w:val="006560F4"/>
    <w:rsid w:val="00656462"/>
    <w:rsid w:val="006601C5"/>
    <w:rsid w:val="00661115"/>
    <w:rsid w:val="00665552"/>
    <w:rsid w:val="006655C2"/>
    <w:rsid w:val="006776C7"/>
    <w:rsid w:val="00685310"/>
    <w:rsid w:val="00686ACD"/>
    <w:rsid w:val="00686FE0"/>
    <w:rsid w:val="0069054D"/>
    <w:rsid w:val="00692F41"/>
    <w:rsid w:val="006942DA"/>
    <w:rsid w:val="00694B5B"/>
    <w:rsid w:val="006969AA"/>
    <w:rsid w:val="006A0F3A"/>
    <w:rsid w:val="006A5091"/>
    <w:rsid w:val="006A68EC"/>
    <w:rsid w:val="006A6AE3"/>
    <w:rsid w:val="006A721F"/>
    <w:rsid w:val="006B38B9"/>
    <w:rsid w:val="006B4B0C"/>
    <w:rsid w:val="006B752A"/>
    <w:rsid w:val="006C1ECA"/>
    <w:rsid w:val="006C402B"/>
    <w:rsid w:val="006D0016"/>
    <w:rsid w:val="006D1CAC"/>
    <w:rsid w:val="006D47D6"/>
    <w:rsid w:val="006D5E62"/>
    <w:rsid w:val="006D7033"/>
    <w:rsid w:val="006D77D5"/>
    <w:rsid w:val="006E27FF"/>
    <w:rsid w:val="006E6B70"/>
    <w:rsid w:val="006E730C"/>
    <w:rsid w:val="006F247D"/>
    <w:rsid w:val="00700561"/>
    <w:rsid w:val="0070094A"/>
    <w:rsid w:val="00703E37"/>
    <w:rsid w:val="007123B1"/>
    <w:rsid w:val="00716AF5"/>
    <w:rsid w:val="00716C33"/>
    <w:rsid w:val="00723882"/>
    <w:rsid w:val="00740CDA"/>
    <w:rsid w:val="00742874"/>
    <w:rsid w:val="00745DEB"/>
    <w:rsid w:val="007476B8"/>
    <w:rsid w:val="00750F05"/>
    <w:rsid w:val="007528C3"/>
    <w:rsid w:val="00753225"/>
    <w:rsid w:val="00754E91"/>
    <w:rsid w:val="00755AC5"/>
    <w:rsid w:val="00763532"/>
    <w:rsid w:val="007644B5"/>
    <w:rsid w:val="007672DF"/>
    <w:rsid w:val="00777CB3"/>
    <w:rsid w:val="007878DB"/>
    <w:rsid w:val="0079022A"/>
    <w:rsid w:val="00790DE1"/>
    <w:rsid w:val="00791976"/>
    <w:rsid w:val="00791E15"/>
    <w:rsid w:val="00792D8B"/>
    <w:rsid w:val="0079456A"/>
    <w:rsid w:val="007977E6"/>
    <w:rsid w:val="007A1302"/>
    <w:rsid w:val="007A1F90"/>
    <w:rsid w:val="007B4F60"/>
    <w:rsid w:val="007B5C48"/>
    <w:rsid w:val="007D2F79"/>
    <w:rsid w:val="007D3347"/>
    <w:rsid w:val="007E125F"/>
    <w:rsid w:val="007E2185"/>
    <w:rsid w:val="007E5044"/>
    <w:rsid w:val="007F0E2B"/>
    <w:rsid w:val="007F5D2E"/>
    <w:rsid w:val="008012D8"/>
    <w:rsid w:val="00804C94"/>
    <w:rsid w:val="00807B04"/>
    <w:rsid w:val="00807EA2"/>
    <w:rsid w:val="008115CC"/>
    <w:rsid w:val="00816953"/>
    <w:rsid w:val="00823327"/>
    <w:rsid w:val="00824611"/>
    <w:rsid w:val="0083611E"/>
    <w:rsid w:val="0083778D"/>
    <w:rsid w:val="00841109"/>
    <w:rsid w:val="00842F0C"/>
    <w:rsid w:val="008437F7"/>
    <w:rsid w:val="0084778E"/>
    <w:rsid w:val="0085474C"/>
    <w:rsid w:val="00856B07"/>
    <w:rsid w:val="0086127C"/>
    <w:rsid w:val="008649E2"/>
    <w:rsid w:val="00865628"/>
    <w:rsid w:val="00867A71"/>
    <w:rsid w:val="00875919"/>
    <w:rsid w:val="0087693B"/>
    <w:rsid w:val="00882FF1"/>
    <w:rsid w:val="008839B3"/>
    <w:rsid w:val="0088518B"/>
    <w:rsid w:val="0088650E"/>
    <w:rsid w:val="0088722D"/>
    <w:rsid w:val="008944A0"/>
    <w:rsid w:val="008A3A6F"/>
    <w:rsid w:val="008B7BE3"/>
    <w:rsid w:val="008C5D9D"/>
    <w:rsid w:val="008D0E10"/>
    <w:rsid w:val="008D551F"/>
    <w:rsid w:val="008E31BE"/>
    <w:rsid w:val="008E3357"/>
    <w:rsid w:val="008E79A8"/>
    <w:rsid w:val="008F3D3D"/>
    <w:rsid w:val="008F41DD"/>
    <w:rsid w:val="008F5A68"/>
    <w:rsid w:val="00900EC2"/>
    <w:rsid w:val="00902DBC"/>
    <w:rsid w:val="00903DB0"/>
    <w:rsid w:val="00905F90"/>
    <w:rsid w:val="00910A2D"/>
    <w:rsid w:val="00913830"/>
    <w:rsid w:val="00920AA3"/>
    <w:rsid w:val="009251BB"/>
    <w:rsid w:val="00930AA6"/>
    <w:rsid w:val="009331D5"/>
    <w:rsid w:val="00934E9E"/>
    <w:rsid w:val="00936E70"/>
    <w:rsid w:val="009403C8"/>
    <w:rsid w:val="009422D2"/>
    <w:rsid w:val="00942538"/>
    <w:rsid w:val="00945DF1"/>
    <w:rsid w:val="00950193"/>
    <w:rsid w:val="009504A9"/>
    <w:rsid w:val="00953716"/>
    <w:rsid w:val="009540B4"/>
    <w:rsid w:val="00954E0E"/>
    <w:rsid w:val="00954E88"/>
    <w:rsid w:val="009550CA"/>
    <w:rsid w:val="009645C3"/>
    <w:rsid w:val="0096599A"/>
    <w:rsid w:val="00965D01"/>
    <w:rsid w:val="009675A5"/>
    <w:rsid w:val="0097360E"/>
    <w:rsid w:val="0097650C"/>
    <w:rsid w:val="009805B0"/>
    <w:rsid w:val="00984A0E"/>
    <w:rsid w:val="00986A3A"/>
    <w:rsid w:val="00994342"/>
    <w:rsid w:val="009A79EF"/>
    <w:rsid w:val="009B26E0"/>
    <w:rsid w:val="009B3844"/>
    <w:rsid w:val="009C436D"/>
    <w:rsid w:val="009C4E20"/>
    <w:rsid w:val="009D735F"/>
    <w:rsid w:val="009E4DAF"/>
    <w:rsid w:val="009F1B4A"/>
    <w:rsid w:val="009F429A"/>
    <w:rsid w:val="00A0651A"/>
    <w:rsid w:val="00A12B5D"/>
    <w:rsid w:val="00A132C6"/>
    <w:rsid w:val="00A133F9"/>
    <w:rsid w:val="00A13E1B"/>
    <w:rsid w:val="00A14968"/>
    <w:rsid w:val="00A2053F"/>
    <w:rsid w:val="00A2091A"/>
    <w:rsid w:val="00A212D8"/>
    <w:rsid w:val="00A22123"/>
    <w:rsid w:val="00A238E9"/>
    <w:rsid w:val="00A25D4E"/>
    <w:rsid w:val="00A26226"/>
    <w:rsid w:val="00A27A9F"/>
    <w:rsid w:val="00A3103C"/>
    <w:rsid w:val="00A31D00"/>
    <w:rsid w:val="00A36150"/>
    <w:rsid w:val="00A412CB"/>
    <w:rsid w:val="00A42DC8"/>
    <w:rsid w:val="00A4478B"/>
    <w:rsid w:val="00A51DA9"/>
    <w:rsid w:val="00A5325F"/>
    <w:rsid w:val="00A70A36"/>
    <w:rsid w:val="00A71551"/>
    <w:rsid w:val="00A742B4"/>
    <w:rsid w:val="00A74FF3"/>
    <w:rsid w:val="00A7663C"/>
    <w:rsid w:val="00A83B4E"/>
    <w:rsid w:val="00A83B9E"/>
    <w:rsid w:val="00A85C2A"/>
    <w:rsid w:val="00A8622A"/>
    <w:rsid w:val="00A900A6"/>
    <w:rsid w:val="00A932F7"/>
    <w:rsid w:val="00AA5BC4"/>
    <w:rsid w:val="00AA679F"/>
    <w:rsid w:val="00AA6A36"/>
    <w:rsid w:val="00AA713A"/>
    <w:rsid w:val="00AB060E"/>
    <w:rsid w:val="00AB28D5"/>
    <w:rsid w:val="00AB2DC9"/>
    <w:rsid w:val="00AB36B4"/>
    <w:rsid w:val="00AC36D1"/>
    <w:rsid w:val="00AC4105"/>
    <w:rsid w:val="00AC5134"/>
    <w:rsid w:val="00AC7261"/>
    <w:rsid w:val="00AD0B8F"/>
    <w:rsid w:val="00AD1F2C"/>
    <w:rsid w:val="00AE290B"/>
    <w:rsid w:val="00AE33A7"/>
    <w:rsid w:val="00AF27DA"/>
    <w:rsid w:val="00AF4BD6"/>
    <w:rsid w:val="00AF659A"/>
    <w:rsid w:val="00AF67E0"/>
    <w:rsid w:val="00B01DA6"/>
    <w:rsid w:val="00B04925"/>
    <w:rsid w:val="00B04D7D"/>
    <w:rsid w:val="00B12D90"/>
    <w:rsid w:val="00B1591F"/>
    <w:rsid w:val="00B1598D"/>
    <w:rsid w:val="00B168D8"/>
    <w:rsid w:val="00B17222"/>
    <w:rsid w:val="00B22505"/>
    <w:rsid w:val="00B226F4"/>
    <w:rsid w:val="00B22FF0"/>
    <w:rsid w:val="00B264A8"/>
    <w:rsid w:val="00B307C1"/>
    <w:rsid w:val="00B31748"/>
    <w:rsid w:val="00B346B8"/>
    <w:rsid w:val="00B37B20"/>
    <w:rsid w:val="00B4024F"/>
    <w:rsid w:val="00B40C46"/>
    <w:rsid w:val="00B431FE"/>
    <w:rsid w:val="00B45A5A"/>
    <w:rsid w:val="00B475BB"/>
    <w:rsid w:val="00B53BCC"/>
    <w:rsid w:val="00B57483"/>
    <w:rsid w:val="00B65022"/>
    <w:rsid w:val="00B663BE"/>
    <w:rsid w:val="00B67010"/>
    <w:rsid w:val="00B675A3"/>
    <w:rsid w:val="00B769A8"/>
    <w:rsid w:val="00B832EC"/>
    <w:rsid w:val="00B925F5"/>
    <w:rsid w:val="00B92FEB"/>
    <w:rsid w:val="00B95627"/>
    <w:rsid w:val="00B97ACC"/>
    <w:rsid w:val="00BA07B1"/>
    <w:rsid w:val="00BA2194"/>
    <w:rsid w:val="00BA4222"/>
    <w:rsid w:val="00BB18FD"/>
    <w:rsid w:val="00BB739D"/>
    <w:rsid w:val="00BD04CD"/>
    <w:rsid w:val="00BD25B1"/>
    <w:rsid w:val="00BD484B"/>
    <w:rsid w:val="00BE131F"/>
    <w:rsid w:val="00BE335F"/>
    <w:rsid w:val="00BF1F3E"/>
    <w:rsid w:val="00BF2B2E"/>
    <w:rsid w:val="00BF3A86"/>
    <w:rsid w:val="00BF52DD"/>
    <w:rsid w:val="00C00504"/>
    <w:rsid w:val="00C00BD1"/>
    <w:rsid w:val="00C06D62"/>
    <w:rsid w:val="00C0725C"/>
    <w:rsid w:val="00C13626"/>
    <w:rsid w:val="00C15356"/>
    <w:rsid w:val="00C20451"/>
    <w:rsid w:val="00C30B4E"/>
    <w:rsid w:val="00C31384"/>
    <w:rsid w:val="00C343CD"/>
    <w:rsid w:val="00C34817"/>
    <w:rsid w:val="00C3670A"/>
    <w:rsid w:val="00C435FA"/>
    <w:rsid w:val="00C44DC9"/>
    <w:rsid w:val="00C4524B"/>
    <w:rsid w:val="00C45C4B"/>
    <w:rsid w:val="00C46BA2"/>
    <w:rsid w:val="00C52140"/>
    <w:rsid w:val="00C70A4E"/>
    <w:rsid w:val="00C77E90"/>
    <w:rsid w:val="00C80EDE"/>
    <w:rsid w:val="00C83AC1"/>
    <w:rsid w:val="00C87CA9"/>
    <w:rsid w:val="00C93960"/>
    <w:rsid w:val="00C96233"/>
    <w:rsid w:val="00CA2834"/>
    <w:rsid w:val="00CA361D"/>
    <w:rsid w:val="00CA63B0"/>
    <w:rsid w:val="00CB1118"/>
    <w:rsid w:val="00CB32D6"/>
    <w:rsid w:val="00CB6ABB"/>
    <w:rsid w:val="00CC031B"/>
    <w:rsid w:val="00CC626A"/>
    <w:rsid w:val="00CC68C6"/>
    <w:rsid w:val="00CD0809"/>
    <w:rsid w:val="00CD101D"/>
    <w:rsid w:val="00CD3479"/>
    <w:rsid w:val="00CE1722"/>
    <w:rsid w:val="00CE1C12"/>
    <w:rsid w:val="00CE42F3"/>
    <w:rsid w:val="00CE4478"/>
    <w:rsid w:val="00CE506E"/>
    <w:rsid w:val="00CF111C"/>
    <w:rsid w:val="00D016AA"/>
    <w:rsid w:val="00D121DB"/>
    <w:rsid w:val="00D129AD"/>
    <w:rsid w:val="00D15B29"/>
    <w:rsid w:val="00D2153F"/>
    <w:rsid w:val="00D21A1E"/>
    <w:rsid w:val="00D31F29"/>
    <w:rsid w:val="00D32419"/>
    <w:rsid w:val="00D35351"/>
    <w:rsid w:val="00D456B2"/>
    <w:rsid w:val="00D53965"/>
    <w:rsid w:val="00D60B04"/>
    <w:rsid w:val="00D623B4"/>
    <w:rsid w:val="00D65B7E"/>
    <w:rsid w:val="00D67E52"/>
    <w:rsid w:val="00D72D5E"/>
    <w:rsid w:val="00D75AB3"/>
    <w:rsid w:val="00D805D6"/>
    <w:rsid w:val="00D81B97"/>
    <w:rsid w:val="00D8363B"/>
    <w:rsid w:val="00D90751"/>
    <w:rsid w:val="00D95C94"/>
    <w:rsid w:val="00D97A26"/>
    <w:rsid w:val="00DA05AC"/>
    <w:rsid w:val="00DA1466"/>
    <w:rsid w:val="00DA31AE"/>
    <w:rsid w:val="00DA4996"/>
    <w:rsid w:val="00DA6EEE"/>
    <w:rsid w:val="00DB38E7"/>
    <w:rsid w:val="00DB6BB1"/>
    <w:rsid w:val="00DC4682"/>
    <w:rsid w:val="00DC4DAA"/>
    <w:rsid w:val="00DC5D63"/>
    <w:rsid w:val="00DC7245"/>
    <w:rsid w:val="00DC7391"/>
    <w:rsid w:val="00DD48D5"/>
    <w:rsid w:val="00DD4B79"/>
    <w:rsid w:val="00DE1EAB"/>
    <w:rsid w:val="00DF394B"/>
    <w:rsid w:val="00E02F9F"/>
    <w:rsid w:val="00E03C34"/>
    <w:rsid w:val="00E05066"/>
    <w:rsid w:val="00E1331D"/>
    <w:rsid w:val="00E20EDA"/>
    <w:rsid w:val="00E2425C"/>
    <w:rsid w:val="00E261AE"/>
    <w:rsid w:val="00E3212D"/>
    <w:rsid w:val="00E458D5"/>
    <w:rsid w:val="00E46FFD"/>
    <w:rsid w:val="00E56677"/>
    <w:rsid w:val="00E5744B"/>
    <w:rsid w:val="00E60DC7"/>
    <w:rsid w:val="00E6742B"/>
    <w:rsid w:val="00E67BB7"/>
    <w:rsid w:val="00E75AB9"/>
    <w:rsid w:val="00E7686D"/>
    <w:rsid w:val="00E81550"/>
    <w:rsid w:val="00E81741"/>
    <w:rsid w:val="00E82B6E"/>
    <w:rsid w:val="00E84B9A"/>
    <w:rsid w:val="00E85421"/>
    <w:rsid w:val="00E85E23"/>
    <w:rsid w:val="00E90068"/>
    <w:rsid w:val="00E9180D"/>
    <w:rsid w:val="00E92F0F"/>
    <w:rsid w:val="00E942B6"/>
    <w:rsid w:val="00EA23B7"/>
    <w:rsid w:val="00EA3332"/>
    <w:rsid w:val="00EA5758"/>
    <w:rsid w:val="00EA6082"/>
    <w:rsid w:val="00EB12DF"/>
    <w:rsid w:val="00EB46DD"/>
    <w:rsid w:val="00EC0FFE"/>
    <w:rsid w:val="00EC1718"/>
    <w:rsid w:val="00EC2926"/>
    <w:rsid w:val="00ED5DBD"/>
    <w:rsid w:val="00ED703D"/>
    <w:rsid w:val="00ED7C3B"/>
    <w:rsid w:val="00EE1D38"/>
    <w:rsid w:val="00EE3038"/>
    <w:rsid w:val="00EE32E1"/>
    <w:rsid w:val="00EE4F25"/>
    <w:rsid w:val="00EE50CD"/>
    <w:rsid w:val="00EE6B4F"/>
    <w:rsid w:val="00EF01B8"/>
    <w:rsid w:val="00EF6EFE"/>
    <w:rsid w:val="00F0322D"/>
    <w:rsid w:val="00F045C0"/>
    <w:rsid w:val="00F05B83"/>
    <w:rsid w:val="00F136E5"/>
    <w:rsid w:val="00F15775"/>
    <w:rsid w:val="00F213FE"/>
    <w:rsid w:val="00F24CFE"/>
    <w:rsid w:val="00F32398"/>
    <w:rsid w:val="00F3568E"/>
    <w:rsid w:val="00F41FA7"/>
    <w:rsid w:val="00F42D62"/>
    <w:rsid w:val="00F67005"/>
    <w:rsid w:val="00F67006"/>
    <w:rsid w:val="00F74B09"/>
    <w:rsid w:val="00F837F7"/>
    <w:rsid w:val="00F86955"/>
    <w:rsid w:val="00F905E5"/>
    <w:rsid w:val="00F92708"/>
    <w:rsid w:val="00F9573A"/>
    <w:rsid w:val="00FA40ED"/>
    <w:rsid w:val="00FA5C83"/>
    <w:rsid w:val="00FA76B0"/>
    <w:rsid w:val="00FB0B99"/>
    <w:rsid w:val="00FB12E6"/>
    <w:rsid w:val="00FB3DBB"/>
    <w:rsid w:val="00FB6CCA"/>
    <w:rsid w:val="00FC06A9"/>
    <w:rsid w:val="00FC465E"/>
    <w:rsid w:val="00FC5530"/>
    <w:rsid w:val="00FC5642"/>
    <w:rsid w:val="00FD2A9A"/>
    <w:rsid w:val="00FD6403"/>
    <w:rsid w:val="00FD6B8F"/>
    <w:rsid w:val="00FD7146"/>
    <w:rsid w:val="00FE2A32"/>
    <w:rsid w:val="00FE310A"/>
    <w:rsid w:val="00FF3E88"/>
    <w:rsid w:val="00FF780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73F3EF"/>
  <w15:docId w15:val="{D54C8C92-C073-439E-B39B-9C3F3D06A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wordWrap w:val="0"/>
      <w:autoSpaceDE w:val="0"/>
      <w:autoSpaceDN w:val="0"/>
    </w:pPr>
  </w:style>
  <w:style w:type="paragraph" w:styleId="Heading1">
    <w:name w:val="heading 1"/>
    <w:basedOn w:val="Normal"/>
    <w:next w:val="Normal"/>
    <w:link w:val="Heading1Char"/>
    <w:uiPriority w:val="9"/>
    <w:qFormat/>
    <w:rsid w:val="001B710E"/>
    <w:pPr>
      <w:spacing w:line="480" w:lineRule="auto"/>
      <w:outlineLvl w:val="0"/>
    </w:pPr>
    <w:rPr>
      <w:rFonts w:ascii="Times New Roman" w:hAnsi="Times New Roman" w:cs="Times New Roman"/>
      <w:b/>
      <w:bCs/>
      <w:sz w:val="24"/>
      <w:szCs w:val="24"/>
    </w:rPr>
  </w:style>
  <w:style w:type="paragraph" w:styleId="Heading2">
    <w:name w:val="heading 2"/>
    <w:basedOn w:val="Normal"/>
    <w:next w:val="Normal"/>
    <w:link w:val="Heading2Char"/>
    <w:uiPriority w:val="9"/>
    <w:unhideWhenUsed/>
    <w:qFormat/>
    <w:rsid w:val="001B710E"/>
    <w:pPr>
      <w:spacing w:line="480" w:lineRule="auto"/>
      <w:outlineLvl w:val="1"/>
    </w:pPr>
    <w:rPr>
      <w:rFonts w:ascii="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8E31BE"/>
    <w:pPr>
      <w:spacing w:after="0"/>
      <w:jc w:val="center"/>
    </w:pPr>
    <w:rPr>
      <w:rFonts w:ascii="Malgun Gothic" w:eastAsia="Malgun Gothic" w:hAnsi="Malgun Gothic"/>
      <w:noProof/>
    </w:rPr>
  </w:style>
  <w:style w:type="character" w:customStyle="1" w:styleId="EndNoteBibliographyTitleChar">
    <w:name w:val="EndNote Bibliography Title Char"/>
    <w:basedOn w:val="DefaultParagraphFont"/>
    <w:link w:val="EndNoteBibliographyTitle"/>
    <w:rsid w:val="008E31BE"/>
    <w:rPr>
      <w:rFonts w:ascii="Malgun Gothic" w:eastAsia="Malgun Gothic" w:hAnsi="Malgun Gothic"/>
      <w:noProof/>
    </w:rPr>
  </w:style>
  <w:style w:type="paragraph" w:customStyle="1" w:styleId="EndNoteBibliography">
    <w:name w:val="EndNote Bibliography"/>
    <w:basedOn w:val="Normal"/>
    <w:link w:val="EndNoteBibliographyChar"/>
    <w:rsid w:val="008E31BE"/>
    <w:pPr>
      <w:spacing w:line="240" w:lineRule="auto"/>
    </w:pPr>
    <w:rPr>
      <w:rFonts w:ascii="Malgun Gothic" w:eastAsia="Malgun Gothic" w:hAnsi="Malgun Gothic"/>
      <w:noProof/>
    </w:rPr>
  </w:style>
  <w:style w:type="character" w:customStyle="1" w:styleId="EndNoteBibliographyChar">
    <w:name w:val="EndNote Bibliography Char"/>
    <w:basedOn w:val="DefaultParagraphFont"/>
    <w:link w:val="EndNoteBibliography"/>
    <w:rsid w:val="008E31BE"/>
    <w:rPr>
      <w:rFonts w:ascii="Malgun Gothic" w:eastAsia="Malgun Gothic" w:hAnsi="Malgun Gothic"/>
      <w:noProof/>
    </w:rPr>
  </w:style>
  <w:style w:type="paragraph" w:styleId="ListParagraph">
    <w:name w:val="List Paragraph"/>
    <w:basedOn w:val="Normal"/>
    <w:uiPriority w:val="34"/>
    <w:qFormat/>
    <w:rsid w:val="000E5000"/>
    <w:pPr>
      <w:ind w:leftChars="400" w:left="800"/>
    </w:pPr>
  </w:style>
  <w:style w:type="paragraph" w:styleId="Header">
    <w:name w:val="header"/>
    <w:basedOn w:val="Normal"/>
    <w:link w:val="HeaderChar"/>
    <w:uiPriority w:val="99"/>
    <w:unhideWhenUsed/>
    <w:rsid w:val="009550CA"/>
    <w:pPr>
      <w:tabs>
        <w:tab w:val="center" w:pos="4513"/>
        <w:tab w:val="right" w:pos="9026"/>
      </w:tabs>
      <w:snapToGrid w:val="0"/>
    </w:pPr>
  </w:style>
  <w:style w:type="character" w:customStyle="1" w:styleId="HeaderChar">
    <w:name w:val="Header Char"/>
    <w:basedOn w:val="DefaultParagraphFont"/>
    <w:link w:val="Header"/>
    <w:uiPriority w:val="99"/>
    <w:rsid w:val="009550CA"/>
  </w:style>
  <w:style w:type="paragraph" w:styleId="Footer">
    <w:name w:val="footer"/>
    <w:basedOn w:val="Normal"/>
    <w:link w:val="FooterChar"/>
    <w:uiPriority w:val="99"/>
    <w:unhideWhenUsed/>
    <w:rsid w:val="009550CA"/>
    <w:pPr>
      <w:tabs>
        <w:tab w:val="center" w:pos="4513"/>
        <w:tab w:val="right" w:pos="9026"/>
      </w:tabs>
      <w:snapToGrid w:val="0"/>
    </w:pPr>
  </w:style>
  <w:style w:type="character" w:customStyle="1" w:styleId="FooterChar">
    <w:name w:val="Footer Char"/>
    <w:basedOn w:val="DefaultParagraphFont"/>
    <w:link w:val="Footer"/>
    <w:uiPriority w:val="99"/>
    <w:rsid w:val="009550CA"/>
  </w:style>
  <w:style w:type="character" w:styleId="CommentReference">
    <w:name w:val="annotation reference"/>
    <w:basedOn w:val="DefaultParagraphFont"/>
    <w:uiPriority w:val="99"/>
    <w:semiHidden/>
    <w:unhideWhenUsed/>
    <w:rsid w:val="00A0651A"/>
    <w:rPr>
      <w:sz w:val="18"/>
      <w:szCs w:val="18"/>
    </w:rPr>
  </w:style>
  <w:style w:type="paragraph" w:styleId="CommentText">
    <w:name w:val="annotation text"/>
    <w:basedOn w:val="Normal"/>
    <w:link w:val="CommentTextChar"/>
    <w:uiPriority w:val="99"/>
    <w:semiHidden/>
    <w:unhideWhenUsed/>
    <w:rsid w:val="00A0651A"/>
    <w:pPr>
      <w:jc w:val="left"/>
    </w:pPr>
  </w:style>
  <w:style w:type="character" w:customStyle="1" w:styleId="CommentTextChar">
    <w:name w:val="Comment Text Char"/>
    <w:basedOn w:val="DefaultParagraphFont"/>
    <w:link w:val="CommentText"/>
    <w:uiPriority w:val="99"/>
    <w:semiHidden/>
    <w:rsid w:val="00A0651A"/>
  </w:style>
  <w:style w:type="paragraph" w:styleId="CommentSubject">
    <w:name w:val="annotation subject"/>
    <w:basedOn w:val="CommentText"/>
    <w:next w:val="CommentText"/>
    <w:link w:val="CommentSubjectChar"/>
    <w:uiPriority w:val="99"/>
    <w:semiHidden/>
    <w:unhideWhenUsed/>
    <w:rsid w:val="00A0651A"/>
    <w:rPr>
      <w:b/>
      <w:bCs/>
    </w:rPr>
  </w:style>
  <w:style w:type="character" w:customStyle="1" w:styleId="CommentSubjectChar">
    <w:name w:val="Comment Subject Char"/>
    <w:basedOn w:val="CommentTextChar"/>
    <w:link w:val="CommentSubject"/>
    <w:uiPriority w:val="99"/>
    <w:semiHidden/>
    <w:rsid w:val="00A0651A"/>
    <w:rPr>
      <w:b/>
      <w:bCs/>
    </w:rPr>
  </w:style>
  <w:style w:type="character" w:styleId="LineNumber">
    <w:name w:val="line number"/>
    <w:basedOn w:val="DefaultParagraphFont"/>
    <w:uiPriority w:val="99"/>
    <w:semiHidden/>
    <w:unhideWhenUsed/>
    <w:rsid w:val="00433C7A"/>
  </w:style>
  <w:style w:type="table" w:styleId="TableGrid">
    <w:name w:val="Table Grid"/>
    <w:basedOn w:val="TableNormal"/>
    <w:uiPriority w:val="39"/>
    <w:rsid w:val="00550C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표 구분선1"/>
    <w:basedOn w:val="TableNormal"/>
    <w:next w:val="TableGrid"/>
    <w:uiPriority w:val="39"/>
    <w:rsid w:val="00A70A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E82B6E"/>
    <w:pPr>
      <w:spacing w:after="0" w:line="240" w:lineRule="auto"/>
      <w:jc w:val="left"/>
    </w:pPr>
  </w:style>
  <w:style w:type="character" w:styleId="Hyperlink">
    <w:name w:val="Hyperlink"/>
    <w:basedOn w:val="DefaultParagraphFont"/>
    <w:uiPriority w:val="99"/>
    <w:unhideWhenUsed/>
    <w:rsid w:val="001914F9"/>
    <w:rPr>
      <w:color w:val="0563C1" w:themeColor="hyperlink"/>
      <w:u w:val="single"/>
    </w:rPr>
  </w:style>
  <w:style w:type="character" w:styleId="UnresolvedMention">
    <w:name w:val="Unresolved Mention"/>
    <w:basedOn w:val="DefaultParagraphFont"/>
    <w:uiPriority w:val="99"/>
    <w:semiHidden/>
    <w:unhideWhenUsed/>
    <w:rsid w:val="001914F9"/>
    <w:rPr>
      <w:color w:val="605E5C"/>
      <w:shd w:val="clear" w:color="auto" w:fill="E1DFDD"/>
    </w:rPr>
  </w:style>
  <w:style w:type="paragraph" w:styleId="Title">
    <w:name w:val="Title"/>
    <w:basedOn w:val="Normal"/>
    <w:next w:val="Normal"/>
    <w:link w:val="TitleChar"/>
    <w:uiPriority w:val="10"/>
    <w:qFormat/>
    <w:rsid w:val="001B710E"/>
    <w:pPr>
      <w:spacing w:line="480" w:lineRule="auto"/>
    </w:pPr>
    <w:rPr>
      <w:rFonts w:ascii="Times New Roman" w:hAnsi="Times New Roman" w:cs="Times New Roman"/>
      <w:b/>
      <w:bCs/>
      <w:sz w:val="24"/>
      <w:szCs w:val="24"/>
    </w:rPr>
  </w:style>
  <w:style w:type="character" w:customStyle="1" w:styleId="TitleChar">
    <w:name w:val="Title Char"/>
    <w:basedOn w:val="DefaultParagraphFont"/>
    <w:link w:val="Title"/>
    <w:uiPriority w:val="10"/>
    <w:rsid w:val="001B710E"/>
    <w:rPr>
      <w:rFonts w:ascii="Times New Roman" w:hAnsi="Times New Roman" w:cs="Times New Roman"/>
      <w:b/>
      <w:bCs/>
      <w:sz w:val="24"/>
      <w:szCs w:val="24"/>
    </w:rPr>
  </w:style>
  <w:style w:type="character" w:customStyle="1" w:styleId="Heading1Char">
    <w:name w:val="Heading 1 Char"/>
    <w:basedOn w:val="DefaultParagraphFont"/>
    <w:link w:val="Heading1"/>
    <w:uiPriority w:val="9"/>
    <w:rsid w:val="001B710E"/>
    <w:rPr>
      <w:rFonts w:ascii="Times New Roman" w:hAnsi="Times New Roman" w:cs="Times New Roman"/>
      <w:b/>
      <w:bCs/>
      <w:sz w:val="24"/>
      <w:szCs w:val="24"/>
    </w:rPr>
  </w:style>
  <w:style w:type="character" w:customStyle="1" w:styleId="Heading2Char">
    <w:name w:val="Heading 2 Char"/>
    <w:basedOn w:val="DefaultParagraphFont"/>
    <w:link w:val="Heading2"/>
    <w:uiPriority w:val="9"/>
    <w:rsid w:val="001B710E"/>
    <w:rPr>
      <w:rFonts w:ascii="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18018">
      <w:bodyDiv w:val="1"/>
      <w:marLeft w:val="0"/>
      <w:marRight w:val="0"/>
      <w:marTop w:val="0"/>
      <w:marBottom w:val="0"/>
      <w:divBdr>
        <w:top w:val="none" w:sz="0" w:space="0" w:color="auto"/>
        <w:left w:val="none" w:sz="0" w:space="0" w:color="auto"/>
        <w:bottom w:val="none" w:sz="0" w:space="0" w:color="auto"/>
        <w:right w:val="none" w:sz="0" w:space="0" w:color="auto"/>
      </w:divBdr>
    </w:div>
    <w:div w:id="196238055">
      <w:bodyDiv w:val="1"/>
      <w:marLeft w:val="0"/>
      <w:marRight w:val="0"/>
      <w:marTop w:val="0"/>
      <w:marBottom w:val="0"/>
      <w:divBdr>
        <w:top w:val="none" w:sz="0" w:space="0" w:color="auto"/>
        <w:left w:val="none" w:sz="0" w:space="0" w:color="auto"/>
        <w:bottom w:val="none" w:sz="0" w:space="0" w:color="auto"/>
        <w:right w:val="none" w:sz="0" w:space="0" w:color="auto"/>
      </w:divBdr>
    </w:div>
    <w:div w:id="237205358">
      <w:bodyDiv w:val="1"/>
      <w:marLeft w:val="0"/>
      <w:marRight w:val="0"/>
      <w:marTop w:val="0"/>
      <w:marBottom w:val="0"/>
      <w:divBdr>
        <w:top w:val="none" w:sz="0" w:space="0" w:color="auto"/>
        <w:left w:val="none" w:sz="0" w:space="0" w:color="auto"/>
        <w:bottom w:val="none" w:sz="0" w:space="0" w:color="auto"/>
        <w:right w:val="none" w:sz="0" w:space="0" w:color="auto"/>
      </w:divBdr>
    </w:div>
    <w:div w:id="470638524">
      <w:bodyDiv w:val="1"/>
      <w:marLeft w:val="0"/>
      <w:marRight w:val="0"/>
      <w:marTop w:val="0"/>
      <w:marBottom w:val="0"/>
      <w:divBdr>
        <w:top w:val="none" w:sz="0" w:space="0" w:color="auto"/>
        <w:left w:val="none" w:sz="0" w:space="0" w:color="auto"/>
        <w:bottom w:val="none" w:sz="0" w:space="0" w:color="auto"/>
        <w:right w:val="none" w:sz="0" w:space="0" w:color="auto"/>
      </w:divBdr>
    </w:div>
    <w:div w:id="483670668">
      <w:bodyDiv w:val="1"/>
      <w:marLeft w:val="0"/>
      <w:marRight w:val="0"/>
      <w:marTop w:val="0"/>
      <w:marBottom w:val="0"/>
      <w:divBdr>
        <w:top w:val="none" w:sz="0" w:space="0" w:color="auto"/>
        <w:left w:val="none" w:sz="0" w:space="0" w:color="auto"/>
        <w:bottom w:val="none" w:sz="0" w:space="0" w:color="auto"/>
        <w:right w:val="none" w:sz="0" w:space="0" w:color="auto"/>
      </w:divBdr>
    </w:div>
    <w:div w:id="773132532">
      <w:bodyDiv w:val="1"/>
      <w:marLeft w:val="0"/>
      <w:marRight w:val="0"/>
      <w:marTop w:val="0"/>
      <w:marBottom w:val="0"/>
      <w:divBdr>
        <w:top w:val="none" w:sz="0" w:space="0" w:color="auto"/>
        <w:left w:val="none" w:sz="0" w:space="0" w:color="auto"/>
        <w:bottom w:val="none" w:sz="0" w:space="0" w:color="auto"/>
        <w:right w:val="none" w:sz="0" w:space="0" w:color="auto"/>
      </w:divBdr>
    </w:div>
    <w:div w:id="885795526">
      <w:bodyDiv w:val="1"/>
      <w:marLeft w:val="0"/>
      <w:marRight w:val="0"/>
      <w:marTop w:val="0"/>
      <w:marBottom w:val="0"/>
      <w:divBdr>
        <w:top w:val="none" w:sz="0" w:space="0" w:color="auto"/>
        <w:left w:val="none" w:sz="0" w:space="0" w:color="auto"/>
        <w:bottom w:val="none" w:sz="0" w:space="0" w:color="auto"/>
        <w:right w:val="none" w:sz="0" w:space="0" w:color="auto"/>
      </w:divBdr>
    </w:div>
    <w:div w:id="892230376">
      <w:bodyDiv w:val="1"/>
      <w:marLeft w:val="0"/>
      <w:marRight w:val="0"/>
      <w:marTop w:val="0"/>
      <w:marBottom w:val="0"/>
      <w:divBdr>
        <w:top w:val="none" w:sz="0" w:space="0" w:color="auto"/>
        <w:left w:val="none" w:sz="0" w:space="0" w:color="auto"/>
        <w:bottom w:val="none" w:sz="0" w:space="0" w:color="auto"/>
        <w:right w:val="none" w:sz="0" w:space="0" w:color="auto"/>
      </w:divBdr>
    </w:div>
    <w:div w:id="900941496">
      <w:bodyDiv w:val="1"/>
      <w:marLeft w:val="0"/>
      <w:marRight w:val="0"/>
      <w:marTop w:val="0"/>
      <w:marBottom w:val="0"/>
      <w:divBdr>
        <w:top w:val="none" w:sz="0" w:space="0" w:color="auto"/>
        <w:left w:val="none" w:sz="0" w:space="0" w:color="auto"/>
        <w:bottom w:val="none" w:sz="0" w:space="0" w:color="auto"/>
        <w:right w:val="none" w:sz="0" w:space="0" w:color="auto"/>
      </w:divBdr>
    </w:div>
    <w:div w:id="1096250296">
      <w:bodyDiv w:val="1"/>
      <w:marLeft w:val="0"/>
      <w:marRight w:val="0"/>
      <w:marTop w:val="0"/>
      <w:marBottom w:val="0"/>
      <w:divBdr>
        <w:top w:val="none" w:sz="0" w:space="0" w:color="auto"/>
        <w:left w:val="none" w:sz="0" w:space="0" w:color="auto"/>
        <w:bottom w:val="none" w:sz="0" w:space="0" w:color="auto"/>
        <w:right w:val="none" w:sz="0" w:space="0" w:color="auto"/>
      </w:divBdr>
    </w:div>
    <w:div w:id="1111895623">
      <w:bodyDiv w:val="1"/>
      <w:marLeft w:val="0"/>
      <w:marRight w:val="0"/>
      <w:marTop w:val="0"/>
      <w:marBottom w:val="0"/>
      <w:divBdr>
        <w:top w:val="none" w:sz="0" w:space="0" w:color="auto"/>
        <w:left w:val="none" w:sz="0" w:space="0" w:color="auto"/>
        <w:bottom w:val="none" w:sz="0" w:space="0" w:color="auto"/>
        <w:right w:val="none" w:sz="0" w:space="0" w:color="auto"/>
      </w:divBdr>
    </w:div>
    <w:div w:id="1169364769">
      <w:bodyDiv w:val="1"/>
      <w:marLeft w:val="0"/>
      <w:marRight w:val="0"/>
      <w:marTop w:val="0"/>
      <w:marBottom w:val="0"/>
      <w:divBdr>
        <w:top w:val="none" w:sz="0" w:space="0" w:color="auto"/>
        <w:left w:val="none" w:sz="0" w:space="0" w:color="auto"/>
        <w:bottom w:val="none" w:sz="0" w:space="0" w:color="auto"/>
        <w:right w:val="none" w:sz="0" w:space="0" w:color="auto"/>
      </w:divBdr>
    </w:div>
    <w:div w:id="1196575374">
      <w:bodyDiv w:val="1"/>
      <w:marLeft w:val="0"/>
      <w:marRight w:val="0"/>
      <w:marTop w:val="0"/>
      <w:marBottom w:val="0"/>
      <w:divBdr>
        <w:top w:val="none" w:sz="0" w:space="0" w:color="auto"/>
        <w:left w:val="none" w:sz="0" w:space="0" w:color="auto"/>
        <w:bottom w:val="none" w:sz="0" w:space="0" w:color="auto"/>
        <w:right w:val="none" w:sz="0" w:space="0" w:color="auto"/>
      </w:divBdr>
    </w:div>
    <w:div w:id="1329862871">
      <w:bodyDiv w:val="1"/>
      <w:marLeft w:val="0"/>
      <w:marRight w:val="0"/>
      <w:marTop w:val="0"/>
      <w:marBottom w:val="0"/>
      <w:divBdr>
        <w:top w:val="none" w:sz="0" w:space="0" w:color="auto"/>
        <w:left w:val="none" w:sz="0" w:space="0" w:color="auto"/>
        <w:bottom w:val="none" w:sz="0" w:space="0" w:color="auto"/>
        <w:right w:val="none" w:sz="0" w:space="0" w:color="auto"/>
      </w:divBdr>
    </w:div>
    <w:div w:id="1523401205">
      <w:bodyDiv w:val="1"/>
      <w:marLeft w:val="0"/>
      <w:marRight w:val="0"/>
      <w:marTop w:val="0"/>
      <w:marBottom w:val="0"/>
      <w:divBdr>
        <w:top w:val="none" w:sz="0" w:space="0" w:color="auto"/>
        <w:left w:val="none" w:sz="0" w:space="0" w:color="auto"/>
        <w:bottom w:val="none" w:sz="0" w:space="0" w:color="auto"/>
        <w:right w:val="none" w:sz="0" w:space="0" w:color="auto"/>
      </w:divBdr>
    </w:div>
    <w:div w:id="1664042081">
      <w:bodyDiv w:val="1"/>
      <w:marLeft w:val="0"/>
      <w:marRight w:val="0"/>
      <w:marTop w:val="0"/>
      <w:marBottom w:val="0"/>
      <w:divBdr>
        <w:top w:val="none" w:sz="0" w:space="0" w:color="auto"/>
        <w:left w:val="none" w:sz="0" w:space="0" w:color="auto"/>
        <w:bottom w:val="none" w:sz="0" w:space="0" w:color="auto"/>
        <w:right w:val="none" w:sz="0" w:space="0" w:color="auto"/>
      </w:divBdr>
    </w:div>
    <w:div w:id="1706297565">
      <w:bodyDiv w:val="1"/>
      <w:marLeft w:val="0"/>
      <w:marRight w:val="0"/>
      <w:marTop w:val="0"/>
      <w:marBottom w:val="0"/>
      <w:divBdr>
        <w:top w:val="none" w:sz="0" w:space="0" w:color="auto"/>
        <w:left w:val="none" w:sz="0" w:space="0" w:color="auto"/>
        <w:bottom w:val="none" w:sz="0" w:space="0" w:color="auto"/>
        <w:right w:val="none" w:sz="0" w:space="0" w:color="auto"/>
      </w:divBdr>
    </w:div>
    <w:div w:id="1773162644">
      <w:bodyDiv w:val="1"/>
      <w:marLeft w:val="0"/>
      <w:marRight w:val="0"/>
      <w:marTop w:val="0"/>
      <w:marBottom w:val="0"/>
      <w:divBdr>
        <w:top w:val="none" w:sz="0" w:space="0" w:color="auto"/>
        <w:left w:val="none" w:sz="0" w:space="0" w:color="auto"/>
        <w:bottom w:val="none" w:sz="0" w:space="0" w:color="auto"/>
        <w:right w:val="none" w:sz="0" w:space="0" w:color="auto"/>
      </w:divBdr>
    </w:div>
    <w:div w:id="1787501239">
      <w:bodyDiv w:val="1"/>
      <w:marLeft w:val="0"/>
      <w:marRight w:val="0"/>
      <w:marTop w:val="0"/>
      <w:marBottom w:val="0"/>
      <w:divBdr>
        <w:top w:val="none" w:sz="0" w:space="0" w:color="auto"/>
        <w:left w:val="none" w:sz="0" w:space="0" w:color="auto"/>
        <w:bottom w:val="none" w:sz="0" w:space="0" w:color="auto"/>
        <w:right w:val="none" w:sz="0" w:space="0" w:color="auto"/>
      </w:divBdr>
    </w:div>
    <w:div w:id="1825588530">
      <w:bodyDiv w:val="1"/>
      <w:marLeft w:val="0"/>
      <w:marRight w:val="0"/>
      <w:marTop w:val="0"/>
      <w:marBottom w:val="0"/>
      <w:divBdr>
        <w:top w:val="none" w:sz="0" w:space="0" w:color="auto"/>
        <w:left w:val="none" w:sz="0" w:space="0" w:color="auto"/>
        <w:bottom w:val="none" w:sz="0" w:space="0" w:color="auto"/>
        <w:right w:val="none" w:sz="0" w:space="0" w:color="auto"/>
      </w:divBdr>
    </w:div>
    <w:div w:id="1873952798">
      <w:bodyDiv w:val="1"/>
      <w:marLeft w:val="0"/>
      <w:marRight w:val="0"/>
      <w:marTop w:val="0"/>
      <w:marBottom w:val="0"/>
      <w:divBdr>
        <w:top w:val="none" w:sz="0" w:space="0" w:color="auto"/>
        <w:left w:val="none" w:sz="0" w:space="0" w:color="auto"/>
        <w:bottom w:val="none" w:sz="0" w:space="0" w:color="auto"/>
        <w:right w:val="none" w:sz="0" w:space="0" w:color="auto"/>
      </w:divBdr>
    </w:div>
    <w:div w:id="2023972750">
      <w:bodyDiv w:val="1"/>
      <w:marLeft w:val="0"/>
      <w:marRight w:val="0"/>
      <w:marTop w:val="0"/>
      <w:marBottom w:val="0"/>
      <w:divBdr>
        <w:top w:val="none" w:sz="0" w:space="0" w:color="auto"/>
        <w:left w:val="none" w:sz="0" w:space="0" w:color="auto"/>
        <w:bottom w:val="none" w:sz="0" w:space="0" w:color="auto"/>
        <w:right w:val="none" w:sz="0" w:space="0" w:color="auto"/>
      </w:divBdr>
    </w:div>
    <w:div w:id="2024474522">
      <w:bodyDiv w:val="1"/>
      <w:marLeft w:val="0"/>
      <w:marRight w:val="0"/>
      <w:marTop w:val="0"/>
      <w:marBottom w:val="0"/>
      <w:divBdr>
        <w:top w:val="none" w:sz="0" w:space="0" w:color="auto"/>
        <w:left w:val="none" w:sz="0" w:space="0" w:color="auto"/>
        <w:bottom w:val="none" w:sz="0" w:space="0" w:color="auto"/>
        <w:right w:val="none" w:sz="0" w:space="0" w:color="auto"/>
      </w:divBdr>
    </w:div>
    <w:div w:id="20268579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CID:896" TargetMode="External"/><Relationship Id="rId13" Type="http://schemas.openxmlformats.org/officeDocument/2006/relationships/hyperlink" Target="CID:5002" TargetMode="External"/><Relationship Id="rId18" Type="http://schemas.openxmlformats.org/officeDocument/2006/relationships/image" Target="media/image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endnotes" Target="endnotes.xml"/><Relationship Id="rId12" Type="http://schemas.openxmlformats.org/officeDocument/2006/relationships/hyperlink" Target="CID:5073" TargetMode="External"/><Relationship Id="rId17" Type="http://schemas.openxmlformats.org/officeDocument/2006/relationships/footer" Target="footer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ID:2118" TargetMode="Externa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ID:135398745" TargetMode="External"/><Relationship Id="rId24" Type="http://schemas.openxmlformats.org/officeDocument/2006/relationships/image" Target="media/image7.jpeg"/><Relationship Id="rId5" Type="http://schemas.openxmlformats.org/officeDocument/2006/relationships/webSettings" Target="webSettings.xml"/><Relationship Id="rId15" Type="http://schemas.openxmlformats.org/officeDocument/2006/relationships/hyperlink" Target="CID:4616" TargetMode="External"/><Relationship Id="rId23" Type="http://schemas.openxmlformats.org/officeDocument/2006/relationships/image" Target="media/image6.jpeg"/><Relationship Id="rId10" Type="http://schemas.openxmlformats.org/officeDocument/2006/relationships/hyperlink" Target="CID:135398737" TargetMode="External"/><Relationship Id="rId19"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CID:892" TargetMode="External"/><Relationship Id="rId14" Type="http://schemas.openxmlformats.org/officeDocument/2006/relationships/hyperlink" Target="CID:4192" TargetMode="External"/><Relationship Id="rId22" Type="http://schemas.openxmlformats.org/officeDocument/2006/relationships/image" Target="media/image5.jpe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EDC95F-1DD0-4993-BF98-6E01441D7E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56</Pages>
  <Words>21237</Words>
  <Characters>121055</Characters>
  <Application>Microsoft Office Word</Application>
  <DocSecurity>0</DocSecurity>
  <Lines>1008</Lines>
  <Paragraphs>284</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142008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임 수진</dc:creator>
  <cp:keywords/>
  <dc:description/>
  <cp:lastModifiedBy>Blanshard, Lisa</cp:lastModifiedBy>
  <cp:revision>17</cp:revision>
  <cp:lastPrinted>2021-10-23T08:19:00Z</cp:lastPrinted>
  <dcterms:created xsi:type="dcterms:W3CDTF">2021-12-23T07:22:00Z</dcterms:created>
  <dcterms:modified xsi:type="dcterms:W3CDTF">2022-03-17T13:11:00Z</dcterms:modified>
</cp:coreProperties>
</file>